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42A24" w14:textId="77777777" w:rsidR="000B5321" w:rsidRDefault="00A832F3" w:rsidP="00DE7397">
      <w:pPr>
        <w:pStyle w:val="Title"/>
        <w:spacing w:line="276" w:lineRule="auto"/>
        <w:rPr>
          <w:sz w:val="28"/>
        </w:rPr>
      </w:pPr>
      <w:bookmarkStart w:id="0" w:name="OLE_LINK1"/>
      <w:r>
        <w:t>MEETING LOG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A832F3" w14:paraId="08E9A1EF" w14:textId="77777777">
        <w:tblPrEx>
          <w:tblCellMar>
            <w:top w:w="0" w:type="dxa"/>
            <w:bottom w:w="0" w:type="dxa"/>
          </w:tblCellMar>
        </w:tblPrEx>
        <w:tc>
          <w:tcPr>
            <w:tcW w:w="8856" w:type="dxa"/>
          </w:tcPr>
          <w:p w14:paraId="28D1850A" w14:textId="77777777" w:rsidR="00A832F3" w:rsidRPr="00A832F3" w:rsidRDefault="00A832F3" w:rsidP="00DE7397">
            <w:pPr>
              <w:spacing w:before="120" w:after="120" w:line="276" w:lineRule="auto"/>
              <w:jc w:val="both"/>
              <w:rPr>
                <w:rFonts w:ascii="Garamond" w:hAnsi="Garamond"/>
                <w:b/>
                <w:szCs w:val="24"/>
              </w:rPr>
            </w:pPr>
            <w:r w:rsidRPr="00A832F3">
              <w:rPr>
                <w:rFonts w:ascii="Garamond" w:hAnsi="Garamond"/>
                <w:b/>
                <w:szCs w:val="24"/>
              </w:rPr>
              <w:t>STUDENT:</w:t>
            </w:r>
            <w:r w:rsidR="00425B45">
              <w:rPr>
                <w:rFonts w:ascii="Garamond" w:hAnsi="Garamond"/>
                <w:b/>
                <w:szCs w:val="24"/>
              </w:rPr>
              <w:t xml:space="preserve"> Abdulrahman Alshaghdali</w:t>
            </w:r>
          </w:p>
        </w:tc>
      </w:tr>
      <w:tr w:rsidR="000B5321" w14:paraId="4A129358" w14:textId="77777777">
        <w:tblPrEx>
          <w:tblCellMar>
            <w:top w:w="0" w:type="dxa"/>
            <w:bottom w:w="0" w:type="dxa"/>
          </w:tblCellMar>
        </w:tblPrEx>
        <w:tc>
          <w:tcPr>
            <w:tcW w:w="8856" w:type="dxa"/>
          </w:tcPr>
          <w:p w14:paraId="05F60460" w14:textId="77777777" w:rsidR="000B5321" w:rsidRPr="00A832F3" w:rsidRDefault="000B5321" w:rsidP="00DE7397">
            <w:pPr>
              <w:spacing w:before="120" w:after="120" w:line="276" w:lineRule="auto"/>
              <w:jc w:val="both"/>
              <w:rPr>
                <w:rFonts w:ascii="Garamond" w:hAnsi="Garamond"/>
                <w:szCs w:val="24"/>
              </w:rPr>
            </w:pPr>
            <w:r w:rsidRPr="00A832F3">
              <w:rPr>
                <w:rFonts w:ascii="Garamond" w:hAnsi="Garamond"/>
                <w:b/>
                <w:szCs w:val="24"/>
              </w:rPr>
              <w:t>DATE and TIME</w:t>
            </w:r>
            <w:r w:rsidRPr="00A832F3">
              <w:rPr>
                <w:rFonts w:ascii="Garamond" w:hAnsi="Garamond"/>
                <w:szCs w:val="24"/>
              </w:rPr>
              <w:t xml:space="preserve">:  </w:t>
            </w:r>
            <w:r w:rsidR="00425B45">
              <w:rPr>
                <w:rFonts w:ascii="Garamond" w:hAnsi="Garamond"/>
                <w:szCs w:val="24"/>
              </w:rPr>
              <w:t>Monday 17</w:t>
            </w:r>
            <w:r w:rsidR="00425B45" w:rsidRPr="00425B45">
              <w:rPr>
                <w:rFonts w:ascii="Garamond" w:hAnsi="Garamond"/>
                <w:szCs w:val="24"/>
                <w:vertAlign w:val="superscript"/>
              </w:rPr>
              <w:t>th</w:t>
            </w:r>
            <w:r w:rsidR="00425B45">
              <w:rPr>
                <w:rFonts w:ascii="Garamond" w:hAnsi="Garamond"/>
                <w:szCs w:val="24"/>
              </w:rPr>
              <w:t xml:space="preserve"> Oct 2016</w:t>
            </w:r>
          </w:p>
        </w:tc>
      </w:tr>
      <w:tr w:rsidR="000B5321" w14:paraId="12C66C75" w14:textId="77777777">
        <w:tblPrEx>
          <w:tblCellMar>
            <w:top w:w="0" w:type="dxa"/>
            <w:bottom w:w="0" w:type="dxa"/>
          </w:tblCellMar>
        </w:tblPrEx>
        <w:tc>
          <w:tcPr>
            <w:tcW w:w="8856" w:type="dxa"/>
          </w:tcPr>
          <w:p w14:paraId="45AB60D9" w14:textId="77777777" w:rsidR="00DE7397" w:rsidRDefault="000B5321" w:rsidP="00DE7397">
            <w:pPr>
              <w:spacing w:before="120" w:after="120" w:line="276" w:lineRule="auto"/>
              <w:jc w:val="both"/>
              <w:rPr>
                <w:rFonts w:ascii="Garamond" w:hAnsi="Garamond"/>
                <w:szCs w:val="24"/>
              </w:rPr>
            </w:pPr>
            <w:r w:rsidRPr="00A832F3">
              <w:rPr>
                <w:rFonts w:ascii="Garamond" w:hAnsi="Garamond"/>
                <w:b/>
                <w:szCs w:val="24"/>
              </w:rPr>
              <w:t>MATERIAL SUBMITTED</w:t>
            </w:r>
            <w:r w:rsidRPr="00A832F3">
              <w:rPr>
                <w:rFonts w:ascii="Garamond" w:hAnsi="Garamond"/>
                <w:szCs w:val="24"/>
              </w:rPr>
              <w:t xml:space="preserve">: </w:t>
            </w:r>
          </w:p>
          <w:p w14:paraId="5AAF426B" w14:textId="77777777" w:rsidR="000D5492" w:rsidRDefault="000D5492" w:rsidP="00DE7397">
            <w:pPr>
              <w:spacing w:before="120" w:after="120" w:line="276" w:lineRule="auto"/>
              <w:jc w:val="both"/>
              <w:rPr>
                <w:rFonts w:ascii="Garamond" w:hAnsi="Garamond"/>
                <w:szCs w:val="24"/>
              </w:rPr>
            </w:pPr>
            <w:r>
              <w:rPr>
                <w:rFonts w:ascii="Garamond" w:hAnsi="Garamond"/>
                <w:szCs w:val="24"/>
              </w:rPr>
              <w:t>Final Agreed on proposal and signed off. And some recommendations in order to improve the project complexity.</w:t>
            </w:r>
          </w:p>
          <w:p w14:paraId="1093D7B1" w14:textId="77777777" w:rsidR="000B5321" w:rsidRPr="00A832F3" w:rsidRDefault="000D5492" w:rsidP="00DE7397">
            <w:pPr>
              <w:spacing w:before="120" w:after="120" w:line="276" w:lineRule="auto"/>
              <w:jc w:val="both"/>
              <w:rPr>
                <w:rFonts w:ascii="Garamond" w:hAnsi="Garamond"/>
                <w:szCs w:val="24"/>
              </w:rPr>
            </w:pPr>
            <w:r>
              <w:rPr>
                <w:rFonts w:ascii="Garamond" w:hAnsi="Garamond"/>
                <w:szCs w:val="24"/>
              </w:rPr>
              <w:t xml:space="preserve">Gantt-Chart and to do list was submitted. </w:t>
            </w:r>
          </w:p>
        </w:tc>
      </w:tr>
      <w:tr w:rsidR="000B5321" w14:paraId="707E6852" w14:textId="77777777">
        <w:tblPrEx>
          <w:tblCellMar>
            <w:top w:w="0" w:type="dxa"/>
            <w:bottom w:w="0" w:type="dxa"/>
          </w:tblCellMar>
        </w:tblPrEx>
        <w:tc>
          <w:tcPr>
            <w:tcW w:w="8856" w:type="dxa"/>
          </w:tcPr>
          <w:p w14:paraId="613B7F19" w14:textId="77777777" w:rsidR="000B5321" w:rsidRPr="00A832F3" w:rsidRDefault="00A832F3" w:rsidP="00DE7397">
            <w:pPr>
              <w:spacing w:before="120" w:after="120" w:line="276" w:lineRule="auto"/>
              <w:jc w:val="both"/>
              <w:rPr>
                <w:rFonts w:ascii="Garamond" w:hAnsi="Garamond"/>
                <w:szCs w:val="24"/>
              </w:rPr>
            </w:pPr>
            <w:r w:rsidRPr="00A832F3">
              <w:rPr>
                <w:rFonts w:ascii="Garamond" w:hAnsi="Garamond"/>
                <w:b/>
                <w:szCs w:val="24"/>
              </w:rPr>
              <w:t>ITEMS DISCUSSED</w:t>
            </w:r>
            <w:r w:rsidR="000B5321" w:rsidRPr="00A832F3">
              <w:rPr>
                <w:rFonts w:ascii="Garamond" w:hAnsi="Garamond"/>
                <w:szCs w:val="24"/>
              </w:rPr>
              <w:t>:</w:t>
            </w:r>
          </w:p>
          <w:p w14:paraId="4287BD92" w14:textId="77777777" w:rsidR="000B5321" w:rsidRDefault="000D5492" w:rsidP="00DE7397">
            <w:pPr>
              <w:numPr>
                <w:ilvl w:val="0"/>
                <w:numId w:val="1"/>
              </w:numPr>
              <w:spacing w:before="120" w:after="120" w:line="276" w:lineRule="auto"/>
              <w:jc w:val="both"/>
              <w:rPr>
                <w:rFonts w:ascii="Garamond" w:hAnsi="Garamond"/>
                <w:szCs w:val="24"/>
              </w:rPr>
            </w:pPr>
            <w:r>
              <w:rPr>
                <w:rFonts w:ascii="Garamond" w:hAnsi="Garamond"/>
                <w:szCs w:val="24"/>
              </w:rPr>
              <w:t xml:space="preserve">The research plan of the project. </w:t>
            </w:r>
          </w:p>
          <w:p w14:paraId="6C805B8F" w14:textId="77777777" w:rsidR="000D5492" w:rsidRDefault="000D5492" w:rsidP="00DE7397">
            <w:pPr>
              <w:numPr>
                <w:ilvl w:val="0"/>
                <w:numId w:val="1"/>
              </w:numPr>
              <w:spacing w:before="120" w:after="120" w:line="276" w:lineRule="auto"/>
              <w:jc w:val="both"/>
              <w:rPr>
                <w:rFonts w:ascii="Garamond" w:hAnsi="Garamond"/>
                <w:szCs w:val="24"/>
              </w:rPr>
            </w:pPr>
            <w:r>
              <w:rPr>
                <w:rFonts w:ascii="Garamond" w:hAnsi="Garamond"/>
                <w:szCs w:val="24"/>
              </w:rPr>
              <w:t>Similar existing products on the market. And how to evaluate and identify each.</w:t>
            </w:r>
          </w:p>
          <w:p w14:paraId="13456EC5" w14:textId="77777777" w:rsidR="000D5492" w:rsidRDefault="000D5492" w:rsidP="00DE7397">
            <w:pPr>
              <w:numPr>
                <w:ilvl w:val="0"/>
                <w:numId w:val="1"/>
              </w:numPr>
              <w:spacing w:before="120" w:after="120" w:line="276" w:lineRule="auto"/>
              <w:jc w:val="both"/>
              <w:rPr>
                <w:rFonts w:ascii="Garamond" w:hAnsi="Garamond"/>
                <w:szCs w:val="24"/>
              </w:rPr>
            </w:pPr>
            <w:r>
              <w:rPr>
                <w:rFonts w:ascii="Garamond" w:hAnsi="Garamond"/>
                <w:szCs w:val="24"/>
              </w:rPr>
              <w:t>Technology options plan.</w:t>
            </w:r>
          </w:p>
          <w:p w14:paraId="69B72BBE" w14:textId="77777777" w:rsidR="000D5492" w:rsidRDefault="000D5492" w:rsidP="00DE7397">
            <w:pPr>
              <w:numPr>
                <w:ilvl w:val="0"/>
                <w:numId w:val="1"/>
              </w:numPr>
              <w:spacing w:before="120" w:after="120" w:line="276" w:lineRule="auto"/>
              <w:jc w:val="both"/>
              <w:rPr>
                <w:rFonts w:ascii="Garamond" w:hAnsi="Garamond"/>
                <w:szCs w:val="24"/>
              </w:rPr>
            </w:pPr>
            <w:r>
              <w:rPr>
                <w:rFonts w:ascii="Garamond" w:hAnsi="Garamond"/>
                <w:szCs w:val="24"/>
              </w:rPr>
              <w:t>Prototyping in general and how it can be implemented.</w:t>
            </w:r>
          </w:p>
          <w:p w14:paraId="3316105C" w14:textId="77777777" w:rsidR="000B5321" w:rsidRPr="000D5492" w:rsidRDefault="000D5492" w:rsidP="00DE7397">
            <w:pPr>
              <w:numPr>
                <w:ilvl w:val="0"/>
                <w:numId w:val="1"/>
              </w:numPr>
              <w:spacing w:before="120" w:after="120" w:line="276" w:lineRule="auto"/>
              <w:jc w:val="both"/>
              <w:rPr>
                <w:rFonts w:ascii="Garamond" w:hAnsi="Garamond"/>
                <w:szCs w:val="24"/>
              </w:rPr>
            </w:pPr>
            <w:r>
              <w:rPr>
                <w:rFonts w:ascii="Garamond" w:hAnsi="Garamond"/>
                <w:szCs w:val="24"/>
              </w:rPr>
              <w:t>Tools and applications can be used for the designing plan.</w:t>
            </w:r>
          </w:p>
        </w:tc>
      </w:tr>
      <w:tr w:rsidR="000B5321" w14:paraId="6F4F756E" w14:textId="77777777">
        <w:tblPrEx>
          <w:tblCellMar>
            <w:top w:w="0" w:type="dxa"/>
            <w:bottom w:w="0" w:type="dxa"/>
          </w:tblCellMar>
        </w:tblPrEx>
        <w:tc>
          <w:tcPr>
            <w:tcW w:w="8856" w:type="dxa"/>
          </w:tcPr>
          <w:p w14:paraId="3C74F5E5" w14:textId="77777777" w:rsidR="000B5321" w:rsidRPr="00A832F3" w:rsidRDefault="00A832F3" w:rsidP="00DE7397">
            <w:pPr>
              <w:spacing w:before="120" w:after="120" w:line="276" w:lineRule="auto"/>
              <w:jc w:val="both"/>
              <w:rPr>
                <w:rFonts w:ascii="Garamond" w:hAnsi="Garamond"/>
                <w:szCs w:val="24"/>
              </w:rPr>
            </w:pPr>
            <w:r w:rsidRPr="00A832F3">
              <w:rPr>
                <w:rFonts w:ascii="Garamond" w:hAnsi="Garamond"/>
                <w:b/>
                <w:szCs w:val="24"/>
              </w:rPr>
              <w:t>AGREED TASK(S) FOR NEXT MEETING</w:t>
            </w:r>
            <w:r w:rsidR="000B5321" w:rsidRPr="00A832F3">
              <w:rPr>
                <w:rFonts w:ascii="Garamond" w:hAnsi="Garamond"/>
                <w:szCs w:val="24"/>
              </w:rPr>
              <w:t xml:space="preserve">: </w:t>
            </w:r>
          </w:p>
          <w:p w14:paraId="6E0A1F71" w14:textId="77777777" w:rsidR="000B5321" w:rsidRDefault="00723265" w:rsidP="00DE7397">
            <w:pPr>
              <w:numPr>
                <w:ilvl w:val="0"/>
                <w:numId w:val="1"/>
              </w:numPr>
              <w:spacing w:before="120" w:after="120" w:line="276" w:lineRule="auto"/>
              <w:jc w:val="both"/>
              <w:rPr>
                <w:rFonts w:ascii="Garamond" w:hAnsi="Garamond"/>
                <w:szCs w:val="24"/>
              </w:rPr>
            </w:pPr>
            <w:r>
              <w:rPr>
                <w:rFonts w:ascii="Garamond" w:hAnsi="Garamond"/>
                <w:szCs w:val="24"/>
              </w:rPr>
              <w:t xml:space="preserve">By next week </w:t>
            </w:r>
            <w:r w:rsidR="003E6CFD">
              <w:rPr>
                <w:rFonts w:ascii="Garamond" w:hAnsi="Garamond"/>
                <w:szCs w:val="24"/>
              </w:rPr>
              <w:t>the research for similar products (4 – 5 products) including describing each in detail. As well as, include screen shot for each product and the technology that was used for each product. Although, if possible the research about what techniques and algorithms eac</w:t>
            </w:r>
            <w:r w:rsidR="0081341F">
              <w:rPr>
                <w:rFonts w:ascii="Garamond" w:hAnsi="Garamond"/>
                <w:szCs w:val="24"/>
              </w:rPr>
              <w:t>h product was used and advantages and disadvantages.</w:t>
            </w:r>
          </w:p>
          <w:p w14:paraId="1565164F" w14:textId="77777777" w:rsidR="003E6CFD" w:rsidRDefault="0081341F" w:rsidP="00DE7397">
            <w:pPr>
              <w:numPr>
                <w:ilvl w:val="0"/>
                <w:numId w:val="1"/>
              </w:numPr>
              <w:spacing w:before="120" w:after="120" w:line="276" w:lineRule="auto"/>
              <w:jc w:val="both"/>
              <w:rPr>
                <w:rFonts w:ascii="Garamond" w:hAnsi="Garamond"/>
                <w:szCs w:val="24"/>
              </w:rPr>
            </w:pPr>
            <w:r>
              <w:rPr>
                <w:rFonts w:ascii="Garamond" w:hAnsi="Garamond"/>
                <w:szCs w:val="24"/>
              </w:rPr>
              <w:t xml:space="preserve">Describing what the app is going to offer in documentation. </w:t>
            </w:r>
          </w:p>
          <w:p w14:paraId="621589AC" w14:textId="77777777" w:rsidR="000B5321" w:rsidRPr="00DE7397" w:rsidRDefault="00DE7397" w:rsidP="00DE7397">
            <w:pPr>
              <w:numPr>
                <w:ilvl w:val="0"/>
                <w:numId w:val="1"/>
              </w:numPr>
              <w:spacing w:before="120" w:after="120" w:line="276" w:lineRule="auto"/>
              <w:jc w:val="both"/>
              <w:rPr>
                <w:rFonts w:ascii="Garamond" w:hAnsi="Garamond"/>
                <w:szCs w:val="24"/>
              </w:rPr>
            </w:pPr>
            <w:r>
              <w:rPr>
                <w:rFonts w:ascii="Garamond" w:hAnsi="Garamond"/>
                <w:szCs w:val="24"/>
              </w:rPr>
              <w:t xml:space="preserve">Requirements capture such as UML diagram. </w:t>
            </w:r>
          </w:p>
        </w:tc>
      </w:tr>
      <w:tr w:rsidR="000B5321" w14:paraId="366649B0" w14:textId="77777777">
        <w:tblPrEx>
          <w:tblCellMar>
            <w:top w:w="0" w:type="dxa"/>
            <w:bottom w:w="0" w:type="dxa"/>
          </w:tblCellMar>
        </w:tblPrEx>
        <w:tc>
          <w:tcPr>
            <w:tcW w:w="8856" w:type="dxa"/>
          </w:tcPr>
          <w:p w14:paraId="5658F705" w14:textId="77777777" w:rsidR="000B5321" w:rsidRDefault="000B5321" w:rsidP="00DE7397">
            <w:pPr>
              <w:spacing w:before="120" w:after="120" w:line="276" w:lineRule="auto"/>
              <w:jc w:val="both"/>
              <w:rPr>
                <w:rFonts w:ascii="Garamond" w:hAnsi="Garamond"/>
                <w:szCs w:val="24"/>
              </w:rPr>
            </w:pPr>
            <w:r w:rsidRPr="00A832F3">
              <w:rPr>
                <w:rFonts w:ascii="Garamond" w:hAnsi="Garamond"/>
                <w:b/>
                <w:szCs w:val="24"/>
              </w:rPr>
              <w:t>DATE &amp; TIME OF NEXT MEETING</w:t>
            </w:r>
            <w:r w:rsidRPr="00A832F3">
              <w:rPr>
                <w:rFonts w:ascii="Garamond" w:hAnsi="Garamond"/>
                <w:szCs w:val="24"/>
              </w:rPr>
              <w:t>:</w:t>
            </w:r>
          </w:p>
          <w:p w14:paraId="2E09509C" w14:textId="77777777" w:rsidR="00DE7397" w:rsidRPr="00A832F3" w:rsidRDefault="00DE7397" w:rsidP="00DE7397">
            <w:pPr>
              <w:spacing w:before="120" w:after="120" w:line="276" w:lineRule="auto"/>
              <w:jc w:val="both"/>
              <w:rPr>
                <w:rFonts w:ascii="Garamond" w:hAnsi="Garamond"/>
                <w:szCs w:val="24"/>
              </w:rPr>
            </w:pPr>
            <w:r>
              <w:rPr>
                <w:rFonts w:ascii="Garamond" w:hAnsi="Garamond"/>
                <w:szCs w:val="24"/>
              </w:rPr>
              <w:t xml:space="preserve">Weekly meeting on Monday 1 – 2. </w:t>
            </w:r>
          </w:p>
        </w:tc>
      </w:tr>
      <w:bookmarkEnd w:id="0"/>
    </w:tbl>
    <w:p w14:paraId="0D25B6B0" w14:textId="77777777" w:rsidR="000B5321" w:rsidRDefault="000B5321" w:rsidP="00DE7397">
      <w:pPr>
        <w:spacing w:line="276" w:lineRule="auto"/>
      </w:pPr>
    </w:p>
    <w:p w14:paraId="7ADE37EE" w14:textId="77777777" w:rsidR="000B5321" w:rsidRDefault="000B5321" w:rsidP="00DE7397">
      <w:pPr>
        <w:spacing w:line="276" w:lineRule="auto"/>
      </w:pPr>
    </w:p>
    <w:p w14:paraId="3A1495EE" w14:textId="35E6C567" w:rsidR="000B5321" w:rsidRDefault="005B314F" w:rsidP="005B314F">
      <w:pPr>
        <w:spacing w:line="276" w:lineRule="auto"/>
        <w:rPr>
          <w:b/>
          <w:bCs/>
        </w:rPr>
      </w:pPr>
      <w:r>
        <w:rPr>
          <w:b/>
          <w:bCs/>
        </w:rPr>
        <w:t xml:space="preserve">Student:   </w:t>
      </w:r>
      <w:r>
        <w:rPr>
          <w:b/>
          <w:bCs/>
          <w:noProof/>
          <w:lang w:eastAsia="en-GB"/>
        </w:rPr>
        <w:drawing>
          <wp:inline distT="0" distB="0" distL="0" distR="0" wp14:anchorId="7420EEC7" wp14:editId="58876DA3">
            <wp:extent cx="1361440" cy="3708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_7j9zaxal22vg0sdzkf.png"/>
                    <pic:cNvPicPr/>
                  </pic:nvPicPr>
                  <pic:blipFill>
                    <a:blip r:embed="rId8">
                      <a:extLst>
                        <a:ext uri="{BEBA8EAE-BF5A-486C-A8C5-ECC9F3942E4B}">
                          <a14:imgProps xmlns:a14="http://schemas.microsoft.com/office/drawing/2010/main">
                            <a14:imgLayer r:embed="rId9">
                              <a14:imgEffect>
                                <a14:colorTemperature colorTemp="11200"/>
                              </a14:imgEffect>
                            </a14:imgLayer>
                          </a14:imgProps>
                        </a:ext>
                        <a:ext uri="{28A0092B-C50C-407E-A947-70E740481C1C}">
                          <a14:useLocalDpi xmlns:a14="http://schemas.microsoft.com/office/drawing/2010/main"/>
                        </a:ext>
                      </a:extLst>
                    </a:blip>
                    <a:stretch>
                      <a:fillRect/>
                    </a:stretch>
                  </pic:blipFill>
                  <pic:spPr>
                    <a:xfrm>
                      <a:off x="0" y="0"/>
                      <a:ext cx="1362726" cy="371190"/>
                    </a:xfrm>
                    <a:prstGeom prst="rect">
                      <a:avLst/>
                    </a:prstGeom>
                  </pic:spPr>
                </pic:pic>
              </a:graphicData>
            </a:graphic>
          </wp:inline>
        </w:drawing>
      </w:r>
      <w:bookmarkStart w:id="1" w:name="_GoBack"/>
      <w:bookmarkEnd w:id="1"/>
      <w:r w:rsidR="000B5321">
        <w:rPr>
          <w:b/>
          <w:bCs/>
        </w:rPr>
        <w:tab/>
        <w:t>Supervisor: _____________________</w:t>
      </w:r>
    </w:p>
    <w:sectPr w:rsidR="000B5321">
      <w:headerReference w:type="default" r:id="rId10"/>
      <w:pgSz w:w="11899" w:h="16838"/>
      <w:pgMar w:top="1440" w:right="1797" w:bottom="1440" w:left="1797" w:header="720" w:footer="720"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9C426" w14:textId="77777777" w:rsidR="00C93484" w:rsidRDefault="00C93484">
      <w:r>
        <w:separator/>
      </w:r>
    </w:p>
  </w:endnote>
  <w:endnote w:type="continuationSeparator" w:id="0">
    <w:p w14:paraId="57D45DBF" w14:textId="77777777" w:rsidR="00C93484" w:rsidRDefault="00C93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B8572" w14:textId="77777777" w:rsidR="00C93484" w:rsidRDefault="00C93484">
      <w:r>
        <w:separator/>
      </w:r>
    </w:p>
  </w:footnote>
  <w:footnote w:type="continuationSeparator" w:id="0">
    <w:p w14:paraId="6290BCB8" w14:textId="77777777" w:rsidR="00C93484" w:rsidRDefault="00C934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C7650" w14:textId="77777777" w:rsidR="000B5321" w:rsidRDefault="000B5321">
    <w:pPr>
      <w:pStyle w:val="Header"/>
      <w:rPr>
        <w:i/>
        <w:iCs/>
        <w:sz w:val="20"/>
      </w:rPr>
    </w:pPr>
    <w:r>
      <w:rPr>
        <w:i/>
        <w:iCs/>
        <w:sz w:val="20"/>
      </w:rPr>
      <w:t>Course:</w:t>
    </w:r>
    <w:r w:rsidR="00FD647B">
      <w:rPr>
        <w:i/>
        <w:iCs/>
        <w:sz w:val="20"/>
      </w:rPr>
      <w:t xml:space="preserve"> DT211/4</w:t>
    </w:r>
  </w:p>
  <w:p w14:paraId="50338DA3" w14:textId="77777777" w:rsidR="000B5321" w:rsidRDefault="000B5321">
    <w:pPr>
      <w:pStyle w:val="Header"/>
      <w:rPr>
        <w:sz w:val="20"/>
      </w:rPr>
    </w:pPr>
    <w:r>
      <w:rPr>
        <w:i/>
        <w:iCs/>
        <w:sz w:val="20"/>
      </w:rPr>
      <w:t>Project Title:</w:t>
    </w:r>
    <w:r w:rsidR="00FD647B">
      <w:rPr>
        <w:i/>
        <w:iCs/>
        <w:sz w:val="20"/>
      </w:rPr>
      <w:t xml:space="preserve"> Let’s Unite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A2FD1"/>
    <w:multiLevelType w:val="hybridMultilevel"/>
    <w:tmpl w:val="DAC8BB9E"/>
    <w:lvl w:ilvl="0" w:tplc="C3AC424C">
      <w:numFmt w:val="bullet"/>
      <w:lvlText w:val="-"/>
      <w:lvlJc w:val="left"/>
      <w:pPr>
        <w:ind w:left="720" w:hanging="360"/>
      </w:pPr>
      <w:rPr>
        <w:rFonts w:ascii="Garamond" w:eastAsia="Times"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321"/>
    <w:rsid w:val="000B5321"/>
    <w:rsid w:val="000D308D"/>
    <w:rsid w:val="000D5492"/>
    <w:rsid w:val="00274D49"/>
    <w:rsid w:val="003E6CFD"/>
    <w:rsid w:val="00425B45"/>
    <w:rsid w:val="00540FDB"/>
    <w:rsid w:val="005B314F"/>
    <w:rsid w:val="00723265"/>
    <w:rsid w:val="0081341F"/>
    <w:rsid w:val="00A73904"/>
    <w:rsid w:val="00A832F3"/>
    <w:rsid w:val="00C93484"/>
    <w:rsid w:val="00DE7397"/>
    <w:rsid w:val="00FD64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B1A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itle">
    <w:name w:val="Title"/>
    <w:basedOn w:val="Normal"/>
    <w:qFormat/>
    <w:pPr>
      <w:spacing w:line="360" w:lineRule="auto"/>
      <w:jc w:val="center"/>
    </w:pPr>
    <w:rPr>
      <w:rFonts w:ascii="Garamond" w:hAnsi="Garamond"/>
      <w:b/>
      <w:spacing w:val="2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5F9B13-DE82-344E-9855-812CFE087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MEETINGS</vt:lpstr>
    </vt:vector>
  </TitlesOfParts>
  <Company>Dublin Institute of Technology</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MEETINGS</dc:title>
  <dc:subject/>
  <dc:creator>Gordon bull</dc:creator>
  <cp:keywords/>
  <cp:lastModifiedBy>Abdulrahman Omar Alshaghdali</cp:lastModifiedBy>
  <cp:revision>3</cp:revision>
  <cp:lastPrinted>2006-10-24T13:31:00Z</cp:lastPrinted>
  <dcterms:created xsi:type="dcterms:W3CDTF">2016-10-18T00:10:00Z</dcterms:created>
  <dcterms:modified xsi:type="dcterms:W3CDTF">2016-10-18T00:11:00Z</dcterms:modified>
</cp:coreProperties>
</file>