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5B357" w14:textId="0DB44720" w:rsidR="00725DEA" w:rsidRDefault="00830E6B">
      <w:r>
        <w:t>Group # ????</w:t>
      </w:r>
    </w:p>
    <w:p w14:paraId="7C0001BA" w14:textId="77777777" w:rsidR="00725DEA" w:rsidRDefault="00725DEA">
      <w:r>
        <w:tab/>
      </w:r>
      <w:r>
        <w:tab/>
        <w:t>Geographical Variance in Solid Organ Transplant Patient Characteristics</w:t>
      </w:r>
    </w:p>
    <w:p w14:paraId="18BBFC78" w14:textId="34AD6B74" w:rsidR="00321C95" w:rsidRDefault="00A13B53">
      <w:r>
        <w:t>Motivation</w:t>
      </w:r>
    </w:p>
    <w:p w14:paraId="0B67DBDE" w14:textId="29F747B2" w:rsidR="003A6B07" w:rsidRDefault="00A13B53">
      <w:r>
        <w:tab/>
      </w:r>
      <w:r w:rsidR="002B46C0">
        <w:t xml:space="preserve">-The Scientific </w:t>
      </w:r>
      <w:r w:rsidR="004E21A8">
        <w:t>R</w:t>
      </w:r>
      <w:r w:rsidR="002B46C0">
        <w:t xml:space="preserve">egistry of Transplant Recipients (SRTR) </w:t>
      </w:r>
      <w:r w:rsidR="004E21A8">
        <w:t xml:space="preserve">analyzes data on transplant patients that are collected from multiple sources [1].  Its mission is to provide </w:t>
      </w:r>
      <w:r w:rsidR="00620BC1">
        <w:t>a</w:t>
      </w:r>
      <w:r w:rsidR="00620BC1" w:rsidRPr="00620BC1">
        <w:t>dvanced statistical and epidemiological analyses related to solid organ allocation and transplantation in support of the Department of Health and Human Services and its agents in their oversight of the national organ transplantation system</w:t>
      </w:r>
      <w:r w:rsidR="00725DEA">
        <w:t xml:space="preserve"> [2]</w:t>
      </w:r>
      <w:r w:rsidR="00620BC1" w:rsidRPr="00620BC1">
        <w:t>.</w:t>
      </w:r>
    </w:p>
    <w:p w14:paraId="51A3E142" w14:textId="77777777" w:rsidR="003A6B07" w:rsidRDefault="003A6B07"/>
    <w:p w14:paraId="085B247E" w14:textId="4885C2F2" w:rsidR="00A13B53" w:rsidRDefault="00A13B53">
      <w:r>
        <w:t>Related Work</w:t>
      </w:r>
    </w:p>
    <w:p w14:paraId="4E94A038" w14:textId="32552B55" w:rsidR="00A13B53" w:rsidRDefault="003A6B07" w:rsidP="003A6B07">
      <w:pPr>
        <w:ind w:firstLine="720"/>
      </w:pPr>
      <w:r>
        <w:t xml:space="preserve">-Periodically, the SRTR produces reports on patients who are either recipients of a sold organ transplant or on a waitlist to receive one.  However, those reports focus more on national statistics than variation by region. </w:t>
      </w:r>
      <w:r>
        <w:br/>
      </w:r>
    </w:p>
    <w:p w14:paraId="0F44FFD6" w14:textId="3B4CFB67" w:rsidR="00A13B53" w:rsidRDefault="00A13B53">
      <w:r>
        <w:t>Initial questions</w:t>
      </w:r>
    </w:p>
    <w:p w14:paraId="13556142" w14:textId="7C541BDB" w:rsidR="00852465" w:rsidRDefault="00852465">
      <w:r>
        <w:tab/>
        <w:t xml:space="preserve">-To what extend </w:t>
      </w:r>
      <w:r w:rsidR="0088295A">
        <w:t>d</w:t>
      </w:r>
      <w:r>
        <w:t xml:space="preserve">o patient characteristics vary by </w:t>
      </w:r>
      <w:proofErr w:type="spellStart"/>
      <w:r>
        <w:t>zipcode</w:t>
      </w:r>
      <w:proofErr w:type="spellEnd"/>
      <w:r>
        <w:t>?</w:t>
      </w:r>
    </w:p>
    <w:p w14:paraId="4DF80151" w14:textId="7D1F54B6" w:rsidR="00725DEA" w:rsidRDefault="00A13B53">
      <w:r>
        <w:tab/>
      </w:r>
      <w:proofErr w:type="spellStart"/>
      <w:r>
        <w:t>-To what</w:t>
      </w:r>
      <w:proofErr w:type="spellEnd"/>
      <w:r>
        <w:t xml:space="preserve"> extent do </w:t>
      </w:r>
      <w:r w:rsidR="00EB0A09">
        <w:t>patient</w:t>
      </w:r>
      <w:bookmarkStart w:id="0" w:name="_GoBack"/>
      <w:bookmarkEnd w:id="0"/>
      <w:r>
        <w:t xml:space="preserve"> outcomes vary by </w:t>
      </w:r>
      <w:proofErr w:type="spellStart"/>
      <w:r w:rsidR="00852465">
        <w:t>zipcode</w:t>
      </w:r>
      <w:proofErr w:type="spellEnd"/>
      <w:r>
        <w:t>?</w:t>
      </w:r>
    </w:p>
    <w:p w14:paraId="3ECB038E" w14:textId="77777777" w:rsidR="0009734A" w:rsidRDefault="0009734A"/>
    <w:p w14:paraId="1A388F54" w14:textId="3A969B27" w:rsidR="00A13B53" w:rsidRDefault="00A13B53">
      <w:r>
        <w:t>Data</w:t>
      </w:r>
    </w:p>
    <w:p w14:paraId="670C39E8" w14:textId="53D24CBF" w:rsidR="00A13B53" w:rsidRDefault="00A13B53">
      <w:r>
        <w:tab/>
        <w:t xml:space="preserve">-SRTR </w:t>
      </w:r>
      <w:r w:rsidR="00852465">
        <w:t>transplant data for multiple organs, August 2020 release.</w:t>
      </w:r>
    </w:p>
    <w:p w14:paraId="638F5019" w14:textId="0C00B570" w:rsidR="00852465" w:rsidRDefault="00852465">
      <w:r>
        <w:tab/>
      </w:r>
    </w:p>
    <w:p w14:paraId="54DD9A1D" w14:textId="45D7232A" w:rsidR="00A13B53" w:rsidRDefault="00A13B53">
      <w:r>
        <w:t>Exploratory Analyses</w:t>
      </w:r>
    </w:p>
    <w:p w14:paraId="696CCBAF" w14:textId="05B6778A" w:rsidR="00852465" w:rsidRDefault="00852465">
      <w:r>
        <w:tab/>
        <w:t xml:space="preserve">-Histogram of kidney transplant center </w:t>
      </w:r>
      <w:r w:rsidR="00DD1589">
        <w:t xml:space="preserve">frequency </w:t>
      </w:r>
      <w:r>
        <w:t xml:space="preserve">by </w:t>
      </w:r>
      <w:proofErr w:type="spellStart"/>
      <w:r>
        <w:t>zipcode</w:t>
      </w:r>
      <w:proofErr w:type="spellEnd"/>
      <w:r w:rsidR="00725DEA">
        <w:t>.</w:t>
      </w:r>
    </w:p>
    <w:p w14:paraId="32329AEC" w14:textId="7A3DA1CA" w:rsidR="00852465" w:rsidRDefault="00852465">
      <w:r>
        <w:tab/>
        <w:t xml:space="preserve">-Leaflet plot of kidney transplant centers by </w:t>
      </w:r>
      <w:proofErr w:type="spellStart"/>
      <w:r>
        <w:t>zipcode</w:t>
      </w:r>
      <w:proofErr w:type="spellEnd"/>
      <w:r w:rsidR="00725DEA">
        <w:t>.</w:t>
      </w:r>
    </w:p>
    <w:p w14:paraId="3776277F" w14:textId="6E986B40" w:rsidR="00852465" w:rsidRDefault="00852465">
      <w:r>
        <w:tab/>
        <w:t xml:space="preserve">-Histogram of </w:t>
      </w:r>
      <w:r w:rsidR="00DD1589">
        <w:t xml:space="preserve">kidney transplant waitlist </w:t>
      </w:r>
      <w:r>
        <w:t xml:space="preserve">patient outcomes by </w:t>
      </w:r>
      <w:proofErr w:type="spellStart"/>
      <w:r>
        <w:t>zipcode</w:t>
      </w:r>
      <w:proofErr w:type="spellEnd"/>
      <w:r>
        <w:t xml:space="preserve"> (i.e. mortality, transfer, etc.)</w:t>
      </w:r>
      <w:r w:rsidR="00725DEA">
        <w:t>.</w:t>
      </w:r>
    </w:p>
    <w:p w14:paraId="3DD0A9D5" w14:textId="77777777" w:rsidR="0009734A" w:rsidRDefault="0009734A" w:rsidP="0009734A">
      <w:pPr>
        <w:ind w:firstLine="720"/>
      </w:pPr>
      <w:r>
        <w:t>-Automated exploratory data analysis that was iterated over other organ types.</w:t>
      </w:r>
    </w:p>
    <w:p w14:paraId="72CEE1B9" w14:textId="77777777" w:rsidR="0009734A" w:rsidRDefault="0009734A"/>
    <w:p w14:paraId="3B814779" w14:textId="31C3D38C" w:rsidR="00A13B53" w:rsidRDefault="00A13B53">
      <w:r>
        <w:t>Additional Analyses</w:t>
      </w:r>
    </w:p>
    <w:p w14:paraId="0A7201BE" w14:textId="77777777" w:rsidR="0009734A" w:rsidRDefault="0009734A" w:rsidP="0009734A">
      <w:r>
        <w:tab/>
        <w:t xml:space="preserve">-Scatter plots of demographics, age, gender, blood type, and comorbidities for kidney transplant waitlist patients by </w:t>
      </w:r>
      <w:proofErr w:type="spellStart"/>
      <w:r>
        <w:t>zipcode</w:t>
      </w:r>
      <w:proofErr w:type="spellEnd"/>
      <w:r>
        <w:t>.</w:t>
      </w:r>
    </w:p>
    <w:p w14:paraId="77EB1619" w14:textId="132B923B" w:rsidR="00DD1589" w:rsidRDefault="0009734A">
      <w:r>
        <w:tab/>
      </w:r>
      <w:r>
        <w:t>-Correlation plots of PRA score with comorbidities.</w:t>
      </w:r>
    </w:p>
    <w:p w14:paraId="27A4F54B" w14:textId="367E82E4" w:rsidR="00DD1589" w:rsidRDefault="00A13B53" w:rsidP="00DD1589">
      <w:r>
        <w:tab/>
      </w:r>
      <w:r w:rsidR="00DD1589">
        <w:t xml:space="preserve">-Dashboard </w:t>
      </w:r>
      <w:r w:rsidR="00DD1589">
        <w:t xml:space="preserve">of waitlist patient characteristics for </w:t>
      </w:r>
      <w:r w:rsidR="00DD1589">
        <w:t>different organ types</w:t>
      </w:r>
      <w:r w:rsidR="00725DEA">
        <w:t>.</w:t>
      </w:r>
    </w:p>
    <w:p w14:paraId="66788992" w14:textId="77777777" w:rsidR="00725DEA" w:rsidRDefault="00725DEA"/>
    <w:p w14:paraId="7143EE96" w14:textId="038D801D" w:rsidR="00A13B53" w:rsidRDefault="00A13B53">
      <w:r>
        <w:t>Discussion</w:t>
      </w:r>
    </w:p>
    <w:p w14:paraId="0FC250F3" w14:textId="230C27C5" w:rsidR="00DD1589" w:rsidRDefault="00DD1589">
      <w:r>
        <w:tab/>
        <w:t xml:space="preserve">-Minimal variance in </w:t>
      </w:r>
      <w:r w:rsidR="0088295A">
        <w:t xml:space="preserve">waitlist </w:t>
      </w:r>
      <w:r>
        <w:t xml:space="preserve">patient outcomes by </w:t>
      </w:r>
      <w:proofErr w:type="spellStart"/>
      <w:r>
        <w:t>zipcode</w:t>
      </w:r>
      <w:proofErr w:type="spellEnd"/>
      <w:r w:rsidR="00725DEA">
        <w:t>.</w:t>
      </w:r>
    </w:p>
    <w:p w14:paraId="656F52C2" w14:textId="565A98DF" w:rsidR="00DD1589" w:rsidRDefault="00A13B53">
      <w:r>
        <w:tab/>
        <w:t>-</w:t>
      </w:r>
      <w:r w:rsidR="0088295A">
        <w:t>Some variation</w:t>
      </w:r>
      <w:r w:rsidR="00DD1589">
        <w:t xml:space="preserve"> </w:t>
      </w:r>
      <w:r w:rsidR="0088295A">
        <w:t xml:space="preserve">in waitlist patient </w:t>
      </w:r>
      <w:r w:rsidR="00DD1589">
        <w:t xml:space="preserve">characteristics </w:t>
      </w:r>
      <w:r>
        <w:t xml:space="preserve">by </w:t>
      </w:r>
      <w:proofErr w:type="spellStart"/>
      <w:r>
        <w:t>zipcode</w:t>
      </w:r>
      <w:proofErr w:type="spellEnd"/>
      <w:r w:rsidR="00725DEA">
        <w:t>.</w:t>
      </w:r>
    </w:p>
    <w:p w14:paraId="497DF37E" w14:textId="2368A5DF" w:rsidR="004E21A8" w:rsidRDefault="00A13B53">
      <w:r>
        <w:tab/>
        <w:t>-</w:t>
      </w:r>
      <w:r w:rsidR="002B46C0">
        <w:t xml:space="preserve">Variation </w:t>
      </w:r>
      <w:r w:rsidR="00DD1589">
        <w:t>in patient characteristics by</w:t>
      </w:r>
      <w:r w:rsidR="002B46C0">
        <w:t xml:space="preserve"> organ.</w:t>
      </w:r>
    </w:p>
    <w:p w14:paraId="00B0260C" w14:textId="77777777" w:rsidR="00725DEA" w:rsidRDefault="00725DEA"/>
    <w:p w14:paraId="19F02F30" w14:textId="63D744F7" w:rsidR="004E21A8" w:rsidRDefault="004E21A8">
      <w:r>
        <w:t>References:</w:t>
      </w:r>
    </w:p>
    <w:p w14:paraId="29BDA6F1" w14:textId="39429DF9" w:rsidR="004E21A8" w:rsidRDefault="004E21A8" w:rsidP="00620BC1">
      <w:r>
        <w:t xml:space="preserve">[1] </w:t>
      </w:r>
      <w:proofErr w:type="spellStart"/>
      <w:r w:rsidR="00620BC1">
        <w:t>Leppke</w:t>
      </w:r>
      <w:proofErr w:type="spellEnd"/>
      <w:r w:rsidR="00620BC1">
        <w:t xml:space="preserve"> S, Leighton T, </w:t>
      </w:r>
      <w:proofErr w:type="spellStart"/>
      <w:r w:rsidR="00620BC1">
        <w:t>Zaun</w:t>
      </w:r>
      <w:proofErr w:type="spellEnd"/>
      <w:r w:rsidR="00620BC1">
        <w:t xml:space="preserve"> D et. al. </w:t>
      </w:r>
      <w:r w:rsidR="00620BC1" w:rsidRPr="00620BC1">
        <w:t>Scientific Registry of Transplant Recipients: Collecting, analyzing, and reporting data on transplantation in the United States</w:t>
      </w:r>
      <w:r w:rsidR="00620BC1">
        <w:t xml:space="preserve">. </w:t>
      </w:r>
      <w:r w:rsidR="00620BC1" w:rsidRPr="00620BC1">
        <w:rPr>
          <w:i/>
        </w:rPr>
        <w:t>Transplantation Reviews</w:t>
      </w:r>
      <w:r w:rsidR="00620BC1">
        <w:t>, 27(2):50-56</w:t>
      </w:r>
    </w:p>
    <w:p w14:paraId="5F7B5FB6" w14:textId="1A93BD86" w:rsidR="00620BC1" w:rsidRDefault="00620BC1" w:rsidP="00620BC1">
      <w:r>
        <w:t xml:space="preserve">[2] </w:t>
      </w:r>
      <w:r w:rsidRPr="00620BC1">
        <w:t>https://www.srtr.org/about-the-data/the-srtr-database/</w:t>
      </w:r>
    </w:p>
    <w:sectPr w:rsidR="00620BC1" w:rsidSect="006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53"/>
    <w:rsid w:val="00004491"/>
    <w:rsid w:val="00025CE2"/>
    <w:rsid w:val="00060756"/>
    <w:rsid w:val="0009734A"/>
    <w:rsid w:val="00141A87"/>
    <w:rsid w:val="001469BF"/>
    <w:rsid w:val="00192483"/>
    <w:rsid w:val="001A3D1D"/>
    <w:rsid w:val="001A6095"/>
    <w:rsid w:val="001B718E"/>
    <w:rsid w:val="001C557D"/>
    <w:rsid w:val="002169A1"/>
    <w:rsid w:val="00256485"/>
    <w:rsid w:val="00257EAA"/>
    <w:rsid w:val="002B46C0"/>
    <w:rsid w:val="00336F0D"/>
    <w:rsid w:val="003A6B07"/>
    <w:rsid w:val="003F6B5B"/>
    <w:rsid w:val="00441FC8"/>
    <w:rsid w:val="00442A03"/>
    <w:rsid w:val="00452D3A"/>
    <w:rsid w:val="00457D1D"/>
    <w:rsid w:val="004A5B35"/>
    <w:rsid w:val="004C0535"/>
    <w:rsid w:val="004E21A8"/>
    <w:rsid w:val="00620BC1"/>
    <w:rsid w:val="006271B9"/>
    <w:rsid w:val="00652EF7"/>
    <w:rsid w:val="00656B41"/>
    <w:rsid w:val="00682902"/>
    <w:rsid w:val="00684910"/>
    <w:rsid w:val="006A5317"/>
    <w:rsid w:val="006F471F"/>
    <w:rsid w:val="00725DEA"/>
    <w:rsid w:val="007367FF"/>
    <w:rsid w:val="00745F6C"/>
    <w:rsid w:val="00764E83"/>
    <w:rsid w:val="00775B38"/>
    <w:rsid w:val="007C5AA2"/>
    <w:rsid w:val="007E6558"/>
    <w:rsid w:val="00830E6B"/>
    <w:rsid w:val="00841746"/>
    <w:rsid w:val="00852465"/>
    <w:rsid w:val="0088295A"/>
    <w:rsid w:val="00887438"/>
    <w:rsid w:val="009576FE"/>
    <w:rsid w:val="009768A9"/>
    <w:rsid w:val="009B406F"/>
    <w:rsid w:val="009F56C6"/>
    <w:rsid w:val="00A13B53"/>
    <w:rsid w:val="00A6192E"/>
    <w:rsid w:val="00A91018"/>
    <w:rsid w:val="00B4761C"/>
    <w:rsid w:val="00B9174E"/>
    <w:rsid w:val="00BA08AC"/>
    <w:rsid w:val="00BB75A3"/>
    <w:rsid w:val="00BF217F"/>
    <w:rsid w:val="00C04D25"/>
    <w:rsid w:val="00C07D82"/>
    <w:rsid w:val="00C21BBA"/>
    <w:rsid w:val="00C33422"/>
    <w:rsid w:val="00C74544"/>
    <w:rsid w:val="00C7591B"/>
    <w:rsid w:val="00C80B3F"/>
    <w:rsid w:val="00CB786A"/>
    <w:rsid w:val="00D03C3F"/>
    <w:rsid w:val="00D11C5E"/>
    <w:rsid w:val="00D24E5A"/>
    <w:rsid w:val="00D4355D"/>
    <w:rsid w:val="00D85473"/>
    <w:rsid w:val="00DD1589"/>
    <w:rsid w:val="00DD7F11"/>
    <w:rsid w:val="00E45334"/>
    <w:rsid w:val="00E7044C"/>
    <w:rsid w:val="00E93F88"/>
    <w:rsid w:val="00EB0A09"/>
    <w:rsid w:val="00EC0D9C"/>
    <w:rsid w:val="00F2468B"/>
    <w:rsid w:val="00F54C9C"/>
    <w:rsid w:val="00F63D10"/>
    <w:rsid w:val="00F80F61"/>
    <w:rsid w:val="00FC1A2F"/>
    <w:rsid w:val="00FE6729"/>
    <w:rsid w:val="00FF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C0B65"/>
  <w15:chartTrackingRefBased/>
  <w15:docId w15:val="{404C646A-09DC-3B41-A8AB-933A6832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8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2021-12-04T19:10:00Z</dcterms:created>
  <dcterms:modified xsi:type="dcterms:W3CDTF">2021-12-04T19:21:00Z</dcterms:modified>
</cp:coreProperties>
</file>