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400"/>
      </w:pPr>
    </w:p>
    <w:p>
      <w:pPr>
        <w:jc w:val="center"/>
        <w:spacing w:before="0" w:after="80"/>
      </w:pPr>
      <w:r>
        <w:rPr>
          <w:rFonts w:ascii="Calibri" w:hAnsi="Calibri"/>
          <w:b/>
          <w:bCs/>
          <w:sz w:val="34"/>
          <w:szCs w:val="34"/>
          <w:color w:val="1F4E79"/>
        </w:rPr>
        <w:t xml:space="preserve">2026 UIL 5A District 20 One-Act Play Contest</w:t>
      </w:r>
    </w:p>
    <w:p>
      <w:pPr>
        <w:jc w:val="center"/>
        <w:spacing w:before="0" w:after="200"/>
      </w:pPr>
      <w:r>
        <w:rPr>
          <w:rFonts w:ascii="Calibri" w:hAnsi="Calibri"/>
          <w:sz w:val="24"/>
          <w:szCs w:val="24"/>
          <w:color w:val="555555"/>
        </w:rPr>
        <w:t xml:space="preserve">Audience Program</w:t>
      </w:r>
    </w:p>
    <w:p>
      <w:pPr>
        <w:pBdr>
          <w:bottom w:val="single" w:sz="4" w:space="2" w:color="2E75B6"/>
        </w:pBdr>
        <w:spacing w:before="60" w:after="60"/>
      </w:pPr>
    </w:p>
    <w:p>
      <w:pPr>
        <w:spacing w:before="0" w:after="160"/>
      </w:pPr>
    </w:p>
    <w:p>
      <w:pPr>
        <w:jc w:val="center"/>
        <w:spacing w:before="0" w:after="60"/>
      </w:pPr>
      <w:r>
        <w:rPr>
          <w:rFonts w:ascii="Calibri" w:hAnsi="Calibri"/>
          <w:sz w:val="22"/>
          <w:szCs w:val="22"/>
          <w:color w:val="222222"/>
        </w:rPr>
        <w:t xml:space="preserve">Performing Arts Center • Sharpstown High School</w:t>
      </w:r>
    </w:p>
    <w:p>
      <w:pPr>
        <w:jc w:val="center"/>
        <w:spacing w:before="0" w:after="60"/>
      </w:pPr>
      <w:r>
        <w:rPr>
          <w:rFonts w:ascii="Calibri" w:hAnsi="Calibri"/>
          <w:sz w:val="18"/>
          <w:szCs w:val="18"/>
          <w:color w:val="555555"/>
        </w:rPr>
        <w:t xml:space="preserve">7504 Bissonnet St, Houston, TX 77074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Saturday, March 21, 2026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Performances begin at 10:00 AM</w:t>
      </w: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28"/>
          <w:szCs w:val="28"/>
          <w:color w:val="1F4E79"/>
        </w:rPr>
        <w:t xml:space="preserve">About Our Panel</w:t>
      </w:r>
    </w:p>
    <w:p>
      <w:pPr>
        <w:pBdr>
          <w:bottom w:val="single" w:sz="4" w:space="2" w:color="2E75B6"/>
        </w:pBdr>
        <w:spacing w:before="60" w:after="60"/>
      </w:pPr>
    </w:p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Adjudicators</w:t>
      </w:r>
    </w:p>
    <w:p>
      <w:pPr>
        <w:spacing w:before="0" w:after="4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Dr. Jane Judge</w:t>
      </w:r>
    </w:p>
    <w:p>
      <w:pPr>
        <w:spacing w:before="0" w:after="160"/>
      </w:pPr>
      <w:r>
        <w:rPr>
          <w:rFonts w:ascii="Calibri" w:hAnsi="Calibri"/>
          <w:sz w:val="20"/>
          <w:szCs w:val="20"/>
          <w:color w:val="222222"/>
        </w:rPr>
        <w:t xml:space="preserve">Dr. Jane Judge has directed competitive theatre for 20 years.</w:t>
      </w:r>
    </w:p>
    <w:p>
      <w:pPr>
        <w:spacing w:before="0" w:after="4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Prof. John Critic</w:t>
      </w:r>
    </w:p>
    <w:p>
      <w:pPr>
        <w:spacing w:before="0" w:after="160"/>
      </w:pPr>
      <w:r>
        <w:rPr>
          <w:rFonts w:ascii="Calibri" w:hAnsi="Calibri"/>
          <w:sz w:val="20"/>
          <w:szCs w:val="20"/>
          <w:color w:val="222222"/>
        </w:rPr>
        <w:t xml:space="preserve">Prof. John Critic teaches dramatic literature at State University.</w:t>
      </w: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Contest Manager</w:t>
      </w:r>
    </w:p>
    <w:p>
      <w:pPr>
        <w:spacing w:before="0" w:after="4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Allen Otto</w:t>
      </w:r>
    </w:p>
    <w:p>
      <w:pPr>
        <w:spacing w:before="0" w:after="160"/>
      </w:pPr>
      <w:r>
        <w:rPr>
          <w:rFonts w:ascii="Calibri" w:hAnsi="Calibri"/>
          <w:sz w:val="20"/>
          <w:szCs w:val="20"/>
          <w:color w:val="222222"/>
        </w:rPr>
        <w:t xml:space="preserve">Allen Otto is a longtime UIL contest manager and theatre educator.</w:t>
      </w: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Bravo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The Crucible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by Arthur Miller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Bravo HS Director, Bravo HS Assistant Director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Setting: Salem, Massachusetts, 1692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Running time: 40 minutes</w:t>
      </w:r>
    </w:p>
    <w:p>
      <w:pPr>
        <w:spacing w:before="0" w:after="120"/>
      </w:pPr>
    </w:p>
    <w:p>
      <w:pPr>
        <w:spacing w:before="120" w:after="40"/>
      </w:pPr>
      <w:r>
        <w:rPr>
          <w:rFonts w:ascii="Calibri" w:hAnsi="Calibri"/>
          <w:b/>
          <w:bCs/>
          <w:sz w:val="20"/>
          <w:szCs w:val="20"/>
          <w:color w:val="1F4E79"/>
        </w:rPr>
        <w:t xml:space="preserve">Cast</w:t>
      </w:r>
    </w:p>
    <w:p>
      <w:pPr>
        <w:spacing w:before="0" w:after="2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Jordan Lee — John Proctor</w:t>
      </w:r>
    </w:p>
    <w:p>
      <w:pPr>
        <w:spacing w:before="0" w:after="2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Riley Fox — Abigail Williams</w:t>
      </w:r>
    </w:p>
    <w:p>
      <w:pPr>
        <w:spacing w:before="120" w:after="40"/>
      </w:pPr>
      <w:r>
        <w:rPr>
          <w:rFonts w:ascii="Calibri" w:hAnsi="Calibri"/>
          <w:b/>
          <w:bCs/>
          <w:sz w:val="20"/>
          <w:szCs w:val="20"/>
          <w:color w:val="1F4E79"/>
        </w:rPr>
        <w:t xml:space="preserve">Crew</w:t>
      </w:r>
    </w:p>
    <w:p>
      <w:pPr>
        <w:spacing w:before="0" w:after="2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Sam Rivera — Stage Manager</w:t>
      </w:r>
    </w:p>
    <w:p>
      <w:pPr>
        <w:spacing w:before="0" w:after="2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Alexis Stone — Lighting Designer</w:t>
      </w:r>
    </w:p>
    <w:p>
      <w:pPr>
        <w:spacing w:before="120" w:after="40"/>
      </w:pPr>
      <w:r>
        <w:rPr>
          <w:rFonts w:ascii="Calibri" w:hAnsi="Calibri"/>
          <w:b/>
          <w:bCs/>
          <w:sz w:val="20"/>
          <w:szCs w:val="20"/>
          <w:color w:val="1F4E79"/>
        </w:rPr>
        <w:t xml:space="preserve">Alternates</w:t>
      </w:r>
    </w:p>
    <w:p>
      <w:pPr>
        <w:spacing w:before="0" w:after="2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Casey Park</w:t>
      </w:r>
    </w:p>
    <w:p>
      <w:pPr>
        <w:spacing w:before="0" w:after="120"/>
      </w:pPr>
    </w:p>
    <w:p>
      <w:pPr>
        <w:spacing w:before="0" w:after="40"/>
      </w:pPr>
      <w:r>
        <w:rPr>
          <w:rFonts w:ascii="Calibri" w:hAnsi="Calibri"/>
          <w:sz w:val="18"/>
          <w:szCs w:val="18"/>
          <w:color w:val="555555"/>
        </w:rPr>
        <w:t xml:space="preserve">Music &amp; Credits: Original underscore by Sam Composer</w:t>
      </w:r>
    </w:p>
    <w:p>
      <w:pPr>
        <w:spacing w:before="0" w:after="40"/>
      </w:pPr>
      <w:r>
        <w:rPr>
          <w:rFonts w:ascii="Calibri" w:hAnsi="Calibri"/>
          <w:sz w:val="18"/>
          <w:szCs w:val="18"/>
          <w:color w:val="555555"/>
        </w:rPr>
        <w:t xml:space="preserve">Produced by special arrangement with Dramatists Play Service</w:t>
      </w: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Delta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Metamorphoses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Delta HS Director</w:t>
      </w:r>
    </w:p>
    <w:p>
      <w:pPr>
        <w:spacing w:before="0" w:after="120"/>
      </w:pP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Alpha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Presents scenes from Romeo &amp; Juliet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by William Shakespeare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Alpha HS Director</w:t>
      </w:r>
    </w:p>
    <w:p>
      <w:pPr>
        <w:spacing w:before="0" w:after="120"/>
      </w:pPr>
    </w:p>
    <w:p>
      <w:pPr>
        <w:spacing w:before="120" w:after="40"/>
      </w:pPr>
      <w:r>
        <w:rPr>
          <w:rFonts w:ascii="Calibri" w:hAnsi="Calibri"/>
          <w:b/>
          <w:bCs/>
          <w:sz w:val="20"/>
          <w:szCs w:val="20"/>
          <w:color w:val="1F4E79"/>
        </w:rPr>
        <w:t xml:space="preserve">Cast</w:t>
      </w:r>
    </w:p>
    <w:p>
      <w:pPr>
        <w:spacing w:before="0" w:after="2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Taylor Cruz — Juliet</w:t>
      </w:r>
    </w:p>
    <w:p>
      <w:pPr>
        <w:spacing w:before="0" w:after="40"/>
      </w:pPr>
      <w:r>
        <w:rPr>
          <w:rFonts w:ascii="Calibri" w:hAnsi="Calibri"/>
          <w:sz w:val="18"/>
          <w:szCs w:val="18"/>
          <w:color w:val="555555"/>
        </w:rPr>
        <w:t xml:space="preserve">Produced by special arrangement with Public Domain</w:t>
      </w: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Foxtrot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Radium Girls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Foxtrot HS Director</w:t>
      </w:r>
    </w:p>
    <w:p>
      <w:pPr>
        <w:spacing w:before="0" w:after="120"/>
      </w:pP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Charlie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Antigone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Charlie HS Director</w:t>
      </w:r>
    </w:p>
    <w:p>
      <w:pPr>
        <w:spacing w:before="0" w:after="120"/>
      </w:pPr>
    </w:p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30"/>
          <w:szCs w:val="30"/>
          <w:color w:val="1F4E79"/>
        </w:rPr>
        <w:t xml:space="preserve">Echo HS</w:t>
      </w:r>
    </w:p>
    <w:p>
      <w:pPr>
        <w:jc w:val="center"/>
        <w:spacing w:before="0" w:after="40"/>
      </w:pPr>
      <w:r>
        <w:rPr>
          <w:rFonts w:ascii="Calibri" w:hAnsi="Calibri"/>
          <w:i/>
          <w:iCs/>
          <w:sz w:val="24"/>
          <w:szCs w:val="24"/>
          <w:color w:val="222222"/>
        </w:rPr>
        <w:t xml:space="preserve">Almost, Maine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Directed by Echo HS Director</w:t>
      </w:r>
    </w:p>
    <w:p>
      <w:pPr>
        <w:spacing w:before="0" w:after="120"/>
      </w:pPr>
    </w:p>
    <w:sectPr>
      <w:pgSz w:w="12240" w:h="15840"/>
      <w:pgMar w:top="1080" w:right="1296" w:bottom="1080" w:left="1296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OAP Contest Manager</Application>
  <Company>Allen Otto</Company>
</Properties>
</file>

<file path=docProps/core.xml><?xml version="1.0" encoding="utf-8"?>
<cp:coreProperties xmlns:cp="http://schemas.openxmlformats.org/package/2006/metadata/core-properties" xmlns:dc="http://purl.org/dc/elements/1.1/">
  <dc:creator>Allen Otto — OAP Contest Manager</dc:creator>
  <cp:lastModifiedBy>OAP Contest Manager</cp:lastModifiedBy>
</cp:coreProperties>
</file>