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jc w:val="center"/>
        <w:spacing w:before="0" w:after="40"/>
      </w:pPr>
      <w:r>
        <w:rPr>
          <w:rFonts w:ascii="Calibri" w:hAnsi="Calibri"/>
          <w:b/>
          <w:bCs/>
          <w:sz w:val="26"/>
          <w:szCs w:val="26"/>
          <w:color w:val="1F4E79"/>
        </w:rPr>
        <w:t xml:space="preserve">2026 UIL 5A District 20 One-Act Play Contest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555555"/>
        </w:rPr>
        <w:t xml:space="preserve">Contest Day Director’s Meeting Agenda</w:t>
      </w:r>
    </w:p>
    <w:p>
      <w:pPr>
        <w:jc w:val="center"/>
        <w:spacing w:before="0" w:after="120"/>
      </w:pPr>
      <w:r>
        <w:rPr>
          <w:rFonts w:ascii="Calibri" w:hAnsi="Calibri"/>
          <w:sz w:val="18"/>
          <w:szCs w:val="18"/>
          <w:color w:val="888888"/>
        </w:rPr>
        <w:t xml:space="preserve">March 21, 2026 • 9:00 AM</w:t>
      </w:r>
    </w:p>
    <w:p>
      <w:pPr>
        <w:pBdr>
          <w:bottom w:val="single" w:sz="4" w:space="2" w:color="2E75B6"/>
        </w:pBdr>
        <w:spacing w:before="60" w:after="60"/>
      </w:pP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Introductions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Directors — please introduce yourself and your school.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Timekeepers introduced.</w:t>
      </w:r>
    </w:p>
    <w:p>
      <w:pPr>
        <w:spacing w:before="0" w:after="10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Judges — Address the Group</w:t>
      </w:r>
    </w:p>
    <w:p>
      <w:pPr>
        <w:spacing w:before="0" w:after="20"/>
        <w:ind w:left="360"/>
      </w:pPr>
      <w:r>
        <w:rPr>
          <w:rFonts w:ascii="Calibri" w:hAnsi="Calibri"/>
          <w:b/>
          <w:bCs/>
          <w:sz w:val="20"/>
          <w:szCs w:val="20"/>
          <w:color w:val="222222"/>
        </w:rPr>
        <w:t xml:space="preserve">Dr. Jane Judge</w:t>
      </w:r>
    </w:p>
    <w:p>
      <w:pPr>
        <w:spacing w:before="0" w:after="6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Email: ___________________________________</w:t>
      </w:r>
    </w:p>
    <w:p>
      <w:pPr>
        <w:spacing w:before="0" w:after="20"/>
        <w:ind w:left="360"/>
      </w:pPr>
      <w:r>
        <w:rPr>
          <w:rFonts w:ascii="Calibri" w:hAnsi="Calibri"/>
          <w:b/>
          <w:bCs/>
          <w:sz w:val="20"/>
          <w:szCs w:val="20"/>
          <w:color w:val="222222"/>
        </w:rPr>
        <w:t xml:space="preserve">Prof. John Critic</w:t>
      </w:r>
    </w:p>
    <w:p>
      <w:pPr>
        <w:spacing w:before="0" w:after="6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Email: ___________________________________</w:t>
      </w:r>
    </w:p>
    <w:p>
      <w:pPr>
        <w:spacing w:before="0" w:after="20"/>
        <w:ind w:left="360"/>
      </w:pPr>
      <w:r>
        <w:rPr>
          <w:rFonts w:ascii="Calibri" w:hAnsi="Calibri"/>
          <w:b/>
          <w:bCs/>
          <w:sz w:val="20"/>
          <w:szCs w:val="20"/>
          <w:color w:val="222222"/>
        </w:rPr>
        <w:t xml:space="preserve">Ms. Mary Adjudicator</w:t>
      </w:r>
    </w:p>
    <w:p>
      <w:pPr>
        <w:spacing w:before="0" w:after="6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Email: ___________________________________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i/>
          <w:iCs/>
          <w:sz w:val="20"/>
          <w:szCs w:val="20"/>
          <w:color w:val="888888"/>
        </w:rPr>
        <w:t xml:space="preserve">[CM: Invite judge(s) to speak. Directors may ask questions.]</w:t>
      </w:r>
    </w:p>
    <w:p>
      <w:pPr>
        <w:spacing w:before="0" w:after="80"/>
      </w:pPr>
      <w:r>
        <w:rPr>
          <w:rFonts w:ascii="Calibri" w:hAnsi="Calibri"/>
          <w:b/>
          <w:bCs/>
          <w:sz w:val="20"/>
          <w:szCs w:val="20"/>
          <w:color w:val="222222"/>
        </w:rPr>
        <w:t xml:space="preserve">Reminder: Judges are asked to evaluate the execution of choices and not the choice of play or cutting.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Any physical issues or other concerns that need to be disclosed to the judges? [Ask directors]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Any actor changes? [Note in the program]</w:t>
      </w:r>
    </w:p>
    <w:p>
      <w:pPr>
        <w:spacing w:before="0" w:after="10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Critique Order</w:t>
      </w:r>
    </w:p>
    <w:p>
      <w:pPr>
        <w:spacing w:before="0" w:after="100"/>
      </w:pPr>
      <w:r>
        <w:rPr>
          <w:rFonts w:ascii="Calibri" w:hAnsi="Calibri"/>
          <w:sz w:val="20"/>
          <w:szCs w:val="20"/>
          <w:color w:val="222222"/>
        </w:rPr>
        <w:t xml:space="preserve">Critiques will be given after all performances — order randomly chosen, announced after the last show.</w:t>
      </w:r>
    </w:p>
    <w:p>
      <w:pPr>
        <w:spacing w:before="0" w:after="4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Evaluations</w:t>
      </w:r>
    </w:p>
    <w:p>
      <w:pPr>
        <w:spacing w:before="0" w:after="80"/>
      </w:pPr>
      <w:r>
        <w:rPr>
          <w:rFonts w:ascii="Calibri" w:hAnsi="Calibri"/>
          <w:sz w:val="20"/>
          <w:szCs w:val="20"/>
          <w:color w:val="222222"/>
        </w:rPr>
        <w:t xml:space="preserve">Evaluations for the contest will go out after via e-mail. Please fill them out. It takes only a moment and is often the only feedback a judge will get.</w:t>
      </w:r>
    </w:p>
    <w:p>
      <w:pPr>
        <w:spacing w:before="0" w:after="80"/>
      </w:pPr>
    </w:p>
    <w:p>
      <w:pPr>
        <w:jc w:val="center"/>
        <w:spacing w:before="0" w:after="100"/>
      </w:pPr>
      <w:r>
        <w:rPr>
          <w:rFonts w:ascii="Calibri" w:hAnsi="Calibri"/>
          <w:b/>
          <w:bCs/>
          <w:sz w:val="22"/>
          <w:szCs w:val="22"/>
          <w:color w:val="C00000"/>
        </w:rPr>
        <w:t xml:space="preserve">►►  DISMISS THE JUDGES  ◄◄</w:t>
      </w:r>
    </w:p>
    <w:p>
      <w:pPr>
        <w:spacing w:before="0" w:after="6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Opening / Closing Cues Documentation</w:t>
      </w:r>
    </w:p>
    <w:p>
      <w:pPr>
        <w:spacing w:before="0" w:after="60"/>
      </w:pPr>
      <w:r>
        <w:rPr>
          <w:rFonts w:ascii="Calibri" w:hAnsi="Calibri"/>
          <w:sz w:val="20"/>
          <w:szCs w:val="20"/>
          <w:color w:val="222222"/>
        </w:rPr>
        <w:t xml:space="preserve">Review opening and closing cue documentation with timekeepers for each school:</w:t>
      </w:r>
    </w:p>
    <w:p>
      <w:pPr>
        <w:spacing w:before="0" w:after="2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Bravo HS — The Crucible:  Opening ____________  Closing ____________</w:t>
      </w:r>
    </w:p>
    <w:p>
      <w:pPr>
        <w:spacing w:before="0" w:after="4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Outstanding Technician: ___________________________________</w:t>
      </w:r>
    </w:p>
    <w:p>
      <w:pPr>
        <w:spacing w:before="0" w:after="2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Delta HS — Metamorphoses:  Opening ____________  Closing ____________</w:t>
      </w:r>
    </w:p>
    <w:p>
      <w:pPr>
        <w:spacing w:before="0" w:after="4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Outstanding Technician: ___________________________________</w:t>
      </w:r>
    </w:p>
    <w:p>
      <w:pPr>
        <w:spacing w:before="0" w:after="2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Alpha HS — Romeo &amp; Juliet:  Opening ____________  Closing ____________</w:t>
      </w:r>
    </w:p>
    <w:p>
      <w:pPr>
        <w:spacing w:before="0" w:after="4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Outstanding Technician: ___________________________________</w:t>
      </w:r>
    </w:p>
    <w:p>
      <w:pPr>
        <w:spacing w:before="0" w:after="2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Foxtrot HS — Radium Girls:  Opening ____________  Closing ____________</w:t>
      </w:r>
    </w:p>
    <w:p>
      <w:pPr>
        <w:spacing w:before="0" w:after="4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Outstanding Technician: ___________________________________</w:t>
      </w:r>
    </w:p>
    <w:p>
      <w:pPr>
        <w:spacing w:before="0" w:after="2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Charlie HS — Antigone:  Opening ____________  Closing ____________</w:t>
      </w:r>
    </w:p>
    <w:p>
      <w:pPr>
        <w:spacing w:before="0" w:after="4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Outstanding Technician: ___________________________________</w:t>
      </w:r>
    </w:p>
    <w:p>
      <w:pPr>
        <w:spacing w:before="0" w:after="2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Echo HS — Almost, Maine:  Opening ____________  Closing ____________</w:t>
      </w:r>
    </w:p>
    <w:p>
      <w:pPr>
        <w:spacing w:before="0" w:after="4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Outstanding Technician: ___________________________________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Backstage Timekeeper — Timing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Set &amp; Strike: 1-minute interval warnings from the backstage timekeeper.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Performance: Warnings given when 15 and 35 minutes have elapsed.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Additional warnings at 4, 3, 2, 1 min, 30 sec, and 15 sec.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No other warnings will be given.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Reminder to stage managers: note the pre-show announcement timing cue.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Dressing Rooms</w:t>
      </w:r>
    </w:p>
    <w:p>
      <w:pPr>
        <w:spacing w:before="0" w:after="80"/>
      </w:pPr>
      <w:r>
        <w:rPr>
          <w:rFonts w:ascii="Calibri" w:hAnsi="Calibri"/>
          <w:sz w:val="20"/>
          <w:szCs w:val="20"/>
          <w:color w:val="222222"/>
        </w:rPr>
        <w:t xml:space="preserve">Only directors, actors, crew members, and alternates are permitted in dressing rooms.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Additional Items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Any students with disabilities or other issues that need to be disclosed to the judges?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Alternate — announced publicly or no?</w:t>
      </w:r>
    </w:p>
    <w:p>
      <w:pPr>
        <w:spacing w:before="0" w:after="8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Admission into the Contest for participants: ___________________________</w:t>
      </w:r>
    </w:p>
    <w:p>
      <w:pPr>
        <w:spacing w:before="0" w:after="80"/>
      </w:pPr>
    </w:p>
    <w:p>
      <w:pPr>
        <w:jc w:val="center"/>
        <w:spacing w:before="0" w:after="12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ANY OTHER QUESTIONS?</w:t>
      </w:r>
    </w:p>
    <w:p>
      <w:pPr>
        <w:spacing w:before="0" w:after="60"/>
      </w:pPr>
    </w:p>
    <w:p>
      <w:pPr>
        <w:jc w:val="center"/>
        <w:spacing w:before="0" w:after="0"/>
      </w:pPr>
      <w:r>
        <w:rPr>
          <w:rFonts w:ascii="Calibri" w:hAnsi="Calibri"/>
          <w:sz w:val="18"/>
          <w:szCs w:val="18"/>
          <w:color w:val="555555"/>
        </w:rPr>
        <w:t xml:space="preserve">Contest Manager: Allen Otto • 281-777-8672 • aotto3@gmail.com</w:t>
      </w:r>
    </w:p>
    <w:sectPr>
      <w:pgSz w:w="12240" w:h="15840"/>
      <w:pgMar w:top="1080" w:right="1296" w:bottom="1080" w:left="1296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OAP Contest Manager</Application>
  <Company>Allen Otto</Company>
</Properties>
</file>

<file path=docProps/core.xml><?xml version="1.0" encoding="utf-8"?>
<cp:coreProperties xmlns:cp="http://schemas.openxmlformats.org/package/2006/metadata/core-properties" xmlns:dc="http://purl.org/dc/elements/1.1/">
  <dc:creator>Allen Otto — OAP Contest Manager</dc:creator>
  <cp:lastModifiedBy>OAP Contest Manager</cp:lastModifiedBy>
</cp:coreProperties>
</file>