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before="0" w:after="40"/>
      </w:pPr>
      <w:r>
        <w:rPr>
          <w:rFonts w:ascii="Calibri" w:hAnsi="Calibri"/>
          <w:b/>
          <w:bCs/>
          <w:sz w:val="26"/>
          <w:szCs w:val="26"/>
          <w:color w:val="1F4E79"/>
        </w:rPr>
        <w:t xml:space="preserve">Allen Otto</w:t>
      </w:r>
    </w:p>
    <w:p>
      <w:pPr>
        <w:spacing w:before="0" w:after="20"/>
      </w:pPr>
      <w:r>
        <w:rPr>
          <w:rFonts w:ascii="Calibri" w:hAnsi="Calibri"/>
          <w:sz w:val="18"/>
          <w:szCs w:val="18"/>
          <w:color w:val="555555"/>
        </w:rPr>
        <w:t xml:space="preserve">UIL One-Act Play Contest Manager</w:t>
      </w:r>
    </w:p>
    <w:p>
      <w:pPr>
        <w:spacing w:before="0" w:after="20"/>
      </w:pPr>
      <w:r>
        <w:rPr>
          <w:rFonts w:ascii="Calibri" w:hAnsi="Calibri"/>
          <w:sz w:val="18"/>
          <w:szCs w:val="18"/>
          <w:color w:val="2E75B6"/>
        </w:rPr>
        <w:t xml:space="preserve">aotto3@gmail.com</w:t>
      </w:r>
    </w:p>
    <w:p>
      <w:pPr>
        <w:spacing w:before="0" w:after="20"/>
      </w:pPr>
      <w:r>
        <w:rPr>
          <w:rFonts w:ascii="Calibri" w:hAnsi="Calibri"/>
          <w:sz w:val="18"/>
          <w:szCs w:val="18"/>
          <w:color w:val="555555"/>
        </w:rPr>
        <w:t xml:space="preserve">281-777-8672</w:t>
      </w:r>
    </w:p>
    <w:p>
      <w:pPr>
        <w:pBdr>
          <w:bottom w:val="single" w:sz="4" w:space="2" w:color="2E75B6"/>
        </w:pBdr>
        <w:spacing w:before="60" w:after="60"/>
      </w:pPr>
    </w:p>
    <w:p>
      <w:pPr>
        <w:spacing w:before="0" w:after="160"/>
      </w:pPr>
    </w:p>
    <w:p>
      <w:pPr>
        <w:spacing w:before="0" w:after="200"/>
      </w:pPr>
      <w:r>
        <w:rPr>
          <w:rFonts w:ascii="Calibri" w:hAnsi="Calibri"/>
          <w:sz w:val="20"/>
          <w:szCs w:val="20"/>
          <w:color w:val="222222"/>
        </w:rPr>
        <w:t xml:space="preserve">July 6, 2026</w:t>
      </w:r>
    </w:p>
    <w:p>
      <w:pPr>
        <w:spacing w:before="0" w:after="120"/>
      </w:pPr>
      <w:r>
        <w:rPr>
          <w:rFonts w:ascii="Calibri" w:hAnsi="Calibri"/>
          <w:sz w:val="20"/>
          <w:szCs w:val="20"/>
          <w:color w:val="222222"/>
        </w:rPr>
        <w:t xml:space="preserve">Dear [Director Name] and Company,</w:t>
      </w:r>
    </w:p>
    <w:p>
      <w:pPr>
        <w:spacing w:before="0" w:after="200"/>
      </w:pPr>
      <w:r>
        <w:rPr>
          <w:rFonts w:ascii="Calibri" w:hAnsi="Calibri"/>
          <w:sz w:val="20"/>
          <w:szCs w:val="20"/>
          <w:color w:val="222222"/>
        </w:rPr>
        <w:t xml:space="preserve">Congratulations! On behalf of the 2026 UIL 5A District 20 One-Act Play Contest, it is my pleasure to inform you that your company has advanced to the Bi-District level of competition. Your hard work and dedication have earned you this honor, and I know your students and staff have much to be proud of.</w:t>
      </w: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Your Placement</w:t>
      </w:r>
    </w:p>
    <w:tbl>
      <w:tblPr>
        <w:tblW w:w="9200" w:type="dxa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EEEEEE"/>
          <w:insideV w:val="single" w:sz="4" w:space="0" w:color="EEEEEE"/>
        </w:tblBorders>
      </w:tblPr>
      <w:tblGrid>
        <w:gridCol w:w="2400"/>
        <w:gridCol w:w="6800"/>
      </w:tblGrid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School: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___________________________________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Placement: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___________________________________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Advancing to: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Bi-District</w:t>
            </w:r>
          </w:p>
        </w:tc>
      </w:tr>
      <w:tr>
        <w:tc>
          <w:tcPr>
            <w:tcW w:w="24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b/>
                <w:bCs/>
                <w:sz w:val="18"/>
                <w:szCs w:val="18"/>
              </w:rPr>
              <w:t xml:space="preserve">Next Contest Date:</w:t>
            </w:r>
          </w:p>
        </w:tc>
        <w:tc>
          <w:tcPr>
            <w:tcW w:w="6800" w:type="dxa"/>
            <w:tcMar>
              <w:left w:w="80" w:type="dxa"/>
              <w:right w:w="80" w:type="dxa"/>
            </w:tcMar>
          </w:tcPr>
          <w:p>
            <w:pPr>
              <w:spacing w:before="60" w:after="60"/>
            </w:pPr>
            <w:r>
              <w:rPr>
                <w:rFonts w:ascii="Calibri" w:hAnsi="Calibri"/>
                <w:sz w:val="18"/>
                <w:szCs w:val="18"/>
                <w:color w:val="222222"/>
              </w:rPr>
              <w:t xml:space="preserve">March 28, 2026</w:t>
            </w:r>
          </w:p>
        </w:tc>
      </w:tr>
    </w:tbl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Next Steps</w:t>
      </w:r>
    </w:p>
    <w:p>
      <w:pPr>
        <w:spacing w:before="0" w:after="80"/>
      </w:pPr>
      <w:r>
        <w:rPr>
          <w:rFonts w:ascii="Calibri" w:hAnsi="Calibri"/>
          <w:sz w:val="20"/>
          <w:szCs w:val="20"/>
          <w:color w:val="222222"/>
        </w:rPr>
        <w:t xml:space="preserve">You will be contacted by the Bi-District Contest Manager with information about the next contest, including the location, schedule, and any additional requirements. In the meantime: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Maintain eligibility for all cast and crew members through the next contest.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Ensure all royalty payments, publisher approvals, and UIL paperwork remain current.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Do not make any changes to your production without consulting the next Contest Manager.</w:t>
      </w:r>
    </w:p>
    <w:p>
      <w:pPr>
        <w:spacing w:before="0" w:after="60"/>
        <w:ind w:left="360"/>
      </w:pPr>
      <w:r>
        <w:rPr>
          <w:rFonts w:ascii="Calibri" w:hAnsi="Calibri"/>
          <w:sz w:val="20"/>
          <w:szCs w:val="20"/>
          <w:color w:val="222222"/>
        </w:rPr>
        <w:t xml:space="preserve">Be prepared to submit scripts to the next level’s adjudicators once mailing addresses are provided.</w:t>
      </w:r>
    </w:p>
    <w:p>
      <w:pPr>
        <w:spacing w:before="0" w:after="120"/>
      </w:pPr>
    </w:p>
    <w:p>
      <w:pPr>
        <w:spacing w:before="200" w:after="80"/>
      </w:pPr>
      <w:r>
        <w:rPr>
          <w:rFonts w:ascii="Calibri" w:hAnsi="Calibri"/>
          <w:b/>
          <w:bCs/>
          <w:sz w:val="22"/>
          <w:szCs w:val="22"/>
          <w:color w:val="1F4E79"/>
        </w:rPr>
        <w:t xml:space="preserve">Acting Awards</w:t>
      </w:r>
    </w:p>
    <w:p>
      <w:pPr>
        <w:spacing w:before="0" w:after="120"/>
      </w:pPr>
      <w:r>
        <w:rPr>
          <w:rFonts w:ascii="Calibri" w:hAnsi="Calibri"/>
          <w:sz w:val="20"/>
          <w:szCs w:val="20"/>
          <w:color w:val="222222"/>
        </w:rPr>
        <w:t xml:space="preserve">Acting awards (All-Star Cast, Honorable Mention All-Star Cast, Best Performers) earned at this contest do not automatically carry over to the Bi-District. The Bi-District adjudicators will make their own selections independently.</w:t>
      </w:r>
    </w:p>
    <w:p>
      <w:pPr>
        <w:spacing w:before="0" w:after="200"/>
      </w:pPr>
      <w:r>
        <w:rPr>
          <w:rFonts w:ascii="Calibri" w:hAnsi="Calibri"/>
          <w:sz w:val="20"/>
          <w:szCs w:val="20"/>
          <w:color w:val="222222"/>
        </w:rPr>
        <w:t xml:space="preserve">Please do not hesitate to contact me with any questions. It has been a pleasure working with you this season.</w:t>
      </w:r>
    </w:p>
    <w:p>
      <w:pPr>
        <w:spacing w:before="0" w:after="360"/>
      </w:pPr>
      <w:r>
        <w:rPr>
          <w:rFonts w:ascii="Calibri" w:hAnsi="Calibri"/>
          <w:sz w:val="20"/>
          <w:szCs w:val="20"/>
          <w:color w:val="222222"/>
        </w:rPr>
        <w:t xml:space="preserve">Play with Love,</w:t>
      </w:r>
    </w:p>
    <w:p>
      <w:pPr>
        <w:spacing w:before="0" w:after="40"/>
      </w:pPr>
      <w:r>
        <w:rPr>
          <w:rFonts w:ascii="Calibri" w:hAnsi="Calibri"/>
          <w:b/>
          <w:bCs/>
          <w:sz w:val="20"/>
          <w:szCs w:val="20"/>
          <w:color w:val="222222"/>
        </w:rPr>
        <w:t xml:space="preserve">Allen Otto, J.D.</w:t>
      </w:r>
    </w:p>
    <w:p>
      <w:pPr>
        <w:spacing w:before="0" w:after="20"/>
      </w:pPr>
      <w:r>
        <w:rPr>
          <w:rFonts w:ascii="Calibri" w:hAnsi="Calibri"/>
          <w:sz w:val="18"/>
          <w:szCs w:val="18"/>
          <w:color w:val="555555"/>
        </w:rPr>
        <w:t xml:space="preserve">UIL One-Act Play Contest Manager</w:t>
      </w:r>
    </w:p>
    <w:p>
      <w:pPr>
        <w:spacing w:before="0" w:after="20"/>
      </w:pPr>
      <w:r>
        <w:rPr>
          <w:rFonts w:ascii="Calibri" w:hAnsi="Calibri"/>
          <w:sz w:val="18"/>
          <w:szCs w:val="18"/>
          <w:color w:val="555555"/>
        </w:rPr>
        <w:t xml:space="preserve">281-777-8672</w:t>
      </w:r>
    </w:p>
    <w:p>
      <w:pPr>
        <w:spacing w:before="0" w:after="20"/>
      </w:pPr>
      <w:r>
        <w:rPr>
          <w:rFonts w:ascii="Calibri" w:hAnsi="Calibri"/>
          <w:sz w:val="18"/>
          <w:szCs w:val="18"/>
          <w:color w:val="2E75B6"/>
        </w:rPr>
        <w:t xml:space="preserve">aotto3@gmail.com</w:t>
      </w:r>
    </w:p>
    <w:p>
      <w:pPr>
        <w:spacing w:before="0" w:after="20"/>
      </w:pPr>
      <w:r>
        <w:rPr>
          <w:rFonts w:ascii="Calibri" w:hAnsi="Calibri"/>
          <w:sz w:val="18"/>
          <w:szCs w:val="18"/>
          <w:color w:val="555555"/>
        </w:rPr>
        <w:t xml:space="preserve">8010 Sharpcrest Street, Houston, TX 77036</w:t>
      </w:r>
    </w:p>
    <w:p>
      <w:pPr>
        <w:spacing w:before="0" w:after="120"/>
      </w:pPr>
    </w:p>
    <w:p>
      <w:pPr>
        <w:spacing w:before="0" w:after="0"/>
      </w:pPr>
      <w:r>
        <w:rPr>
          <w:rFonts w:ascii="Calibri" w:hAnsi="Calibri"/>
          <w:sz w:val="18"/>
          <w:szCs w:val="18"/>
          <w:color w:val="555555"/>
        </w:rPr>
        <w:t xml:space="preserve">Contest Site: Sharpstown High School</w:t>
      </w:r>
    </w:p>
    <w:sectPr>
      <w:pgSz w:w="12240" w:h="15840"/>
      <w:pgMar w:top="1080" w:right="1296" w:bottom="1080" w:left="1296" w:header="720" w:footer="720" w:gutter="0"/>
    </w:sectPr>
  </w:body>
</w:document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OAP Contest Manager</Application>
  <Company>Allen Otto</Company>
</Properties>
</file>

<file path=docProps/core.xml><?xml version="1.0" encoding="utf-8"?>
<cp:coreProperties xmlns:cp="http://schemas.openxmlformats.org/package/2006/metadata/core-properties" xmlns:dc="http://purl.org/dc/elements/1.1/">
  <dc:creator>Allen Otto — OAP Contest Manager</dc:creator>
  <cp:lastModifiedBy>OAP Contest Manager</cp:lastModifiedBy>
</cp:coreProperties>
</file>