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0" w:after="20"/>
      </w:pPr>
      <w:r>
        <w:rPr>
          <w:rFonts w:ascii="Calibri" w:hAnsi="Calibri"/>
          <w:b/>
          <w:bCs/>
          <w:sz w:val="26"/>
          <w:szCs w:val="26"/>
        </w:rPr>
        <w:t xml:space="preserve">2026 UIL 5A District 20 One-Act Play Contest</w:t>
      </w:r>
    </w:p>
    <w:p>
      <w:pPr>
        <w:jc w:val="center"/>
        <w:spacing w:before="0" w:after="20"/>
      </w:pPr>
      <w:r>
        <w:rPr>
          <w:rFonts w:ascii="Calibri" w:hAnsi="Calibri"/>
          <w:b/>
          <w:bCs/>
          <w:sz w:val="22"/>
          <w:szCs w:val="22"/>
        </w:rPr>
        <w:t>Pre-Rehearsal Company Meeting</w:t>
      </w:r>
    </w:p>
    <w:p>
      <w:pPr>
        <w:spacing w:before="0" w:after="40"/>
      </w:pP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b/>
          <w:bCs/>
          <w:sz w:val="22"/>
          <w:szCs w:val="22"/>
        </w:rPr>
        <w:t>Introduction</w:t>
      </w:r>
      <w:r>
        <w:rPr>
          <w:rFonts w:ascii="Calibri" w:hAnsi="Calibri"/>
          <w:b/>
          <w:bCs/>
          <w:sz w:val="22"/>
          <w:szCs w:val="22"/>
        </w:rPr>
        <w:t xml:space="preserve"> -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This is your rehearsal period — you will have 1 hr 30 min, including strike.  Directors — forms at your leisure.</w:t>
      </w:r>
    </w:p>
    <w:p>
      <w:pPr>
        <w:spacing w:before="0" w:after="0" w:line="240" w:lineRule="auto"/>
      </w:pPr>
      <w:r>
        <w:rPr>
          <w:rFonts w:ascii="Calibri" w:hAnsi="Calibri"/>
          <w:b/>
          <w:bCs/>
          <w:sz w:val="22"/>
          <w:szCs w:val="22"/>
        </w:rPr>
        <w:t>Stage Manager</w:t>
      </w:r>
      <w:r>
        <w:rPr>
          <w:rFonts w:ascii="Calibri" w:hAnsi="Calibri"/>
          <w:b/>
          <w:bCs/>
          <w:sz w:val="22"/>
          <w:szCs w:val="22"/>
        </w:rPr>
        <w:t xml:space="preserve"> - </w:t>
      </w:r>
      <w:r>
        <w:rPr>
          <w:rFonts w:ascii="Calibri" w:hAnsi="Calibri"/>
          <w:sz w:val="20"/>
          <w:szCs w:val="20"/>
        </w:rPr>
        <w:t xml:space="preserve">Backstage Manager: _________________________________</w:t>
      </w:r>
    </w:p>
    <w:p>
      <w:pPr>
        <w:spacing w:before="0" w:after="0" w:line="240" w:lineRule="auto"/>
        <w:ind w:left="360"/>
      </w:pPr>
      <w:r>
        <w:rPr>
          <w:rFonts w:ascii="Calibri" w:hAnsi="Calibri"/>
          <w:sz w:val="20"/>
          <w:szCs w:val="20"/>
        </w:rPr>
        <w:t xml:space="preserve">Indicates and acknowledges timing: Setup · Strike · Show Run</w:t>
      </w:r>
      <w:r>
        <w:rPr>
          <w:rFonts w:ascii="Calibri" w:hAnsi="Calibri"/>
          <w:sz w:val="20"/>
          <w:szCs w:val="20"/>
        </w:rPr>
        <w:br/>
      </w:r>
    </w:p>
    <w:p>
      <w:pPr>
        <w:spacing w:before="0" w:after="0" w:line="240" w:lineRule="auto"/>
      </w:pPr>
      <w:r>
        <w:rPr>
          <w:rFonts w:ascii="Calibri" w:hAnsi="Calibri"/>
          <w:b/>
          <w:bCs/>
          <w:sz w:val="22"/>
          <w:szCs w:val="22"/>
        </w:rPr>
        <w:t>Lights / Sound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___________________________ and/or ___________________________ will help during rehearsal but will NOT run your lights — be familiar with everything!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Sound Operator: ___________________________</w:t>
      </w:r>
    </w:p>
    <w:p>
      <w:pPr>
        <w:spacing w:before="0" w:after="0" w:line="240" w:lineRule="auto"/>
      </w:pPr>
      <w:r>
        <w:rPr>
          <w:rFonts w:ascii="Calibri" w:hAnsi="Calibri"/>
          <w:b/>
          <w:bCs/>
          <w:sz w:val="22"/>
          <w:szCs w:val="22"/>
        </w:rPr>
        <w:br/>
      </w:r>
      <w:r>
        <w:rPr>
          <w:rFonts w:ascii="Calibri" w:hAnsi="Calibri"/>
          <w:b/>
          <w:bCs/>
          <w:sz w:val="22"/>
          <w:szCs w:val="22"/>
        </w:rPr>
        <w:t>Curtains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Pros. Curtain: ______________________ throughout set-up and strike.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Fly Rail: ___________________________</w:t>
      </w:r>
    </w:p>
    <w:p>
      <w:pPr>
        <w:spacing w:before="0" w:after="0" w:line="240" w:lineRule="auto"/>
        <w:ind w:left="360"/>
      </w:pPr>
      <w:r>
        <w:rPr>
          <w:rFonts w:ascii="Calibri" w:hAnsi="Calibri"/>
          <w:sz w:val="20"/>
          <w:szCs w:val="20"/>
        </w:rPr>
        <w:t xml:space="preserve">Back curtain must be set during Set Up.</w:t>
      </w:r>
    </w:p>
    <w:p>
      <w:pPr>
        <w:spacing w:before="0" w:after="0" w:line="240" w:lineRule="auto"/>
        <w:ind w:left="360"/>
      </w:pPr>
      <w:r>
        <w:rPr>
          <w:rFonts w:ascii="Calibri" w:hAnsi="Calibri"/>
          <w:sz w:val="20"/>
          <w:szCs w:val="20"/>
        </w:rPr>
        <w:t xml:space="preserve">Strike unit set to the side — move your materials to your assigned position.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</w:tblPr>
      <w:tblGrid>
        <w:gridCol w:w="2600"/>
        <w:gridCol w:w="2000"/>
        <w:gridCol w:w="2200"/>
        <w:gridCol w:w="2200"/>
      </w:tblGrid>
      <w:tr>
        <w:tc>
          <w:tcPr>
            <w:tcW w:w="2600" w:type="dxa"/>
            <w:shd w:val="clear" w:color="auto" w:fill="E7E6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School</w:t>
            </w:r>
          </w:p>
        </w:tc>
        <w:tc>
          <w:tcPr>
            <w:tcW w:w="2000" w:type="dxa"/>
            <w:shd w:val="clear" w:color="auto" w:fill="E7E6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Spike Tape</w:t>
            </w:r>
          </w:p>
        </w:tc>
        <w:tc>
          <w:tcPr>
            <w:tcW w:w="2200" w:type="dxa"/>
            <w:shd w:val="clear" w:color="auto" w:fill="E7E6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Upstage Curtain</w:t>
            </w:r>
          </w:p>
        </w:tc>
        <w:tc>
          <w:tcPr>
            <w:tcW w:w="2200" w:type="dxa"/>
            <w:shd w:val="clear" w:color="auto" w:fill="E7E6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Strike Lead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Bravo HS — The Crucible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Delta HS — Metamorphoses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Alpha HS — Romeo &amp; Juliet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Foxtrot HS — Radium Girls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Charlie HS — Antigone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 xml:space="preserve">Echo HS — Almost, Maine</w:t>
            </w:r>
          </w:p>
        </w:tc>
        <w:tc>
          <w:tcPr>
            <w:tcW w:w="20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CYC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>☐ Back Black</w:t>
            </w:r>
          </w:p>
        </w:tc>
        <w:tc>
          <w:tcPr>
            <w:tcW w:w="2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before="0" w:after="0" w:line="240" w:lineRule="auto"/>
      </w:pPr>
    </w:p>
    <w:p>
      <w:pPr>
        <w:spacing w:before="100" w:after="30"/>
      </w:pPr>
      <w:r>
        <w:rPr>
          <w:rFonts w:ascii="Calibri" w:hAnsi="Calibri"/>
          <w:b/>
          <w:bCs/>
          <w:sz w:val="20"/>
          <w:szCs w:val="20"/>
        </w:rPr>
        <w:br/>
      </w:r>
      <w:r>
        <w:rPr>
          <w:rFonts w:ascii="Calibri" w:hAnsi="Calibri"/>
          <w:b/>
          <w:bCs/>
          <w:sz w:val="20"/>
          <w:szCs w:val="20"/>
        </w:rPr>
        <w:t>Show Start Procedure</w:t>
      </w:r>
    </w:p>
    <w:p>
      <w:pPr>
        <w:spacing w:before="0" w:after="40"/>
      </w:pPr>
      <w:r>
        <w:rPr>
          <w:rFonts w:ascii="Calibri" w:hAnsi="Calibri"/>
          <w:sz w:val="18"/>
          <w:szCs w:val="18"/>
        </w:rPr>
        <w:t xml:space="preserve">Setup  →  Leave stage / Announcement  →  1 minute  →  Show begins</w:t>
      </w:r>
    </w:p>
    <w:p>
      <w:pPr>
        <w:spacing w:before="0" w:after="0" w:line="240" w:lineRule="auto"/>
      </w:pPr>
      <w:r>
        <w:rPr>
          <w:rFonts w:ascii="Calibri" w:hAnsi="Calibri"/>
          <w:b/>
          <w:bCs/>
          <w:sz w:val="22"/>
          <w:szCs w:val="22"/>
        </w:rPr>
        <w:br/>
      </w:r>
      <w:r>
        <w:rPr>
          <w:rFonts w:ascii="Calibri" w:hAnsi="Calibri"/>
          <w:b/>
          <w:bCs/>
          <w:sz w:val="22"/>
          <w:szCs w:val="22"/>
        </w:rPr>
        <w:t>After Your Show</w:t>
      </w:r>
    </w:p>
    <w:p>
      <w:pPr>
        <w:spacing w:before="0" w:after="0" w:line="240" w:lineRule="auto"/>
        <w:ind w:left="360"/>
      </w:pPr>
      <w:r>
        <w:rPr>
          <w:rFonts w:ascii="Calibri" w:hAnsi="Calibri"/>
          <w:sz w:val="20"/>
          <w:szCs w:val="20"/>
        </w:rPr>
        <w:t xml:space="preserve">Load all the way out into the loading dock.</w:t>
      </w:r>
    </w:p>
    <w:p>
      <w:pPr>
        <w:spacing w:before="0" w:after="0" w:line="240" w:lineRule="auto"/>
        <w:ind w:left="360"/>
      </w:pPr>
      <w:r>
        <w:rPr>
          <w:rFonts w:ascii="Calibri" w:hAnsi="Calibri"/>
          <w:sz w:val="20"/>
          <w:szCs w:val="20"/>
        </w:rPr>
        <w:t xml:space="preserve">Unit set — return to its designated position.</w:t>
      </w:r>
      <w:r>
        <w:rPr>
          <w:rFonts w:ascii="Calibri" w:hAnsi="Calibri"/>
          <w:sz w:val="20"/>
          <w:szCs w:val="20"/>
        </w:rPr>
        <w:br/>
      </w:r>
    </w:p>
    <w:p>
      <w:pPr>
        <w:spacing w:before="0" w:after="0" w:line="240" w:lineRule="auto"/>
      </w:pPr>
      <w:r>
        <w:rPr>
          <w:rFonts w:ascii="Calibri" w:hAnsi="Calibri"/>
          <w:b/>
          <w:bCs/>
          <w:sz w:val="22"/>
          <w:szCs w:val="22"/>
        </w:rPr>
        <w:t>Full Disclosure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Show me anything during rehearsal that needs to be approved before the contest.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No tobacco, no alcohol, no firearms on the premises.</w:t>
      </w:r>
    </w:p>
    <w:p>
      <w:pPr>
        <w:spacing w:before="0" w:after="0" w:line="240" w:lineRule="auto"/>
      </w:pPr>
      <w:r>
        <w:rPr>
          <w:rFonts w:ascii="Calibri" w:hAnsi="Calibri"/>
          <w:sz w:val="20"/>
          <w:szCs w:val="20"/>
        </w:rPr>
        <w:t xml:space="preserve">No cell phones.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/>
          <w:b/>
          <w:bCs/>
          <w:sz w:val="20"/>
          <w:szCs w:val="20"/>
        </w:rPr>
        <w:t xml:space="preserve">What questions do you have for me?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