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работу</w:t>
      </w:r>
      <w:r>
        <w:t xml:space="preserve"> </w:t>
      </w:r>
      <w:r>
        <w:t xml:space="preserve">с</w:t>
      </w:r>
      <w:r>
        <w:t xml:space="preserve"> </w:t>
      </w:r>
      <w:r>
        <w:t xml:space="preserve">Octave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Олегович</w:t>
      </w:r>
      <w:r>
        <w:t xml:space="preserve"> </w:t>
      </w:r>
      <w:r>
        <w:t xml:space="preserve">Воробьев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Octave.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 Простейшие операции.</w:t>
      </w:r>
    </w:p>
    <w:p>
      <w:pPr>
        <w:pStyle w:val="CaptionedFigure"/>
      </w:pPr>
      <w:bookmarkStart w:id="24" w:name="fig:001"/>
      <w:r>
        <w:drawing>
          <wp:inline>
            <wp:extent cx="5334000" cy="2964473"/>
            <wp:effectExtent b="0" l="0" r="0" t="0"/>
            <wp:docPr descr="Figure 1: Простейшие операции" title="" id="22" name="Picture"/>
            <a:graphic>
              <a:graphicData uri="http://schemas.openxmlformats.org/drawingml/2006/picture">
                <pic:pic>
                  <pic:nvPicPr>
                    <pic:cNvPr descr="screen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Простейшие операции</w:t>
      </w:r>
    </w:p>
    <w:p>
      <w:pPr>
        <w:pStyle w:val="BodyText"/>
      </w:pPr>
      <w:r>
        <w:rPr>
          <w:bCs/>
          <w:b/>
        </w:rPr>
        <w:t xml:space="preserve">2. Операции с векторами</w:t>
      </w:r>
    </w:p>
    <w:p>
      <w:pPr>
        <w:pStyle w:val="CaptionedFigure"/>
      </w:pPr>
      <w:bookmarkStart w:id="28" w:name="fig:002"/>
      <w:r>
        <w:drawing>
          <wp:inline>
            <wp:extent cx="5334000" cy="4230762"/>
            <wp:effectExtent b="0" l="0" r="0" t="0"/>
            <wp:docPr descr="Figure 2: Операции с векторами" title="" id="26" name="Picture"/>
            <a:graphic>
              <a:graphicData uri="http://schemas.openxmlformats.org/drawingml/2006/picture">
                <pic:pic>
                  <pic:nvPicPr>
                    <pic:cNvPr descr="screens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Операции с векторами</w:t>
      </w:r>
    </w:p>
    <w:p>
      <w:pPr>
        <w:pStyle w:val="BodyText"/>
      </w:pPr>
      <w:r>
        <w:rPr>
          <w:bCs/>
          <w:b/>
        </w:rPr>
        <w:t xml:space="preserve">3. Вычисление проектора</w:t>
      </w:r>
    </w:p>
    <w:p>
      <w:pPr>
        <w:pStyle w:val="CaptionedFigure"/>
      </w:pPr>
      <w:bookmarkStart w:id="32" w:name="fig:003"/>
      <w:r>
        <w:drawing>
          <wp:inline>
            <wp:extent cx="5334000" cy="1983287"/>
            <wp:effectExtent b="0" l="0" r="0" t="0"/>
            <wp:docPr descr="Figure 3: Вычисление проектора" title="" id="30" name="Picture"/>
            <a:graphic>
              <a:graphicData uri="http://schemas.openxmlformats.org/drawingml/2006/picture">
                <pic:pic>
                  <pic:nvPicPr>
                    <pic:cNvPr descr="screens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Вычисление проектора</w:t>
      </w:r>
    </w:p>
    <w:p>
      <w:pPr>
        <w:pStyle w:val="BodyText"/>
      </w:pPr>
      <w:r>
        <w:rPr>
          <w:bCs/>
          <w:b/>
        </w:rPr>
        <w:t xml:space="preserve">4. Матричные операции</w:t>
      </w:r>
    </w:p>
    <w:p>
      <w:pPr>
        <w:pStyle w:val="CaptionedFigure"/>
      </w:pPr>
      <w:bookmarkStart w:id="36" w:name="fig:004"/>
      <w:r>
        <w:drawing>
          <wp:inline>
            <wp:extent cx="5334000" cy="5637486"/>
            <wp:effectExtent b="0" l="0" r="0" t="0"/>
            <wp:docPr descr="Figure 4: Матричные операции" title="" id="34" name="Picture"/>
            <a:graphic>
              <a:graphicData uri="http://schemas.openxmlformats.org/drawingml/2006/picture">
                <pic:pic>
                  <pic:nvPicPr>
                    <pic:cNvPr descr="screens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Матричные операции</w:t>
      </w:r>
    </w:p>
    <w:p>
      <w:pPr>
        <w:pStyle w:val="BodyText"/>
      </w:pPr>
      <w:r>
        <w:rPr>
          <w:bCs/>
          <w:b/>
        </w:rPr>
        <w:t xml:space="preserve">5. Построение простейших графиков</w:t>
      </w:r>
    </w:p>
    <w:p>
      <w:pPr>
        <w:pStyle w:val="CaptionedFigure"/>
      </w:pPr>
      <w:bookmarkStart w:id="40" w:name="fig:005"/>
      <w:r>
        <w:drawing>
          <wp:inline>
            <wp:extent cx="5334000" cy="5397825"/>
            <wp:effectExtent b="0" l="0" r="0" t="0"/>
            <wp:docPr descr="Figure 5: Построение простейших графиков 1" title="" id="38" name="Picture"/>
            <a:graphic>
              <a:graphicData uri="http://schemas.openxmlformats.org/drawingml/2006/picture">
                <pic:pic>
                  <pic:nvPicPr>
                    <pic:cNvPr descr="screens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Построение простейших графиков 1</w:t>
      </w:r>
    </w:p>
    <w:p>
      <w:pPr>
        <w:pStyle w:val="CaptionedFigure"/>
      </w:pPr>
      <w:bookmarkStart w:id="44" w:name="fig:006"/>
      <w:r>
        <w:drawing>
          <wp:inline>
            <wp:extent cx="5334000" cy="5654416"/>
            <wp:effectExtent b="0" l="0" r="0" t="0"/>
            <wp:docPr descr="Figure 6: Построение простейших графиков 2" title="" id="42" name="Picture"/>
            <a:graphic>
              <a:graphicData uri="http://schemas.openxmlformats.org/drawingml/2006/picture">
                <pic:pic>
                  <pic:nvPicPr>
                    <pic:cNvPr descr="screens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Построение простейших графиков 2</w:t>
      </w:r>
    </w:p>
    <w:p>
      <w:pPr>
        <w:pStyle w:val="BodyText"/>
      </w:pPr>
      <w:r>
        <w:rPr>
          <w:bCs/>
          <w:b/>
        </w:rPr>
        <w:t xml:space="preserve">6. Два графика на одном чертеже</w:t>
      </w:r>
    </w:p>
    <w:p>
      <w:pPr>
        <w:pStyle w:val="CaptionedFigure"/>
      </w:pPr>
      <w:bookmarkStart w:id="48" w:name="fig:007"/>
      <w:r>
        <w:drawing>
          <wp:inline>
            <wp:extent cx="5334000" cy="6866106"/>
            <wp:effectExtent b="0" l="0" r="0" t="0"/>
            <wp:docPr descr="Figure 7: Два графика на одном чертеже" title="" id="46" name="Picture"/>
            <a:graphic>
              <a:graphicData uri="http://schemas.openxmlformats.org/drawingml/2006/picture">
                <pic:pic>
                  <pic:nvPicPr>
                    <pic:cNvPr descr="screens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Два графика на одном чертеже</w:t>
      </w:r>
    </w:p>
    <w:p>
      <w:pPr>
        <w:pStyle w:val="BodyText"/>
      </w:pPr>
      <w:r>
        <w:rPr>
          <w:bCs/>
          <w:b/>
        </w:rPr>
        <w:t xml:space="preserve">7. График</w:t>
      </w:r>
      <w:r>
        <w:rPr>
          <w:bCs/>
          <w:b/>
        </w:rP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s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</w:p>
    <w:p>
      <w:pPr>
        <w:pStyle w:val="CaptionedFigure"/>
      </w:pPr>
      <w:bookmarkStart w:id="52" w:name="fig:008"/>
      <w:r>
        <w:drawing>
          <wp:inline>
            <wp:extent cx="5334000" cy="4584007"/>
            <wp:effectExtent b="0" l="0" r="0" t="0"/>
            <wp:docPr descr="Figure 8: График функции" title="" id="50" name="Picture"/>
            <a:graphic>
              <a:graphicData uri="http://schemas.openxmlformats.org/drawingml/2006/picture">
                <pic:pic>
                  <pic:nvPicPr>
                    <pic:cNvPr descr="screens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График функции</w:t>
      </w:r>
    </w:p>
    <w:p>
      <w:pPr>
        <w:pStyle w:val="BodyText"/>
      </w:pPr>
      <w:r>
        <w:rPr>
          <w:bCs/>
          <w:b/>
        </w:rPr>
        <w:t xml:space="preserve">8. Сравнение циклов и операций с векторами</w:t>
      </w:r>
    </w:p>
    <w:p>
      <w:pPr>
        <w:pStyle w:val="CaptionedFigure"/>
      </w:pPr>
      <w:bookmarkStart w:id="56" w:name="fig:009"/>
      <w:r>
        <w:drawing>
          <wp:inline>
            <wp:extent cx="5334000" cy="1326542"/>
            <wp:effectExtent b="0" l="0" r="0" t="0"/>
            <wp:docPr descr="Figure 9: Сравнение циклов и операций с векторами" title="" id="54" name="Picture"/>
            <a:graphic>
              <a:graphicData uri="http://schemas.openxmlformats.org/drawingml/2006/picture">
                <pic:pic>
                  <pic:nvPicPr>
                    <pic:cNvPr descr="screens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Сравнение циклов и операций с векторами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работы в Octave.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SourceCode"/>
      </w:pPr>
      <w:r>
        <w:rPr>
          <w:rStyle w:val="VerbatimChar"/>
        </w:rPr>
        <w:t xml:space="preserve">1. Кулябов Д.С. Лабораторная работа No 3. Введение в работу с Octave - 9 с.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Александр Олегович Воробьев</dc:creator>
  <dc:language>ru-RU</dc:language>
  <cp:keywords/>
  <dcterms:created xsi:type="dcterms:W3CDTF">2023-10-11T20:11:26Z</dcterms:created>
  <dcterms:modified xsi:type="dcterms:W3CDTF">2023-10-11T20:11:26Z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">
    <vt:lpwstr>True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subtitle">
    <vt:lpwstr>Введение в работу с Octave</vt:lpwstr>
  </property>
  <property fmtid="{D5CDD505-2E9C-101B-9397-08002B2CF9AE}" pid="78" name="tableEqns">
    <vt:lpwstr>False</vt:lpwstr>
  </property>
  <property fmtid="{D5CDD505-2E9C-101B-9397-08002B2CF9AE}" pid="79" name="tableTemplate">
    <vt:lpwstr>tableTitle ititleDelim t</vt:lpwstr>
  </property>
  <property fmtid="{D5CDD505-2E9C-101B-9397-08002B2CF9AE}" pid="80" name="tableTitle">
    <vt:lpwstr>Table</vt:lpwstr>
  </property>
  <property fmtid="{D5CDD505-2E9C-101B-9397-08002B2CF9AE}" pid="81" name="tblLabels">
    <vt:lpwstr>arabic</vt:lpwstr>
  </property>
  <property fmtid="{D5CDD505-2E9C-101B-9397-08002B2CF9AE}" pid="82" name="tblPrefix">
    <vt:lpwstr/>
  </property>
  <property fmtid="{D5CDD505-2E9C-101B-9397-08002B2CF9AE}" pid="83" name="tblPrefixTemplate">
    <vt:lpwstr>p i</vt:lpwstr>
  </property>
  <property fmtid="{D5CDD505-2E9C-101B-9397-08002B2CF9AE}" pid="84" name="titleDelim">
    <vt:lpwstr>:</vt:lpwstr>
  </property>
  <property fmtid="{D5CDD505-2E9C-101B-9397-08002B2CF9AE}" pid="85" name="toc">
    <vt:lpwstr>True</vt:lpwstr>
  </property>
  <property fmtid="{D5CDD505-2E9C-101B-9397-08002B2CF9AE}" pid="86" name="toc-title">
    <vt:lpwstr>Содержание</vt:lpwstr>
  </property>
  <property fmtid="{D5CDD505-2E9C-101B-9397-08002B2CF9AE}" pid="87" name="toc_depth">
    <vt:lpwstr>2</vt:lpwstr>
  </property>
</Properties>
</file>