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1"/>
        <w:gridCol w:w="481"/>
        <w:gridCol w:w="5294"/>
      </w:tblGrid>
      <w:tr w:rsidR="005D169E" w:rsidRPr="00D23703" w:rsidTr="00E2677A">
        <w:tc>
          <w:tcPr>
            <w:tcW w:w="4062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294" w:type="dxa"/>
          </w:tcPr>
          <w:p w:rsidR="005D169E" w:rsidRPr="00D23703" w:rsidRDefault="002D0162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31/01/19</w:t>
            </w:r>
            <w:r w:rsidR="00844986">
              <w:rPr>
                <w:rFonts w:asciiTheme="majorHAnsi" w:hAnsiTheme="majorHAnsi"/>
                <w:b/>
                <w:sz w:val="24"/>
                <w:szCs w:val="24"/>
              </w:rPr>
              <w:t>, 1</w:t>
            </w: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.00 P</w:t>
            </w:r>
            <w:r w:rsidR="00D214A3" w:rsidRPr="00D23703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  <w:tr w:rsidR="005D169E" w:rsidRPr="00D23703" w:rsidTr="00E2677A">
        <w:tc>
          <w:tcPr>
            <w:tcW w:w="9356" w:type="dxa"/>
            <w:gridSpan w:val="3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Brief description of work done by each group member since last meeting</w:t>
            </w:r>
          </w:p>
        </w:tc>
      </w:tr>
      <w:tr w:rsidR="005D169E" w:rsidRPr="00D23703" w:rsidTr="00E2677A">
        <w:trPr>
          <w:trHeight w:val="4287"/>
        </w:trPr>
        <w:tc>
          <w:tcPr>
            <w:tcW w:w="9356" w:type="dxa"/>
            <w:gridSpan w:val="3"/>
          </w:tcPr>
          <w:p w:rsidR="005D169E" w:rsidRPr="00D2370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First group meeting, group members include;</w:t>
            </w:r>
          </w:p>
          <w:p w:rsidR="00D214A3" w:rsidRPr="00D2370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Jordan Delaney w16015149</w:t>
            </w:r>
          </w:p>
          <w:p w:rsidR="00D214A3" w:rsidRPr="00D2370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 w:rsidRPr="00D23703">
              <w:rPr>
                <w:rFonts w:asciiTheme="majorHAnsi" w:hAnsiTheme="majorHAnsi"/>
                <w:sz w:val="24"/>
              </w:rPr>
              <w:t>Aows</w:t>
            </w:r>
            <w:proofErr w:type="spellEnd"/>
            <w:r w:rsidRPr="00D23703">
              <w:rPr>
                <w:rFonts w:asciiTheme="majorHAnsi" w:hAnsiTheme="majorHAnsi"/>
                <w:sz w:val="24"/>
              </w:rPr>
              <w:t xml:space="preserve"> Rashad w16024005</w:t>
            </w:r>
          </w:p>
          <w:p w:rsidR="00D214A3" w:rsidRDefault="00D214A3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 w:rsidRPr="00D23703">
              <w:rPr>
                <w:rFonts w:asciiTheme="majorHAnsi" w:hAnsiTheme="majorHAnsi"/>
                <w:sz w:val="24"/>
              </w:rPr>
              <w:t>Lee Hayley w16014111</w:t>
            </w: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Neetan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Briah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w16028251</w:t>
            </w: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</w:p>
          <w:p w:rsidR="006F67DA" w:rsidRDefault="006F67DA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We </w:t>
            </w:r>
            <w:r w:rsidR="00844986">
              <w:rPr>
                <w:rFonts w:asciiTheme="majorHAnsi" w:hAnsiTheme="majorHAnsi"/>
                <w:sz w:val="24"/>
              </w:rPr>
              <w:t>first decided on what the site was going to do, we looked initially at the example of a running group webpage and decided to change that idea to be a travel review website. Once we had decided on the idea we</w:t>
            </w:r>
            <w:r w:rsidR="006238C6">
              <w:rPr>
                <w:rFonts w:asciiTheme="majorHAnsi" w:hAnsiTheme="majorHAnsi"/>
                <w:sz w:val="24"/>
              </w:rPr>
              <w:t xml:space="preserve"> each picked what part of the project we would be taking responsibility for and witch parts would be done as a group. After all this was decided we</w:t>
            </w:r>
            <w:r w:rsidR="00844986">
              <w:rPr>
                <w:rFonts w:asciiTheme="majorHAnsi" w:hAnsiTheme="majorHAnsi"/>
                <w:sz w:val="24"/>
              </w:rPr>
              <w:t xml:space="preserve"> then gave out tasks to each member and began the planning documentation. </w:t>
            </w:r>
          </w:p>
          <w:p w:rsidR="006238C6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Jordan- Code of conduct, risk assessment, weekly meeting logs, style guide</w:t>
            </w:r>
          </w:p>
          <w:p w:rsidR="006238C6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Neetan</w:t>
            </w:r>
            <w:proofErr w:type="spellEnd"/>
            <w:r>
              <w:rPr>
                <w:rFonts w:asciiTheme="majorHAnsi" w:hAnsiTheme="majorHAnsi"/>
                <w:sz w:val="24"/>
              </w:rPr>
              <w:t>- Project proposal</w:t>
            </w:r>
          </w:p>
          <w:p w:rsidR="006238C6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Aows</w:t>
            </w:r>
            <w:proofErr w:type="spellEnd"/>
            <w:r>
              <w:rPr>
                <w:rFonts w:asciiTheme="majorHAnsi" w:hAnsiTheme="majorHAnsi"/>
                <w:sz w:val="24"/>
              </w:rPr>
              <w:t>- Ethical Approval form</w:t>
            </w:r>
          </w:p>
          <w:p w:rsidR="006238C6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Lee- Gantt Chart, pricing proposal</w:t>
            </w:r>
          </w:p>
          <w:p w:rsidR="006238C6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We also all took this time to complete a skills audit.</w:t>
            </w:r>
          </w:p>
          <w:p w:rsidR="006238C6" w:rsidRPr="00D23703" w:rsidRDefault="006238C6">
            <w:pPr>
              <w:pStyle w:val="BodyText"/>
              <w:ind w:left="0"/>
              <w:rPr>
                <w:rFonts w:asciiTheme="majorHAnsi" w:hAnsiTheme="majorHAnsi"/>
                <w:sz w:val="24"/>
              </w:rPr>
            </w:pPr>
          </w:p>
          <w:p w:rsidR="00084ECF" w:rsidRPr="00D23703" w:rsidRDefault="00084ECF">
            <w:pPr>
              <w:pStyle w:val="BodyText"/>
              <w:ind w:left="0"/>
              <w:rPr>
                <w:rFonts w:asciiTheme="majorHAnsi" w:hAnsiTheme="majorHAnsi"/>
                <w:sz w:val="20"/>
              </w:rPr>
            </w:pPr>
          </w:p>
        </w:tc>
      </w:tr>
      <w:tr w:rsidR="005D169E" w:rsidRPr="00D23703" w:rsidTr="00E2677A">
        <w:tc>
          <w:tcPr>
            <w:tcW w:w="9356" w:type="dxa"/>
            <w:gridSpan w:val="3"/>
            <w:tcBorders>
              <w:top w:val="nil"/>
              <w:bottom w:val="nil"/>
            </w:tcBorders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Agreed tasks for next meeting for each group member</w:t>
            </w:r>
          </w:p>
        </w:tc>
      </w:tr>
      <w:tr w:rsidR="00E2677A" w:rsidRPr="00D23703" w:rsidTr="00084ECF">
        <w:trPr>
          <w:trHeight w:val="4400"/>
        </w:trPr>
        <w:tc>
          <w:tcPr>
            <w:tcW w:w="9356" w:type="dxa"/>
            <w:gridSpan w:val="3"/>
          </w:tcPr>
          <w:p w:rsidR="00E2677A" w:rsidRDefault="00E2677A" w:rsidP="00D23703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A1891" w:rsidRPr="00CA1891" w:rsidRDefault="00CA1891" w:rsidP="00D23703">
            <w:pPr>
              <w:pStyle w:val="BodyText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the next meeting we plan to finish all assignment documentation tasks and begin to work on the terms of reference. </w:t>
            </w:r>
            <w:bookmarkStart w:id="0" w:name="_GoBack"/>
            <w:bookmarkEnd w:id="0"/>
          </w:p>
        </w:tc>
      </w:tr>
      <w:tr w:rsidR="005D169E" w:rsidRPr="00D23703" w:rsidTr="00E2677A">
        <w:trPr>
          <w:trHeight w:val="258"/>
        </w:trPr>
        <w:tc>
          <w:tcPr>
            <w:tcW w:w="3581" w:type="dxa"/>
            <w:vMerge w:val="restart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Student signatures</w:t>
            </w: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402"/>
        </w:trPr>
        <w:tc>
          <w:tcPr>
            <w:tcW w:w="3581" w:type="dxa"/>
            <w:vMerge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Pr="00D23703" w:rsidRDefault="005D169E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5D169E" w:rsidRPr="00D23703" w:rsidTr="00E2677A">
        <w:trPr>
          <w:trHeight w:val="65"/>
        </w:trPr>
        <w:tc>
          <w:tcPr>
            <w:tcW w:w="3581" w:type="dxa"/>
          </w:tcPr>
          <w:p w:rsidR="005D169E" w:rsidRPr="00D23703" w:rsidRDefault="00E2677A" w:rsidP="00E2677A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 w:rsidRPr="00D23703">
              <w:rPr>
                <w:rFonts w:asciiTheme="majorHAnsi" w:hAnsiTheme="majorHAnsi"/>
                <w:b/>
                <w:sz w:val="24"/>
                <w:szCs w:val="24"/>
              </w:rPr>
              <w:t>Date / Time of next meeting</w:t>
            </w:r>
          </w:p>
        </w:tc>
        <w:tc>
          <w:tcPr>
            <w:tcW w:w="5775" w:type="dxa"/>
            <w:gridSpan w:val="2"/>
          </w:tcPr>
          <w:p w:rsidR="005D169E" w:rsidRPr="00D23703" w:rsidRDefault="00D23703" w:rsidP="00D23703">
            <w:pPr>
              <w:pStyle w:val="BodyText"/>
              <w:ind w:left="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05/01/19</w:t>
            </w:r>
            <w:r w:rsidR="00084ECF" w:rsidRPr="00D23703">
              <w:rPr>
                <w:rFonts w:asciiTheme="majorHAnsi" w:hAnsiTheme="majorHAnsi"/>
                <w:b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2.00P</w:t>
            </w:r>
            <w:r w:rsidR="00084ECF" w:rsidRPr="00D23703">
              <w:rPr>
                <w:rFonts w:asciiTheme="majorHAnsi" w:hAnsiTheme="majorHAnsi"/>
                <w:b/>
                <w:sz w:val="24"/>
                <w:szCs w:val="24"/>
              </w:rPr>
              <w:t>M</w:t>
            </w:r>
          </w:p>
        </w:tc>
      </w:tr>
    </w:tbl>
    <w:p w:rsidR="005D169E" w:rsidRPr="00D23703" w:rsidRDefault="005D169E" w:rsidP="006B0E32">
      <w:pPr>
        <w:rPr>
          <w:rFonts w:asciiTheme="majorHAnsi" w:hAnsiTheme="majorHAnsi"/>
        </w:rPr>
      </w:pPr>
    </w:p>
    <w:sectPr w:rsidR="005D169E" w:rsidRPr="00D23703" w:rsidSect="006B0E32">
      <w:head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69E" w:rsidRDefault="005D169E" w:rsidP="006B0E32">
      <w:r>
        <w:separator/>
      </w:r>
    </w:p>
  </w:endnote>
  <w:endnote w:type="continuationSeparator" w:id="0">
    <w:p w:rsidR="005D169E" w:rsidRDefault="005D169E" w:rsidP="006B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69E" w:rsidRDefault="005D169E" w:rsidP="006B0E32">
      <w:r>
        <w:separator/>
      </w:r>
    </w:p>
  </w:footnote>
  <w:footnote w:type="continuationSeparator" w:id="0">
    <w:p w:rsidR="005D169E" w:rsidRDefault="005D169E" w:rsidP="006B0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E32" w:rsidRPr="006B0E32" w:rsidRDefault="00D23703">
    <w:pPr>
      <w:pStyle w:val="Header"/>
      <w:rPr>
        <w:color w:val="A6A6A6"/>
        <w:sz w:val="32"/>
        <w:szCs w:val="32"/>
      </w:rPr>
    </w:pPr>
    <w:r>
      <w:rPr>
        <w:color w:val="A6A6A6"/>
        <w:sz w:val="32"/>
        <w:szCs w:val="32"/>
      </w:rPr>
      <w:t>KV6002</w:t>
    </w:r>
    <w:r w:rsidR="006B0E32" w:rsidRPr="006B0E32">
      <w:rPr>
        <w:color w:val="A6A6A6"/>
        <w:sz w:val="32"/>
        <w:szCs w:val="32"/>
      </w:rPr>
      <w:t xml:space="preserve"> </w:t>
    </w:r>
    <w:r>
      <w:rPr>
        <w:color w:val="A6A6A6"/>
        <w:sz w:val="32"/>
        <w:szCs w:val="32"/>
      </w:rPr>
      <w:t>Team Project &amp; Professionalism</w:t>
    </w:r>
    <w:r w:rsidR="006B0E32" w:rsidRPr="006B0E32">
      <w:rPr>
        <w:color w:val="A6A6A6"/>
        <w:sz w:val="32"/>
        <w:szCs w:val="32"/>
      </w:rPr>
      <w:t>:  Weekly log</w:t>
    </w:r>
  </w:p>
  <w:p w:rsidR="006B0E32" w:rsidRDefault="006B0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32"/>
    <w:rsid w:val="00084ECF"/>
    <w:rsid w:val="000D0F51"/>
    <w:rsid w:val="002D0162"/>
    <w:rsid w:val="004C1A30"/>
    <w:rsid w:val="005D169E"/>
    <w:rsid w:val="005F1F7C"/>
    <w:rsid w:val="006238C6"/>
    <w:rsid w:val="006B0E32"/>
    <w:rsid w:val="006F67DA"/>
    <w:rsid w:val="007F67E2"/>
    <w:rsid w:val="00844986"/>
    <w:rsid w:val="009E0D70"/>
    <w:rsid w:val="00A14E39"/>
    <w:rsid w:val="00A64D70"/>
    <w:rsid w:val="00A73C4E"/>
    <w:rsid w:val="00CA1891"/>
    <w:rsid w:val="00D214A3"/>
    <w:rsid w:val="00D23703"/>
    <w:rsid w:val="00D46D6E"/>
    <w:rsid w:val="00E2677A"/>
    <w:rsid w:val="00F95C2C"/>
    <w:rsid w:val="00F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B0398E"/>
  <w15:docId w15:val="{113EFC5A-019A-4BF2-A10E-61003DD7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D6E"/>
    <w:rPr>
      <w:sz w:val="24"/>
      <w:szCs w:val="24"/>
      <w:lang w:eastAsia="en-US"/>
    </w:rPr>
  </w:style>
  <w:style w:type="paragraph" w:styleId="Heading3">
    <w:name w:val="heading 3"/>
    <w:basedOn w:val="Normal"/>
    <w:next w:val="BodyText"/>
    <w:qFormat/>
    <w:rsid w:val="00D46D6E"/>
    <w:pPr>
      <w:keepNext/>
      <w:keepLines/>
      <w:spacing w:before="240" w:after="120" w:line="280" w:lineRule="exact"/>
      <w:outlineLvl w:val="2"/>
    </w:pPr>
    <w:rPr>
      <w:rFonts w:ascii="Arial" w:hAnsi="Arial"/>
      <w:b/>
      <w:i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46D6E"/>
    <w:pPr>
      <w:spacing w:after="120"/>
      <w:ind w:left="720"/>
      <w:jc w:val="both"/>
    </w:pPr>
    <w:rPr>
      <w:rFonts w:ascii="Arial" w:hAnsi="Arial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E3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E3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194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Log</vt:lpstr>
    </vt:vector>
  </TitlesOfParts>
  <Company> 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Log</dc:title>
  <dc:subject/>
  <dc:creator>jordan.delaney-1</dc:creator>
  <cp:keywords/>
  <dc:description/>
  <cp:lastModifiedBy>jordan.delaney-1</cp:lastModifiedBy>
  <cp:revision>7</cp:revision>
  <dcterms:created xsi:type="dcterms:W3CDTF">2018-01-23T16:35:00Z</dcterms:created>
  <dcterms:modified xsi:type="dcterms:W3CDTF">2019-01-31T15:38:00Z</dcterms:modified>
</cp:coreProperties>
</file>