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7D46" w:rsidRPr="00C5407C" w:rsidRDefault="00AF50FE" w:rsidP="00AF50FE">
      <w:pPr>
        <w:pStyle w:val="Heading1"/>
      </w:pPr>
      <w:r>
        <w:t>Importance of cost estimation</w:t>
      </w:r>
    </w:p>
    <w:p w:rsidR="00CE65AF" w:rsidRDefault="00CE65AF" w:rsidP="00AD7D46">
      <w:pPr>
        <w:rPr>
          <w:rFonts w:ascii="Calibri" w:hAnsi="Calibri" w:cs="Calibri"/>
          <w:sz w:val="24"/>
          <w:szCs w:val="24"/>
        </w:rPr>
      </w:pPr>
      <w:r w:rsidRPr="00C5407C">
        <w:rPr>
          <w:rFonts w:ascii="Calibri" w:hAnsi="Calibri" w:cs="Calibri"/>
          <w:sz w:val="24"/>
          <w:szCs w:val="24"/>
        </w:rPr>
        <w:t xml:space="preserve">The reason for making an </w:t>
      </w:r>
      <w:r w:rsidR="00294110" w:rsidRPr="00C5407C">
        <w:rPr>
          <w:rFonts w:ascii="Calibri" w:hAnsi="Calibri" w:cs="Calibri"/>
          <w:sz w:val="24"/>
          <w:szCs w:val="24"/>
        </w:rPr>
        <w:t xml:space="preserve">accurate and detailed </w:t>
      </w:r>
      <w:r w:rsidRPr="00C5407C">
        <w:rPr>
          <w:rFonts w:ascii="Calibri" w:hAnsi="Calibri" w:cs="Calibri"/>
          <w:sz w:val="24"/>
          <w:szCs w:val="24"/>
        </w:rPr>
        <w:t>estimate</w:t>
      </w:r>
      <w:r w:rsidR="00294110" w:rsidRPr="00C5407C">
        <w:rPr>
          <w:rFonts w:ascii="Calibri" w:hAnsi="Calibri" w:cs="Calibri"/>
          <w:sz w:val="24"/>
          <w:szCs w:val="24"/>
        </w:rPr>
        <w:t xml:space="preserve"> on project costs when working with a client/stakeholder is to help them determine if your offer is the most cost effective solution and that you are the most suitable person who understands their vison.</w:t>
      </w:r>
      <w:r w:rsidR="007523CD">
        <w:rPr>
          <w:rFonts w:ascii="Calibri" w:hAnsi="Calibri" w:cs="Calibri"/>
          <w:sz w:val="24"/>
          <w:szCs w:val="24"/>
        </w:rPr>
        <w:t xml:space="preserve"> t</w:t>
      </w:r>
      <w:r w:rsidR="00294110" w:rsidRPr="00C5407C">
        <w:rPr>
          <w:rFonts w:ascii="Calibri" w:hAnsi="Calibri" w:cs="Calibri"/>
          <w:sz w:val="24"/>
          <w:szCs w:val="24"/>
        </w:rPr>
        <w:t>he more accurate and detailed your estimates are the more chance you will win bids for contracts and increase profits in your business, however that does not mean you always underestimate your costs to win bids, you still need to make sure that</w:t>
      </w:r>
      <w:r w:rsidR="007523CD">
        <w:rPr>
          <w:rFonts w:ascii="Calibri" w:hAnsi="Calibri" w:cs="Calibri"/>
          <w:sz w:val="24"/>
          <w:szCs w:val="24"/>
        </w:rPr>
        <w:t xml:space="preserve"> you</w:t>
      </w:r>
      <w:r w:rsidR="00294110" w:rsidRPr="00C5407C">
        <w:rPr>
          <w:rFonts w:ascii="Calibri" w:hAnsi="Calibri" w:cs="Calibri"/>
          <w:sz w:val="24"/>
          <w:szCs w:val="24"/>
        </w:rPr>
        <w:t xml:space="preserve"> </w:t>
      </w:r>
      <w:r w:rsidR="008B2B1B">
        <w:rPr>
          <w:rFonts w:ascii="Calibri" w:hAnsi="Calibri" w:cs="Calibri"/>
          <w:sz w:val="24"/>
          <w:szCs w:val="24"/>
        </w:rPr>
        <w:t>adjust your cost</w:t>
      </w:r>
      <w:r w:rsidR="007523CD">
        <w:rPr>
          <w:rFonts w:ascii="Calibri" w:hAnsi="Calibri" w:cs="Calibri"/>
          <w:sz w:val="24"/>
          <w:szCs w:val="24"/>
        </w:rPr>
        <w:t>s</w:t>
      </w:r>
      <w:r w:rsidR="008B2B1B">
        <w:rPr>
          <w:rFonts w:ascii="Calibri" w:hAnsi="Calibri" w:cs="Calibri"/>
          <w:sz w:val="24"/>
          <w:szCs w:val="24"/>
        </w:rPr>
        <w:t xml:space="preserve"> accordingly in order to make a respectable profit for your company.</w:t>
      </w:r>
      <w:r w:rsidR="007523CD">
        <w:rPr>
          <w:rFonts w:ascii="Calibri" w:hAnsi="Calibri" w:cs="Calibri"/>
          <w:sz w:val="24"/>
          <w:szCs w:val="24"/>
        </w:rPr>
        <w:t xml:space="preserve"> Furthermore you do not want to</w:t>
      </w:r>
      <w:r w:rsidR="009A2875">
        <w:rPr>
          <w:rFonts w:ascii="Calibri" w:hAnsi="Calibri" w:cs="Calibri"/>
          <w:sz w:val="24"/>
          <w:szCs w:val="24"/>
        </w:rPr>
        <w:t xml:space="preserve"> over-estimate your cost either as you are still in competition with over companies who want the contract.</w:t>
      </w:r>
    </w:p>
    <w:p w:rsidR="007523CD" w:rsidRDefault="007523CD" w:rsidP="00AD7D46">
      <w:pPr>
        <w:rPr>
          <w:rFonts w:ascii="Calibri" w:hAnsi="Calibri" w:cs="Calibri"/>
          <w:sz w:val="24"/>
          <w:szCs w:val="24"/>
        </w:rPr>
      </w:pPr>
      <w:r>
        <w:rPr>
          <w:rFonts w:ascii="Calibri" w:hAnsi="Calibri" w:cs="Calibri"/>
          <w:sz w:val="24"/>
          <w:szCs w:val="24"/>
        </w:rPr>
        <w:t xml:space="preserve">Clients tend to want more work done while paying less for it </w:t>
      </w:r>
      <w:r w:rsidR="009A2875">
        <w:rPr>
          <w:rFonts w:ascii="Calibri" w:hAnsi="Calibri" w:cs="Calibri"/>
          <w:sz w:val="24"/>
          <w:szCs w:val="24"/>
        </w:rPr>
        <w:t xml:space="preserve">and </w:t>
      </w:r>
      <w:r>
        <w:rPr>
          <w:rFonts w:ascii="Calibri" w:hAnsi="Calibri" w:cs="Calibri"/>
          <w:sz w:val="24"/>
          <w:szCs w:val="24"/>
        </w:rPr>
        <w:t xml:space="preserve">a contractor would want to do less work while getting </w:t>
      </w:r>
      <w:r w:rsidR="009A2875">
        <w:rPr>
          <w:rFonts w:ascii="Calibri" w:hAnsi="Calibri" w:cs="Calibri"/>
          <w:sz w:val="24"/>
          <w:szCs w:val="24"/>
        </w:rPr>
        <w:t>paid</w:t>
      </w:r>
      <w:r>
        <w:rPr>
          <w:rFonts w:ascii="Calibri" w:hAnsi="Calibri" w:cs="Calibri"/>
          <w:sz w:val="24"/>
          <w:szCs w:val="24"/>
        </w:rPr>
        <w:t xml:space="preserve"> </w:t>
      </w:r>
      <w:r w:rsidR="009A2875">
        <w:rPr>
          <w:rFonts w:ascii="Calibri" w:hAnsi="Calibri" w:cs="Calibri"/>
          <w:sz w:val="24"/>
          <w:szCs w:val="24"/>
        </w:rPr>
        <w:t>more</w:t>
      </w:r>
      <w:r>
        <w:rPr>
          <w:rFonts w:ascii="Calibri" w:hAnsi="Calibri" w:cs="Calibri"/>
          <w:sz w:val="24"/>
          <w:szCs w:val="24"/>
        </w:rPr>
        <w:t>. That is why it is very important to find a balance between you and the client</w:t>
      </w:r>
      <w:r w:rsidR="009A2875">
        <w:rPr>
          <w:rFonts w:ascii="Calibri" w:hAnsi="Calibri" w:cs="Calibri"/>
          <w:sz w:val="24"/>
          <w:szCs w:val="24"/>
        </w:rPr>
        <w:t>.</w:t>
      </w:r>
      <w:r w:rsidR="00AF50FE">
        <w:rPr>
          <w:rFonts w:ascii="Calibri" w:hAnsi="Calibri" w:cs="Calibri"/>
          <w:sz w:val="24"/>
          <w:szCs w:val="24"/>
        </w:rPr>
        <w:t xml:space="preserve"> </w:t>
      </w:r>
    </w:p>
    <w:p w:rsidR="00AF50FE" w:rsidRDefault="00AF50FE" w:rsidP="00AF50FE">
      <w:pPr>
        <w:pStyle w:val="Heading2"/>
      </w:pPr>
      <w:r>
        <w:t>Project cost techniques</w:t>
      </w:r>
    </w:p>
    <w:p w:rsidR="009A2875" w:rsidRDefault="009A2875" w:rsidP="00AD7D46">
      <w:pPr>
        <w:rPr>
          <w:rFonts w:ascii="Calibri" w:hAnsi="Calibri" w:cs="Calibri"/>
          <w:sz w:val="24"/>
          <w:szCs w:val="24"/>
        </w:rPr>
      </w:pPr>
      <w:r>
        <w:rPr>
          <w:rFonts w:ascii="Calibri" w:hAnsi="Calibri" w:cs="Calibri"/>
          <w:sz w:val="24"/>
          <w:szCs w:val="24"/>
        </w:rPr>
        <w:t>Project estimations can be a stressful and scary process thinking of it as almost a life line for a company, getting them right is crucial.</w:t>
      </w:r>
      <w:r w:rsidR="00AF50FE">
        <w:rPr>
          <w:rFonts w:ascii="Calibri" w:hAnsi="Calibri" w:cs="Calibri"/>
          <w:sz w:val="24"/>
          <w:szCs w:val="24"/>
        </w:rPr>
        <w:t xml:space="preserve"> Stakeholders will only authorize a budget if they know that the estimates are established in a credible way.</w:t>
      </w:r>
      <w:r>
        <w:rPr>
          <w:rFonts w:ascii="Calibri" w:hAnsi="Calibri" w:cs="Calibri"/>
          <w:sz w:val="24"/>
          <w:szCs w:val="24"/>
        </w:rPr>
        <w:t xml:space="preserve"> There are techniques in place which can make it </w:t>
      </w:r>
      <w:r w:rsidR="007D753E">
        <w:rPr>
          <w:rFonts w:ascii="Calibri" w:hAnsi="Calibri" w:cs="Calibri"/>
          <w:sz w:val="24"/>
          <w:szCs w:val="24"/>
        </w:rPr>
        <w:t xml:space="preserve">more bearable to work out these costs. I will try to name and explain each technique briefly to get a good understanding of what they do, furthermore I will write the advantages and disadvantages of each one. Here are the </w:t>
      </w:r>
      <w:r w:rsidR="009910C4">
        <w:rPr>
          <w:rFonts w:ascii="Calibri" w:hAnsi="Calibri" w:cs="Calibri"/>
          <w:sz w:val="24"/>
          <w:szCs w:val="24"/>
        </w:rPr>
        <w:t>4</w:t>
      </w:r>
      <w:r w:rsidR="007D753E">
        <w:rPr>
          <w:rFonts w:ascii="Calibri" w:hAnsi="Calibri" w:cs="Calibri"/>
          <w:sz w:val="24"/>
          <w:szCs w:val="24"/>
        </w:rPr>
        <w:t xml:space="preserve"> most popular techniques used today.</w:t>
      </w:r>
    </w:p>
    <w:p w:rsidR="00696D80" w:rsidRDefault="007D753E" w:rsidP="00696D80">
      <w:pPr>
        <w:pStyle w:val="ListParagraph"/>
        <w:rPr>
          <w:rFonts w:ascii="Calibri" w:hAnsi="Calibri" w:cs="Calibri"/>
          <w:sz w:val="24"/>
          <w:szCs w:val="24"/>
        </w:rPr>
      </w:pPr>
      <w:r w:rsidRPr="00AF50FE">
        <w:rPr>
          <w:rStyle w:val="Strong"/>
        </w:rPr>
        <w:t>Top-Down estimation</w:t>
      </w:r>
      <w:r>
        <w:rPr>
          <w:rFonts w:ascii="Calibri" w:hAnsi="Calibri" w:cs="Calibri"/>
          <w:sz w:val="24"/>
          <w:szCs w:val="24"/>
        </w:rPr>
        <w:t xml:space="preserve"> – The top-down approach is a useful technique in the early phase of a projects it provides the client a ball park estimate which in turn helps decide whether the proposed client offer is sufficient in the completion of the project. It involves </w:t>
      </w:r>
      <w:r w:rsidR="00696D80">
        <w:rPr>
          <w:rFonts w:ascii="Calibri" w:hAnsi="Calibri" w:cs="Calibri"/>
          <w:sz w:val="24"/>
          <w:szCs w:val="24"/>
        </w:rPr>
        <w:t>deciding</w:t>
      </w:r>
      <w:r>
        <w:rPr>
          <w:rFonts w:ascii="Calibri" w:hAnsi="Calibri" w:cs="Calibri"/>
          <w:sz w:val="24"/>
          <w:szCs w:val="24"/>
        </w:rPr>
        <w:t xml:space="preserve"> </w:t>
      </w:r>
      <w:r w:rsidR="00696D80">
        <w:rPr>
          <w:rFonts w:ascii="Calibri" w:hAnsi="Calibri" w:cs="Calibri"/>
          <w:sz w:val="24"/>
          <w:szCs w:val="24"/>
        </w:rPr>
        <w:t>the total cost of the project then splitting it between the phases in the project to see if it will equally cover each one</w:t>
      </w:r>
      <w:r>
        <w:rPr>
          <w:rFonts w:ascii="Calibri" w:hAnsi="Calibri" w:cs="Calibri"/>
          <w:sz w:val="24"/>
          <w:szCs w:val="24"/>
        </w:rPr>
        <w:t>. There are arguments that this approach is</w:t>
      </w:r>
      <w:r w:rsidR="00696D80">
        <w:rPr>
          <w:rFonts w:ascii="Calibri" w:hAnsi="Calibri" w:cs="Calibri"/>
          <w:sz w:val="24"/>
          <w:szCs w:val="24"/>
        </w:rPr>
        <w:t xml:space="preserve"> severely inaccurate, as you have to guess the initial total first then keep the same total for the entire project without interchanging variables also  it is not team friendly as opposed to the bottom-up approach. </w:t>
      </w:r>
    </w:p>
    <w:p w:rsidR="00AF50FE" w:rsidRDefault="00AF50FE" w:rsidP="00696D80">
      <w:pPr>
        <w:pStyle w:val="ListParagraph"/>
        <w:rPr>
          <w:rFonts w:ascii="Calibri" w:hAnsi="Calibri" w:cs="Calibri"/>
          <w:sz w:val="24"/>
          <w:szCs w:val="24"/>
        </w:rPr>
      </w:pPr>
    </w:p>
    <w:p w:rsidR="00595CA2" w:rsidRDefault="00696D80" w:rsidP="00595CA2">
      <w:pPr>
        <w:pStyle w:val="ListParagraph"/>
        <w:rPr>
          <w:rFonts w:ascii="Calibri" w:hAnsi="Calibri" w:cs="Calibri"/>
          <w:sz w:val="24"/>
          <w:szCs w:val="24"/>
        </w:rPr>
      </w:pPr>
      <w:r w:rsidRPr="00AF50FE">
        <w:rPr>
          <w:rStyle w:val="Strong"/>
        </w:rPr>
        <w:t>Bottom-up estimation</w:t>
      </w:r>
      <w:r>
        <w:rPr>
          <w:rFonts w:ascii="Calibri" w:hAnsi="Calibri" w:cs="Calibri"/>
          <w:sz w:val="24"/>
          <w:szCs w:val="24"/>
        </w:rPr>
        <w:t xml:space="preserve"> – </w:t>
      </w:r>
      <w:r w:rsidR="000F604F">
        <w:rPr>
          <w:rFonts w:ascii="Calibri" w:hAnsi="Calibri" w:cs="Calibri"/>
          <w:sz w:val="24"/>
          <w:szCs w:val="24"/>
        </w:rPr>
        <w:t xml:space="preserve">Similar to the Top-Down approach this technique is more accurate. The reason for this is that instead of the upper management providing project objectives, the task is given to the team who decide all the objectives and tasks.  The project manager will then use that to </w:t>
      </w:r>
      <w:r w:rsidR="00595CA2">
        <w:rPr>
          <w:rFonts w:ascii="Calibri" w:hAnsi="Calibri" w:cs="Calibri"/>
          <w:sz w:val="24"/>
          <w:szCs w:val="24"/>
        </w:rPr>
        <w:t xml:space="preserve">break down each phase and task then assign a cost and calculate a total budget from that. </w:t>
      </w:r>
      <w:r w:rsidR="00ED4998">
        <w:rPr>
          <w:rFonts w:ascii="Calibri" w:hAnsi="Calibri" w:cs="Calibri"/>
          <w:sz w:val="24"/>
          <w:szCs w:val="24"/>
        </w:rPr>
        <w:t>The challenge with using this approach is that you need to know all the details about each task in order to produce an accurate estimate, this can be very time consuming as you are working on a granular level.</w:t>
      </w:r>
    </w:p>
    <w:p w:rsidR="00ED4998" w:rsidRPr="00595CA2" w:rsidRDefault="00ED4998" w:rsidP="00595CA2">
      <w:pPr>
        <w:pStyle w:val="ListParagraph"/>
        <w:rPr>
          <w:rFonts w:ascii="Calibri" w:hAnsi="Calibri" w:cs="Calibri"/>
          <w:sz w:val="24"/>
          <w:szCs w:val="24"/>
        </w:rPr>
      </w:pPr>
    </w:p>
    <w:p w:rsidR="00696D80" w:rsidRDefault="00ED4998" w:rsidP="007D753E">
      <w:pPr>
        <w:pStyle w:val="ListParagraph"/>
        <w:rPr>
          <w:rFonts w:ascii="Calibri" w:hAnsi="Calibri" w:cs="Calibri"/>
          <w:sz w:val="24"/>
          <w:szCs w:val="24"/>
        </w:rPr>
      </w:pPr>
      <w:r w:rsidRPr="00AF50FE">
        <w:rPr>
          <w:rStyle w:val="Strong"/>
        </w:rPr>
        <w:lastRenderedPageBreak/>
        <w:t>Analogous estimation</w:t>
      </w:r>
      <w:r>
        <w:rPr>
          <w:rFonts w:ascii="Calibri" w:hAnsi="Calibri" w:cs="Calibri"/>
          <w:sz w:val="24"/>
          <w:szCs w:val="24"/>
        </w:rPr>
        <w:t xml:space="preserve"> – if you are a company which has carried out many projects over the years, there is a good chance that there is a project which you worked on that is similar to a current project. This approach uses comparison from previous projects and providing estimates from them. If a website that you created last year cost £50,000 to complete you can look at specific tasks in that project and see which are similar to provide an estimate. This can be argued that even though there are similarities between</w:t>
      </w:r>
      <w:r w:rsidR="009910C4">
        <w:rPr>
          <w:rFonts w:ascii="Calibri" w:hAnsi="Calibri" w:cs="Calibri"/>
          <w:sz w:val="24"/>
          <w:szCs w:val="24"/>
        </w:rPr>
        <w:t xml:space="preserve"> past projects, each project is unique and could require more resources. However this approach is quick and inexpensive and can be used for projects without much detail.</w:t>
      </w:r>
    </w:p>
    <w:p w:rsidR="009910C4" w:rsidRDefault="009910C4" w:rsidP="007D753E">
      <w:pPr>
        <w:pStyle w:val="ListParagraph"/>
        <w:rPr>
          <w:rFonts w:ascii="Calibri" w:hAnsi="Calibri" w:cs="Calibri"/>
          <w:sz w:val="24"/>
          <w:szCs w:val="24"/>
        </w:rPr>
      </w:pPr>
    </w:p>
    <w:p w:rsidR="009910C4" w:rsidRDefault="009910C4" w:rsidP="007D753E">
      <w:pPr>
        <w:pStyle w:val="ListParagraph"/>
        <w:rPr>
          <w:rFonts w:ascii="Calibri" w:hAnsi="Calibri" w:cs="Calibri"/>
          <w:sz w:val="24"/>
          <w:szCs w:val="24"/>
        </w:rPr>
      </w:pPr>
      <w:r w:rsidRPr="00AF50FE">
        <w:rPr>
          <w:rStyle w:val="Strong"/>
        </w:rPr>
        <w:t>Parametric estimation</w:t>
      </w:r>
      <w:r>
        <w:rPr>
          <w:rFonts w:ascii="Calibri" w:hAnsi="Calibri" w:cs="Calibri"/>
          <w:sz w:val="24"/>
          <w:szCs w:val="24"/>
        </w:rPr>
        <w:t xml:space="preserve"> – As the name suggests the parametric approach uses variables to create parameters for estimation. The variables are taken from previous projects similar to the analogous approach however it is more accurate as you are using a wide data set which uses statistical relationships between past variables.</w:t>
      </w:r>
    </w:p>
    <w:p w:rsidR="00C1754F" w:rsidRDefault="00AF50FE" w:rsidP="00E431D6">
      <w:pPr>
        <w:pStyle w:val="Heading1"/>
      </w:pPr>
      <w:r>
        <w:t>The Estimation</w:t>
      </w:r>
    </w:p>
    <w:p w:rsidR="00CF2E73" w:rsidRPr="00CF2E73" w:rsidRDefault="00CF2E73" w:rsidP="00E431D6">
      <w:pPr>
        <w:pStyle w:val="Heading2"/>
      </w:pPr>
      <w:r>
        <w:t>Indirect costs</w:t>
      </w:r>
    </w:p>
    <w:p w:rsidR="00C1754F" w:rsidRPr="00C1754F" w:rsidRDefault="00C1754F" w:rsidP="00C1754F">
      <w:r>
        <w:t>Firstly I need to work out the indirect costs of the project this can be the costs that the business incurs such as the rent of the premises, the utilities, software and hardware, and other fixed costs.</w:t>
      </w:r>
    </w:p>
    <w:p w:rsidR="00AD7D46" w:rsidRPr="00C5407C" w:rsidRDefault="00AD7D46" w:rsidP="00AD7D46">
      <w:pPr>
        <w:rPr>
          <w:rFonts w:ascii="Calibri" w:hAnsi="Calibri" w:cs="Calibri"/>
          <w:sz w:val="24"/>
          <w:szCs w:val="24"/>
        </w:rPr>
      </w:pPr>
      <w:r w:rsidRPr="00C5407C">
        <w:rPr>
          <w:rFonts w:ascii="Calibri" w:hAnsi="Calibri" w:cs="Calibri"/>
          <w:sz w:val="24"/>
          <w:szCs w:val="24"/>
        </w:rPr>
        <w:t xml:space="preserve">I have used Zoopla’s office space calculator </w:t>
      </w:r>
      <w:sdt>
        <w:sdtPr>
          <w:rPr>
            <w:rFonts w:ascii="Calibri" w:hAnsi="Calibri" w:cs="Calibri"/>
            <w:sz w:val="24"/>
            <w:szCs w:val="24"/>
          </w:rPr>
          <w:id w:val="243538911"/>
          <w:citation/>
        </w:sdtPr>
        <w:sdtEndPr/>
        <w:sdtContent>
          <w:r w:rsidR="00386EA7" w:rsidRPr="00C5407C">
            <w:rPr>
              <w:rFonts w:ascii="Calibri" w:hAnsi="Calibri" w:cs="Calibri"/>
              <w:sz w:val="24"/>
              <w:szCs w:val="24"/>
            </w:rPr>
            <w:fldChar w:fldCharType="begin"/>
          </w:r>
          <w:r w:rsidR="00204670">
            <w:rPr>
              <w:rFonts w:ascii="Calibri" w:hAnsi="Calibri" w:cs="Calibri"/>
              <w:sz w:val="24"/>
              <w:szCs w:val="24"/>
            </w:rPr>
            <w:instrText xml:space="preserve">CITATION Zoo \l 2057 </w:instrText>
          </w:r>
          <w:r w:rsidR="00386EA7" w:rsidRPr="00C5407C">
            <w:rPr>
              <w:rFonts w:ascii="Calibri" w:hAnsi="Calibri" w:cs="Calibri"/>
              <w:sz w:val="24"/>
              <w:szCs w:val="24"/>
            </w:rPr>
            <w:fldChar w:fldCharType="separate"/>
          </w:r>
          <w:r w:rsidR="00204670" w:rsidRPr="00204670">
            <w:rPr>
              <w:rFonts w:ascii="Calibri" w:hAnsi="Calibri" w:cs="Calibri"/>
              <w:noProof/>
              <w:sz w:val="24"/>
              <w:szCs w:val="24"/>
            </w:rPr>
            <w:t>(Zoopla, n.d.)</w:t>
          </w:r>
          <w:r w:rsidR="00386EA7" w:rsidRPr="00C5407C">
            <w:rPr>
              <w:rFonts w:ascii="Calibri" w:hAnsi="Calibri" w:cs="Calibri"/>
              <w:sz w:val="24"/>
              <w:szCs w:val="24"/>
            </w:rPr>
            <w:fldChar w:fldCharType="end"/>
          </w:r>
        </w:sdtContent>
      </w:sdt>
      <w:r w:rsidR="00386EA7" w:rsidRPr="00C5407C">
        <w:rPr>
          <w:rFonts w:ascii="Calibri" w:hAnsi="Calibri" w:cs="Calibri"/>
          <w:sz w:val="24"/>
          <w:szCs w:val="24"/>
        </w:rPr>
        <w:t xml:space="preserve"> to assess the square footage needed to house 5 employees with a small meeting room, kitchenette, small server room and a receptionist area. This will give me a reasonable estimate as I will be able to find the cost of similar offices on the market thus helping determine the daily costs of the premises. Below is a table of the values I entered which gave me an estimate.</w:t>
      </w:r>
    </w:p>
    <w:p w:rsidR="005A0D77" w:rsidRPr="00C5407C" w:rsidRDefault="00C5407C" w:rsidP="00AD7D46">
      <w:pPr>
        <w:rPr>
          <w:rFonts w:ascii="Calibri" w:hAnsi="Calibri" w:cs="Calibri"/>
          <w:sz w:val="24"/>
          <w:szCs w:val="24"/>
        </w:rPr>
      </w:pPr>
      <w:r>
        <w:rPr>
          <w:rFonts w:ascii="Calibri" w:hAnsi="Calibri" w:cs="Calibri"/>
          <w:sz w:val="24"/>
          <w:szCs w:val="24"/>
        </w:rPr>
        <w:t xml:space="preserve">According to </w:t>
      </w:r>
      <w:sdt>
        <w:sdtPr>
          <w:rPr>
            <w:rFonts w:ascii="Calibri" w:hAnsi="Calibri" w:cs="Calibri"/>
            <w:sz w:val="24"/>
            <w:szCs w:val="24"/>
          </w:rPr>
          <w:id w:val="677162359"/>
          <w:citation/>
        </w:sdtPr>
        <w:sdtEndPr/>
        <w:sdtContent>
          <w:r w:rsidR="005A0D77" w:rsidRPr="00C5407C">
            <w:rPr>
              <w:rFonts w:ascii="Calibri" w:hAnsi="Calibri" w:cs="Calibri"/>
              <w:sz w:val="24"/>
              <w:szCs w:val="24"/>
            </w:rPr>
            <w:fldChar w:fldCharType="begin"/>
          </w:r>
          <w:r w:rsidR="005A0D77" w:rsidRPr="00C5407C">
            <w:rPr>
              <w:rFonts w:ascii="Calibri" w:hAnsi="Calibri" w:cs="Calibri"/>
              <w:sz w:val="24"/>
              <w:szCs w:val="24"/>
            </w:rPr>
            <w:instrText xml:space="preserve"> CITATION Mar15 \l 2057 </w:instrText>
          </w:r>
          <w:r w:rsidR="005A0D77" w:rsidRPr="00C5407C">
            <w:rPr>
              <w:rFonts w:ascii="Calibri" w:hAnsi="Calibri" w:cs="Calibri"/>
              <w:sz w:val="24"/>
              <w:szCs w:val="24"/>
            </w:rPr>
            <w:fldChar w:fldCharType="separate"/>
          </w:r>
          <w:r w:rsidR="00204670" w:rsidRPr="00204670">
            <w:rPr>
              <w:rFonts w:ascii="Calibri" w:hAnsi="Calibri" w:cs="Calibri"/>
              <w:noProof/>
              <w:sz w:val="24"/>
              <w:szCs w:val="24"/>
            </w:rPr>
            <w:t>(Dowse, 2015)</w:t>
          </w:r>
          <w:r w:rsidR="005A0D77" w:rsidRPr="00C5407C">
            <w:rPr>
              <w:rFonts w:ascii="Calibri" w:hAnsi="Calibri" w:cs="Calibri"/>
              <w:sz w:val="24"/>
              <w:szCs w:val="24"/>
            </w:rPr>
            <w:fldChar w:fldCharType="end"/>
          </w:r>
        </w:sdtContent>
      </w:sdt>
      <w:r w:rsidR="0080367A" w:rsidRPr="00C5407C">
        <w:rPr>
          <w:rFonts w:ascii="Calibri" w:hAnsi="Calibri" w:cs="Calibri"/>
          <w:sz w:val="24"/>
          <w:szCs w:val="24"/>
        </w:rPr>
        <w:t xml:space="preserve"> “</w:t>
      </w:r>
      <w:r w:rsidR="005A0D77" w:rsidRPr="00C5407C">
        <w:rPr>
          <w:rFonts w:ascii="Calibri" w:hAnsi="Calibri" w:cs="Calibri"/>
          <w:sz w:val="24"/>
          <w:szCs w:val="24"/>
        </w:rPr>
        <w:t>We find that an average of 80 to 100 square feet per person can creates a comfortable working environment.</w:t>
      </w:r>
      <w:r w:rsidR="0080367A" w:rsidRPr="00C5407C">
        <w:rPr>
          <w:rFonts w:ascii="Calibri" w:hAnsi="Calibri" w:cs="Calibri"/>
          <w:sz w:val="24"/>
          <w:szCs w:val="24"/>
        </w:rPr>
        <w:t>”</w:t>
      </w:r>
      <w:r>
        <w:rPr>
          <w:rFonts w:ascii="Calibri" w:hAnsi="Calibri" w:cs="Calibri"/>
          <w:sz w:val="24"/>
          <w:szCs w:val="24"/>
        </w:rPr>
        <w:t xml:space="preserve"> This is between the </w:t>
      </w:r>
      <w:r w:rsidR="008B2B1B">
        <w:rPr>
          <w:rFonts w:ascii="Calibri" w:hAnsi="Calibri" w:cs="Calibri"/>
          <w:sz w:val="24"/>
          <w:szCs w:val="24"/>
        </w:rPr>
        <w:t>specifications</w:t>
      </w:r>
      <w:r>
        <w:rPr>
          <w:rFonts w:ascii="Calibri" w:hAnsi="Calibri" w:cs="Calibri"/>
          <w:sz w:val="24"/>
          <w:szCs w:val="24"/>
        </w:rPr>
        <w:t xml:space="preserve"> that the Zoopla office space calculator uses which means it’s a good source.</w:t>
      </w:r>
    </w:p>
    <w:tbl>
      <w:tblPr>
        <w:tblStyle w:val="TableGrid"/>
        <w:tblpPr w:leftFromText="180" w:rightFromText="180" w:vertAnchor="text" w:horzAnchor="margin" w:tblpY="48"/>
        <w:tblW w:w="8402" w:type="dxa"/>
        <w:tblLook w:val="04A0" w:firstRow="1" w:lastRow="0" w:firstColumn="1" w:lastColumn="0" w:noHBand="0" w:noVBand="1"/>
      </w:tblPr>
      <w:tblGrid>
        <w:gridCol w:w="3075"/>
        <w:gridCol w:w="1778"/>
        <w:gridCol w:w="1284"/>
        <w:gridCol w:w="2265"/>
      </w:tblGrid>
      <w:tr w:rsidR="00E80BAB" w:rsidRPr="00C5407C" w:rsidTr="00E80BAB">
        <w:trPr>
          <w:trHeight w:val="421"/>
        </w:trPr>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Description</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Dimension</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Number of</w:t>
            </w:r>
          </w:p>
        </w:tc>
        <w:tc>
          <w:tcPr>
            <w:tcW w:w="2265" w:type="dxa"/>
          </w:tcPr>
          <w:p w:rsidR="00E80BAB" w:rsidRPr="00E431D6" w:rsidRDefault="00E80BAB" w:rsidP="00E80BAB">
            <w:pPr>
              <w:rPr>
                <w:rFonts w:ascii="Calibri" w:hAnsi="Calibri" w:cs="Calibri"/>
                <w:szCs w:val="24"/>
              </w:rPr>
            </w:pPr>
            <w:r w:rsidRPr="00E431D6">
              <w:rPr>
                <w:rFonts w:ascii="Calibri" w:hAnsi="Calibri" w:cs="Calibri"/>
                <w:szCs w:val="24"/>
              </w:rPr>
              <w:t>square footage</w:t>
            </w:r>
          </w:p>
        </w:tc>
      </w:tr>
      <w:tr w:rsidR="00E80BAB" w:rsidRPr="00C5407C" w:rsidTr="00E80BAB">
        <w:trPr>
          <w:trHeight w:val="819"/>
        </w:trPr>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Standard workspace Generous use of space</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 xml:space="preserve">95 </w:t>
            </w:r>
            <w:r w:rsidR="007C4684" w:rsidRPr="00E431D6">
              <w:rPr>
                <w:rFonts w:ascii="Calibri" w:hAnsi="Calibri" w:cs="Calibri"/>
                <w:szCs w:val="24"/>
              </w:rPr>
              <w:t>sq.</w:t>
            </w:r>
            <w:r w:rsidRPr="00E431D6">
              <w:rPr>
                <w:rFonts w:ascii="Calibri" w:hAnsi="Calibri" w:cs="Calibri"/>
                <w:szCs w:val="24"/>
              </w:rPr>
              <w:t xml:space="preserve"> feet per person</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Employees 5</w:t>
            </w:r>
          </w:p>
        </w:tc>
        <w:tc>
          <w:tcPr>
            <w:tcW w:w="2265" w:type="dxa"/>
          </w:tcPr>
          <w:p w:rsidR="00E80BAB" w:rsidRPr="00E431D6" w:rsidRDefault="00E80BAB" w:rsidP="00E80BAB">
            <w:pPr>
              <w:rPr>
                <w:rFonts w:ascii="Calibri" w:hAnsi="Calibri" w:cs="Calibri"/>
                <w:szCs w:val="24"/>
              </w:rPr>
            </w:pPr>
            <w:r w:rsidRPr="00E431D6">
              <w:rPr>
                <w:rFonts w:ascii="Calibri" w:hAnsi="Calibri" w:cs="Calibri"/>
                <w:szCs w:val="24"/>
              </w:rPr>
              <w:t xml:space="preserve">475 </w:t>
            </w:r>
            <w:r w:rsidR="007C4684" w:rsidRPr="00E431D6">
              <w:rPr>
                <w:rFonts w:ascii="Calibri" w:hAnsi="Calibri" w:cs="Calibri"/>
                <w:szCs w:val="24"/>
              </w:rPr>
              <w:t>sq.</w:t>
            </w:r>
            <w:r w:rsidRPr="00E431D6">
              <w:rPr>
                <w:rFonts w:ascii="Calibri" w:hAnsi="Calibri" w:cs="Calibri"/>
                <w:szCs w:val="24"/>
              </w:rPr>
              <w:t xml:space="preserve"> </w:t>
            </w:r>
            <w:r w:rsidR="007C4684" w:rsidRPr="00E431D6">
              <w:rPr>
                <w:rFonts w:ascii="Calibri" w:hAnsi="Calibri" w:cs="Calibri"/>
                <w:szCs w:val="24"/>
              </w:rPr>
              <w:t>ft.</w:t>
            </w:r>
          </w:p>
        </w:tc>
      </w:tr>
      <w:tr w:rsidR="00E80BAB" w:rsidRPr="00C5407C" w:rsidTr="00E80BAB">
        <w:trPr>
          <w:trHeight w:val="421"/>
        </w:trPr>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Small meeting Up to 8 people</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 xml:space="preserve">120 </w:t>
            </w:r>
            <w:r w:rsidR="007C4684" w:rsidRPr="00E431D6">
              <w:rPr>
                <w:rFonts w:ascii="Calibri" w:hAnsi="Calibri" w:cs="Calibri"/>
                <w:szCs w:val="24"/>
              </w:rPr>
              <w:t>sq.</w:t>
            </w:r>
            <w:r w:rsidRPr="00E431D6">
              <w:rPr>
                <w:rFonts w:ascii="Calibri" w:hAnsi="Calibri" w:cs="Calibri"/>
                <w:szCs w:val="24"/>
              </w:rPr>
              <w:t xml:space="preserve"> feet</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Rooms 1</w:t>
            </w:r>
          </w:p>
        </w:tc>
        <w:tc>
          <w:tcPr>
            <w:tcW w:w="2265" w:type="dxa"/>
          </w:tcPr>
          <w:p w:rsidR="00E80BAB" w:rsidRPr="00E431D6" w:rsidRDefault="00E80BAB" w:rsidP="00E80BAB">
            <w:pPr>
              <w:rPr>
                <w:rFonts w:ascii="Calibri" w:hAnsi="Calibri" w:cs="Calibri"/>
                <w:szCs w:val="24"/>
              </w:rPr>
            </w:pPr>
            <w:r w:rsidRPr="00E431D6">
              <w:rPr>
                <w:rFonts w:ascii="Calibri" w:hAnsi="Calibri" w:cs="Calibri"/>
                <w:szCs w:val="24"/>
              </w:rPr>
              <w:t xml:space="preserve">120 </w:t>
            </w:r>
            <w:r w:rsidR="007C4684" w:rsidRPr="00E431D6">
              <w:rPr>
                <w:rFonts w:ascii="Calibri" w:hAnsi="Calibri" w:cs="Calibri"/>
                <w:szCs w:val="24"/>
              </w:rPr>
              <w:t>sq.</w:t>
            </w:r>
            <w:r w:rsidRPr="00E431D6">
              <w:rPr>
                <w:rFonts w:ascii="Calibri" w:hAnsi="Calibri" w:cs="Calibri"/>
                <w:szCs w:val="24"/>
              </w:rPr>
              <w:t xml:space="preserve"> </w:t>
            </w:r>
            <w:r w:rsidR="007C4684" w:rsidRPr="00E431D6">
              <w:rPr>
                <w:rFonts w:ascii="Calibri" w:hAnsi="Calibri" w:cs="Calibri"/>
                <w:szCs w:val="24"/>
              </w:rPr>
              <w:t>ft.</w:t>
            </w:r>
          </w:p>
        </w:tc>
      </w:tr>
      <w:tr w:rsidR="00E80BAB" w:rsidRPr="00C5407C" w:rsidTr="00E80BAB">
        <w:trPr>
          <w:trHeight w:val="819"/>
        </w:trPr>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Kitchenette</w:t>
            </w:r>
          </w:p>
          <w:p w:rsidR="00E80BAB" w:rsidRPr="00E431D6" w:rsidRDefault="00E80BAB" w:rsidP="00E80BAB">
            <w:pPr>
              <w:rPr>
                <w:rFonts w:ascii="Calibri" w:hAnsi="Calibri" w:cs="Calibri"/>
                <w:szCs w:val="24"/>
              </w:rPr>
            </w:pPr>
            <w:r w:rsidRPr="00E431D6">
              <w:rPr>
                <w:rFonts w:ascii="Calibri" w:hAnsi="Calibri" w:cs="Calibri"/>
                <w:szCs w:val="24"/>
              </w:rPr>
              <w:t>No seating</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 xml:space="preserve">100 </w:t>
            </w:r>
            <w:r w:rsidR="007C4684" w:rsidRPr="00E431D6">
              <w:rPr>
                <w:rFonts w:ascii="Calibri" w:hAnsi="Calibri" w:cs="Calibri"/>
                <w:szCs w:val="24"/>
              </w:rPr>
              <w:t>sq.</w:t>
            </w:r>
            <w:r w:rsidRPr="00E431D6">
              <w:rPr>
                <w:rFonts w:ascii="Calibri" w:hAnsi="Calibri" w:cs="Calibri"/>
                <w:szCs w:val="24"/>
              </w:rPr>
              <w:t xml:space="preserve"> feet</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Rooms 1</w:t>
            </w:r>
          </w:p>
        </w:tc>
        <w:tc>
          <w:tcPr>
            <w:tcW w:w="2265" w:type="dxa"/>
          </w:tcPr>
          <w:p w:rsidR="00E80BAB" w:rsidRPr="00E431D6" w:rsidRDefault="00E80BAB" w:rsidP="00E80BAB">
            <w:pPr>
              <w:rPr>
                <w:rFonts w:ascii="Calibri" w:hAnsi="Calibri" w:cs="Calibri"/>
                <w:szCs w:val="24"/>
              </w:rPr>
            </w:pPr>
            <w:r w:rsidRPr="00E431D6">
              <w:rPr>
                <w:rFonts w:ascii="Calibri" w:hAnsi="Calibri" w:cs="Calibri"/>
                <w:szCs w:val="24"/>
              </w:rPr>
              <w:t xml:space="preserve">100 </w:t>
            </w:r>
            <w:r w:rsidR="007C4684" w:rsidRPr="00E431D6">
              <w:rPr>
                <w:rFonts w:ascii="Calibri" w:hAnsi="Calibri" w:cs="Calibri"/>
                <w:szCs w:val="24"/>
              </w:rPr>
              <w:t>sq.</w:t>
            </w:r>
            <w:r w:rsidRPr="00E431D6">
              <w:rPr>
                <w:rFonts w:ascii="Calibri" w:hAnsi="Calibri" w:cs="Calibri"/>
                <w:szCs w:val="24"/>
              </w:rPr>
              <w:t xml:space="preserve"> </w:t>
            </w:r>
            <w:r w:rsidR="007C4684" w:rsidRPr="00E431D6">
              <w:rPr>
                <w:rFonts w:ascii="Calibri" w:hAnsi="Calibri" w:cs="Calibri"/>
                <w:szCs w:val="24"/>
              </w:rPr>
              <w:t>ft.</w:t>
            </w:r>
          </w:p>
        </w:tc>
      </w:tr>
      <w:tr w:rsidR="00E80BAB" w:rsidRPr="00C5407C" w:rsidTr="00E80BAB">
        <w:trPr>
          <w:trHeight w:val="421"/>
        </w:trPr>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Small reception 1 receptionist</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 xml:space="preserve">150 </w:t>
            </w:r>
            <w:r w:rsidR="007C4684" w:rsidRPr="00E431D6">
              <w:rPr>
                <w:rFonts w:ascii="Calibri" w:hAnsi="Calibri" w:cs="Calibri"/>
                <w:szCs w:val="24"/>
              </w:rPr>
              <w:t>sq.</w:t>
            </w:r>
            <w:r w:rsidRPr="00E431D6">
              <w:rPr>
                <w:rFonts w:ascii="Calibri" w:hAnsi="Calibri" w:cs="Calibri"/>
                <w:szCs w:val="24"/>
              </w:rPr>
              <w:t xml:space="preserve"> feet</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Rooms 1</w:t>
            </w:r>
          </w:p>
        </w:tc>
        <w:tc>
          <w:tcPr>
            <w:tcW w:w="2265" w:type="dxa"/>
          </w:tcPr>
          <w:p w:rsidR="00E80BAB" w:rsidRPr="00E431D6" w:rsidRDefault="00E80BAB" w:rsidP="00E80BAB">
            <w:pPr>
              <w:rPr>
                <w:rFonts w:ascii="Calibri" w:hAnsi="Calibri" w:cs="Calibri"/>
                <w:szCs w:val="24"/>
              </w:rPr>
            </w:pPr>
            <w:r w:rsidRPr="00E431D6">
              <w:rPr>
                <w:rFonts w:ascii="Calibri" w:hAnsi="Calibri" w:cs="Calibri"/>
                <w:szCs w:val="24"/>
              </w:rPr>
              <w:t xml:space="preserve">150 </w:t>
            </w:r>
            <w:r w:rsidR="007C4684" w:rsidRPr="00E431D6">
              <w:rPr>
                <w:rFonts w:ascii="Calibri" w:hAnsi="Calibri" w:cs="Calibri"/>
                <w:szCs w:val="24"/>
              </w:rPr>
              <w:t>sq.</w:t>
            </w:r>
            <w:r w:rsidRPr="00E431D6">
              <w:rPr>
                <w:rFonts w:ascii="Calibri" w:hAnsi="Calibri" w:cs="Calibri"/>
                <w:szCs w:val="24"/>
              </w:rPr>
              <w:t xml:space="preserve"> </w:t>
            </w:r>
            <w:r w:rsidR="007C4684" w:rsidRPr="00E431D6">
              <w:rPr>
                <w:rFonts w:ascii="Calibri" w:hAnsi="Calibri" w:cs="Calibri"/>
                <w:szCs w:val="24"/>
              </w:rPr>
              <w:t>ft.</w:t>
            </w:r>
          </w:p>
        </w:tc>
      </w:tr>
      <w:tr w:rsidR="00E80BAB" w:rsidRPr="00C5407C" w:rsidTr="00E80BAB">
        <w:trPr>
          <w:trHeight w:val="889"/>
        </w:trPr>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Small comms</w:t>
            </w:r>
            <w:bookmarkStart w:id="0" w:name="_GoBack"/>
            <w:bookmarkEnd w:id="0"/>
            <w:r w:rsidRPr="00E431D6">
              <w:rPr>
                <w:rFonts w:ascii="Calibri" w:hAnsi="Calibri" w:cs="Calibri"/>
                <w:szCs w:val="24"/>
              </w:rPr>
              <w:t>/server room Up to 5 racks</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 xml:space="preserve">40 </w:t>
            </w:r>
            <w:r w:rsidR="007C4684" w:rsidRPr="00E431D6">
              <w:rPr>
                <w:rFonts w:ascii="Calibri" w:hAnsi="Calibri" w:cs="Calibri"/>
                <w:szCs w:val="24"/>
              </w:rPr>
              <w:t>sq.</w:t>
            </w:r>
            <w:r w:rsidRPr="00E431D6">
              <w:rPr>
                <w:rFonts w:ascii="Calibri" w:hAnsi="Calibri" w:cs="Calibri"/>
                <w:szCs w:val="24"/>
              </w:rPr>
              <w:t xml:space="preserve"> feet</w:t>
            </w:r>
          </w:p>
        </w:tc>
        <w:tc>
          <w:tcPr>
            <w:tcW w:w="0" w:type="auto"/>
          </w:tcPr>
          <w:p w:rsidR="00E80BAB" w:rsidRPr="00E431D6" w:rsidRDefault="00E80BAB" w:rsidP="00E80BAB">
            <w:pPr>
              <w:rPr>
                <w:rFonts w:ascii="Calibri" w:hAnsi="Calibri" w:cs="Calibri"/>
                <w:szCs w:val="24"/>
              </w:rPr>
            </w:pPr>
            <w:r w:rsidRPr="00E431D6">
              <w:rPr>
                <w:rFonts w:ascii="Calibri" w:hAnsi="Calibri" w:cs="Calibri"/>
                <w:szCs w:val="24"/>
              </w:rPr>
              <w:t>Rooms 1</w:t>
            </w:r>
          </w:p>
        </w:tc>
        <w:tc>
          <w:tcPr>
            <w:tcW w:w="2265" w:type="dxa"/>
          </w:tcPr>
          <w:p w:rsidR="00E80BAB" w:rsidRPr="00E431D6" w:rsidRDefault="00E80BAB" w:rsidP="00E80BAB">
            <w:pPr>
              <w:rPr>
                <w:rFonts w:ascii="Calibri" w:hAnsi="Calibri" w:cs="Calibri"/>
                <w:szCs w:val="24"/>
              </w:rPr>
            </w:pPr>
            <w:r w:rsidRPr="00E431D6">
              <w:rPr>
                <w:rFonts w:ascii="Calibri" w:hAnsi="Calibri" w:cs="Calibri"/>
                <w:szCs w:val="24"/>
              </w:rPr>
              <w:t xml:space="preserve">40 </w:t>
            </w:r>
            <w:r w:rsidR="007C4684" w:rsidRPr="00E431D6">
              <w:rPr>
                <w:rFonts w:ascii="Calibri" w:hAnsi="Calibri" w:cs="Calibri"/>
                <w:szCs w:val="24"/>
              </w:rPr>
              <w:t>sq.</w:t>
            </w:r>
            <w:r w:rsidRPr="00E431D6">
              <w:rPr>
                <w:rFonts w:ascii="Calibri" w:hAnsi="Calibri" w:cs="Calibri"/>
                <w:szCs w:val="24"/>
              </w:rPr>
              <w:t xml:space="preserve"> </w:t>
            </w:r>
            <w:r w:rsidR="007C4684" w:rsidRPr="00E431D6">
              <w:rPr>
                <w:rFonts w:ascii="Calibri" w:hAnsi="Calibri" w:cs="Calibri"/>
                <w:szCs w:val="24"/>
              </w:rPr>
              <w:t>ft.</w:t>
            </w:r>
          </w:p>
        </w:tc>
      </w:tr>
      <w:tr w:rsidR="00E80BAB" w:rsidRPr="00C5407C" w:rsidTr="00E80BAB">
        <w:tblPrEx>
          <w:tblLook w:val="0000" w:firstRow="0" w:lastRow="0" w:firstColumn="0" w:lastColumn="0" w:noHBand="0" w:noVBand="0"/>
        </w:tblPrEx>
        <w:trPr>
          <w:trHeight w:val="655"/>
        </w:trPr>
        <w:tc>
          <w:tcPr>
            <w:tcW w:w="0" w:type="auto"/>
            <w:gridSpan w:val="3"/>
            <w:shd w:val="clear" w:color="auto" w:fill="auto"/>
          </w:tcPr>
          <w:p w:rsidR="00E80BAB" w:rsidRPr="00E431D6" w:rsidRDefault="00E80BAB" w:rsidP="00E80BAB">
            <w:pPr>
              <w:rPr>
                <w:rFonts w:ascii="Calibri" w:hAnsi="Calibri" w:cs="Calibri"/>
                <w:szCs w:val="24"/>
              </w:rPr>
            </w:pPr>
            <w:r w:rsidRPr="00E431D6">
              <w:rPr>
                <w:rFonts w:ascii="Calibri" w:hAnsi="Calibri" w:cs="Calibri"/>
                <w:szCs w:val="24"/>
              </w:rPr>
              <w:lastRenderedPageBreak/>
              <w:t>Total space required</w:t>
            </w:r>
          </w:p>
          <w:p w:rsidR="00E80BAB" w:rsidRPr="00E431D6" w:rsidRDefault="00E80BAB" w:rsidP="00E80BAB">
            <w:pPr>
              <w:rPr>
                <w:rFonts w:ascii="Calibri" w:hAnsi="Calibri" w:cs="Calibri"/>
                <w:szCs w:val="24"/>
              </w:rPr>
            </w:pPr>
          </w:p>
        </w:tc>
        <w:tc>
          <w:tcPr>
            <w:tcW w:w="2265" w:type="dxa"/>
          </w:tcPr>
          <w:p w:rsidR="00E80BAB" w:rsidRPr="00E431D6" w:rsidRDefault="00E80BAB" w:rsidP="00E80BAB">
            <w:pPr>
              <w:rPr>
                <w:rFonts w:ascii="Calibri" w:hAnsi="Calibri" w:cs="Calibri"/>
                <w:szCs w:val="24"/>
              </w:rPr>
            </w:pPr>
            <w:r w:rsidRPr="00E431D6">
              <w:rPr>
                <w:rFonts w:ascii="Calibri" w:hAnsi="Calibri" w:cs="Calibri"/>
                <w:szCs w:val="24"/>
              </w:rPr>
              <w:t xml:space="preserve">885 </w:t>
            </w:r>
            <w:r w:rsidR="007C4684" w:rsidRPr="00E431D6">
              <w:rPr>
                <w:rFonts w:ascii="Calibri" w:hAnsi="Calibri" w:cs="Calibri"/>
                <w:szCs w:val="24"/>
              </w:rPr>
              <w:t>sq.</w:t>
            </w:r>
            <w:r w:rsidRPr="00E431D6">
              <w:rPr>
                <w:rFonts w:ascii="Calibri" w:hAnsi="Calibri" w:cs="Calibri"/>
                <w:szCs w:val="24"/>
              </w:rPr>
              <w:t xml:space="preserve"> </w:t>
            </w:r>
            <w:r w:rsidR="007C4684" w:rsidRPr="00E431D6">
              <w:rPr>
                <w:rFonts w:ascii="Calibri" w:hAnsi="Calibri" w:cs="Calibri"/>
                <w:szCs w:val="24"/>
              </w:rPr>
              <w:t>ft.</w:t>
            </w:r>
            <w:r w:rsidRPr="00E431D6">
              <w:rPr>
                <w:rFonts w:ascii="Calibri" w:hAnsi="Calibri" w:cs="Calibri"/>
                <w:szCs w:val="24"/>
              </w:rPr>
              <w:t xml:space="preserve"> / 82.22 </w:t>
            </w:r>
            <w:r w:rsidR="007C4684" w:rsidRPr="00E431D6">
              <w:rPr>
                <w:rFonts w:ascii="Calibri" w:hAnsi="Calibri" w:cs="Calibri"/>
                <w:szCs w:val="24"/>
              </w:rPr>
              <w:t>sq.</w:t>
            </w:r>
            <w:r w:rsidRPr="00E431D6">
              <w:rPr>
                <w:rFonts w:ascii="Calibri" w:hAnsi="Calibri" w:cs="Calibri"/>
                <w:szCs w:val="24"/>
              </w:rPr>
              <w:t xml:space="preserve"> m</w:t>
            </w:r>
          </w:p>
        </w:tc>
      </w:tr>
    </w:tbl>
    <w:p w:rsidR="00BD1A5E" w:rsidRPr="00C5407C" w:rsidRDefault="00386EA7" w:rsidP="00AD7D46">
      <w:pPr>
        <w:rPr>
          <w:rFonts w:ascii="Calibri" w:hAnsi="Calibri" w:cs="Calibri"/>
          <w:sz w:val="24"/>
          <w:szCs w:val="24"/>
        </w:rPr>
      </w:pPr>
      <w:r w:rsidRPr="00C5407C">
        <w:rPr>
          <w:rFonts w:ascii="Calibri" w:hAnsi="Calibri" w:cs="Calibri"/>
          <w:sz w:val="24"/>
          <w:szCs w:val="24"/>
        </w:rPr>
        <w:tab/>
      </w:r>
    </w:p>
    <w:p w:rsidR="001E729B" w:rsidRPr="00C5407C" w:rsidRDefault="001E729B" w:rsidP="001E729B">
      <w:pPr>
        <w:spacing w:after="0" w:line="240" w:lineRule="auto"/>
        <w:outlineLvl w:val="1"/>
        <w:rPr>
          <w:rFonts w:ascii="Calibri" w:eastAsia="Times New Roman" w:hAnsi="Calibri" w:cs="Calibri"/>
          <w:b/>
          <w:bCs/>
          <w:color w:val="262630"/>
          <w:kern w:val="36"/>
          <w:sz w:val="24"/>
          <w:szCs w:val="24"/>
          <w:lang w:eastAsia="en-GB"/>
        </w:rPr>
      </w:pPr>
    </w:p>
    <w:p w:rsidR="008B2B1B" w:rsidRDefault="008B2B1B" w:rsidP="001E729B">
      <w:pPr>
        <w:rPr>
          <w:rFonts w:ascii="Calibri" w:hAnsi="Calibri" w:cs="Calibri"/>
          <w:sz w:val="24"/>
          <w:szCs w:val="24"/>
        </w:rPr>
      </w:pPr>
    </w:p>
    <w:p w:rsidR="00C1754F" w:rsidRDefault="00757F87" w:rsidP="001E729B">
      <w:pPr>
        <w:rPr>
          <w:rFonts w:ascii="Calibri" w:hAnsi="Calibri" w:cs="Calibri"/>
          <w:sz w:val="24"/>
          <w:szCs w:val="24"/>
        </w:rPr>
      </w:pPr>
      <w:r w:rsidRPr="00C5407C">
        <w:rPr>
          <w:rFonts w:ascii="Calibri" w:hAnsi="Calibri" w:cs="Calibri"/>
          <w:sz w:val="24"/>
          <w:szCs w:val="24"/>
        </w:rPr>
        <w:t>After determining the minimum square footage required</w:t>
      </w:r>
      <w:r w:rsidR="00C1754F">
        <w:rPr>
          <w:rFonts w:ascii="Calibri" w:hAnsi="Calibri" w:cs="Calibri"/>
          <w:sz w:val="24"/>
          <w:szCs w:val="24"/>
        </w:rPr>
        <w:t xml:space="preserve"> for the premises</w:t>
      </w:r>
      <w:r w:rsidRPr="00C5407C">
        <w:rPr>
          <w:rFonts w:ascii="Calibri" w:hAnsi="Calibri" w:cs="Calibri"/>
          <w:sz w:val="24"/>
          <w:szCs w:val="24"/>
        </w:rPr>
        <w:t>, I</w:t>
      </w:r>
      <w:r w:rsidR="00C1754F">
        <w:rPr>
          <w:rFonts w:ascii="Calibri" w:hAnsi="Calibri" w:cs="Calibri"/>
          <w:sz w:val="24"/>
          <w:szCs w:val="24"/>
        </w:rPr>
        <w:t xml:space="preserve"> was able to gain a rough estimate which aided me in choosing the most suitable premises.</w:t>
      </w:r>
      <w:r w:rsidRPr="00C5407C">
        <w:rPr>
          <w:rFonts w:ascii="Calibri" w:hAnsi="Calibri" w:cs="Calibri"/>
          <w:sz w:val="24"/>
          <w:szCs w:val="24"/>
        </w:rPr>
        <w:t xml:space="preserve"> </w:t>
      </w:r>
      <w:r w:rsidR="00C1754F">
        <w:rPr>
          <w:rFonts w:ascii="Calibri" w:hAnsi="Calibri" w:cs="Calibri"/>
          <w:sz w:val="24"/>
          <w:szCs w:val="24"/>
        </w:rPr>
        <w:t>This is the building I found on Zoopla,</w:t>
      </w:r>
      <w:r w:rsidR="00625597">
        <w:rPr>
          <w:rFonts w:ascii="Calibri" w:hAnsi="Calibri" w:cs="Calibri"/>
          <w:sz w:val="24"/>
          <w:szCs w:val="24"/>
        </w:rPr>
        <w:t xml:space="preserve"> very suitable as the offices are </w:t>
      </w:r>
      <w:r w:rsidR="00CF2E73">
        <w:rPr>
          <w:rFonts w:ascii="Calibri" w:hAnsi="Calibri" w:cs="Calibri"/>
          <w:sz w:val="24"/>
          <w:szCs w:val="24"/>
        </w:rPr>
        <w:t xml:space="preserve">already equipped with all the hardware such as desks, computers printers and anything needed for a company to run. The utilities are also covered in the price, this would be the high speed broadband provided by virgin media’s fibre optic, electricity and anything else. The hub also provides these amenities </w:t>
      </w:r>
    </w:p>
    <w:p w:rsidR="00CF2E73" w:rsidRPr="00CF2E73" w:rsidRDefault="00CF2E73" w:rsidP="00CF2E73">
      <w:pPr>
        <w:pStyle w:val="ListParagraph"/>
        <w:numPr>
          <w:ilvl w:val="0"/>
          <w:numId w:val="13"/>
        </w:numPr>
        <w:rPr>
          <w:rFonts w:ascii="Calibri" w:hAnsi="Calibri" w:cs="Calibri"/>
          <w:sz w:val="24"/>
          <w:szCs w:val="24"/>
        </w:rPr>
      </w:pPr>
      <w:r>
        <w:t>MANAGEMENT SUITE</w:t>
      </w:r>
    </w:p>
    <w:p w:rsidR="00CF2E73" w:rsidRPr="00CF2E73" w:rsidRDefault="00CF2E73" w:rsidP="00CF2E73">
      <w:pPr>
        <w:pStyle w:val="ListParagraph"/>
        <w:numPr>
          <w:ilvl w:val="0"/>
          <w:numId w:val="13"/>
        </w:numPr>
        <w:rPr>
          <w:rFonts w:ascii="Calibri" w:hAnsi="Calibri" w:cs="Calibri"/>
          <w:sz w:val="24"/>
          <w:szCs w:val="24"/>
        </w:rPr>
      </w:pPr>
      <w:r>
        <w:t>FLEXIBLE MEETING SPACE</w:t>
      </w:r>
    </w:p>
    <w:p w:rsidR="00CF2E73" w:rsidRPr="00CF2E73" w:rsidRDefault="00CF2E73" w:rsidP="00CF2E73">
      <w:pPr>
        <w:pStyle w:val="ListParagraph"/>
        <w:numPr>
          <w:ilvl w:val="0"/>
          <w:numId w:val="13"/>
        </w:numPr>
        <w:rPr>
          <w:rFonts w:ascii="Calibri" w:hAnsi="Calibri" w:cs="Calibri"/>
          <w:sz w:val="24"/>
          <w:szCs w:val="24"/>
        </w:rPr>
      </w:pPr>
      <w:r>
        <w:t>SOCIAL MEETING AREAS</w:t>
      </w:r>
    </w:p>
    <w:p w:rsidR="00CF2E73" w:rsidRPr="00CF2E73" w:rsidRDefault="00CF2E73" w:rsidP="00CF2E73">
      <w:pPr>
        <w:pStyle w:val="ListParagraph"/>
        <w:numPr>
          <w:ilvl w:val="0"/>
          <w:numId w:val="13"/>
        </w:numPr>
        <w:rPr>
          <w:rFonts w:ascii="Calibri" w:hAnsi="Calibri" w:cs="Calibri"/>
          <w:sz w:val="24"/>
          <w:szCs w:val="24"/>
        </w:rPr>
      </w:pPr>
      <w:r>
        <w:t>BIKE STORAGE FACILITY</w:t>
      </w:r>
    </w:p>
    <w:p w:rsidR="00CF2E73" w:rsidRPr="00CF2E73" w:rsidRDefault="00CF2E73" w:rsidP="00CF2E73">
      <w:pPr>
        <w:pStyle w:val="ListParagraph"/>
        <w:numPr>
          <w:ilvl w:val="0"/>
          <w:numId w:val="13"/>
        </w:numPr>
        <w:rPr>
          <w:rFonts w:ascii="Calibri" w:hAnsi="Calibri" w:cs="Calibri"/>
          <w:sz w:val="24"/>
          <w:szCs w:val="24"/>
        </w:rPr>
      </w:pPr>
      <w:r>
        <w:t>MALE &amp; FEMALE SHOWERS</w:t>
      </w:r>
    </w:p>
    <w:p w:rsidR="00CF2E73" w:rsidRPr="00CF2E73" w:rsidRDefault="00CF2E73" w:rsidP="001E729B">
      <w:pPr>
        <w:pStyle w:val="ListParagraph"/>
        <w:numPr>
          <w:ilvl w:val="0"/>
          <w:numId w:val="13"/>
        </w:numPr>
        <w:rPr>
          <w:rFonts w:ascii="Calibri" w:hAnsi="Calibri" w:cs="Calibri"/>
          <w:sz w:val="24"/>
          <w:szCs w:val="24"/>
        </w:rPr>
      </w:pPr>
      <w:r>
        <w:t>COMMUNAL KITCHEN</w:t>
      </w:r>
    </w:p>
    <w:p w:rsidR="00757F87" w:rsidRPr="00C5407C" w:rsidRDefault="007C4684" w:rsidP="001E729B">
      <w:pPr>
        <w:rPr>
          <w:rFonts w:ascii="Calibri" w:hAnsi="Calibri" w:cs="Calibri"/>
          <w:sz w:val="24"/>
          <w:szCs w:val="24"/>
        </w:rPr>
      </w:pPr>
      <w:sdt>
        <w:sdtPr>
          <w:rPr>
            <w:rFonts w:ascii="Calibri" w:hAnsi="Calibri" w:cs="Calibri"/>
            <w:sz w:val="24"/>
            <w:szCs w:val="24"/>
          </w:rPr>
          <w:id w:val="-1065491928"/>
          <w:citation/>
        </w:sdtPr>
        <w:sdtEndPr/>
        <w:sdtContent>
          <w:r w:rsidR="005A0D77" w:rsidRPr="00C5407C">
            <w:rPr>
              <w:rFonts w:ascii="Calibri" w:hAnsi="Calibri" w:cs="Calibri"/>
              <w:sz w:val="24"/>
              <w:szCs w:val="24"/>
            </w:rPr>
            <w:fldChar w:fldCharType="begin"/>
          </w:r>
          <w:r w:rsidR="005A0D77" w:rsidRPr="00C5407C">
            <w:rPr>
              <w:rFonts w:ascii="Calibri" w:hAnsi="Calibri" w:cs="Calibri"/>
              <w:sz w:val="24"/>
              <w:szCs w:val="24"/>
            </w:rPr>
            <w:instrText xml:space="preserve"> CITATION Zoo1 \l 2057 </w:instrText>
          </w:r>
          <w:r w:rsidR="005A0D77" w:rsidRPr="00C5407C">
            <w:rPr>
              <w:rFonts w:ascii="Calibri" w:hAnsi="Calibri" w:cs="Calibri"/>
              <w:sz w:val="24"/>
              <w:szCs w:val="24"/>
            </w:rPr>
            <w:fldChar w:fldCharType="separate"/>
          </w:r>
          <w:r w:rsidR="00204670" w:rsidRPr="00204670">
            <w:rPr>
              <w:rFonts w:ascii="Calibri" w:hAnsi="Calibri" w:cs="Calibri"/>
              <w:noProof/>
              <w:sz w:val="24"/>
              <w:szCs w:val="24"/>
            </w:rPr>
            <w:t>(Zoopla)</w:t>
          </w:r>
          <w:r w:rsidR="005A0D77" w:rsidRPr="00C5407C">
            <w:rPr>
              <w:rFonts w:ascii="Calibri" w:hAnsi="Calibri" w:cs="Calibri"/>
              <w:sz w:val="24"/>
              <w:szCs w:val="24"/>
            </w:rPr>
            <w:fldChar w:fldCharType="end"/>
          </w:r>
        </w:sdtContent>
      </w:sdt>
    </w:p>
    <w:p w:rsidR="005A0D77" w:rsidRDefault="005A0D77" w:rsidP="00AD7D46">
      <w:pPr>
        <w:rPr>
          <w:rFonts w:ascii="Calibri" w:hAnsi="Calibri" w:cs="Calibri"/>
          <w:sz w:val="24"/>
          <w:szCs w:val="24"/>
        </w:rPr>
      </w:pPr>
      <w:r w:rsidRPr="00C5407C">
        <w:rPr>
          <w:rFonts w:ascii="Calibri" w:hAnsi="Calibri" w:cs="Calibri"/>
          <w:noProof/>
          <w:sz w:val="24"/>
          <w:szCs w:val="24"/>
          <w:lang w:eastAsia="en-GB"/>
        </w:rPr>
        <w:drawing>
          <wp:anchor distT="0" distB="0" distL="114300" distR="114300" simplePos="0" relativeHeight="251660288" behindDoc="1" locked="0" layoutInCell="1" allowOverlap="1">
            <wp:simplePos x="0" y="0"/>
            <wp:positionH relativeFrom="column">
              <wp:posOffset>4343400</wp:posOffset>
            </wp:positionH>
            <wp:positionV relativeFrom="paragraph">
              <wp:posOffset>131445</wp:posOffset>
            </wp:positionV>
            <wp:extent cx="1303655" cy="1209040"/>
            <wp:effectExtent l="0" t="0" r="0" b="0"/>
            <wp:wrapTight wrapText="bothSides">
              <wp:wrapPolygon edited="0">
                <wp:start x="0" y="0"/>
                <wp:lineTo x="0" y="21101"/>
                <wp:lineTo x="21148" y="21101"/>
                <wp:lineTo x="21148" y="0"/>
                <wp:lineTo x="0" y="0"/>
              </wp:wrapPolygon>
            </wp:wrapTight>
            <wp:docPr id="1" name="Picture 1" descr="Photo of Milburn House, Dean Street, Newcastle Upon Tyne, Tyne &amp;amp; Wear 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Photo of Milburn House, Dean Street, Newcastle Upon Tyne, Tyne &amp;amp; Wear NE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3655" cy="1209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407C">
        <w:rPr>
          <w:rFonts w:ascii="Calibri" w:hAnsi="Calibri" w:cs="Calibri"/>
          <w:noProof/>
          <w:sz w:val="24"/>
          <w:szCs w:val="24"/>
          <w:lang w:eastAsia="en-GB"/>
        </w:rPr>
        <mc:AlternateContent>
          <mc:Choice Requires="wps">
            <w:drawing>
              <wp:anchor distT="45720" distB="45720" distL="114300" distR="114300" simplePos="0" relativeHeight="251659264" behindDoc="0" locked="0" layoutInCell="1" allowOverlap="1">
                <wp:simplePos x="0" y="0"/>
                <wp:positionH relativeFrom="column">
                  <wp:posOffset>-10160</wp:posOffset>
                </wp:positionH>
                <wp:positionV relativeFrom="paragraph">
                  <wp:posOffset>121285</wp:posOffset>
                </wp:positionV>
                <wp:extent cx="4238625" cy="1219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1219200"/>
                        </a:xfrm>
                        <a:prstGeom prst="rect">
                          <a:avLst/>
                        </a:prstGeom>
                        <a:solidFill>
                          <a:srgbClr val="FFFFFF"/>
                        </a:solidFill>
                        <a:ln w="9525">
                          <a:solidFill>
                            <a:srgbClr val="000000"/>
                          </a:solidFill>
                          <a:miter lim="800000"/>
                          <a:headEnd/>
                          <a:tailEnd/>
                        </a:ln>
                      </wps:spPr>
                      <wps:txbx>
                        <w:txbxContent>
                          <w:p w:rsidR="005A0D77" w:rsidRPr="001E729B" w:rsidRDefault="005A0D77" w:rsidP="005A0D77">
                            <w:r w:rsidRPr="001E729B">
                              <w:t xml:space="preserve">Milburn House, Dean Street, Newcastle </w:t>
                            </w:r>
                            <w:r w:rsidR="007C4684" w:rsidRPr="001E729B">
                              <w:t>upon</w:t>
                            </w:r>
                            <w:r w:rsidRPr="001E729B">
                              <w:t xml:space="preserve"> Tyne, Tyne &amp; Wear NE1</w:t>
                            </w:r>
                          </w:p>
                          <w:p w:rsidR="005A0D77" w:rsidRPr="001E729B" w:rsidRDefault="005A0D77" w:rsidP="005A0D77">
                            <w:r w:rsidRPr="001E729B">
                              <w:t>From</w:t>
                            </w:r>
                          </w:p>
                          <w:p w:rsidR="005A0D77" w:rsidRPr="001E729B" w:rsidRDefault="005A0D77" w:rsidP="005A0D77">
                            <w:r w:rsidRPr="001E729B">
                              <w:t>£1,152 pa</w:t>
                            </w:r>
                          </w:p>
                          <w:p w:rsidR="005A0D77" w:rsidRDefault="005A0D77" w:rsidP="005A0D77">
                            <w:r w:rsidRPr="001E729B">
                              <w:t>(£11.75/sq. ft. pa)</w:t>
                            </w:r>
                          </w:p>
                          <w:p w:rsidR="005A0D77" w:rsidRDefault="005A0D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pt;margin-top:9.55pt;width:333.75pt;height: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">
                <v:textbox>
                  <w:txbxContent>
                    <w:p w:rsidR="005A0D77" w:rsidRPr="001E729B" w:rsidRDefault="005A0D77" w:rsidP="005A0D77">
                      <w:r w:rsidRPr="001E729B">
                        <w:t xml:space="preserve">Milburn House, Dean Street, Newcastle </w:t>
                      </w:r>
                      <w:r w:rsidR="007C4684" w:rsidRPr="001E729B">
                        <w:t>upon</w:t>
                      </w:r>
                      <w:r w:rsidRPr="001E729B">
                        <w:t xml:space="preserve"> Tyne, Tyne &amp; Wear NE1</w:t>
                      </w:r>
                    </w:p>
                    <w:p w:rsidR="005A0D77" w:rsidRPr="001E729B" w:rsidRDefault="005A0D77" w:rsidP="005A0D77">
                      <w:r w:rsidRPr="001E729B">
                        <w:t>From</w:t>
                      </w:r>
                    </w:p>
                    <w:p w:rsidR="005A0D77" w:rsidRPr="001E729B" w:rsidRDefault="005A0D77" w:rsidP="005A0D77">
                      <w:r w:rsidRPr="001E729B">
                        <w:t>£1,152 pa</w:t>
                      </w:r>
                    </w:p>
                    <w:p w:rsidR="005A0D77" w:rsidRDefault="005A0D77" w:rsidP="005A0D77">
                      <w:r w:rsidRPr="001E729B">
                        <w:t>(£11.75/sq. ft. pa)</w:t>
                      </w:r>
                    </w:p>
                    <w:p w:rsidR="005A0D77" w:rsidRDefault="005A0D77"/>
                  </w:txbxContent>
                </v:textbox>
                <w10:wrap type="square"/>
              </v:shape>
            </w:pict>
          </mc:Fallback>
        </mc:AlternateContent>
      </w:r>
      <w:r w:rsidR="008B2B1B">
        <w:rPr>
          <w:rFonts w:ascii="Calibri" w:hAnsi="Calibri" w:cs="Calibri"/>
          <w:sz w:val="24"/>
          <w:szCs w:val="24"/>
        </w:rPr>
        <w:t xml:space="preserve"> </w:t>
      </w:r>
    </w:p>
    <w:p w:rsidR="002D218B" w:rsidRDefault="00C1754F" w:rsidP="00AD7D46">
      <w:pPr>
        <w:rPr>
          <w:rFonts w:ascii="Calibri" w:hAnsi="Calibri" w:cs="Calibri"/>
          <w:sz w:val="24"/>
          <w:szCs w:val="24"/>
        </w:rPr>
      </w:pPr>
      <w:r>
        <w:rPr>
          <w:rFonts w:ascii="Calibri" w:hAnsi="Calibri" w:cs="Calibri"/>
          <w:sz w:val="24"/>
          <w:szCs w:val="24"/>
        </w:rPr>
        <w:t xml:space="preserve">The Price is represented as £11.75 per square footage per annum, I would multiply this by </w:t>
      </w:r>
      <w:r w:rsidR="002D218B">
        <w:rPr>
          <w:rFonts w:ascii="Calibri" w:hAnsi="Calibri" w:cs="Calibri"/>
          <w:sz w:val="24"/>
          <w:szCs w:val="24"/>
        </w:rPr>
        <w:t>the</w:t>
      </w:r>
      <w:r>
        <w:rPr>
          <w:rFonts w:ascii="Calibri" w:hAnsi="Calibri" w:cs="Calibri"/>
          <w:sz w:val="24"/>
          <w:szCs w:val="24"/>
        </w:rPr>
        <w:t xml:space="preserve"> minimum required</w:t>
      </w:r>
      <w:r w:rsidR="002D218B">
        <w:rPr>
          <w:rFonts w:ascii="Calibri" w:hAnsi="Calibri" w:cs="Calibri"/>
          <w:sz w:val="24"/>
          <w:szCs w:val="24"/>
        </w:rPr>
        <w:t xml:space="preserve"> square footage which equals to 10,398.75 per annum then divide it by the time of project completion 21/02/2019 till 16/05/2019 which is 2 months 26 days (85 days)</w:t>
      </w:r>
    </w:p>
    <w:p w:rsidR="00C1754F" w:rsidRDefault="00C1754F" w:rsidP="00AD7D46">
      <w:pPr>
        <w:rPr>
          <w:rFonts w:ascii="Calibri" w:hAnsi="Calibri" w:cs="Calibri"/>
          <w:sz w:val="24"/>
          <w:szCs w:val="24"/>
        </w:rPr>
      </w:pPr>
    </w:p>
    <w:p w:rsidR="00CF2E73" w:rsidRDefault="002D218B" w:rsidP="00AD7D46">
      <w:pPr>
        <w:rPr>
          <w:rFonts w:ascii="Calibri" w:hAnsi="Calibri" w:cs="Calibri"/>
          <w:sz w:val="24"/>
          <w:szCs w:val="24"/>
        </w:rPr>
      </w:pPr>
      <m:oMathPara>
        <m:oMath>
          <m:r>
            <w:rPr>
              <w:rFonts w:ascii="Cambria Math" w:hAnsi="Cambria Math" w:cs="Calibri"/>
              <w:sz w:val="24"/>
              <w:szCs w:val="24"/>
            </w:rPr>
            <m:t>885 sq ft*</m:t>
          </m:r>
          <m:r>
            <w:rPr>
              <w:rFonts w:ascii="Cambria Math" w:hAnsi="Cambria Math" w:cs="Calibri"/>
              <w:sz w:val="24"/>
              <w:szCs w:val="24"/>
            </w:rPr>
            <m:t>£11.75 sq ft</m:t>
          </m:r>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£10398.75 pa</m:t>
              </m:r>
            </m:num>
            <m:den>
              <m:r>
                <w:rPr>
                  <w:rFonts w:ascii="Cambria Math" w:hAnsi="Cambria Math" w:cs="Calibri"/>
                  <w:sz w:val="24"/>
                  <w:szCs w:val="24"/>
                </w:rPr>
                <m:t>365.25</m:t>
              </m:r>
            </m:den>
          </m:f>
          <m:r>
            <w:rPr>
              <w:rFonts w:ascii="Cambria Math" w:hAnsi="Cambria Math" w:cs="Calibri"/>
              <w:sz w:val="24"/>
              <w:szCs w:val="24"/>
            </w:rPr>
            <m:t>=</m:t>
          </m:r>
          <m:r>
            <w:rPr>
              <w:rFonts w:ascii="Cambria Math" w:hAnsi="Cambria Math" w:cs="Calibri"/>
              <w:sz w:val="24"/>
              <w:szCs w:val="24"/>
            </w:rPr>
            <m:t xml:space="preserve">£28.47*85 days=£2419.96 </m:t>
          </m:r>
          <m:r>
            <w:rPr>
              <w:rFonts w:ascii="Cambria Math" w:hAnsi="Cambria Math" w:cs="Calibri"/>
              <w:sz w:val="24"/>
              <w:szCs w:val="24"/>
            </w:rPr>
            <m:t xml:space="preserve"> </m:t>
          </m:r>
        </m:oMath>
      </m:oMathPara>
    </w:p>
    <w:p w:rsidR="00CF2E73" w:rsidRDefault="00CF2E73" w:rsidP="00CF2E73">
      <w:pPr>
        <w:rPr>
          <w:rFonts w:ascii="Calibri" w:hAnsi="Calibri" w:cs="Calibri"/>
          <w:sz w:val="24"/>
          <w:szCs w:val="24"/>
        </w:rPr>
      </w:pPr>
    </w:p>
    <w:p w:rsidR="00C1754F" w:rsidRDefault="00CF2E73" w:rsidP="00CF2E73">
      <w:pPr>
        <w:rPr>
          <w:rFonts w:ascii="Calibri" w:hAnsi="Calibri" w:cs="Calibri"/>
          <w:sz w:val="24"/>
          <w:szCs w:val="24"/>
        </w:rPr>
      </w:pPr>
      <w:r>
        <w:rPr>
          <w:rFonts w:ascii="Calibri" w:hAnsi="Calibri" w:cs="Calibri"/>
          <w:sz w:val="24"/>
          <w:szCs w:val="24"/>
        </w:rPr>
        <w:t xml:space="preserve">The total running cost for completing this project from start to finish would equate to £2419.96 or £28.47 per day. </w:t>
      </w:r>
    </w:p>
    <w:p w:rsidR="00CF2E73" w:rsidRDefault="00CF2E73" w:rsidP="00E431D6">
      <w:pPr>
        <w:pStyle w:val="Heading2"/>
      </w:pPr>
      <w:r>
        <w:t>Direct Costs</w:t>
      </w:r>
    </w:p>
    <w:p w:rsidR="00CF2E73" w:rsidRDefault="00CF2E73" w:rsidP="00CF2E73">
      <w:pPr>
        <w:rPr>
          <w:rFonts w:ascii="Calibri" w:hAnsi="Calibri" w:cs="Calibri"/>
          <w:sz w:val="24"/>
          <w:szCs w:val="24"/>
        </w:rPr>
      </w:pPr>
      <w:r>
        <w:rPr>
          <w:rFonts w:ascii="Calibri" w:hAnsi="Calibri" w:cs="Calibri"/>
          <w:sz w:val="24"/>
          <w:szCs w:val="24"/>
        </w:rPr>
        <w:t>Secondly I will need to figure out the direct cost of this projects, this includes</w:t>
      </w:r>
      <w:r w:rsidR="00D532DE">
        <w:rPr>
          <w:rFonts w:ascii="Calibri" w:hAnsi="Calibri" w:cs="Calibri"/>
          <w:sz w:val="24"/>
          <w:szCs w:val="24"/>
        </w:rPr>
        <w:t xml:space="preserve"> labour costs, travel project-specific equipment/hardware and software.</w:t>
      </w:r>
    </w:p>
    <w:p w:rsidR="00D532DE" w:rsidRPr="00CF2E73" w:rsidRDefault="00D532DE" w:rsidP="00CF2E73">
      <w:pPr>
        <w:rPr>
          <w:rFonts w:ascii="Calibri" w:hAnsi="Calibri" w:cs="Calibri"/>
          <w:sz w:val="24"/>
          <w:szCs w:val="24"/>
        </w:rPr>
      </w:pPr>
      <w:r>
        <w:rPr>
          <w:rFonts w:ascii="Calibri" w:hAnsi="Calibri" w:cs="Calibri"/>
          <w:sz w:val="24"/>
          <w:szCs w:val="24"/>
        </w:rPr>
        <w:lastRenderedPageBreak/>
        <w:t xml:space="preserve">For the labour costs I used the </w:t>
      </w:r>
      <w:sdt>
        <w:sdtPr>
          <w:rPr>
            <w:rFonts w:ascii="Calibri" w:hAnsi="Calibri" w:cs="Calibri"/>
            <w:sz w:val="24"/>
            <w:szCs w:val="24"/>
          </w:rPr>
          <w:id w:val="1555353216"/>
          <w:citation/>
        </w:sdtPr>
        <w:sdtContent>
          <w:r>
            <w:rPr>
              <w:rFonts w:ascii="Calibri" w:hAnsi="Calibri" w:cs="Calibri"/>
              <w:sz w:val="24"/>
              <w:szCs w:val="24"/>
            </w:rPr>
            <w:fldChar w:fldCharType="begin"/>
          </w:r>
          <w:r>
            <w:rPr>
              <w:rFonts w:ascii="Calibri" w:hAnsi="Calibri" w:cs="Calibri"/>
              <w:sz w:val="24"/>
              <w:szCs w:val="24"/>
            </w:rPr>
            <w:instrText xml:space="preserve">CITATION Liv18 \l 2057 </w:instrText>
          </w:r>
          <w:r>
            <w:rPr>
              <w:rFonts w:ascii="Calibri" w:hAnsi="Calibri" w:cs="Calibri"/>
              <w:sz w:val="24"/>
              <w:szCs w:val="24"/>
            </w:rPr>
            <w:fldChar w:fldCharType="separate"/>
          </w:r>
          <w:r w:rsidR="00204670" w:rsidRPr="00204670">
            <w:rPr>
              <w:rFonts w:ascii="Calibri" w:hAnsi="Calibri" w:cs="Calibri"/>
              <w:noProof/>
              <w:sz w:val="24"/>
              <w:szCs w:val="24"/>
            </w:rPr>
            <w:t>(Living Wage Foundation, 2018)</w:t>
          </w:r>
          <w:r>
            <w:rPr>
              <w:rFonts w:ascii="Calibri" w:hAnsi="Calibri" w:cs="Calibri"/>
              <w:sz w:val="24"/>
              <w:szCs w:val="24"/>
            </w:rPr>
            <w:fldChar w:fldCharType="end"/>
          </w:r>
        </w:sdtContent>
      </w:sdt>
      <w:r>
        <w:rPr>
          <w:rFonts w:ascii="Calibri" w:hAnsi="Calibri" w:cs="Calibri"/>
          <w:sz w:val="24"/>
          <w:szCs w:val="24"/>
        </w:rPr>
        <w:t xml:space="preserve"> Real living wage as it represents the true wage to live on rather than the national minimum wage.</w:t>
      </w:r>
    </w:p>
    <w:p w:rsidR="001A017C" w:rsidRPr="00C5407C" w:rsidRDefault="001A017C" w:rsidP="005A0D77">
      <w:pPr>
        <w:rPr>
          <w:rFonts w:ascii="Calibri" w:hAnsi="Calibri" w:cs="Calibri"/>
          <w:sz w:val="24"/>
          <w:szCs w:val="24"/>
        </w:rPr>
      </w:pPr>
    </w:p>
    <w:p w:rsidR="001A017C" w:rsidRPr="00C5407C" w:rsidRDefault="00D532DE" w:rsidP="005A0D77">
      <w:pPr>
        <w:rPr>
          <w:rFonts w:ascii="Calibri" w:hAnsi="Calibri" w:cs="Calibri"/>
          <w:sz w:val="24"/>
          <w:szCs w:val="24"/>
        </w:rPr>
      </w:pPr>
      <w:r w:rsidRPr="00D532DE">
        <w:rPr>
          <w:rFonts w:ascii="Calibri" w:hAnsi="Calibri" w:cs="Calibri"/>
          <w:sz w:val="24"/>
          <w:szCs w:val="24"/>
        </w:rPr>
        <w:drawing>
          <wp:inline distT="0" distB="0" distL="0" distR="0">
            <wp:extent cx="5731510" cy="3117941"/>
            <wp:effectExtent l="0" t="0" r="2540" b="6350"/>
            <wp:docPr id="7" name="Picture 7" descr="https://www.livingwage.org.uk/sites/default/files/17_11_02_TLW_UKwages_Infographic%20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ivingwage.org.uk/sites/default/files/17_11_02_TLW_UKwages_Infographic%20Cropp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17941"/>
                    </a:xfrm>
                    <a:prstGeom prst="rect">
                      <a:avLst/>
                    </a:prstGeom>
                    <a:noFill/>
                    <a:ln>
                      <a:noFill/>
                    </a:ln>
                  </pic:spPr>
                </pic:pic>
              </a:graphicData>
            </a:graphic>
          </wp:inline>
        </w:drawing>
      </w:r>
    </w:p>
    <w:p w:rsidR="00CF2E73" w:rsidRDefault="00D532DE" w:rsidP="00AF50FE">
      <w:pPr>
        <w:rPr>
          <w:rFonts w:ascii="Calibri" w:hAnsi="Calibri" w:cs="Calibri"/>
          <w:sz w:val="24"/>
          <w:szCs w:val="24"/>
        </w:rPr>
      </w:pPr>
      <w:sdt>
        <w:sdtPr>
          <w:rPr>
            <w:rFonts w:ascii="Calibri" w:hAnsi="Calibri" w:cs="Calibri"/>
            <w:sz w:val="24"/>
            <w:szCs w:val="24"/>
          </w:rPr>
          <w:id w:val="-1951311389"/>
          <w:citation/>
        </w:sdtPr>
        <w:sdtContent>
          <w:r>
            <w:rPr>
              <w:rFonts w:ascii="Calibri" w:hAnsi="Calibri" w:cs="Calibri"/>
              <w:sz w:val="24"/>
              <w:szCs w:val="24"/>
            </w:rPr>
            <w:fldChar w:fldCharType="begin"/>
          </w:r>
          <w:r>
            <w:rPr>
              <w:rFonts w:ascii="Calibri" w:hAnsi="Calibri" w:cs="Calibri"/>
              <w:sz w:val="24"/>
              <w:szCs w:val="24"/>
            </w:rPr>
            <w:instrText xml:space="preserve"> CITATION Liv18 \l 2057 </w:instrText>
          </w:r>
          <w:r>
            <w:rPr>
              <w:rFonts w:ascii="Calibri" w:hAnsi="Calibri" w:cs="Calibri"/>
              <w:sz w:val="24"/>
              <w:szCs w:val="24"/>
            </w:rPr>
            <w:fldChar w:fldCharType="separate"/>
          </w:r>
          <w:r w:rsidR="00204670" w:rsidRPr="00204670">
            <w:rPr>
              <w:rFonts w:ascii="Calibri" w:hAnsi="Calibri" w:cs="Calibri"/>
              <w:noProof/>
              <w:sz w:val="24"/>
              <w:szCs w:val="24"/>
            </w:rPr>
            <w:t>(Living Wage Foundation, 2018)</w:t>
          </w:r>
          <w:r>
            <w:rPr>
              <w:rFonts w:ascii="Calibri" w:hAnsi="Calibri" w:cs="Calibri"/>
              <w:sz w:val="24"/>
              <w:szCs w:val="24"/>
            </w:rPr>
            <w:fldChar w:fldCharType="end"/>
          </w:r>
        </w:sdtContent>
      </w:sdt>
    </w:p>
    <w:p w:rsidR="00D532DE" w:rsidRDefault="00D532DE" w:rsidP="00AF50FE">
      <w:pPr>
        <w:rPr>
          <w:rFonts w:ascii="Calibri" w:hAnsi="Calibri" w:cs="Calibri"/>
          <w:sz w:val="24"/>
          <w:szCs w:val="24"/>
        </w:rPr>
      </w:pPr>
    </w:p>
    <w:p w:rsidR="00D532DE" w:rsidRDefault="00D532DE" w:rsidP="00AF50FE">
      <w:pPr>
        <w:rPr>
          <w:rFonts w:ascii="Calibri" w:hAnsi="Calibri" w:cs="Calibri"/>
          <w:sz w:val="24"/>
          <w:szCs w:val="24"/>
        </w:rPr>
      </w:pPr>
      <w:r>
        <w:rPr>
          <w:rFonts w:ascii="Calibri" w:hAnsi="Calibri" w:cs="Calibri"/>
          <w:sz w:val="24"/>
          <w:szCs w:val="24"/>
        </w:rPr>
        <w:t xml:space="preserve">I used Microsoft Project to input all the employees in the company which are the people that will be working on the project. I set their working rate as £9.00/hr which </w:t>
      </w:r>
      <w:r w:rsidR="00507D2D">
        <w:rPr>
          <w:rFonts w:ascii="Calibri" w:hAnsi="Calibri" w:cs="Calibri"/>
          <w:sz w:val="24"/>
          <w:szCs w:val="24"/>
        </w:rPr>
        <w:t>equivalent</w:t>
      </w:r>
      <w:r>
        <w:rPr>
          <w:rFonts w:ascii="Calibri" w:hAnsi="Calibri" w:cs="Calibri"/>
          <w:sz w:val="24"/>
          <w:szCs w:val="24"/>
        </w:rPr>
        <w:t xml:space="preserve"> to the </w:t>
      </w:r>
      <w:r w:rsidR="00507D2D">
        <w:rPr>
          <w:rFonts w:ascii="Calibri" w:hAnsi="Calibri" w:cs="Calibri"/>
          <w:sz w:val="24"/>
          <w:szCs w:val="24"/>
        </w:rPr>
        <w:t>suggested wage.</w:t>
      </w:r>
    </w:p>
    <w:p w:rsidR="00D532DE" w:rsidRDefault="00D532DE" w:rsidP="00507D2D">
      <w:pPr>
        <w:rPr>
          <w:rFonts w:ascii="Calibri" w:hAnsi="Calibri" w:cs="Calibri"/>
          <w:sz w:val="24"/>
          <w:szCs w:val="24"/>
        </w:rPr>
      </w:pPr>
      <w:r>
        <w:rPr>
          <w:noProof/>
          <w:lang w:eastAsia="en-GB"/>
        </w:rPr>
        <w:drawing>
          <wp:inline distT="0" distB="0" distL="0" distR="0" wp14:anchorId="1BB97076" wp14:editId="341C27D9">
            <wp:extent cx="5588000" cy="1106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29" t="14399" r="51699" b="72203"/>
                    <a:stretch/>
                  </pic:blipFill>
                  <pic:spPr bwMode="auto">
                    <a:xfrm>
                      <a:off x="0" y="0"/>
                      <a:ext cx="5610316" cy="1111225"/>
                    </a:xfrm>
                    <a:prstGeom prst="rect">
                      <a:avLst/>
                    </a:prstGeom>
                    <a:ln>
                      <a:noFill/>
                    </a:ln>
                    <a:extLst>
                      <a:ext uri="{53640926-AAD7-44D8-BBD7-CCE9431645EC}">
                        <a14:shadowObscured xmlns:a14="http://schemas.microsoft.com/office/drawing/2010/main"/>
                      </a:ext>
                    </a:extLst>
                  </pic:spPr>
                </pic:pic>
              </a:graphicData>
            </a:graphic>
          </wp:inline>
        </w:drawing>
      </w:r>
    </w:p>
    <w:p w:rsidR="00507D2D" w:rsidRPr="00507D2D" w:rsidRDefault="00507D2D" w:rsidP="00507D2D">
      <w:pPr>
        <w:rPr>
          <w:rFonts w:ascii="Calibri" w:hAnsi="Calibri" w:cs="Calibri"/>
          <w:sz w:val="24"/>
          <w:szCs w:val="24"/>
        </w:rPr>
      </w:pPr>
      <w:r>
        <w:rPr>
          <w:rFonts w:ascii="Calibri" w:hAnsi="Calibri" w:cs="Calibri"/>
          <w:sz w:val="24"/>
          <w:szCs w:val="24"/>
        </w:rPr>
        <w:t>I then inputted all the tasks that the project will entail and assigned each person to a set of tasks and gave them an estimated date of completion, this game me a rough estimate of how many hours each employee will work to complete their goal. Microsoft project took care of not including non-working days such as weekends and also making sure that I don’t accidently assign an employee to two tasks thus overworking them. I then used the automated process of creating a report in which it gave me an accurate estimate of how much it will cost to pay the employees to complete the project. Another useful tool in this program is that I can choose when each task is completed and how much actual time it took them to complete it which will give me a better estimate as the project goes forward.</w:t>
      </w:r>
    </w:p>
    <w:p w:rsidR="00507D2D" w:rsidRDefault="00507D2D" w:rsidP="005A0D77">
      <w:pPr>
        <w:rPr>
          <w:rFonts w:ascii="Calibri" w:hAnsi="Calibri" w:cs="Calibri"/>
          <w:sz w:val="24"/>
          <w:szCs w:val="24"/>
        </w:rPr>
      </w:pPr>
    </w:p>
    <w:p w:rsidR="00507D2D" w:rsidRDefault="00507D2D" w:rsidP="005A0D77">
      <w:pPr>
        <w:rPr>
          <w:rFonts w:ascii="Calibri" w:hAnsi="Calibri" w:cs="Calibri"/>
          <w:sz w:val="24"/>
          <w:szCs w:val="24"/>
        </w:rPr>
      </w:pPr>
    </w:p>
    <w:p w:rsidR="00507D2D" w:rsidRDefault="00D532DE" w:rsidP="005A0D77">
      <w:pPr>
        <w:rPr>
          <w:rFonts w:ascii="Calibri" w:hAnsi="Calibri" w:cs="Calibri"/>
          <w:sz w:val="24"/>
          <w:szCs w:val="24"/>
        </w:rPr>
      </w:pPr>
      <w:r>
        <w:rPr>
          <w:noProof/>
          <w:lang w:eastAsia="en-GB"/>
        </w:rPr>
        <w:drawing>
          <wp:anchor distT="0" distB="0" distL="114300" distR="114300" simplePos="0" relativeHeight="251662336" behindDoc="1" locked="0" layoutInCell="1" allowOverlap="1">
            <wp:simplePos x="0" y="0"/>
            <wp:positionH relativeFrom="margin">
              <wp:align>center</wp:align>
            </wp:positionH>
            <wp:positionV relativeFrom="margin">
              <wp:align>center</wp:align>
            </wp:positionV>
            <wp:extent cx="6685280" cy="571754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318" t="15329" r="37491" b="6400"/>
                    <a:stretch/>
                  </pic:blipFill>
                  <pic:spPr bwMode="auto">
                    <a:xfrm>
                      <a:off x="0" y="0"/>
                      <a:ext cx="6685280" cy="5717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7D2D" w:rsidRPr="00507D2D" w:rsidRDefault="00507D2D" w:rsidP="00507D2D">
      <w:pPr>
        <w:rPr>
          <w:rFonts w:ascii="Calibri" w:hAnsi="Calibri" w:cs="Calibri"/>
          <w:sz w:val="24"/>
          <w:szCs w:val="24"/>
        </w:rPr>
      </w:pPr>
    </w:p>
    <w:p w:rsidR="00507D2D" w:rsidRPr="00507D2D" w:rsidRDefault="00507D2D" w:rsidP="00507D2D">
      <w:pPr>
        <w:rPr>
          <w:rFonts w:ascii="Calibri" w:hAnsi="Calibri" w:cs="Calibri"/>
          <w:sz w:val="24"/>
          <w:szCs w:val="24"/>
        </w:rPr>
      </w:pPr>
    </w:p>
    <w:p w:rsidR="00507D2D" w:rsidRPr="00507D2D" w:rsidRDefault="00507D2D" w:rsidP="00507D2D">
      <w:pPr>
        <w:rPr>
          <w:rFonts w:ascii="Calibri" w:hAnsi="Calibri" w:cs="Calibri"/>
          <w:sz w:val="24"/>
          <w:szCs w:val="24"/>
        </w:rPr>
      </w:pPr>
    </w:p>
    <w:p w:rsidR="00507D2D" w:rsidRPr="00507D2D" w:rsidRDefault="00507D2D" w:rsidP="00507D2D">
      <w:pPr>
        <w:rPr>
          <w:rFonts w:ascii="Calibri" w:hAnsi="Calibri" w:cs="Calibri"/>
          <w:sz w:val="24"/>
          <w:szCs w:val="24"/>
        </w:rPr>
      </w:pPr>
    </w:p>
    <w:p w:rsidR="00507D2D" w:rsidRPr="00507D2D" w:rsidRDefault="00507D2D" w:rsidP="00507D2D">
      <w:pPr>
        <w:rPr>
          <w:rFonts w:ascii="Calibri" w:hAnsi="Calibri" w:cs="Calibri"/>
          <w:sz w:val="24"/>
          <w:szCs w:val="24"/>
        </w:rPr>
      </w:pPr>
    </w:p>
    <w:p w:rsidR="00507D2D" w:rsidRPr="00507D2D" w:rsidRDefault="00507D2D" w:rsidP="00507D2D">
      <w:pPr>
        <w:rPr>
          <w:rFonts w:ascii="Calibri" w:hAnsi="Calibri" w:cs="Calibri"/>
          <w:sz w:val="24"/>
          <w:szCs w:val="24"/>
        </w:rPr>
      </w:pPr>
    </w:p>
    <w:p w:rsidR="00507D2D" w:rsidRPr="00507D2D" w:rsidRDefault="00507D2D" w:rsidP="00507D2D">
      <w:pPr>
        <w:rPr>
          <w:rFonts w:ascii="Calibri" w:hAnsi="Calibri" w:cs="Calibri"/>
          <w:sz w:val="24"/>
          <w:szCs w:val="24"/>
        </w:rPr>
      </w:pPr>
    </w:p>
    <w:p w:rsidR="001A017C" w:rsidRDefault="001A017C" w:rsidP="00507D2D">
      <w:pPr>
        <w:rPr>
          <w:rFonts w:ascii="Calibri" w:hAnsi="Calibri" w:cs="Calibri"/>
          <w:sz w:val="24"/>
          <w:szCs w:val="24"/>
        </w:rPr>
      </w:pPr>
    </w:p>
    <w:p w:rsidR="00507D2D" w:rsidRDefault="00E431D6" w:rsidP="00507D2D">
      <w:pPr>
        <w:rPr>
          <w:noProof/>
          <w:lang w:eastAsia="en-GB"/>
        </w:rPr>
      </w:pPr>
      <w:r>
        <w:rPr>
          <w:noProof/>
          <w:lang w:eastAsia="en-GB"/>
        </w:rPr>
        <w:lastRenderedPageBreak/>
        <w:drawing>
          <wp:anchor distT="0" distB="0" distL="114300" distR="114300" simplePos="0" relativeHeight="251663360" behindDoc="0" locked="0" layoutInCell="1" allowOverlap="1">
            <wp:simplePos x="0" y="0"/>
            <wp:positionH relativeFrom="margin">
              <wp:posOffset>-635487</wp:posOffset>
            </wp:positionH>
            <wp:positionV relativeFrom="margin">
              <wp:align>top</wp:align>
            </wp:positionV>
            <wp:extent cx="3613150" cy="2468880"/>
            <wp:effectExtent l="0" t="0" r="635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481" t="59884" r="62951" b="6683"/>
                    <a:stretch/>
                  </pic:blipFill>
                  <pic:spPr bwMode="auto">
                    <a:xfrm>
                      <a:off x="0" y="0"/>
                      <a:ext cx="3613150"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707E" w:rsidRDefault="0039707E" w:rsidP="00507D2D">
      <w:pPr>
        <w:rPr>
          <w:rFonts w:ascii="Calibri" w:hAnsi="Calibri" w:cs="Calibri"/>
          <w:sz w:val="24"/>
          <w:szCs w:val="24"/>
        </w:rPr>
      </w:pPr>
      <w:r>
        <w:rPr>
          <w:rFonts w:ascii="Calibri" w:hAnsi="Calibri" w:cs="Calibri"/>
          <w:sz w:val="24"/>
          <w:szCs w:val="24"/>
        </w:rPr>
        <w:t>This table shows the top level tasks for the project and provides the cost of how much it would cost for each task/phase.</w:t>
      </w:r>
    </w:p>
    <w:p w:rsidR="00507D2D" w:rsidRDefault="0039707E" w:rsidP="00507D2D">
      <w:pPr>
        <w:rPr>
          <w:rFonts w:ascii="Calibri" w:hAnsi="Calibri" w:cs="Calibri"/>
          <w:sz w:val="24"/>
          <w:szCs w:val="24"/>
        </w:rPr>
      </w:pPr>
      <w:r>
        <w:rPr>
          <w:rFonts w:ascii="Calibri" w:hAnsi="Calibri" w:cs="Calibri"/>
          <w:sz w:val="24"/>
          <w:szCs w:val="24"/>
        </w:rPr>
        <w:t>You can see that the first Column (Actual Cost) is the amount of work which is completed and how much it cost as of then. The second column (Remaining cost) shows how much money it will cost to complete that specific task. The third column (Cost) shows the initial estimation of that task.</w:t>
      </w:r>
      <w:r>
        <w:rPr>
          <w:rFonts w:ascii="Calibri" w:hAnsi="Calibri" w:cs="Calibri"/>
          <w:sz w:val="24"/>
          <w:szCs w:val="24"/>
        </w:rPr>
        <w:br w:type="textWrapping" w:clear="all"/>
      </w:r>
    </w:p>
    <w:p w:rsidR="0039707E" w:rsidRDefault="0039707E" w:rsidP="00507D2D">
      <w:pPr>
        <w:rPr>
          <w:rFonts w:ascii="Calibri" w:hAnsi="Calibri" w:cs="Calibri"/>
          <w:sz w:val="24"/>
          <w:szCs w:val="24"/>
        </w:rPr>
      </w:pPr>
      <w:r>
        <w:rPr>
          <w:noProof/>
          <w:lang w:eastAsia="en-GB"/>
        </w:rPr>
        <w:drawing>
          <wp:anchor distT="0" distB="0" distL="114300" distR="114300" simplePos="0" relativeHeight="251664384" behindDoc="1" locked="0" layoutInCell="1" allowOverlap="1">
            <wp:simplePos x="0" y="0"/>
            <wp:positionH relativeFrom="column">
              <wp:posOffset>3159760</wp:posOffset>
            </wp:positionH>
            <wp:positionV relativeFrom="paragraph">
              <wp:posOffset>14605</wp:posOffset>
            </wp:positionV>
            <wp:extent cx="2761879" cy="2814320"/>
            <wp:effectExtent l="0" t="0" r="635" b="5080"/>
            <wp:wrapTight wrapText="bothSides">
              <wp:wrapPolygon edited="0">
                <wp:start x="0" y="0"/>
                <wp:lineTo x="0" y="21493"/>
                <wp:lineTo x="21456" y="21493"/>
                <wp:lineTo x="214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7580" t="47083" r="34412" b="7251"/>
                    <a:stretch/>
                  </pic:blipFill>
                  <pic:spPr bwMode="auto">
                    <a:xfrm>
                      <a:off x="0" y="0"/>
                      <a:ext cx="2761879" cy="2814320"/>
                    </a:xfrm>
                    <a:prstGeom prst="rect">
                      <a:avLst/>
                    </a:prstGeom>
                    <a:ln>
                      <a:noFill/>
                    </a:ln>
                    <a:extLst>
                      <a:ext uri="{53640926-AAD7-44D8-BBD7-CCE9431645EC}">
                        <a14:shadowObscured xmlns:a14="http://schemas.microsoft.com/office/drawing/2010/main"/>
                      </a:ext>
                    </a:extLst>
                  </pic:spPr>
                </pic:pic>
              </a:graphicData>
            </a:graphic>
          </wp:anchor>
        </w:drawing>
      </w:r>
    </w:p>
    <w:p w:rsidR="00E431D6" w:rsidRDefault="00E431D6" w:rsidP="00507D2D">
      <w:pPr>
        <w:rPr>
          <w:rFonts w:ascii="Calibri" w:hAnsi="Calibri" w:cs="Calibri"/>
          <w:sz w:val="24"/>
          <w:szCs w:val="24"/>
        </w:rPr>
      </w:pPr>
    </w:p>
    <w:p w:rsidR="00E431D6" w:rsidRDefault="00E431D6" w:rsidP="00507D2D">
      <w:pPr>
        <w:rPr>
          <w:rFonts w:ascii="Calibri" w:hAnsi="Calibri" w:cs="Calibri"/>
          <w:sz w:val="24"/>
          <w:szCs w:val="24"/>
        </w:rPr>
      </w:pPr>
    </w:p>
    <w:p w:rsidR="00507D2D" w:rsidRDefault="0039707E" w:rsidP="00507D2D">
      <w:pPr>
        <w:rPr>
          <w:rFonts w:ascii="Calibri" w:hAnsi="Calibri" w:cs="Calibri"/>
          <w:sz w:val="24"/>
          <w:szCs w:val="24"/>
        </w:rPr>
      </w:pPr>
      <w:r>
        <w:rPr>
          <w:rFonts w:ascii="Calibri" w:hAnsi="Calibri" w:cs="Calibri"/>
          <w:sz w:val="24"/>
          <w:szCs w:val="24"/>
        </w:rPr>
        <w:t>This</w:t>
      </w:r>
      <w:r w:rsidR="00E431D6">
        <w:rPr>
          <w:rFonts w:ascii="Calibri" w:hAnsi="Calibri" w:cs="Calibri"/>
          <w:sz w:val="24"/>
          <w:szCs w:val="24"/>
        </w:rPr>
        <w:t xml:space="preserve"> bar chart on the right is another way to represent the cost of each top level task, the orange indicator is the remaining cost of that task and the blue indicator shows how much it has cost so far to complete a small percentage of the project. This bar chart is useful as it can show if the project will go over the estimation after completion.</w:t>
      </w:r>
    </w:p>
    <w:p w:rsidR="00E431D6" w:rsidRDefault="00E431D6" w:rsidP="00507D2D">
      <w:pPr>
        <w:rPr>
          <w:rFonts w:ascii="Calibri" w:hAnsi="Calibri" w:cs="Calibri"/>
          <w:sz w:val="24"/>
          <w:szCs w:val="24"/>
        </w:rPr>
      </w:pPr>
    </w:p>
    <w:p w:rsidR="00E431D6" w:rsidRPr="00E431D6" w:rsidRDefault="00E431D6" w:rsidP="00E431D6">
      <w:pPr>
        <w:rPr>
          <w:rFonts w:ascii="Calibri" w:hAnsi="Calibri" w:cs="Calibri"/>
          <w:sz w:val="24"/>
          <w:szCs w:val="24"/>
        </w:rPr>
      </w:pPr>
      <w:r>
        <w:rPr>
          <w:noProof/>
          <w:lang w:eastAsia="en-GB"/>
        </w:rPr>
        <w:drawing>
          <wp:anchor distT="0" distB="0" distL="114300" distR="114300" simplePos="0" relativeHeight="251665408" behindDoc="0" locked="0" layoutInCell="1" allowOverlap="1">
            <wp:simplePos x="0" y="0"/>
            <wp:positionH relativeFrom="column">
              <wp:posOffset>-604669</wp:posOffset>
            </wp:positionH>
            <wp:positionV relativeFrom="paragraph">
              <wp:posOffset>339752</wp:posOffset>
            </wp:positionV>
            <wp:extent cx="3103245" cy="2264410"/>
            <wp:effectExtent l="0" t="0" r="1905"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59" t="16450" r="62109" b="42422"/>
                    <a:stretch/>
                  </pic:blipFill>
                  <pic:spPr bwMode="auto">
                    <a:xfrm>
                      <a:off x="0" y="0"/>
                      <a:ext cx="3103245" cy="226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431D6" w:rsidRPr="00E431D6" w:rsidRDefault="00E431D6" w:rsidP="00E431D6">
      <w:pPr>
        <w:rPr>
          <w:rFonts w:ascii="Calibri" w:hAnsi="Calibri" w:cs="Calibri"/>
          <w:sz w:val="24"/>
          <w:szCs w:val="24"/>
        </w:rPr>
      </w:pPr>
    </w:p>
    <w:p w:rsidR="00E431D6" w:rsidRPr="00E431D6" w:rsidRDefault="00E431D6" w:rsidP="00E431D6">
      <w:pPr>
        <w:rPr>
          <w:rFonts w:ascii="Calibri" w:hAnsi="Calibri" w:cs="Calibri"/>
          <w:sz w:val="24"/>
          <w:szCs w:val="24"/>
        </w:rPr>
      </w:pPr>
    </w:p>
    <w:p w:rsidR="00E431D6" w:rsidRDefault="00E431D6" w:rsidP="00E431D6">
      <w:pPr>
        <w:rPr>
          <w:rFonts w:ascii="Calibri" w:hAnsi="Calibri" w:cs="Calibri"/>
          <w:sz w:val="24"/>
          <w:szCs w:val="24"/>
        </w:rPr>
      </w:pPr>
    </w:p>
    <w:p w:rsidR="00507D2D" w:rsidRDefault="00E431D6" w:rsidP="00E431D6">
      <w:pPr>
        <w:tabs>
          <w:tab w:val="left" w:pos="1703"/>
        </w:tabs>
        <w:rPr>
          <w:rFonts w:ascii="Calibri" w:hAnsi="Calibri" w:cs="Calibri"/>
          <w:sz w:val="24"/>
          <w:szCs w:val="24"/>
        </w:rPr>
      </w:pPr>
      <w:r>
        <w:rPr>
          <w:rFonts w:ascii="Calibri" w:hAnsi="Calibri" w:cs="Calibri"/>
          <w:sz w:val="24"/>
          <w:szCs w:val="24"/>
        </w:rPr>
        <w:t>Finally this represents the total estimated cost of the project which is £11,682.00.</w:t>
      </w:r>
    </w:p>
    <w:p w:rsidR="00E431D6" w:rsidRDefault="00E431D6" w:rsidP="00E431D6">
      <w:pPr>
        <w:tabs>
          <w:tab w:val="left" w:pos="1703"/>
        </w:tabs>
        <w:rPr>
          <w:rFonts w:ascii="Calibri" w:hAnsi="Calibri" w:cs="Calibri"/>
          <w:sz w:val="24"/>
          <w:szCs w:val="24"/>
        </w:rPr>
      </w:pPr>
    </w:p>
    <w:p w:rsidR="00E431D6" w:rsidRDefault="00E431D6" w:rsidP="00E431D6">
      <w:pPr>
        <w:tabs>
          <w:tab w:val="left" w:pos="1703"/>
        </w:tabs>
        <w:rPr>
          <w:rFonts w:ascii="Calibri" w:hAnsi="Calibri" w:cs="Calibri"/>
          <w:sz w:val="24"/>
          <w:szCs w:val="24"/>
        </w:rPr>
      </w:pPr>
    </w:p>
    <w:p w:rsidR="00E431D6" w:rsidRDefault="00E431D6" w:rsidP="00E431D6">
      <w:pPr>
        <w:tabs>
          <w:tab w:val="left" w:pos="1703"/>
        </w:tabs>
        <w:rPr>
          <w:rFonts w:ascii="Calibri" w:hAnsi="Calibri" w:cs="Calibri"/>
          <w:sz w:val="24"/>
          <w:szCs w:val="24"/>
        </w:rPr>
      </w:pPr>
    </w:p>
    <w:p w:rsidR="00E431D6" w:rsidRDefault="00E431D6" w:rsidP="00E431D6">
      <w:pPr>
        <w:tabs>
          <w:tab w:val="left" w:pos="1703"/>
        </w:tabs>
        <w:rPr>
          <w:rFonts w:ascii="Calibri" w:hAnsi="Calibri" w:cs="Calibri"/>
          <w:sz w:val="24"/>
          <w:szCs w:val="24"/>
        </w:rPr>
      </w:pPr>
    </w:p>
    <w:p w:rsidR="00E431D6" w:rsidRDefault="00A801A7" w:rsidP="00A801A7">
      <w:pPr>
        <w:pStyle w:val="Heading2"/>
      </w:pPr>
      <w:r>
        <w:lastRenderedPageBreak/>
        <w:t>Domain and hosting cost</w:t>
      </w:r>
    </w:p>
    <w:p w:rsidR="00A801A7" w:rsidRDefault="00A801A7" w:rsidP="00A801A7"/>
    <w:p w:rsidR="00A801A7" w:rsidRDefault="00A801A7" w:rsidP="00A801A7">
      <w:r>
        <w:t>To find an estimate I used Amazon</w:t>
      </w:r>
      <w:r w:rsidR="00E40A25">
        <w:t xml:space="preserve"> Web </w:t>
      </w:r>
      <w:r>
        <w:t>S</w:t>
      </w:r>
      <w:r w:rsidR="00E40A25">
        <w:t xml:space="preserve">ervices </w:t>
      </w:r>
      <w:sdt>
        <w:sdtPr>
          <w:id w:val="-1286423075"/>
          <w:citation/>
        </w:sdtPr>
        <w:sdtContent>
          <w:r w:rsidR="00E40A25">
            <w:fldChar w:fldCharType="begin"/>
          </w:r>
          <w:r w:rsidR="00E40A25">
            <w:instrText xml:space="preserve"> CITATION AWS \l 2057 </w:instrText>
          </w:r>
          <w:r w:rsidR="00E40A25">
            <w:fldChar w:fldCharType="separate"/>
          </w:r>
          <w:r w:rsidR="00204670">
            <w:rPr>
              <w:noProof/>
            </w:rPr>
            <w:t>(AWS, n.d.)</w:t>
          </w:r>
          <w:r w:rsidR="00E40A25">
            <w:fldChar w:fldCharType="end"/>
          </w:r>
        </w:sdtContent>
      </w:sdt>
      <w:r w:rsidR="00E40A25">
        <w:t xml:space="preserve"> Calculator to give me and estimated price on running a server instance using their services.</w:t>
      </w:r>
    </w:p>
    <w:p w:rsidR="00E40A25" w:rsidRDefault="00E40A25" w:rsidP="00A801A7">
      <w:r>
        <w:t>The inputs I requested are for a web server with 1 instance based in North Virginia that will be used for 24 hours/day running Linux on m3.2xlarge which will be paid 1 year upfront.</w:t>
      </w:r>
    </w:p>
    <w:p w:rsidR="00E40A25" w:rsidRDefault="00E40A25" w:rsidP="00A801A7">
      <w:r>
        <w:rPr>
          <w:noProof/>
          <w:lang w:eastAsia="en-GB"/>
        </w:rPr>
        <w:drawing>
          <wp:inline distT="0" distB="0" distL="0" distR="0" wp14:anchorId="6476E087" wp14:editId="4E58F2D1">
            <wp:extent cx="5038928" cy="7121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99" t="35583" r="37492" b="51932"/>
                    <a:stretch/>
                  </pic:blipFill>
                  <pic:spPr bwMode="auto">
                    <a:xfrm>
                      <a:off x="0" y="0"/>
                      <a:ext cx="5223033" cy="738210"/>
                    </a:xfrm>
                    <a:prstGeom prst="rect">
                      <a:avLst/>
                    </a:prstGeom>
                    <a:ln>
                      <a:noFill/>
                    </a:ln>
                    <a:extLst>
                      <a:ext uri="{53640926-AAD7-44D8-BBD7-CCE9431645EC}">
                        <a14:shadowObscured xmlns:a14="http://schemas.microsoft.com/office/drawing/2010/main"/>
                      </a:ext>
                    </a:extLst>
                  </pic:spPr>
                </pic:pic>
              </a:graphicData>
            </a:graphic>
          </wp:inline>
        </w:drawing>
      </w:r>
    </w:p>
    <w:p w:rsidR="00E40A25" w:rsidRDefault="00E40A25" w:rsidP="00E40A25"/>
    <w:p w:rsidR="00E40A25" w:rsidRDefault="00E40A25" w:rsidP="00E40A25">
      <w:r>
        <w:t xml:space="preserve">The </w:t>
      </w:r>
      <w:r>
        <w:t>Linux on m3.2xlarge</w:t>
      </w:r>
      <w:r>
        <w:t xml:space="preserve"> will have 8 virtual CPU’s (vCPU), 30 GiB memory, 2 x 80GB SSD instance storage and High I/O speeds.</w:t>
      </w:r>
    </w:p>
    <w:p w:rsidR="00E40A25" w:rsidRDefault="00E40A25" w:rsidP="00E40A25">
      <w:pPr>
        <w:rPr>
          <w:noProof/>
          <w:lang w:eastAsia="en-GB"/>
        </w:rPr>
      </w:pPr>
      <w:r>
        <w:rPr>
          <w:noProof/>
          <w:lang w:eastAsia="en-GB"/>
        </w:rPr>
        <w:drawing>
          <wp:inline distT="0" distB="0" distL="0" distR="0" wp14:anchorId="29169C46" wp14:editId="6375FEB2">
            <wp:extent cx="5642517" cy="1613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592" t="45388" r="31359" b="52870"/>
                    <a:stretch/>
                  </pic:blipFill>
                  <pic:spPr bwMode="auto">
                    <a:xfrm>
                      <a:off x="0" y="0"/>
                      <a:ext cx="7556089" cy="216072"/>
                    </a:xfrm>
                    <a:prstGeom prst="rect">
                      <a:avLst/>
                    </a:prstGeom>
                    <a:ln>
                      <a:noFill/>
                    </a:ln>
                    <a:extLst>
                      <a:ext uri="{53640926-AAD7-44D8-BBD7-CCE9431645EC}">
                        <a14:shadowObscured xmlns:a14="http://schemas.microsoft.com/office/drawing/2010/main"/>
                      </a:ext>
                    </a:extLst>
                  </pic:spPr>
                </pic:pic>
              </a:graphicData>
            </a:graphic>
          </wp:inline>
        </w:drawing>
      </w:r>
    </w:p>
    <w:p w:rsidR="00204670" w:rsidRDefault="00204670" w:rsidP="00E40A25">
      <w:pPr>
        <w:rPr>
          <w:noProof/>
          <w:lang w:eastAsia="en-GB"/>
        </w:rPr>
      </w:pPr>
    </w:p>
    <w:bookmarkStart w:id="1" w:name="_MON_1612606689"/>
    <w:bookmarkEnd w:id="1"/>
    <w:p w:rsidR="00204670" w:rsidRDefault="003369A7" w:rsidP="00E40A25">
      <w:r>
        <w:object w:dxaOrig="10468" w:dyaOrig="4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35.05pt;height:204.5pt" o:ole="">
            <v:imagedata r:id="rId15" o:title=""/>
          </v:shape>
          <o:OLEObject Type="Embed" ProgID="Excel.Sheet.12" ShapeID="_x0000_i1061" DrawAspect="Content" ObjectID="_1612608165" r:id="rId16"/>
        </w:object>
      </w:r>
    </w:p>
    <w:p w:rsidR="00204670" w:rsidRDefault="00204670" w:rsidP="00204670">
      <w:r>
        <w:t xml:space="preserve">Above is the calculated total monthly payments for hosting a web server on Amazon Web Services </w:t>
      </w:r>
    </w:p>
    <w:p w:rsidR="00204670" w:rsidRPr="00204670" w:rsidRDefault="00204670" w:rsidP="00204670"/>
    <w:p w:rsidR="00204670" w:rsidRPr="00204670" w:rsidRDefault="00204670" w:rsidP="00204670"/>
    <w:p w:rsidR="00204670" w:rsidRPr="00204670" w:rsidRDefault="00204670" w:rsidP="00204670"/>
    <w:p w:rsidR="00204670" w:rsidRPr="00204670" w:rsidRDefault="00204670" w:rsidP="00204670"/>
    <w:p w:rsidR="00204670" w:rsidRPr="00204670" w:rsidRDefault="00204670" w:rsidP="00204670"/>
    <w:p w:rsidR="00204670" w:rsidRDefault="00204670" w:rsidP="00204670"/>
    <w:p w:rsidR="00E40A25" w:rsidRDefault="00E40A25" w:rsidP="00204670"/>
    <w:p w:rsidR="00204670" w:rsidRDefault="00204670" w:rsidP="00204670"/>
    <w:p w:rsidR="00204670" w:rsidRDefault="00204670" w:rsidP="00204670">
      <w:pPr>
        <w:pStyle w:val="Heading1"/>
      </w:pPr>
      <w:r>
        <w:lastRenderedPageBreak/>
        <w:t>Conclusion</w:t>
      </w:r>
      <w:r w:rsidR="003369A7">
        <w:t xml:space="preserve"> for Project Costing</w:t>
      </w:r>
    </w:p>
    <w:p w:rsidR="003369A7" w:rsidRDefault="003369A7"/>
    <w:p w:rsidR="003369A7" w:rsidRDefault="003369A7" w:rsidP="003369A7">
      <w:r>
        <w:t xml:space="preserve">The estimated premises cost is </w:t>
      </w:r>
      <w:r w:rsidRPr="003369A7">
        <w:rPr>
          <w:rFonts w:ascii="Calibri" w:hAnsi="Calibri" w:cs="Calibri"/>
          <w:b/>
          <w:sz w:val="24"/>
          <w:szCs w:val="24"/>
        </w:rPr>
        <w:t>£2</w:t>
      </w:r>
      <w:r w:rsidRPr="003369A7">
        <w:rPr>
          <w:rFonts w:ascii="Calibri" w:hAnsi="Calibri" w:cs="Calibri"/>
          <w:b/>
          <w:sz w:val="24"/>
          <w:szCs w:val="24"/>
        </w:rPr>
        <w:t>,</w:t>
      </w:r>
      <w:r w:rsidRPr="003369A7">
        <w:rPr>
          <w:rFonts w:ascii="Calibri" w:hAnsi="Calibri" w:cs="Calibri"/>
          <w:b/>
          <w:sz w:val="24"/>
          <w:szCs w:val="24"/>
        </w:rPr>
        <w:t>419.96</w:t>
      </w:r>
      <w:r w:rsidRPr="003369A7">
        <w:rPr>
          <w:rFonts w:ascii="Calibri" w:hAnsi="Calibri" w:cs="Calibri"/>
          <w:sz w:val="24"/>
          <w:szCs w:val="24"/>
        </w:rPr>
        <w:t xml:space="preserve"> </w:t>
      </w:r>
      <w:r w:rsidRPr="003369A7">
        <w:rPr>
          <w:rFonts w:ascii="Calibri" w:hAnsi="Calibri" w:cs="Calibri"/>
          <w:sz w:val="24"/>
          <w:szCs w:val="24"/>
        </w:rPr>
        <w:t xml:space="preserve">for the entire completion of the </w:t>
      </w:r>
      <w:r>
        <w:rPr>
          <w:rFonts w:ascii="Calibri" w:hAnsi="Calibri" w:cs="Calibri"/>
          <w:sz w:val="24"/>
          <w:szCs w:val="24"/>
        </w:rPr>
        <w:t>project and t</w:t>
      </w:r>
      <w:r w:rsidRPr="003369A7">
        <w:rPr>
          <w:rFonts w:ascii="Calibri" w:hAnsi="Calibri" w:cs="Calibri"/>
          <w:sz w:val="24"/>
          <w:szCs w:val="24"/>
        </w:rPr>
        <w:t>he estimated cost of empl</w:t>
      </w:r>
      <w:r>
        <w:rPr>
          <w:rFonts w:ascii="Calibri" w:hAnsi="Calibri" w:cs="Calibri"/>
          <w:sz w:val="24"/>
          <w:szCs w:val="24"/>
        </w:rPr>
        <w:t xml:space="preserve">oyee wages for this project is </w:t>
      </w:r>
      <w:r w:rsidRPr="003369A7">
        <w:rPr>
          <w:rFonts w:ascii="Calibri" w:hAnsi="Calibri" w:cs="Calibri"/>
          <w:b/>
          <w:sz w:val="24"/>
          <w:szCs w:val="24"/>
        </w:rPr>
        <w:t>£11,682.00</w:t>
      </w:r>
      <w:r>
        <w:rPr>
          <w:rFonts w:ascii="Calibri" w:hAnsi="Calibri" w:cs="Calibri"/>
          <w:sz w:val="24"/>
          <w:szCs w:val="24"/>
        </w:rPr>
        <w:t xml:space="preserve"> adding these together would give me an overall ballpark estimate for the project. It would cost </w:t>
      </w:r>
      <w:r w:rsidRPr="003369A7">
        <w:rPr>
          <w:rFonts w:ascii="Calibri" w:hAnsi="Calibri" w:cs="Calibri"/>
          <w:b/>
          <w:sz w:val="24"/>
          <w:szCs w:val="24"/>
        </w:rPr>
        <w:t>£14,101.96</w:t>
      </w:r>
      <w:r>
        <w:t xml:space="preserve"> to complete this project and an additional </w:t>
      </w:r>
      <w:r w:rsidRPr="007C4684">
        <w:rPr>
          <w:b/>
          <w:sz w:val="24"/>
        </w:rPr>
        <w:t>$4726.51</w:t>
      </w:r>
      <w:r w:rsidRPr="007C4684">
        <w:rPr>
          <w:sz w:val="24"/>
        </w:rPr>
        <w:t xml:space="preserve"> </w:t>
      </w:r>
      <w:r>
        <w:t xml:space="preserve">per month to run the website. </w:t>
      </w:r>
    </w:p>
    <w:p w:rsidR="00204670" w:rsidRPr="003369A7" w:rsidRDefault="003369A7" w:rsidP="003369A7">
      <w:pPr>
        <w:rPr>
          <w:rFonts w:ascii="Calibri" w:hAnsi="Calibri" w:cs="Calibri"/>
          <w:sz w:val="24"/>
          <w:szCs w:val="24"/>
        </w:rPr>
      </w:pPr>
      <w:r>
        <w:t>This is however a very rough estimate as unforeseen circumstances can occur</w:t>
      </w:r>
      <w:r w:rsidR="007C4684">
        <w:t xml:space="preserve"> that have not been accounted for</w:t>
      </w:r>
      <w:r>
        <w:t xml:space="preserve"> which can drastically change the outcome of the project.</w:t>
      </w:r>
      <w:r w:rsidR="007C4684">
        <w:t xml:space="preserve"> It is however a good idea to create a contingency plan which usually add an extra 5-10% on the budget to finance the unexpected. </w:t>
      </w:r>
      <w:r w:rsidR="00204670">
        <w:br w:type="page"/>
      </w:r>
    </w:p>
    <w:sdt>
      <w:sdtPr>
        <w:id w:val="-1594318198"/>
        <w:docPartObj>
          <w:docPartGallery w:val="Bibliographies"/>
          <w:docPartUnique/>
        </w:docPartObj>
      </w:sdtPr>
      <w:sdtEndPr>
        <w:rPr>
          <w:rFonts w:asciiTheme="minorHAnsi" w:eastAsiaTheme="minorEastAsia" w:hAnsiTheme="minorHAnsi" w:cstheme="minorBidi"/>
          <w:b w:val="0"/>
          <w:bCs w:val="0"/>
          <w:smallCaps w:val="0"/>
          <w:color w:val="auto"/>
          <w:sz w:val="22"/>
          <w:szCs w:val="22"/>
        </w:rPr>
      </w:sdtEndPr>
      <w:sdtContent>
        <w:p w:rsidR="00204670" w:rsidRDefault="00204670">
          <w:pPr>
            <w:pStyle w:val="Heading1"/>
          </w:pPr>
          <w:r>
            <w:t>References</w:t>
          </w:r>
        </w:p>
        <w:sdt>
          <w:sdtPr>
            <w:id w:val="-573587230"/>
            <w:bibliography/>
          </w:sdtPr>
          <w:sdtContent>
            <w:p w:rsidR="00204670" w:rsidRDefault="00204670" w:rsidP="00204670">
              <w:pPr>
                <w:pStyle w:val="Bibliography"/>
                <w:ind w:left="720" w:hanging="720"/>
                <w:rPr>
                  <w:noProof/>
                  <w:sz w:val="24"/>
                  <w:szCs w:val="24"/>
                </w:rPr>
              </w:pPr>
              <w:r>
                <w:fldChar w:fldCharType="begin"/>
              </w:r>
              <w:r>
                <w:instrText xml:space="preserve"> BIBLIOGRAPHY </w:instrText>
              </w:r>
              <w:r>
                <w:fldChar w:fldCharType="separate"/>
              </w:r>
              <w:r>
                <w:rPr>
                  <w:noProof/>
                </w:rPr>
                <w:t xml:space="preserve">AWS. (n.d.). </w:t>
              </w:r>
              <w:r>
                <w:rPr>
                  <w:i/>
                  <w:iCs/>
                  <w:noProof/>
                </w:rPr>
                <w:t>SIMPLE MONTHLY CALCULATOR</w:t>
              </w:r>
              <w:r>
                <w:rPr>
                  <w:noProof/>
                </w:rPr>
                <w:t>. Retrieved from Amazon: https://calculator.s3.amazonaws.com/index.html</w:t>
              </w:r>
            </w:p>
            <w:p w:rsidR="00204670" w:rsidRDefault="00204670" w:rsidP="00204670">
              <w:pPr>
                <w:pStyle w:val="Bibliography"/>
                <w:ind w:left="720" w:hanging="720"/>
                <w:rPr>
                  <w:noProof/>
                </w:rPr>
              </w:pPr>
              <w:r>
                <w:rPr>
                  <w:noProof/>
                </w:rPr>
                <w:t xml:space="preserve">Dowse, M. (2015, February 25). </w:t>
              </w:r>
              <w:r>
                <w:rPr>
                  <w:i/>
                  <w:iCs/>
                  <w:noProof/>
                </w:rPr>
                <w:t>How much office space per person?</w:t>
              </w:r>
              <w:r>
                <w:rPr>
                  <w:noProof/>
                </w:rPr>
                <w:t xml:space="preserve"> Retrieved from MD Business Interiors: http://www.mdinteriorsdevon.com/how-much-office-space-per-person/</w:t>
              </w:r>
            </w:p>
            <w:p w:rsidR="00204670" w:rsidRDefault="00204670" w:rsidP="00204670">
              <w:pPr>
                <w:pStyle w:val="Bibliography"/>
                <w:ind w:left="720" w:hanging="720"/>
                <w:rPr>
                  <w:noProof/>
                </w:rPr>
              </w:pPr>
              <w:r>
                <w:rPr>
                  <w:noProof/>
                </w:rPr>
                <w:t xml:space="preserve">Living Wage Foundation. (2018). </w:t>
              </w:r>
              <w:r>
                <w:rPr>
                  <w:i/>
                  <w:iCs/>
                  <w:noProof/>
                </w:rPr>
                <w:t>Living Wage Foundation</w:t>
              </w:r>
              <w:r>
                <w:rPr>
                  <w:noProof/>
                </w:rPr>
                <w:t>. Retrieved from Living Wage Foundation: https://www.livingwage.org.uk/what-real-living-wage</w:t>
              </w:r>
            </w:p>
            <w:p w:rsidR="00204670" w:rsidRDefault="00204670" w:rsidP="00204670">
              <w:pPr>
                <w:pStyle w:val="Bibliography"/>
                <w:ind w:left="720" w:hanging="720"/>
                <w:rPr>
                  <w:noProof/>
                </w:rPr>
              </w:pPr>
              <w:r>
                <w:rPr>
                  <w:noProof/>
                </w:rPr>
                <w:t xml:space="preserve">Zoopla. (n.d.). </w:t>
              </w:r>
              <w:r>
                <w:rPr>
                  <w:i/>
                  <w:iCs/>
                  <w:noProof/>
                </w:rPr>
                <w:t>Milburn House.</w:t>
              </w:r>
              <w:r>
                <w:rPr>
                  <w:noProof/>
                </w:rPr>
                <w:t xml:space="preserve"> Retrieved from https://www.zoopla.co.uk/to-rent/commercial/details/34341785?search_identifier=e3a5b56e9dbab27efd3f5491c33237eb</w:t>
              </w:r>
            </w:p>
            <w:p w:rsidR="00204670" w:rsidRDefault="00204670" w:rsidP="00204670">
              <w:pPr>
                <w:pStyle w:val="Bibliography"/>
                <w:ind w:left="720" w:hanging="720"/>
                <w:rPr>
                  <w:noProof/>
                </w:rPr>
              </w:pPr>
              <w:r>
                <w:rPr>
                  <w:noProof/>
                </w:rPr>
                <w:t xml:space="preserve">Zoopla. (n.d.). </w:t>
              </w:r>
              <w:r>
                <w:rPr>
                  <w:i/>
                  <w:iCs/>
                  <w:noProof/>
                </w:rPr>
                <w:t>Office space calculator</w:t>
              </w:r>
              <w:r>
                <w:rPr>
                  <w:noProof/>
                </w:rPr>
                <w:t>. Retrieved from https://www.zoopla.co.uk/commercial/space-calculator/</w:t>
              </w:r>
            </w:p>
            <w:p w:rsidR="00204670" w:rsidRDefault="00204670" w:rsidP="00204670">
              <w:r>
                <w:rPr>
                  <w:b/>
                  <w:bCs/>
                  <w:noProof/>
                </w:rPr>
                <w:fldChar w:fldCharType="end"/>
              </w:r>
            </w:p>
          </w:sdtContent>
        </w:sdt>
      </w:sdtContent>
    </w:sdt>
    <w:p w:rsidR="00204670" w:rsidRPr="00204670" w:rsidRDefault="00204670" w:rsidP="00204670"/>
    <w:sectPr w:rsidR="00204670" w:rsidRPr="002046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32DE" w:rsidRDefault="00D532DE" w:rsidP="00D532DE">
      <w:pPr>
        <w:spacing w:after="0" w:line="240" w:lineRule="auto"/>
      </w:pPr>
      <w:r>
        <w:separator/>
      </w:r>
    </w:p>
  </w:endnote>
  <w:endnote w:type="continuationSeparator" w:id="0">
    <w:p w:rsidR="00D532DE" w:rsidRDefault="00D532DE" w:rsidP="00D53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32DE" w:rsidRDefault="00D532DE" w:rsidP="00D532DE">
      <w:pPr>
        <w:spacing w:after="0" w:line="240" w:lineRule="auto"/>
      </w:pPr>
      <w:r>
        <w:separator/>
      </w:r>
    </w:p>
  </w:footnote>
  <w:footnote w:type="continuationSeparator" w:id="0">
    <w:p w:rsidR="00D532DE" w:rsidRDefault="00D532DE" w:rsidP="00D532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FB6E60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4E59E9"/>
    <w:multiLevelType w:val="hybridMultilevel"/>
    <w:tmpl w:val="29980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0A6C96"/>
    <w:multiLevelType w:val="hybridMultilevel"/>
    <w:tmpl w:val="14567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B479FD"/>
    <w:multiLevelType w:val="hybridMultilevel"/>
    <w:tmpl w:val="6AC6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53025E"/>
    <w:multiLevelType w:val="hybridMultilevel"/>
    <w:tmpl w:val="21369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D46"/>
    <w:rsid w:val="00043479"/>
    <w:rsid w:val="000F604F"/>
    <w:rsid w:val="001A017C"/>
    <w:rsid w:val="001E729B"/>
    <w:rsid w:val="00204670"/>
    <w:rsid w:val="00294110"/>
    <w:rsid w:val="002D218B"/>
    <w:rsid w:val="003369A7"/>
    <w:rsid w:val="00386EA7"/>
    <w:rsid w:val="00392038"/>
    <w:rsid w:val="0039707E"/>
    <w:rsid w:val="00507D2D"/>
    <w:rsid w:val="00595CA2"/>
    <w:rsid w:val="005A0D77"/>
    <w:rsid w:val="005C4105"/>
    <w:rsid w:val="00625597"/>
    <w:rsid w:val="00696D80"/>
    <w:rsid w:val="007523CD"/>
    <w:rsid w:val="00757F87"/>
    <w:rsid w:val="007C4684"/>
    <w:rsid w:val="007D753E"/>
    <w:rsid w:val="007E0FF1"/>
    <w:rsid w:val="007F4A68"/>
    <w:rsid w:val="0080367A"/>
    <w:rsid w:val="008B2B1B"/>
    <w:rsid w:val="0090432B"/>
    <w:rsid w:val="0091592F"/>
    <w:rsid w:val="009910C4"/>
    <w:rsid w:val="009A2875"/>
    <w:rsid w:val="00A801A7"/>
    <w:rsid w:val="00AD7D46"/>
    <w:rsid w:val="00AF09CA"/>
    <w:rsid w:val="00AF50FE"/>
    <w:rsid w:val="00BD1A5E"/>
    <w:rsid w:val="00C1754F"/>
    <w:rsid w:val="00C5407C"/>
    <w:rsid w:val="00CE65AF"/>
    <w:rsid w:val="00CF2E73"/>
    <w:rsid w:val="00D532DE"/>
    <w:rsid w:val="00E40A25"/>
    <w:rsid w:val="00E431D6"/>
    <w:rsid w:val="00E80BAB"/>
    <w:rsid w:val="00ED4998"/>
    <w:rsid w:val="00F232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5F877"/>
  <w15:chartTrackingRefBased/>
  <w15:docId w15:val="{E4D973B2-D229-4763-BD37-74F7BCABA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0FE"/>
  </w:style>
  <w:style w:type="paragraph" w:styleId="Heading1">
    <w:name w:val="heading 1"/>
    <w:basedOn w:val="Normal"/>
    <w:next w:val="Normal"/>
    <w:link w:val="Heading1Char"/>
    <w:uiPriority w:val="9"/>
    <w:qFormat/>
    <w:rsid w:val="00AF50FE"/>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F50FE"/>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F50FE"/>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F50FE"/>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F50FE"/>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F50FE"/>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F50FE"/>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50FE"/>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50FE"/>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D46"/>
    <w:pPr>
      <w:ind w:left="720"/>
      <w:contextualSpacing/>
    </w:pPr>
  </w:style>
  <w:style w:type="table" w:styleId="TableGrid">
    <w:name w:val="Table Grid"/>
    <w:basedOn w:val="TableNormal"/>
    <w:uiPriority w:val="39"/>
    <w:rsid w:val="00BD1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F50FE"/>
    <w:rPr>
      <w:b/>
      <w:bCs/>
      <w:color w:val="000000" w:themeColor="text1"/>
    </w:rPr>
  </w:style>
  <w:style w:type="character" w:customStyle="1" w:styleId="Heading1Char">
    <w:name w:val="Heading 1 Char"/>
    <w:basedOn w:val="DefaultParagraphFont"/>
    <w:link w:val="Heading1"/>
    <w:uiPriority w:val="9"/>
    <w:rsid w:val="00AF50F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F50FE"/>
    <w:rPr>
      <w:rFonts w:asciiTheme="majorHAnsi" w:eastAsiaTheme="majorEastAsia" w:hAnsiTheme="majorHAnsi" w:cstheme="majorBidi"/>
      <w:b/>
      <w:bCs/>
      <w:smallCaps/>
      <w:color w:val="000000" w:themeColor="text1"/>
      <w:sz w:val="28"/>
      <w:szCs w:val="28"/>
    </w:rPr>
  </w:style>
  <w:style w:type="character" w:customStyle="1" w:styleId="ui-pricingqualifier">
    <w:name w:val="ui-pricing__qualifier"/>
    <w:basedOn w:val="DefaultParagraphFont"/>
    <w:rsid w:val="001E729B"/>
  </w:style>
  <w:style w:type="paragraph" w:customStyle="1" w:styleId="ui-pricingmain-price">
    <w:name w:val="ui-pricing__main-price"/>
    <w:basedOn w:val="Normal"/>
    <w:rsid w:val="001E729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i-pricingarea-price">
    <w:name w:val="ui-pricing__area-price"/>
    <w:basedOn w:val="Normal"/>
    <w:rsid w:val="001E72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E0FF1"/>
    <w:rPr>
      <w:color w:val="0563C1" w:themeColor="hyperlink"/>
      <w:u w:val="single"/>
    </w:rPr>
  </w:style>
  <w:style w:type="character" w:customStyle="1" w:styleId="Heading3Char">
    <w:name w:val="Heading 3 Char"/>
    <w:basedOn w:val="DefaultParagraphFont"/>
    <w:link w:val="Heading3"/>
    <w:uiPriority w:val="9"/>
    <w:rsid w:val="00AF50F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F50F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F50F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F50F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F50F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50F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50F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F50F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F50F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F50F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F50F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F50FE"/>
    <w:rPr>
      <w:color w:val="5A5A5A" w:themeColor="text1" w:themeTint="A5"/>
      <w:spacing w:val="10"/>
    </w:rPr>
  </w:style>
  <w:style w:type="character" w:styleId="Emphasis">
    <w:name w:val="Emphasis"/>
    <w:basedOn w:val="DefaultParagraphFont"/>
    <w:uiPriority w:val="20"/>
    <w:qFormat/>
    <w:rsid w:val="00AF50FE"/>
    <w:rPr>
      <w:i/>
      <w:iCs/>
      <w:color w:val="auto"/>
    </w:rPr>
  </w:style>
  <w:style w:type="paragraph" w:styleId="NoSpacing">
    <w:name w:val="No Spacing"/>
    <w:uiPriority w:val="1"/>
    <w:qFormat/>
    <w:rsid w:val="00AF50FE"/>
    <w:pPr>
      <w:spacing w:after="0" w:line="240" w:lineRule="auto"/>
    </w:pPr>
  </w:style>
  <w:style w:type="paragraph" w:styleId="Quote">
    <w:name w:val="Quote"/>
    <w:basedOn w:val="Normal"/>
    <w:next w:val="Normal"/>
    <w:link w:val="QuoteChar"/>
    <w:uiPriority w:val="29"/>
    <w:qFormat/>
    <w:rsid w:val="00AF50FE"/>
    <w:pPr>
      <w:spacing w:before="160"/>
      <w:ind w:left="720" w:right="720"/>
    </w:pPr>
    <w:rPr>
      <w:i/>
      <w:iCs/>
      <w:color w:val="000000" w:themeColor="text1"/>
    </w:rPr>
  </w:style>
  <w:style w:type="character" w:customStyle="1" w:styleId="QuoteChar">
    <w:name w:val="Quote Char"/>
    <w:basedOn w:val="DefaultParagraphFont"/>
    <w:link w:val="Quote"/>
    <w:uiPriority w:val="29"/>
    <w:rsid w:val="00AF50FE"/>
    <w:rPr>
      <w:i/>
      <w:iCs/>
      <w:color w:val="000000" w:themeColor="text1"/>
    </w:rPr>
  </w:style>
  <w:style w:type="paragraph" w:styleId="IntenseQuote">
    <w:name w:val="Intense Quote"/>
    <w:basedOn w:val="Normal"/>
    <w:next w:val="Normal"/>
    <w:link w:val="IntenseQuoteChar"/>
    <w:uiPriority w:val="30"/>
    <w:qFormat/>
    <w:rsid w:val="00AF50F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F50FE"/>
    <w:rPr>
      <w:color w:val="000000" w:themeColor="text1"/>
      <w:shd w:val="clear" w:color="auto" w:fill="F2F2F2" w:themeFill="background1" w:themeFillShade="F2"/>
    </w:rPr>
  </w:style>
  <w:style w:type="character" w:styleId="SubtleEmphasis">
    <w:name w:val="Subtle Emphasis"/>
    <w:basedOn w:val="DefaultParagraphFont"/>
    <w:uiPriority w:val="19"/>
    <w:qFormat/>
    <w:rsid w:val="00AF50FE"/>
    <w:rPr>
      <w:i/>
      <w:iCs/>
      <w:color w:val="404040" w:themeColor="text1" w:themeTint="BF"/>
    </w:rPr>
  </w:style>
  <w:style w:type="character" w:styleId="IntenseEmphasis">
    <w:name w:val="Intense Emphasis"/>
    <w:basedOn w:val="DefaultParagraphFont"/>
    <w:uiPriority w:val="21"/>
    <w:qFormat/>
    <w:rsid w:val="00AF50FE"/>
    <w:rPr>
      <w:b/>
      <w:bCs/>
      <w:i/>
      <w:iCs/>
      <w:caps/>
    </w:rPr>
  </w:style>
  <w:style w:type="character" w:styleId="SubtleReference">
    <w:name w:val="Subtle Reference"/>
    <w:basedOn w:val="DefaultParagraphFont"/>
    <w:uiPriority w:val="31"/>
    <w:qFormat/>
    <w:rsid w:val="00AF50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F50FE"/>
    <w:rPr>
      <w:b/>
      <w:bCs/>
      <w:smallCaps/>
      <w:u w:val="single"/>
    </w:rPr>
  </w:style>
  <w:style w:type="character" w:styleId="BookTitle">
    <w:name w:val="Book Title"/>
    <w:basedOn w:val="DefaultParagraphFont"/>
    <w:uiPriority w:val="33"/>
    <w:qFormat/>
    <w:rsid w:val="00AF50FE"/>
    <w:rPr>
      <w:b w:val="0"/>
      <w:bCs w:val="0"/>
      <w:smallCaps/>
      <w:spacing w:val="5"/>
    </w:rPr>
  </w:style>
  <w:style w:type="paragraph" w:styleId="TOCHeading">
    <w:name w:val="TOC Heading"/>
    <w:basedOn w:val="Heading1"/>
    <w:next w:val="Normal"/>
    <w:uiPriority w:val="39"/>
    <w:semiHidden/>
    <w:unhideWhenUsed/>
    <w:qFormat/>
    <w:rsid w:val="00AF50FE"/>
    <w:pPr>
      <w:outlineLvl w:val="9"/>
    </w:pPr>
  </w:style>
  <w:style w:type="character" w:styleId="PlaceholderText">
    <w:name w:val="Placeholder Text"/>
    <w:basedOn w:val="DefaultParagraphFont"/>
    <w:uiPriority w:val="99"/>
    <w:semiHidden/>
    <w:rsid w:val="00C1754F"/>
    <w:rPr>
      <w:color w:val="808080"/>
    </w:rPr>
  </w:style>
  <w:style w:type="paragraph" w:styleId="FootnoteText">
    <w:name w:val="footnote text"/>
    <w:basedOn w:val="Normal"/>
    <w:link w:val="FootnoteTextChar"/>
    <w:uiPriority w:val="99"/>
    <w:semiHidden/>
    <w:unhideWhenUsed/>
    <w:rsid w:val="00D532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32DE"/>
    <w:rPr>
      <w:sz w:val="20"/>
      <w:szCs w:val="20"/>
    </w:rPr>
  </w:style>
  <w:style w:type="character" w:styleId="FootnoteReference">
    <w:name w:val="footnote reference"/>
    <w:basedOn w:val="DefaultParagraphFont"/>
    <w:uiPriority w:val="99"/>
    <w:semiHidden/>
    <w:unhideWhenUsed/>
    <w:rsid w:val="00D532DE"/>
    <w:rPr>
      <w:vertAlign w:val="superscript"/>
    </w:rPr>
  </w:style>
  <w:style w:type="paragraph" w:styleId="Header">
    <w:name w:val="header"/>
    <w:basedOn w:val="Normal"/>
    <w:link w:val="HeaderChar"/>
    <w:uiPriority w:val="99"/>
    <w:unhideWhenUsed/>
    <w:rsid w:val="00507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D2D"/>
  </w:style>
  <w:style w:type="paragraph" w:styleId="Footer">
    <w:name w:val="footer"/>
    <w:basedOn w:val="Normal"/>
    <w:link w:val="FooterChar"/>
    <w:uiPriority w:val="99"/>
    <w:unhideWhenUsed/>
    <w:rsid w:val="00507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D2D"/>
  </w:style>
  <w:style w:type="paragraph" w:styleId="Bibliography">
    <w:name w:val="Bibliography"/>
    <w:basedOn w:val="Normal"/>
    <w:next w:val="Normal"/>
    <w:uiPriority w:val="37"/>
    <w:unhideWhenUsed/>
    <w:rsid w:val="00204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5848">
      <w:bodyDiv w:val="1"/>
      <w:marLeft w:val="0"/>
      <w:marRight w:val="0"/>
      <w:marTop w:val="0"/>
      <w:marBottom w:val="0"/>
      <w:divBdr>
        <w:top w:val="none" w:sz="0" w:space="0" w:color="auto"/>
        <w:left w:val="none" w:sz="0" w:space="0" w:color="auto"/>
        <w:bottom w:val="none" w:sz="0" w:space="0" w:color="auto"/>
        <w:right w:val="none" w:sz="0" w:space="0" w:color="auto"/>
      </w:divBdr>
    </w:div>
    <w:div w:id="202134231">
      <w:bodyDiv w:val="1"/>
      <w:marLeft w:val="0"/>
      <w:marRight w:val="0"/>
      <w:marTop w:val="0"/>
      <w:marBottom w:val="0"/>
      <w:divBdr>
        <w:top w:val="none" w:sz="0" w:space="0" w:color="auto"/>
        <w:left w:val="none" w:sz="0" w:space="0" w:color="auto"/>
        <w:bottom w:val="none" w:sz="0" w:space="0" w:color="auto"/>
        <w:right w:val="none" w:sz="0" w:space="0" w:color="auto"/>
      </w:divBdr>
    </w:div>
    <w:div w:id="204414006">
      <w:bodyDiv w:val="1"/>
      <w:marLeft w:val="0"/>
      <w:marRight w:val="0"/>
      <w:marTop w:val="0"/>
      <w:marBottom w:val="0"/>
      <w:divBdr>
        <w:top w:val="none" w:sz="0" w:space="0" w:color="auto"/>
        <w:left w:val="none" w:sz="0" w:space="0" w:color="auto"/>
        <w:bottom w:val="none" w:sz="0" w:space="0" w:color="auto"/>
        <w:right w:val="none" w:sz="0" w:space="0" w:color="auto"/>
      </w:divBdr>
    </w:div>
    <w:div w:id="213734306">
      <w:bodyDiv w:val="1"/>
      <w:marLeft w:val="0"/>
      <w:marRight w:val="0"/>
      <w:marTop w:val="0"/>
      <w:marBottom w:val="0"/>
      <w:divBdr>
        <w:top w:val="none" w:sz="0" w:space="0" w:color="auto"/>
        <w:left w:val="none" w:sz="0" w:space="0" w:color="auto"/>
        <w:bottom w:val="none" w:sz="0" w:space="0" w:color="auto"/>
        <w:right w:val="none" w:sz="0" w:space="0" w:color="auto"/>
      </w:divBdr>
    </w:div>
    <w:div w:id="307517630">
      <w:bodyDiv w:val="1"/>
      <w:marLeft w:val="0"/>
      <w:marRight w:val="0"/>
      <w:marTop w:val="0"/>
      <w:marBottom w:val="0"/>
      <w:divBdr>
        <w:top w:val="none" w:sz="0" w:space="0" w:color="auto"/>
        <w:left w:val="none" w:sz="0" w:space="0" w:color="auto"/>
        <w:bottom w:val="none" w:sz="0" w:space="0" w:color="auto"/>
        <w:right w:val="none" w:sz="0" w:space="0" w:color="auto"/>
      </w:divBdr>
    </w:div>
    <w:div w:id="362556999">
      <w:bodyDiv w:val="1"/>
      <w:marLeft w:val="0"/>
      <w:marRight w:val="0"/>
      <w:marTop w:val="0"/>
      <w:marBottom w:val="0"/>
      <w:divBdr>
        <w:top w:val="none" w:sz="0" w:space="0" w:color="auto"/>
        <w:left w:val="none" w:sz="0" w:space="0" w:color="auto"/>
        <w:bottom w:val="none" w:sz="0" w:space="0" w:color="auto"/>
        <w:right w:val="none" w:sz="0" w:space="0" w:color="auto"/>
      </w:divBdr>
    </w:div>
    <w:div w:id="381444050">
      <w:bodyDiv w:val="1"/>
      <w:marLeft w:val="0"/>
      <w:marRight w:val="0"/>
      <w:marTop w:val="0"/>
      <w:marBottom w:val="0"/>
      <w:divBdr>
        <w:top w:val="none" w:sz="0" w:space="0" w:color="auto"/>
        <w:left w:val="none" w:sz="0" w:space="0" w:color="auto"/>
        <w:bottom w:val="none" w:sz="0" w:space="0" w:color="auto"/>
        <w:right w:val="none" w:sz="0" w:space="0" w:color="auto"/>
      </w:divBdr>
    </w:div>
    <w:div w:id="551115644">
      <w:bodyDiv w:val="1"/>
      <w:marLeft w:val="0"/>
      <w:marRight w:val="0"/>
      <w:marTop w:val="0"/>
      <w:marBottom w:val="0"/>
      <w:divBdr>
        <w:top w:val="none" w:sz="0" w:space="0" w:color="auto"/>
        <w:left w:val="none" w:sz="0" w:space="0" w:color="auto"/>
        <w:bottom w:val="none" w:sz="0" w:space="0" w:color="auto"/>
        <w:right w:val="none" w:sz="0" w:space="0" w:color="auto"/>
      </w:divBdr>
    </w:div>
    <w:div w:id="652412753">
      <w:bodyDiv w:val="1"/>
      <w:marLeft w:val="0"/>
      <w:marRight w:val="0"/>
      <w:marTop w:val="0"/>
      <w:marBottom w:val="0"/>
      <w:divBdr>
        <w:top w:val="none" w:sz="0" w:space="0" w:color="auto"/>
        <w:left w:val="none" w:sz="0" w:space="0" w:color="auto"/>
        <w:bottom w:val="none" w:sz="0" w:space="0" w:color="auto"/>
        <w:right w:val="none" w:sz="0" w:space="0" w:color="auto"/>
      </w:divBdr>
    </w:div>
    <w:div w:id="756252600">
      <w:bodyDiv w:val="1"/>
      <w:marLeft w:val="0"/>
      <w:marRight w:val="0"/>
      <w:marTop w:val="0"/>
      <w:marBottom w:val="0"/>
      <w:divBdr>
        <w:top w:val="none" w:sz="0" w:space="0" w:color="auto"/>
        <w:left w:val="none" w:sz="0" w:space="0" w:color="auto"/>
        <w:bottom w:val="none" w:sz="0" w:space="0" w:color="auto"/>
        <w:right w:val="none" w:sz="0" w:space="0" w:color="auto"/>
      </w:divBdr>
    </w:div>
    <w:div w:id="942884784">
      <w:bodyDiv w:val="1"/>
      <w:marLeft w:val="0"/>
      <w:marRight w:val="0"/>
      <w:marTop w:val="0"/>
      <w:marBottom w:val="0"/>
      <w:divBdr>
        <w:top w:val="none" w:sz="0" w:space="0" w:color="auto"/>
        <w:left w:val="none" w:sz="0" w:space="0" w:color="auto"/>
        <w:bottom w:val="none" w:sz="0" w:space="0" w:color="auto"/>
        <w:right w:val="none" w:sz="0" w:space="0" w:color="auto"/>
      </w:divBdr>
    </w:div>
    <w:div w:id="1052508635">
      <w:bodyDiv w:val="1"/>
      <w:marLeft w:val="0"/>
      <w:marRight w:val="0"/>
      <w:marTop w:val="0"/>
      <w:marBottom w:val="0"/>
      <w:divBdr>
        <w:top w:val="none" w:sz="0" w:space="0" w:color="auto"/>
        <w:left w:val="none" w:sz="0" w:space="0" w:color="auto"/>
        <w:bottom w:val="none" w:sz="0" w:space="0" w:color="auto"/>
        <w:right w:val="none" w:sz="0" w:space="0" w:color="auto"/>
      </w:divBdr>
    </w:div>
    <w:div w:id="1077046504">
      <w:bodyDiv w:val="1"/>
      <w:marLeft w:val="0"/>
      <w:marRight w:val="0"/>
      <w:marTop w:val="0"/>
      <w:marBottom w:val="0"/>
      <w:divBdr>
        <w:top w:val="none" w:sz="0" w:space="0" w:color="auto"/>
        <w:left w:val="none" w:sz="0" w:space="0" w:color="auto"/>
        <w:bottom w:val="none" w:sz="0" w:space="0" w:color="auto"/>
        <w:right w:val="none" w:sz="0" w:space="0" w:color="auto"/>
      </w:divBdr>
    </w:div>
    <w:div w:id="1094058259">
      <w:bodyDiv w:val="1"/>
      <w:marLeft w:val="0"/>
      <w:marRight w:val="0"/>
      <w:marTop w:val="0"/>
      <w:marBottom w:val="0"/>
      <w:divBdr>
        <w:top w:val="none" w:sz="0" w:space="0" w:color="auto"/>
        <w:left w:val="none" w:sz="0" w:space="0" w:color="auto"/>
        <w:bottom w:val="none" w:sz="0" w:space="0" w:color="auto"/>
        <w:right w:val="none" w:sz="0" w:space="0" w:color="auto"/>
      </w:divBdr>
    </w:div>
    <w:div w:id="1311860937">
      <w:bodyDiv w:val="1"/>
      <w:marLeft w:val="0"/>
      <w:marRight w:val="0"/>
      <w:marTop w:val="0"/>
      <w:marBottom w:val="0"/>
      <w:divBdr>
        <w:top w:val="none" w:sz="0" w:space="0" w:color="auto"/>
        <w:left w:val="none" w:sz="0" w:space="0" w:color="auto"/>
        <w:bottom w:val="none" w:sz="0" w:space="0" w:color="auto"/>
        <w:right w:val="none" w:sz="0" w:space="0" w:color="auto"/>
      </w:divBdr>
    </w:div>
    <w:div w:id="1375154194">
      <w:bodyDiv w:val="1"/>
      <w:marLeft w:val="0"/>
      <w:marRight w:val="0"/>
      <w:marTop w:val="0"/>
      <w:marBottom w:val="0"/>
      <w:divBdr>
        <w:top w:val="none" w:sz="0" w:space="0" w:color="auto"/>
        <w:left w:val="none" w:sz="0" w:space="0" w:color="auto"/>
        <w:bottom w:val="none" w:sz="0" w:space="0" w:color="auto"/>
        <w:right w:val="none" w:sz="0" w:space="0" w:color="auto"/>
      </w:divBdr>
    </w:div>
    <w:div w:id="1624771922">
      <w:bodyDiv w:val="1"/>
      <w:marLeft w:val="0"/>
      <w:marRight w:val="0"/>
      <w:marTop w:val="0"/>
      <w:marBottom w:val="0"/>
      <w:divBdr>
        <w:top w:val="none" w:sz="0" w:space="0" w:color="auto"/>
        <w:left w:val="none" w:sz="0" w:space="0" w:color="auto"/>
        <w:bottom w:val="none" w:sz="0" w:space="0" w:color="auto"/>
        <w:right w:val="none" w:sz="0" w:space="0" w:color="auto"/>
      </w:divBdr>
    </w:div>
    <w:div w:id="1828283913">
      <w:bodyDiv w:val="1"/>
      <w:marLeft w:val="0"/>
      <w:marRight w:val="0"/>
      <w:marTop w:val="0"/>
      <w:marBottom w:val="0"/>
      <w:divBdr>
        <w:top w:val="none" w:sz="0" w:space="0" w:color="auto"/>
        <w:left w:val="none" w:sz="0" w:space="0" w:color="auto"/>
        <w:bottom w:val="none" w:sz="0" w:space="0" w:color="auto"/>
        <w:right w:val="none" w:sz="0" w:space="0" w:color="auto"/>
      </w:divBdr>
    </w:div>
    <w:div w:id="1848863757">
      <w:bodyDiv w:val="1"/>
      <w:marLeft w:val="0"/>
      <w:marRight w:val="0"/>
      <w:marTop w:val="0"/>
      <w:marBottom w:val="0"/>
      <w:divBdr>
        <w:top w:val="none" w:sz="0" w:space="0" w:color="auto"/>
        <w:left w:val="none" w:sz="0" w:space="0" w:color="auto"/>
        <w:bottom w:val="none" w:sz="0" w:space="0" w:color="auto"/>
        <w:right w:val="none" w:sz="0" w:space="0" w:color="auto"/>
      </w:divBdr>
    </w:div>
    <w:div w:id="1861699025">
      <w:bodyDiv w:val="1"/>
      <w:marLeft w:val="0"/>
      <w:marRight w:val="0"/>
      <w:marTop w:val="0"/>
      <w:marBottom w:val="0"/>
      <w:divBdr>
        <w:top w:val="none" w:sz="0" w:space="0" w:color="auto"/>
        <w:left w:val="none" w:sz="0" w:space="0" w:color="auto"/>
        <w:bottom w:val="none" w:sz="0" w:space="0" w:color="auto"/>
        <w:right w:val="none" w:sz="0" w:space="0" w:color="auto"/>
      </w:divBdr>
    </w:div>
    <w:div w:id="1918830576">
      <w:bodyDiv w:val="1"/>
      <w:marLeft w:val="0"/>
      <w:marRight w:val="0"/>
      <w:marTop w:val="0"/>
      <w:marBottom w:val="0"/>
      <w:divBdr>
        <w:top w:val="none" w:sz="0" w:space="0" w:color="auto"/>
        <w:left w:val="none" w:sz="0" w:space="0" w:color="auto"/>
        <w:bottom w:val="none" w:sz="0" w:space="0" w:color="auto"/>
        <w:right w:val="none" w:sz="0" w:space="0" w:color="auto"/>
      </w:divBdr>
    </w:div>
    <w:div w:id="1966620630">
      <w:bodyDiv w:val="1"/>
      <w:marLeft w:val="0"/>
      <w:marRight w:val="0"/>
      <w:marTop w:val="0"/>
      <w:marBottom w:val="0"/>
      <w:divBdr>
        <w:top w:val="none" w:sz="0" w:space="0" w:color="auto"/>
        <w:left w:val="none" w:sz="0" w:space="0" w:color="auto"/>
        <w:bottom w:val="none" w:sz="0" w:space="0" w:color="auto"/>
        <w:right w:val="none" w:sz="0" w:space="0" w:color="auto"/>
      </w:divBdr>
      <w:divsChild>
        <w:div w:id="1678461819">
          <w:marLeft w:val="0"/>
          <w:marRight w:val="0"/>
          <w:marTop w:val="0"/>
          <w:marBottom w:val="0"/>
          <w:divBdr>
            <w:top w:val="none" w:sz="0" w:space="0" w:color="auto"/>
            <w:left w:val="none" w:sz="0" w:space="0" w:color="auto"/>
            <w:bottom w:val="none" w:sz="0" w:space="0" w:color="auto"/>
            <w:right w:val="none" w:sz="0" w:space="0" w:color="auto"/>
          </w:divBdr>
        </w:div>
        <w:div w:id="1501889019">
          <w:marLeft w:val="0"/>
          <w:marRight w:val="0"/>
          <w:marTop w:val="0"/>
          <w:marBottom w:val="0"/>
          <w:divBdr>
            <w:top w:val="none" w:sz="0" w:space="0" w:color="auto"/>
            <w:left w:val="none" w:sz="0" w:space="0" w:color="auto"/>
            <w:bottom w:val="none" w:sz="0" w:space="0" w:color="auto"/>
            <w:right w:val="none" w:sz="0" w:space="0" w:color="auto"/>
          </w:divBdr>
          <w:divsChild>
            <w:div w:id="9845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2DF"/>
    <w:rsid w:val="006762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62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Zoo1</b:Tag>
    <b:SourceType>DocumentFromInternetSite</b:SourceType>
    <b:Guid>{36424FBC-9FCA-408A-B21A-931959FCC3BD}</b:Guid>
    <b:Title>Milburn House</b:Title>
    <b:Author>
      <b:Author>
        <b:Corporate>Zoopla</b:Corporate>
      </b:Author>
    </b:Author>
    <b:URL>https://www.zoopla.co.uk/to-rent/commercial/details/34341785?search_identifier=e3a5b56e9dbab27efd3f5491c33237eb</b:URL>
    <b:RefOrder>3</b:RefOrder>
  </b:Source>
  <b:Source>
    <b:Tag>Mar15</b:Tag>
    <b:SourceType>InternetSite</b:SourceType>
    <b:Guid>{093821DC-7A9C-49D1-8BE2-56D31D8B46C7}</b:Guid>
    <b:Title>How much office space per person?</b:Title>
    <b:InternetSiteTitle>MD Business Interiors</b:InternetSiteTitle>
    <b:Year>2015</b:Year>
    <b:Month>February</b:Month>
    <b:Day>25</b:Day>
    <b:URL>http://www.mdinteriorsdevon.com/how-much-office-space-per-person/</b:URL>
    <b:Author>
      <b:Author>
        <b:NameList>
          <b:Person>
            <b:Last>Dowse</b:Last>
            <b:First>Mark</b:First>
          </b:Person>
        </b:NameList>
      </b:Author>
    </b:Author>
    <b:RefOrder>2</b:RefOrder>
  </b:Source>
  <b:Source>
    <b:Tag>Liv18</b:Tag>
    <b:SourceType>InternetSite</b:SourceType>
    <b:Guid>{76F5A98A-6F99-4C89-A9EF-FEBB68082112}</b:Guid>
    <b:Author>
      <b:Author>
        <b:Corporate>Living Wage Foundation</b:Corporate>
      </b:Author>
    </b:Author>
    <b:Title>Living Wage Foundation</b:Title>
    <b:InternetSiteTitle>Living Wage Foundation</b:InternetSiteTitle>
    <b:Year>2018</b:Year>
    <b:URL>https://www.livingwage.org.uk/what-real-living-wage</b:URL>
    <b:RefOrder>4</b:RefOrder>
  </b:Source>
  <b:Source>
    <b:Tag>AWS</b:Tag>
    <b:SourceType>InternetSite</b:SourceType>
    <b:Guid>{9EFC6041-81D4-4000-8580-52DEB03F4D28}</b:Guid>
    <b:Author>
      <b:Author>
        <b:Corporate>AWS</b:Corporate>
      </b:Author>
    </b:Author>
    <b:Title>SIMPLE MONTHLY CALCULATOR</b:Title>
    <b:InternetSiteTitle>Amazon</b:InternetSiteTitle>
    <b:URL>https://calculator.s3.amazonaws.com/index.html</b:URL>
    <b:RefOrder>5</b:RefOrder>
  </b:Source>
  <b:Source>
    <b:Tag>Zoo</b:Tag>
    <b:SourceType>InternetSite</b:SourceType>
    <b:Guid>{3542C6A5-E591-46CF-B330-C69FC775980E}</b:Guid>
    <b:Title>Office space calculator</b:Title>
    <b:Author>
      <b:Author>
        <b:Corporate>Zoopla</b:Corporate>
      </b:Author>
    </b:Author>
    <b:URL>https://www.zoopla.co.uk/commercial/space-calculator/</b:URL>
    <b:RefOrder>1</b:RefOrder>
  </b:Source>
</b:Sources>
</file>

<file path=customXml/itemProps1.xml><?xml version="1.0" encoding="utf-8"?>
<ds:datastoreItem xmlns:ds="http://schemas.openxmlformats.org/officeDocument/2006/customXml" ds:itemID="{1FF75E39-84B4-4782-A564-E0D76CCF1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9</Pages>
  <Words>1605</Words>
  <Characters>9152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Northumbria University at Newcastle</Company>
  <LinksUpToDate>false</LinksUpToDate>
  <CharactersWithSpaces>10736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aows.rashad</dc:creator>
  <cp:keywords/>
  <dc:description/>
  <cp:lastModifiedBy>aows.rashad</cp:lastModifiedBy>
  <cp:revision>6</cp:revision>
  <dcterms:created xsi:type="dcterms:W3CDTF">2019-02-21T14:33:00Z</dcterms:created>
  <dcterms:modified xsi:type="dcterms:W3CDTF">2019-02-25T13:56:00Z</dcterms:modified>
</cp:coreProperties>
</file>