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D43" w:rsidRPr="00FE4B31" w:rsidRDefault="00367D43" w:rsidP="00FE4B31">
      <w:pPr>
        <w:jc w:val="right"/>
        <w:rPr>
          <w:shd w:val="pct15" w:color="auto" w:fill="FFFFFF"/>
        </w:rPr>
      </w:pPr>
    </w:p>
    <w:p w:rsidR="00367D43" w:rsidRDefault="00367D43"/>
    <w:p w:rsidR="00542182" w:rsidRDefault="00542182"/>
    <w:p w:rsidR="00542182" w:rsidRDefault="00542182"/>
    <w:p w:rsidR="00542182" w:rsidRDefault="00542182"/>
    <w:p w:rsidR="00542182" w:rsidRDefault="00542182"/>
    <w:p w:rsidR="00542182" w:rsidRDefault="00542182"/>
    <w:p w:rsidR="00542182" w:rsidRDefault="00542182"/>
    <w:p w:rsidR="00367D43" w:rsidRDefault="00F61829">
      <w:pPr>
        <w:jc w:val="center"/>
        <w:rPr>
          <w:sz w:val="48"/>
          <w:szCs w:val="32"/>
        </w:rPr>
      </w:pPr>
      <w:r w:rsidRPr="00F61829">
        <w:rPr>
          <w:rFonts w:hint="eastAsia"/>
          <w:sz w:val="48"/>
          <w:szCs w:val="32"/>
        </w:rPr>
        <w:t>機器賃貸借及び保守調達仕様書</w:t>
      </w:r>
    </w:p>
    <w:p w:rsidR="00731E77" w:rsidRDefault="00731E77">
      <w:pPr>
        <w:jc w:val="center"/>
        <w:rPr>
          <w:sz w:val="48"/>
          <w:szCs w:val="32"/>
        </w:rPr>
      </w:pPr>
      <w:r>
        <w:rPr>
          <w:rFonts w:hint="eastAsia"/>
          <w:sz w:val="48"/>
          <w:szCs w:val="32"/>
        </w:rPr>
        <w:t>＜ひな形＞</w:t>
      </w:r>
    </w:p>
    <w:p w:rsidR="00367D43" w:rsidRDefault="00367D43" w:rsidP="00A2289F">
      <w:pPr>
        <w:rPr>
          <w:sz w:val="32"/>
          <w:szCs w:val="32"/>
        </w:rPr>
      </w:pPr>
    </w:p>
    <w:p w:rsidR="00367D43" w:rsidRDefault="00367D43">
      <w:pPr>
        <w:rPr>
          <w:lang w:eastAsia="zh-CN"/>
        </w:rPr>
      </w:pPr>
    </w:p>
    <w:p w:rsidR="00367D43" w:rsidRDefault="00367D43">
      <w:pPr>
        <w:rPr>
          <w:lang w:eastAsia="zh-CN"/>
        </w:rPr>
      </w:pPr>
    </w:p>
    <w:p w:rsidR="00367D43" w:rsidRDefault="00367D43">
      <w:pPr>
        <w:rPr>
          <w:lang w:eastAsia="zh-CN"/>
        </w:rPr>
      </w:pPr>
    </w:p>
    <w:p w:rsidR="00367D43" w:rsidRDefault="00367D43"/>
    <w:p w:rsidR="00367D43" w:rsidRDefault="00367D43">
      <w:pPr>
        <w:rPr>
          <w:lang w:eastAsia="zh-CN"/>
        </w:rPr>
      </w:pPr>
    </w:p>
    <w:p w:rsidR="00367D43" w:rsidRDefault="00367D43">
      <w:pPr>
        <w:rPr>
          <w:lang w:eastAsia="zh-CN"/>
        </w:rPr>
      </w:pPr>
    </w:p>
    <w:p w:rsidR="00367D43" w:rsidRDefault="00367D43">
      <w:pPr>
        <w:rPr>
          <w:lang w:eastAsia="zh-CN"/>
        </w:rPr>
      </w:pPr>
    </w:p>
    <w:p w:rsidR="00367D43" w:rsidRDefault="00367D43">
      <w:pPr>
        <w:rPr>
          <w:lang w:eastAsia="zh-CN"/>
        </w:rPr>
      </w:pPr>
    </w:p>
    <w:p w:rsidR="00367D43" w:rsidRDefault="00367D43">
      <w:pPr>
        <w:rPr>
          <w:lang w:eastAsia="zh-CN"/>
        </w:rPr>
      </w:pPr>
    </w:p>
    <w:p w:rsidR="00367D43" w:rsidRDefault="00367D43">
      <w:pPr>
        <w:rPr>
          <w:lang w:eastAsia="zh-CN"/>
        </w:rPr>
      </w:pPr>
    </w:p>
    <w:p w:rsidR="00367D43" w:rsidRDefault="00367D43">
      <w:pPr>
        <w:rPr>
          <w:lang w:eastAsia="zh-CN"/>
        </w:rPr>
      </w:pPr>
    </w:p>
    <w:p w:rsidR="00367D43" w:rsidRDefault="00367D43"/>
    <w:p w:rsidR="00542182" w:rsidRDefault="00542182"/>
    <w:p w:rsidR="00542182" w:rsidRDefault="00542182"/>
    <w:p w:rsidR="00542182" w:rsidRDefault="00542182"/>
    <w:p w:rsidR="00542182" w:rsidRPr="00542182" w:rsidRDefault="00542182"/>
    <w:p w:rsidR="00367D43" w:rsidRDefault="00367D43">
      <w:pPr>
        <w:rPr>
          <w:lang w:eastAsia="zh-CN"/>
        </w:rPr>
      </w:pPr>
    </w:p>
    <w:p w:rsidR="00367D43" w:rsidRDefault="00367D43">
      <w:pPr>
        <w:rPr>
          <w:lang w:eastAsia="zh-CN"/>
        </w:rPr>
      </w:pPr>
    </w:p>
    <w:p w:rsidR="00367D43" w:rsidRDefault="00367D43">
      <w:pPr>
        <w:jc w:val="center"/>
        <w:rPr>
          <w:color w:val="0070C0"/>
          <w:sz w:val="32"/>
          <w:szCs w:val="32"/>
          <w:u w:val="single"/>
          <w:lang w:eastAsia="zh-CN"/>
        </w:rPr>
      </w:pPr>
      <w:r>
        <w:rPr>
          <w:rFonts w:hint="eastAsia"/>
          <w:color w:val="0070C0"/>
          <w:sz w:val="32"/>
          <w:szCs w:val="32"/>
          <w:u w:val="single"/>
          <w:lang w:eastAsia="zh-CN"/>
        </w:rPr>
        <w:t>平成</w:t>
      </w:r>
      <w:r>
        <w:rPr>
          <w:rFonts w:hint="eastAsia"/>
          <w:color w:val="0070C0"/>
          <w:sz w:val="32"/>
          <w:szCs w:val="32"/>
          <w:u w:val="single"/>
        </w:rPr>
        <w:t>YY</w:t>
      </w:r>
      <w:r>
        <w:rPr>
          <w:rFonts w:hint="eastAsia"/>
          <w:color w:val="0070C0"/>
          <w:sz w:val="32"/>
          <w:szCs w:val="32"/>
          <w:u w:val="single"/>
          <w:lang w:eastAsia="zh-CN"/>
        </w:rPr>
        <w:t>年</w:t>
      </w:r>
      <w:r>
        <w:rPr>
          <w:rFonts w:hint="eastAsia"/>
          <w:color w:val="0070C0"/>
          <w:sz w:val="32"/>
          <w:szCs w:val="32"/>
          <w:u w:val="single"/>
        </w:rPr>
        <w:t xml:space="preserve">　</w:t>
      </w:r>
      <w:r>
        <w:rPr>
          <w:rFonts w:hint="eastAsia"/>
          <w:color w:val="0070C0"/>
          <w:sz w:val="32"/>
          <w:szCs w:val="32"/>
          <w:u w:val="single"/>
        </w:rPr>
        <w:t>MM</w:t>
      </w:r>
      <w:r>
        <w:rPr>
          <w:rFonts w:hint="eastAsia"/>
          <w:color w:val="0070C0"/>
          <w:sz w:val="32"/>
          <w:szCs w:val="32"/>
          <w:u w:val="single"/>
          <w:lang w:eastAsia="zh-CN"/>
        </w:rPr>
        <w:t>月</w:t>
      </w:r>
    </w:p>
    <w:p w:rsidR="00542182" w:rsidRPr="0044186F" w:rsidRDefault="00367D43" w:rsidP="0046610C">
      <w:pPr>
        <w:jc w:val="center"/>
        <w:rPr>
          <w:color w:val="0070C0"/>
          <w:kern w:val="0"/>
        </w:rPr>
        <w:sectPr w:rsidR="00542182" w:rsidRPr="0044186F">
          <w:footerReference w:type="even" r:id="rId8"/>
          <w:type w:val="continuous"/>
          <w:pgSz w:w="11906" w:h="16838"/>
          <w:pgMar w:top="1985" w:right="1701" w:bottom="1701" w:left="1701" w:header="851" w:footer="992" w:gutter="0"/>
          <w:pgNumType w:start="1"/>
          <w:cols w:space="720"/>
          <w:docGrid w:type="lines" w:linePitch="360"/>
        </w:sectPr>
      </w:pPr>
      <w:r>
        <w:rPr>
          <w:rFonts w:hint="eastAsia"/>
          <w:color w:val="0070C0"/>
          <w:sz w:val="32"/>
          <w:szCs w:val="32"/>
        </w:rPr>
        <w:t>［</w:t>
      </w:r>
      <w:r w:rsidR="006D64B8">
        <w:rPr>
          <w:rFonts w:hint="eastAsia"/>
          <w:color w:val="0070C0"/>
          <w:sz w:val="32"/>
          <w:szCs w:val="32"/>
        </w:rPr>
        <w:t>府省</w:t>
      </w:r>
      <w:r>
        <w:rPr>
          <w:rFonts w:hint="eastAsia"/>
          <w:color w:val="0070C0"/>
          <w:sz w:val="32"/>
          <w:szCs w:val="32"/>
        </w:rPr>
        <w:t>名を記載</w:t>
      </w:r>
      <w:r w:rsidR="003C1F87">
        <w:rPr>
          <w:rFonts w:hint="eastAsia"/>
          <w:color w:val="0070C0"/>
          <w:sz w:val="32"/>
          <w:szCs w:val="32"/>
        </w:rPr>
        <w:t>］</w:t>
      </w:r>
    </w:p>
    <w:p w:rsidR="00367D43" w:rsidRDefault="00367D43">
      <w:pPr>
        <w:pStyle w:val="15"/>
      </w:pPr>
      <w:r>
        <w:rPr>
          <w:rFonts w:hint="eastAsia"/>
        </w:rPr>
        <w:lastRenderedPageBreak/>
        <w:t>＜目次＞</w:t>
      </w:r>
    </w:p>
    <w:p w:rsidR="00367D43" w:rsidRDefault="00367D43">
      <w:pPr>
        <w:pStyle w:val="15"/>
      </w:pPr>
    </w:p>
    <w:p w:rsidR="00285B4E" w:rsidRPr="001F44CF" w:rsidRDefault="00367D43">
      <w:pPr>
        <w:pStyle w:val="15"/>
        <w:tabs>
          <w:tab w:val="left" w:pos="1050"/>
        </w:tabs>
        <w:rPr>
          <w:noProof/>
        </w:rPr>
      </w:pPr>
      <w:r>
        <w:fldChar w:fldCharType="begin"/>
      </w:r>
      <w:r>
        <w:instrText xml:space="preserve"> TOC \o "1-3" \h \z \u </w:instrText>
      </w:r>
      <w:r>
        <w:fldChar w:fldCharType="separate"/>
      </w:r>
      <w:hyperlink w:anchor="_Toc415218174" w:history="1">
        <w:r w:rsidR="00285B4E" w:rsidRPr="00A91316">
          <w:rPr>
            <w:rStyle w:val="a6"/>
            <w:rFonts w:hint="eastAsia"/>
            <w:noProof/>
          </w:rPr>
          <w:t>第</w:t>
        </w:r>
        <w:r w:rsidR="00285B4E" w:rsidRPr="00A91316">
          <w:rPr>
            <w:rStyle w:val="a6"/>
            <w:rFonts w:hint="eastAsia"/>
            <w:noProof/>
          </w:rPr>
          <w:t>1</w:t>
        </w:r>
        <w:r w:rsidR="00285B4E" w:rsidRPr="00A91316">
          <w:rPr>
            <w:rStyle w:val="a6"/>
            <w:rFonts w:hint="eastAsia"/>
            <w:noProof/>
          </w:rPr>
          <w:t>章</w:t>
        </w:r>
        <w:r w:rsidR="00285B4E" w:rsidRPr="001F44CF">
          <w:rPr>
            <w:noProof/>
          </w:rPr>
          <w:tab/>
        </w:r>
        <w:r w:rsidR="00285B4E" w:rsidRPr="00A91316">
          <w:rPr>
            <w:rStyle w:val="a6"/>
            <w:rFonts w:hint="eastAsia"/>
            <w:noProof/>
          </w:rPr>
          <w:t>調達件名</w:t>
        </w:r>
        <w:r w:rsidR="00285B4E">
          <w:rPr>
            <w:noProof/>
            <w:webHidden/>
          </w:rPr>
          <w:tab/>
        </w:r>
        <w:r w:rsidR="00285B4E">
          <w:rPr>
            <w:noProof/>
            <w:webHidden/>
          </w:rPr>
          <w:fldChar w:fldCharType="begin"/>
        </w:r>
        <w:r w:rsidR="00285B4E">
          <w:rPr>
            <w:noProof/>
            <w:webHidden/>
          </w:rPr>
          <w:instrText xml:space="preserve"> PAGEREF _Toc415218174 \h </w:instrText>
        </w:r>
        <w:r w:rsidR="00285B4E">
          <w:rPr>
            <w:noProof/>
            <w:webHidden/>
          </w:rPr>
        </w:r>
        <w:r w:rsidR="00285B4E">
          <w:rPr>
            <w:noProof/>
            <w:webHidden/>
          </w:rPr>
          <w:fldChar w:fldCharType="separate"/>
        </w:r>
        <w:r w:rsidR="0046610C">
          <w:rPr>
            <w:noProof/>
            <w:webHidden/>
          </w:rPr>
          <w:t>1</w:t>
        </w:r>
        <w:r w:rsidR="00285B4E">
          <w:rPr>
            <w:noProof/>
            <w:webHidden/>
          </w:rPr>
          <w:fldChar w:fldCharType="end"/>
        </w:r>
      </w:hyperlink>
    </w:p>
    <w:p w:rsidR="00285B4E" w:rsidRPr="001F44CF" w:rsidRDefault="00291136">
      <w:pPr>
        <w:pStyle w:val="15"/>
        <w:tabs>
          <w:tab w:val="left" w:pos="1050"/>
        </w:tabs>
        <w:rPr>
          <w:noProof/>
        </w:rPr>
      </w:pPr>
      <w:hyperlink w:anchor="_Toc415218175" w:history="1">
        <w:r w:rsidR="00285B4E" w:rsidRPr="00A91316">
          <w:rPr>
            <w:rStyle w:val="a6"/>
            <w:rFonts w:hint="eastAsia"/>
            <w:noProof/>
          </w:rPr>
          <w:t>第</w:t>
        </w:r>
        <w:r w:rsidR="00285B4E" w:rsidRPr="00A91316">
          <w:rPr>
            <w:rStyle w:val="a6"/>
            <w:rFonts w:hint="eastAsia"/>
            <w:noProof/>
          </w:rPr>
          <w:t>2</w:t>
        </w:r>
        <w:r w:rsidR="00285B4E" w:rsidRPr="00A91316">
          <w:rPr>
            <w:rStyle w:val="a6"/>
            <w:rFonts w:hint="eastAsia"/>
            <w:noProof/>
          </w:rPr>
          <w:t>章</w:t>
        </w:r>
        <w:r w:rsidR="00285B4E" w:rsidRPr="001F44CF">
          <w:rPr>
            <w:noProof/>
          </w:rPr>
          <w:tab/>
        </w:r>
        <w:r w:rsidR="00285B4E" w:rsidRPr="00A91316">
          <w:rPr>
            <w:rStyle w:val="a6"/>
            <w:rFonts w:hint="eastAsia"/>
            <w:noProof/>
          </w:rPr>
          <w:t>調達の概要</w:t>
        </w:r>
        <w:r w:rsidR="00285B4E">
          <w:rPr>
            <w:noProof/>
            <w:webHidden/>
          </w:rPr>
          <w:tab/>
        </w:r>
        <w:r w:rsidR="00285B4E">
          <w:rPr>
            <w:noProof/>
            <w:webHidden/>
          </w:rPr>
          <w:fldChar w:fldCharType="begin"/>
        </w:r>
        <w:r w:rsidR="00285B4E">
          <w:rPr>
            <w:noProof/>
            <w:webHidden/>
          </w:rPr>
          <w:instrText xml:space="preserve"> PAGEREF _Toc415218175 \h </w:instrText>
        </w:r>
        <w:r w:rsidR="00285B4E">
          <w:rPr>
            <w:noProof/>
            <w:webHidden/>
          </w:rPr>
        </w:r>
        <w:r w:rsidR="00285B4E">
          <w:rPr>
            <w:noProof/>
            <w:webHidden/>
          </w:rPr>
          <w:fldChar w:fldCharType="separate"/>
        </w:r>
        <w:r w:rsidR="0046610C">
          <w:rPr>
            <w:noProof/>
            <w:webHidden/>
          </w:rPr>
          <w:t>1</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176" w:history="1">
        <w:r w:rsidR="00285B4E" w:rsidRPr="00A91316">
          <w:rPr>
            <w:rStyle w:val="a6"/>
            <w:rFonts w:ascii="Century" w:hAnsi="Century"/>
            <w:noProof/>
          </w:rPr>
          <w:t>2.1.</w:t>
        </w:r>
        <w:r w:rsidR="00285B4E" w:rsidRPr="001F44CF">
          <w:rPr>
            <w:rFonts w:ascii="Century" w:eastAsia="ＭＳ 明朝" w:hAnsi="Century"/>
            <w:b w:val="0"/>
            <w:noProof/>
          </w:rPr>
          <w:tab/>
        </w:r>
        <w:r w:rsidR="00285B4E" w:rsidRPr="00A91316">
          <w:rPr>
            <w:rStyle w:val="a6"/>
            <w:rFonts w:hint="eastAsia"/>
            <w:noProof/>
          </w:rPr>
          <w:t>目的</w:t>
        </w:r>
        <w:r w:rsidR="00285B4E">
          <w:rPr>
            <w:noProof/>
            <w:webHidden/>
          </w:rPr>
          <w:tab/>
        </w:r>
        <w:r w:rsidR="00285B4E">
          <w:rPr>
            <w:noProof/>
            <w:webHidden/>
          </w:rPr>
          <w:fldChar w:fldCharType="begin"/>
        </w:r>
        <w:r w:rsidR="00285B4E">
          <w:rPr>
            <w:noProof/>
            <w:webHidden/>
          </w:rPr>
          <w:instrText xml:space="preserve"> PAGEREF _Toc415218176 \h </w:instrText>
        </w:r>
        <w:r w:rsidR="00285B4E">
          <w:rPr>
            <w:noProof/>
            <w:webHidden/>
          </w:rPr>
        </w:r>
        <w:r w:rsidR="00285B4E">
          <w:rPr>
            <w:noProof/>
            <w:webHidden/>
          </w:rPr>
          <w:fldChar w:fldCharType="separate"/>
        </w:r>
        <w:r w:rsidR="0046610C">
          <w:rPr>
            <w:noProof/>
            <w:webHidden/>
          </w:rPr>
          <w:t>1</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177" w:history="1">
        <w:r w:rsidR="00285B4E" w:rsidRPr="00A91316">
          <w:rPr>
            <w:rStyle w:val="a6"/>
            <w:rFonts w:ascii="Century" w:hAnsi="Century"/>
            <w:noProof/>
          </w:rPr>
          <w:t>2.2.</w:t>
        </w:r>
        <w:r w:rsidR="00285B4E" w:rsidRPr="001F44CF">
          <w:rPr>
            <w:rFonts w:ascii="Century" w:eastAsia="ＭＳ 明朝" w:hAnsi="Century"/>
            <w:b w:val="0"/>
            <w:noProof/>
          </w:rPr>
          <w:tab/>
        </w:r>
        <w:r w:rsidR="00285B4E" w:rsidRPr="00A91316">
          <w:rPr>
            <w:rStyle w:val="a6"/>
            <w:rFonts w:hint="eastAsia"/>
            <w:noProof/>
          </w:rPr>
          <w:t>適用範囲</w:t>
        </w:r>
        <w:r w:rsidR="00285B4E">
          <w:rPr>
            <w:noProof/>
            <w:webHidden/>
          </w:rPr>
          <w:tab/>
        </w:r>
        <w:r w:rsidR="00285B4E">
          <w:rPr>
            <w:noProof/>
            <w:webHidden/>
          </w:rPr>
          <w:fldChar w:fldCharType="begin"/>
        </w:r>
        <w:r w:rsidR="00285B4E">
          <w:rPr>
            <w:noProof/>
            <w:webHidden/>
          </w:rPr>
          <w:instrText xml:space="preserve"> PAGEREF _Toc415218177 \h </w:instrText>
        </w:r>
        <w:r w:rsidR="00285B4E">
          <w:rPr>
            <w:noProof/>
            <w:webHidden/>
          </w:rPr>
        </w:r>
        <w:r w:rsidR="00285B4E">
          <w:rPr>
            <w:noProof/>
            <w:webHidden/>
          </w:rPr>
          <w:fldChar w:fldCharType="separate"/>
        </w:r>
        <w:r w:rsidR="0046610C">
          <w:rPr>
            <w:noProof/>
            <w:webHidden/>
          </w:rPr>
          <w:t>1</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178" w:history="1">
        <w:r w:rsidR="00285B4E" w:rsidRPr="00A91316">
          <w:rPr>
            <w:rStyle w:val="a6"/>
            <w:rFonts w:ascii="Century" w:hAnsi="Century"/>
            <w:noProof/>
          </w:rPr>
          <w:t>2.3.</w:t>
        </w:r>
        <w:r w:rsidR="00285B4E" w:rsidRPr="001F44CF">
          <w:rPr>
            <w:rFonts w:ascii="Century" w:eastAsia="ＭＳ 明朝" w:hAnsi="Century"/>
            <w:b w:val="0"/>
            <w:noProof/>
          </w:rPr>
          <w:tab/>
        </w:r>
        <w:r w:rsidR="00285B4E" w:rsidRPr="00A91316">
          <w:rPr>
            <w:rStyle w:val="a6"/>
            <w:rFonts w:hint="eastAsia"/>
            <w:noProof/>
          </w:rPr>
          <w:t>品名及び数量</w:t>
        </w:r>
        <w:r w:rsidR="00285B4E">
          <w:rPr>
            <w:noProof/>
            <w:webHidden/>
          </w:rPr>
          <w:tab/>
        </w:r>
        <w:r w:rsidR="00285B4E">
          <w:rPr>
            <w:noProof/>
            <w:webHidden/>
          </w:rPr>
          <w:fldChar w:fldCharType="begin"/>
        </w:r>
        <w:r w:rsidR="00285B4E">
          <w:rPr>
            <w:noProof/>
            <w:webHidden/>
          </w:rPr>
          <w:instrText xml:space="preserve"> PAGEREF _Toc415218178 \h </w:instrText>
        </w:r>
        <w:r w:rsidR="00285B4E">
          <w:rPr>
            <w:noProof/>
            <w:webHidden/>
          </w:rPr>
        </w:r>
        <w:r w:rsidR="00285B4E">
          <w:rPr>
            <w:noProof/>
            <w:webHidden/>
          </w:rPr>
          <w:fldChar w:fldCharType="separate"/>
        </w:r>
        <w:r w:rsidR="0046610C">
          <w:rPr>
            <w:noProof/>
            <w:webHidden/>
          </w:rPr>
          <w:t>1</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179" w:history="1">
        <w:r w:rsidR="00285B4E" w:rsidRPr="00A91316">
          <w:rPr>
            <w:rStyle w:val="a6"/>
            <w:rFonts w:ascii="Century" w:hAnsi="Century"/>
            <w:noProof/>
          </w:rPr>
          <w:t>2.4.</w:t>
        </w:r>
        <w:r w:rsidR="00285B4E" w:rsidRPr="001F44CF">
          <w:rPr>
            <w:rFonts w:ascii="Century" w:eastAsia="ＭＳ 明朝" w:hAnsi="Century"/>
            <w:b w:val="0"/>
            <w:noProof/>
          </w:rPr>
          <w:tab/>
        </w:r>
        <w:r w:rsidR="00285B4E" w:rsidRPr="00A91316">
          <w:rPr>
            <w:rStyle w:val="a6"/>
            <w:rFonts w:hint="eastAsia"/>
            <w:noProof/>
          </w:rPr>
          <w:t>納入期限，借入期間</w:t>
        </w:r>
        <w:r w:rsidR="00285B4E">
          <w:rPr>
            <w:noProof/>
            <w:webHidden/>
          </w:rPr>
          <w:tab/>
        </w:r>
        <w:r w:rsidR="00285B4E">
          <w:rPr>
            <w:noProof/>
            <w:webHidden/>
          </w:rPr>
          <w:fldChar w:fldCharType="begin"/>
        </w:r>
        <w:r w:rsidR="00285B4E">
          <w:rPr>
            <w:noProof/>
            <w:webHidden/>
          </w:rPr>
          <w:instrText xml:space="preserve"> PAGEREF _Toc415218179 \h </w:instrText>
        </w:r>
        <w:r w:rsidR="00285B4E">
          <w:rPr>
            <w:noProof/>
            <w:webHidden/>
          </w:rPr>
        </w:r>
        <w:r w:rsidR="00285B4E">
          <w:rPr>
            <w:noProof/>
            <w:webHidden/>
          </w:rPr>
          <w:fldChar w:fldCharType="separate"/>
        </w:r>
        <w:r w:rsidR="0046610C">
          <w:rPr>
            <w:noProof/>
            <w:webHidden/>
          </w:rPr>
          <w:t>1</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180" w:history="1">
        <w:r w:rsidR="00285B4E" w:rsidRPr="00A91316">
          <w:rPr>
            <w:rStyle w:val="a6"/>
            <w:rFonts w:ascii="Century" w:hAnsi="Century"/>
            <w:noProof/>
          </w:rPr>
          <w:t>2.5.</w:t>
        </w:r>
        <w:r w:rsidR="00285B4E" w:rsidRPr="001F44CF">
          <w:rPr>
            <w:rFonts w:ascii="Century" w:eastAsia="ＭＳ 明朝" w:hAnsi="Century"/>
            <w:b w:val="0"/>
            <w:noProof/>
          </w:rPr>
          <w:tab/>
        </w:r>
        <w:r w:rsidR="00285B4E" w:rsidRPr="00A91316">
          <w:rPr>
            <w:rStyle w:val="a6"/>
            <w:rFonts w:hint="eastAsia"/>
            <w:noProof/>
          </w:rPr>
          <w:t>納入場所</w:t>
        </w:r>
        <w:r w:rsidR="00285B4E">
          <w:rPr>
            <w:noProof/>
            <w:webHidden/>
          </w:rPr>
          <w:tab/>
        </w:r>
        <w:r w:rsidR="00285B4E">
          <w:rPr>
            <w:noProof/>
            <w:webHidden/>
          </w:rPr>
          <w:fldChar w:fldCharType="begin"/>
        </w:r>
        <w:r w:rsidR="00285B4E">
          <w:rPr>
            <w:noProof/>
            <w:webHidden/>
          </w:rPr>
          <w:instrText xml:space="preserve"> PAGEREF _Toc415218180 \h </w:instrText>
        </w:r>
        <w:r w:rsidR="00285B4E">
          <w:rPr>
            <w:noProof/>
            <w:webHidden/>
          </w:rPr>
        </w:r>
        <w:r w:rsidR="00285B4E">
          <w:rPr>
            <w:noProof/>
            <w:webHidden/>
          </w:rPr>
          <w:fldChar w:fldCharType="separate"/>
        </w:r>
        <w:r w:rsidR="0046610C">
          <w:rPr>
            <w:noProof/>
            <w:webHidden/>
          </w:rPr>
          <w:t>1</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181" w:history="1">
        <w:r w:rsidR="00285B4E" w:rsidRPr="00A91316">
          <w:rPr>
            <w:rStyle w:val="a6"/>
            <w:rFonts w:ascii="Century" w:hAnsi="Century"/>
            <w:noProof/>
          </w:rPr>
          <w:t>2.6.</w:t>
        </w:r>
        <w:r w:rsidR="00285B4E" w:rsidRPr="001F44CF">
          <w:rPr>
            <w:rFonts w:ascii="Century" w:eastAsia="ＭＳ 明朝" w:hAnsi="Century"/>
            <w:b w:val="0"/>
            <w:noProof/>
          </w:rPr>
          <w:tab/>
        </w:r>
        <w:r w:rsidR="00285B4E" w:rsidRPr="00A91316">
          <w:rPr>
            <w:rStyle w:val="a6"/>
            <w:rFonts w:hint="eastAsia"/>
            <w:noProof/>
          </w:rPr>
          <w:t>納入検査</w:t>
        </w:r>
        <w:bookmarkStart w:id="0" w:name="_GoBack"/>
        <w:bookmarkEnd w:id="0"/>
        <w:r w:rsidR="00285B4E">
          <w:rPr>
            <w:noProof/>
            <w:webHidden/>
          </w:rPr>
          <w:tab/>
        </w:r>
        <w:r w:rsidR="00285B4E">
          <w:rPr>
            <w:noProof/>
            <w:webHidden/>
          </w:rPr>
          <w:fldChar w:fldCharType="begin"/>
        </w:r>
        <w:r w:rsidR="00285B4E">
          <w:rPr>
            <w:noProof/>
            <w:webHidden/>
          </w:rPr>
          <w:instrText xml:space="preserve"> PAGEREF _Toc415218181 \h </w:instrText>
        </w:r>
        <w:r w:rsidR="00285B4E">
          <w:rPr>
            <w:noProof/>
            <w:webHidden/>
          </w:rPr>
        </w:r>
        <w:r w:rsidR="00285B4E">
          <w:rPr>
            <w:noProof/>
            <w:webHidden/>
          </w:rPr>
          <w:fldChar w:fldCharType="separate"/>
        </w:r>
        <w:r w:rsidR="0046610C">
          <w:rPr>
            <w:noProof/>
            <w:webHidden/>
          </w:rPr>
          <w:t>1</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182" w:history="1">
        <w:r w:rsidR="00285B4E" w:rsidRPr="00A91316">
          <w:rPr>
            <w:rStyle w:val="a6"/>
            <w:rFonts w:ascii="Century" w:hAnsi="Century"/>
            <w:noProof/>
          </w:rPr>
          <w:t>2.7.</w:t>
        </w:r>
        <w:r w:rsidR="00285B4E" w:rsidRPr="001F44CF">
          <w:rPr>
            <w:rFonts w:ascii="Century" w:eastAsia="ＭＳ 明朝" w:hAnsi="Century"/>
            <w:b w:val="0"/>
            <w:noProof/>
          </w:rPr>
          <w:tab/>
        </w:r>
        <w:r w:rsidR="00285B4E" w:rsidRPr="00A91316">
          <w:rPr>
            <w:rStyle w:val="a6"/>
            <w:rFonts w:hint="eastAsia"/>
            <w:noProof/>
          </w:rPr>
          <w:t>成果物</w:t>
        </w:r>
        <w:r w:rsidR="00285B4E">
          <w:rPr>
            <w:noProof/>
            <w:webHidden/>
          </w:rPr>
          <w:tab/>
        </w:r>
        <w:r w:rsidR="00285B4E">
          <w:rPr>
            <w:noProof/>
            <w:webHidden/>
          </w:rPr>
          <w:fldChar w:fldCharType="begin"/>
        </w:r>
        <w:r w:rsidR="00285B4E">
          <w:rPr>
            <w:noProof/>
            <w:webHidden/>
          </w:rPr>
          <w:instrText xml:space="preserve"> PAGEREF _Toc415218182 \h </w:instrText>
        </w:r>
        <w:r w:rsidR="00285B4E">
          <w:rPr>
            <w:noProof/>
            <w:webHidden/>
          </w:rPr>
        </w:r>
        <w:r w:rsidR="00285B4E">
          <w:rPr>
            <w:noProof/>
            <w:webHidden/>
          </w:rPr>
          <w:fldChar w:fldCharType="separate"/>
        </w:r>
        <w:r w:rsidR="0046610C">
          <w:rPr>
            <w:noProof/>
            <w:webHidden/>
          </w:rPr>
          <w:t>1</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183" w:history="1">
        <w:r w:rsidR="00285B4E" w:rsidRPr="00A91316">
          <w:rPr>
            <w:rStyle w:val="a6"/>
            <w:rFonts w:ascii="Century" w:hAnsi="Century"/>
            <w:noProof/>
          </w:rPr>
          <w:t>2.8.</w:t>
        </w:r>
        <w:r w:rsidR="00285B4E" w:rsidRPr="001F44CF">
          <w:rPr>
            <w:rFonts w:ascii="Century" w:eastAsia="ＭＳ 明朝" w:hAnsi="Century"/>
            <w:b w:val="0"/>
            <w:noProof/>
          </w:rPr>
          <w:tab/>
        </w:r>
        <w:r w:rsidR="00285B4E" w:rsidRPr="00A91316">
          <w:rPr>
            <w:rStyle w:val="a6"/>
            <w:rFonts w:hint="eastAsia"/>
            <w:noProof/>
          </w:rPr>
          <w:t>搬入・設置及び借入期間終了後の引き上げ</w:t>
        </w:r>
        <w:r w:rsidR="00285B4E">
          <w:rPr>
            <w:noProof/>
            <w:webHidden/>
          </w:rPr>
          <w:tab/>
        </w:r>
        <w:r w:rsidR="00285B4E">
          <w:rPr>
            <w:noProof/>
            <w:webHidden/>
          </w:rPr>
          <w:fldChar w:fldCharType="begin"/>
        </w:r>
        <w:r w:rsidR="00285B4E">
          <w:rPr>
            <w:noProof/>
            <w:webHidden/>
          </w:rPr>
          <w:instrText xml:space="preserve"> PAGEREF _Toc415218183 \h </w:instrText>
        </w:r>
        <w:r w:rsidR="00285B4E">
          <w:rPr>
            <w:noProof/>
            <w:webHidden/>
          </w:rPr>
        </w:r>
        <w:r w:rsidR="00285B4E">
          <w:rPr>
            <w:noProof/>
            <w:webHidden/>
          </w:rPr>
          <w:fldChar w:fldCharType="separate"/>
        </w:r>
        <w:r w:rsidR="0046610C">
          <w:rPr>
            <w:noProof/>
            <w:webHidden/>
          </w:rPr>
          <w:t>3</w:t>
        </w:r>
        <w:r w:rsidR="00285B4E">
          <w:rPr>
            <w:noProof/>
            <w:webHidden/>
          </w:rPr>
          <w:fldChar w:fldCharType="end"/>
        </w:r>
      </w:hyperlink>
    </w:p>
    <w:p w:rsidR="00285B4E" w:rsidRPr="001F44CF" w:rsidRDefault="00291136">
      <w:pPr>
        <w:pStyle w:val="15"/>
        <w:tabs>
          <w:tab w:val="left" w:pos="1050"/>
        </w:tabs>
        <w:rPr>
          <w:noProof/>
        </w:rPr>
      </w:pPr>
      <w:hyperlink w:anchor="_Toc415218184" w:history="1">
        <w:r w:rsidR="00285B4E" w:rsidRPr="00A91316">
          <w:rPr>
            <w:rStyle w:val="a6"/>
            <w:rFonts w:hint="eastAsia"/>
            <w:noProof/>
          </w:rPr>
          <w:t>第</w:t>
        </w:r>
        <w:r w:rsidR="00285B4E" w:rsidRPr="00A91316">
          <w:rPr>
            <w:rStyle w:val="a6"/>
            <w:rFonts w:hint="eastAsia"/>
            <w:noProof/>
          </w:rPr>
          <w:t>3</w:t>
        </w:r>
        <w:r w:rsidR="00285B4E" w:rsidRPr="00A91316">
          <w:rPr>
            <w:rStyle w:val="a6"/>
            <w:rFonts w:hint="eastAsia"/>
            <w:noProof/>
          </w:rPr>
          <w:t>章</w:t>
        </w:r>
        <w:r w:rsidR="00285B4E" w:rsidRPr="001F44CF">
          <w:rPr>
            <w:noProof/>
          </w:rPr>
          <w:tab/>
        </w:r>
        <w:r w:rsidR="00285B4E" w:rsidRPr="00A91316">
          <w:rPr>
            <w:rStyle w:val="a6"/>
            <w:rFonts w:hint="eastAsia"/>
            <w:noProof/>
          </w:rPr>
          <w:t>情報システムの要件</w:t>
        </w:r>
        <w:r w:rsidR="00285B4E">
          <w:rPr>
            <w:noProof/>
            <w:webHidden/>
          </w:rPr>
          <w:tab/>
        </w:r>
        <w:r w:rsidR="00285B4E">
          <w:rPr>
            <w:noProof/>
            <w:webHidden/>
          </w:rPr>
          <w:fldChar w:fldCharType="begin"/>
        </w:r>
        <w:r w:rsidR="00285B4E">
          <w:rPr>
            <w:noProof/>
            <w:webHidden/>
          </w:rPr>
          <w:instrText xml:space="preserve"> PAGEREF _Toc415218184 \h </w:instrText>
        </w:r>
        <w:r w:rsidR="00285B4E">
          <w:rPr>
            <w:noProof/>
            <w:webHidden/>
          </w:rPr>
        </w:r>
        <w:r w:rsidR="00285B4E">
          <w:rPr>
            <w:noProof/>
            <w:webHidden/>
          </w:rPr>
          <w:fldChar w:fldCharType="separate"/>
        </w:r>
        <w:r w:rsidR="0046610C">
          <w:rPr>
            <w:noProof/>
            <w:webHidden/>
          </w:rPr>
          <w:t>3</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185" w:history="1">
        <w:r w:rsidR="00285B4E" w:rsidRPr="00A91316">
          <w:rPr>
            <w:rStyle w:val="a6"/>
            <w:rFonts w:ascii="Century" w:hAnsi="Century"/>
            <w:noProof/>
          </w:rPr>
          <w:t>3.1.</w:t>
        </w:r>
        <w:r w:rsidR="00285B4E" w:rsidRPr="001F44CF">
          <w:rPr>
            <w:rFonts w:ascii="Century" w:eastAsia="ＭＳ 明朝" w:hAnsi="Century"/>
            <w:b w:val="0"/>
            <w:noProof/>
          </w:rPr>
          <w:tab/>
        </w:r>
        <w:r w:rsidR="00285B4E" w:rsidRPr="00A91316">
          <w:rPr>
            <w:rStyle w:val="a6"/>
            <w:rFonts w:hint="eastAsia"/>
            <w:noProof/>
          </w:rPr>
          <w:t>基本要件</w:t>
        </w:r>
        <w:r w:rsidR="00285B4E">
          <w:rPr>
            <w:noProof/>
            <w:webHidden/>
          </w:rPr>
          <w:tab/>
        </w:r>
        <w:r w:rsidR="00285B4E">
          <w:rPr>
            <w:noProof/>
            <w:webHidden/>
          </w:rPr>
          <w:fldChar w:fldCharType="begin"/>
        </w:r>
        <w:r w:rsidR="00285B4E">
          <w:rPr>
            <w:noProof/>
            <w:webHidden/>
          </w:rPr>
          <w:instrText xml:space="preserve"> PAGEREF _Toc415218185 \h </w:instrText>
        </w:r>
        <w:r w:rsidR="00285B4E">
          <w:rPr>
            <w:noProof/>
            <w:webHidden/>
          </w:rPr>
        </w:r>
        <w:r w:rsidR="00285B4E">
          <w:rPr>
            <w:noProof/>
            <w:webHidden/>
          </w:rPr>
          <w:fldChar w:fldCharType="separate"/>
        </w:r>
        <w:r w:rsidR="0046610C">
          <w:rPr>
            <w:noProof/>
            <w:webHidden/>
          </w:rPr>
          <w:t>3</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186" w:history="1">
        <w:r w:rsidR="00285B4E" w:rsidRPr="00A91316">
          <w:rPr>
            <w:rStyle w:val="a6"/>
            <w:rFonts w:ascii="Century" w:hAnsi="Century"/>
            <w:noProof/>
          </w:rPr>
          <w:t>3.2.</w:t>
        </w:r>
        <w:r w:rsidR="00285B4E" w:rsidRPr="001F44CF">
          <w:rPr>
            <w:rFonts w:ascii="Century" w:eastAsia="ＭＳ 明朝" w:hAnsi="Century"/>
            <w:b w:val="0"/>
            <w:noProof/>
          </w:rPr>
          <w:tab/>
        </w:r>
        <w:r w:rsidR="00285B4E" w:rsidRPr="00A91316">
          <w:rPr>
            <w:rStyle w:val="a6"/>
            <w:rFonts w:hint="eastAsia"/>
            <w:noProof/>
          </w:rPr>
          <w:t>○×△用サーバ</w:t>
        </w:r>
        <w:r w:rsidR="00285B4E">
          <w:rPr>
            <w:noProof/>
            <w:webHidden/>
          </w:rPr>
          <w:tab/>
        </w:r>
        <w:r w:rsidR="00285B4E">
          <w:rPr>
            <w:noProof/>
            <w:webHidden/>
          </w:rPr>
          <w:fldChar w:fldCharType="begin"/>
        </w:r>
        <w:r w:rsidR="00285B4E">
          <w:rPr>
            <w:noProof/>
            <w:webHidden/>
          </w:rPr>
          <w:instrText xml:space="preserve"> PAGEREF _Toc415218186 \h </w:instrText>
        </w:r>
        <w:r w:rsidR="00285B4E">
          <w:rPr>
            <w:noProof/>
            <w:webHidden/>
          </w:rPr>
        </w:r>
        <w:r w:rsidR="00285B4E">
          <w:rPr>
            <w:noProof/>
            <w:webHidden/>
          </w:rPr>
          <w:fldChar w:fldCharType="separate"/>
        </w:r>
        <w:r w:rsidR="0046610C">
          <w:rPr>
            <w:noProof/>
            <w:webHidden/>
          </w:rPr>
          <w:t>4</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187" w:history="1">
        <w:r w:rsidR="00285B4E" w:rsidRPr="00A91316">
          <w:rPr>
            <w:rStyle w:val="a6"/>
            <w:rFonts w:ascii="Century" w:hAnsi="Century"/>
            <w:noProof/>
          </w:rPr>
          <w:t>3.3.</w:t>
        </w:r>
        <w:r w:rsidR="00285B4E" w:rsidRPr="001F44CF">
          <w:rPr>
            <w:rFonts w:ascii="Century" w:eastAsia="ＭＳ 明朝" w:hAnsi="Century"/>
            <w:b w:val="0"/>
            <w:noProof/>
          </w:rPr>
          <w:tab/>
        </w:r>
        <w:r w:rsidR="00285B4E" w:rsidRPr="00A91316">
          <w:rPr>
            <w:rStyle w:val="a6"/>
            <w:rFonts w:hint="eastAsia"/>
            <w:noProof/>
          </w:rPr>
          <w:t>フロアスイッチ</w:t>
        </w:r>
        <w:r w:rsidR="00285B4E">
          <w:rPr>
            <w:noProof/>
            <w:webHidden/>
          </w:rPr>
          <w:tab/>
        </w:r>
        <w:r w:rsidR="00285B4E">
          <w:rPr>
            <w:noProof/>
            <w:webHidden/>
          </w:rPr>
          <w:fldChar w:fldCharType="begin"/>
        </w:r>
        <w:r w:rsidR="00285B4E">
          <w:rPr>
            <w:noProof/>
            <w:webHidden/>
          </w:rPr>
          <w:instrText xml:space="preserve"> PAGEREF _Toc415218187 \h </w:instrText>
        </w:r>
        <w:r w:rsidR="00285B4E">
          <w:rPr>
            <w:noProof/>
            <w:webHidden/>
          </w:rPr>
        </w:r>
        <w:r w:rsidR="00285B4E">
          <w:rPr>
            <w:noProof/>
            <w:webHidden/>
          </w:rPr>
          <w:fldChar w:fldCharType="separate"/>
        </w:r>
        <w:r w:rsidR="0046610C">
          <w:rPr>
            <w:noProof/>
            <w:webHidden/>
          </w:rPr>
          <w:t>6</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188" w:history="1">
        <w:r w:rsidR="00285B4E" w:rsidRPr="00A91316">
          <w:rPr>
            <w:rStyle w:val="a6"/>
            <w:rFonts w:ascii="Century" w:hAnsi="Century"/>
            <w:noProof/>
          </w:rPr>
          <w:t>3.4.</w:t>
        </w:r>
        <w:r w:rsidR="00285B4E" w:rsidRPr="001F44CF">
          <w:rPr>
            <w:rFonts w:ascii="Century" w:eastAsia="ＭＳ 明朝" w:hAnsi="Century"/>
            <w:b w:val="0"/>
            <w:noProof/>
          </w:rPr>
          <w:tab/>
        </w:r>
        <w:r w:rsidR="00285B4E" w:rsidRPr="00A91316">
          <w:rPr>
            <w:rStyle w:val="a6"/>
            <w:rFonts w:hint="eastAsia"/>
            <w:noProof/>
          </w:rPr>
          <w:t>エッジスイッチ</w:t>
        </w:r>
        <w:r w:rsidR="00285B4E">
          <w:rPr>
            <w:noProof/>
            <w:webHidden/>
          </w:rPr>
          <w:tab/>
        </w:r>
        <w:r w:rsidR="00285B4E">
          <w:rPr>
            <w:noProof/>
            <w:webHidden/>
          </w:rPr>
          <w:fldChar w:fldCharType="begin"/>
        </w:r>
        <w:r w:rsidR="00285B4E">
          <w:rPr>
            <w:noProof/>
            <w:webHidden/>
          </w:rPr>
          <w:instrText xml:space="preserve"> PAGEREF _Toc415218188 \h </w:instrText>
        </w:r>
        <w:r w:rsidR="00285B4E">
          <w:rPr>
            <w:noProof/>
            <w:webHidden/>
          </w:rPr>
        </w:r>
        <w:r w:rsidR="00285B4E">
          <w:rPr>
            <w:noProof/>
            <w:webHidden/>
          </w:rPr>
          <w:fldChar w:fldCharType="separate"/>
        </w:r>
        <w:r w:rsidR="0046610C">
          <w:rPr>
            <w:noProof/>
            <w:webHidden/>
          </w:rPr>
          <w:t>8</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189" w:history="1">
        <w:r w:rsidR="00285B4E" w:rsidRPr="00A91316">
          <w:rPr>
            <w:rStyle w:val="a6"/>
            <w:rFonts w:ascii="Century" w:hAnsi="Century"/>
            <w:noProof/>
          </w:rPr>
          <w:t>3.5.</w:t>
        </w:r>
        <w:r w:rsidR="00285B4E" w:rsidRPr="001F44CF">
          <w:rPr>
            <w:rFonts w:ascii="Century" w:eastAsia="ＭＳ 明朝" w:hAnsi="Century"/>
            <w:b w:val="0"/>
            <w:noProof/>
          </w:rPr>
          <w:tab/>
        </w:r>
        <w:r w:rsidR="00285B4E" w:rsidRPr="00A91316">
          <w:rPr>
            <w:rStyle w:val="a6"/>
            <w:rFonts w:hint="eastAsia"/>
            <w:noProof/>
          </w:rPr>
          <w:t>クライアント端末</w:t>
        </w:r>
        <w:r w:rsidR="00285B4E">
          <w:rPr>
            <w:noProof/>
            <w:webHidden/>
          </w:rPr>
          <w:tab/>
        </w:r>
        <w:r w:rsidR="00285B4E">
          <w:rPr>
            <w:noProof/>
            <w:webHidden/>
          </w:rPr>
          <w:fldChar w:fldCharType="begin"/>
        </w:r>
        <w:r w:rsidR="00285B4E">
          <w:rPr>
            <w:noProof/>
            <w:webHidden/>
          </w:rPr>
          <w:instrText xml:space="preserve"> PAGEREF _Toc415218189 \h </w:instrText>
        </w:r>
        <w:r w:rsidR="00285B4E">
          <w:rPr>
            <w:noProof/>
            <w:webHidden/>
          </w:rPr>
        </w:r>
        <w:r w:rsidR="00285B4E">
          <w:rPr>
            <w:noProof/>
            <w:webHidden/>
          </w:rPr>
          <w:fldChar w:fldCharType="separate"/>
        </w:r>
        <w:r w:rsidR="0046610C">
          <w:rPr>
            <w:noProof/>
            <w:webHidden/>
          </w:rPr>
          <w:t>9</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190" w:history="1">
        <w:r w:rsidR="00285B4E" w:rsidRPr="00A91316">
          <w:rPr>
            <w:rStyle w:val="a6"/>
            <w:rFonts w:ascii="Century" w:hAnsi="Century"/>
            <w:noProof/>
          </w:rPr>
          <w:t>3.6.</w:t>
        </w:r>
        <w:r w:rsidR="00285B4E" w:rsidRPr="001F44CF">
          <w:rPr>
            <w:rFonts w:ascii="Century" w:eastAsia="ＭＳ 明朝" w:hAnsi="Century"/>
            <w:b w:val="0"/>
            <w:noProof/>
          </w:rPr>
          <w:tab/>
        </w:r>
        <w:r w:rsidR="00285B4E" w:rsidRPr="00A91316">
          <w:rPr>
            <w:rStyle w:val="a6"/>
            <w:rFonts w:hint="eastAsia"/>
            <w:noProof/>
          </w:rPr>
          <w:t>一般事項</w:t>
        </w:r>
        <w:r w:rsidR="00285B4E">
          <w:rPr>
            <w:noProof/>
            <w:webHidden/>
          </w:rPr>
          <w:tab/>
        </w:r>
        <w:r w:rsidR="00285B4E">
          <w:rPr>
            <w:noProof/>
            <w:webHidden/>
          </w:rPr>
          <w:fldChar w:fldCharType="begin"/>
        </w:r>
        <w:r w:rsidR="00285B4E">
          <w:rPr>
            <w:noProof/>
            <w:webHidden/>
          </w:rPr>
          <w:instrText xml:space="preserve"> PAGEREF _Toc415218190 \h </w:instrText>
        </w:r>
        <w:r w:rsidR="00285B4E">
          <w:rPr>
            <w:noProof/>
            <w:webHidden/>
          </w:rPr>
        </w:r>
        <w:r w:rsidR="00285B4E">
          <w:rPr>
            <w:noProof/>
            <w:webHidden/>
          </w:rPr>
          <w:fldChar w:fldCharType="separate"/>
        </w:r>
        <w:r w:rsidR="0046610C">
          <w:rPr>
            <w:noProof/>
            <w:webHidden/>
          </w:rPr>
          <w:t>11</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191" w:history="1">
        <w:r w:rsidR="00285B4E" w:rsidRPr="00A91316">
          <w:rPr>
            <w:rStyle w:val="a6"/>
            <w:rFonts w:ascii="Century" w:hAnsi="Century"/>
            <w:noProof/>
          </w:rPr>
          <w:t>3.7.</w:t>
        </w:r>
        <w:r w:rsidR="00285B4E" w:rsidRPr="001F44CF">
          <w:rPr>
            <w:rFonts w:ascii="Century" w:eastAsia="ＭＳ 明朝" w:hAnsi="Century"/>
            <w:b w:val="0"/>
            <w:noProof/>
          </w:rPr>
          <w:tab/>
        </w:r>
        <w:r w:rsidR="00285B4E" w:rsidRPr="00A91316">
          <w:rPr>
            <w:rStyle w:val="a6"/>
            <w:rFonts w:hint="eastAsia"/>
            <w:noProof/>
          </w:rPr>
          <w:t>無停電電源装置</w:t>
        </w:r>
        <w:r w:rsidR="00285B4E" w:rsidRPr="00A91316">
          <w:rPr>
            <w:rStyle w:val="a6"/>
            <w:noProof/>
          </w:rPr>
          <w:t>(UPS)</w:t>
        </w:r>
        <w:r w:rsidR="00285B4E">
          <w:rPr>
            <w:noProof/>
            <w:webHidden/>
          </w:rPr>
          <w:tab/>
        </w:r>
        <w:r w:rsidR="00285B4E">
          <w:rPr>
            <w:noProof/>
            <w:webHidden/>
          </w:rPr>
          <w:fldChar w:fldCharType="begin"/>
        </w:r>
        <w:r w:rsidR="00285B4E">
          <w:rPr>
            <w:noProof/>
            <w:webHidden/>
          </w:rPr>
          <w:instrText xml:space="preserve"> PAGEREF _Toc415218191 \h </w:instrText>
        </w:r>
        <w:r w:rsidR="00285B4E">
          <w:rPr>
            <w:noProof/>
            <w:webHidden/>
          </w:rPr>
        </w:r>
        <w:r w:rsidR="00285B4E">
          <w:rPr>
            <w:noProof/>
            <w:webHidden/>
          </w:rPr>
          <w:fldChar w:fldCharType="separate"/>
        </w:r>
        <w:r w:rsidR="0046610C">
          <w:rPr>
            <w:noProof/>
            <w:webHidden/>
          </w:rPr>
          <w:t>12</w:t>
        </w:r>
        <w:r w:rsidR="00285B4E">
          <w:rPr>
            <w:noProof/>
            <w:webHidden/>
          </w:rPr>
          <w:fldChar w:fldCharType="end"/>
        </w:r>
      </w:hyperlink>
    </w:p>
    <w:p w:rsidR="00285B4E" w:rsidRPr="001F44CF" w:rsidRDefault="00291136">
      <w:pPr>
        <w:pStyle w:val="15"/>
        <w:tabs>
          <w:tab w:val="left" w:pos="1050"/>
        </w:tabs>
        <w:rPr>
          <w:noProof/>
        </w:rPr>
      </w:pPr>
      <w:hyperlink w:anchor="_Toc415218192" w:history="1">
        <w:r w:rsidR="00285B4E" w:rsidRPr="00A91316">
          <w:rPr>
            <w:rStyle w:val="a6"/>
            <w:rFonts w:hint="eastAsia"/>
            <w:noProof/>
          </w:rPr>
          <w:t>第</w:t>
        </w:r>
        <w:r w:rsidR="00285B4E" w:rsidRPr="00A91316">
          <w:rPr>
            <w:rStyle w:val="a6"/>
            <w:rFonts w:hint="eastAsia"/>
            <w:noProof/>
          </w:rPr>
          <w:t>4</w:t>
        </w:r>
        <w:r w:rsidR="00285B4E" w:rsidRPr="00A91316">
          <w:rPr>
            <w:rStyle w:val="a6"/>
            <w:rFonts w:hint="eastAsia"/>
            <w:noProof/>
          </w:rPr>
          <w:t>章</w:t>
        </w:r>
        <w:r w:rsidR="00285B4E" w:rsidRPr="001F44CF">
          <w:rPr>
            <w:noProof/>
          </w:rPr>
          <w:tab/>
        </w:r>
        <w:r w:rsidR="00285B4E" w:rsidRPr="00A91316">
          <w:rPr>
            <w:rStyle w:val="a6"/>
            <w:rFonts w:hint="eastAsia"/>
            <w:noProof/>
          </w:rPr>
          <w:t>保守要件</w:t>
        </w:r>
        <w:r w:rsidR="00285B4E">
          <w:rPr>
            <w:noProof/>
            <w:webHidden/>
          </w:rPr>
          <w:tab/>
        </w:r>
        <w:r w:rsidR="00285B4E">
          <w:rPr>
            <w:noProof/>
            <w:webHidden/>
          </w:rPr>
          <w:fldChar w:fldCharType="begin"/>
        </w:r>
        <w:r w:rsidR="00285B4E">
          <w:rPr>
            <w:noProof/>
            <w:webHidden/>
          </w:rPr>
          <w:instrText xml:space="preserve"> PAGEREF _Toc415218192 \h </w:instrText>
        </w:r>
        <w:r w:rsidR="00285B4E">
          <w:rPr>
            <w:noProof/>
            <w:webHidden/>
          </w:rPr>
        </w:r>
        <w:r w:rsidR="00285B4E">
          <w:rPr>
            <w:noProof/>
            <w:webHidden/>
          </w:rPr>
          <w:fldChar w:fldCharType="separate"/>
        </w:r>
        <w:r w:rsidR="0046610C">
          <w:rPr>
            <w:noProof/>
            <w:webHidden/>
          </w:rPr>
          <w:t>12</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193" w:history="1">
        <w:r w:rsidR="00285B4E" w:rsidRPr="00A91316">
          <w:rPr>
            <w:rStyle w:val="a6"/>
            <w:rFonts w:ascii="Century" w:hAnsi="Century"/>
            <w:noProof/>
          </w:rPr>
          <w:t>4.1.</w:t>
        </w:r>
        <w:r w:rsidR="00285B4E" w:rsidRPr="001F44CF">
          <w:rPr>
            <w:rFonts w:ascii="Century" w:eastAsia="ＭＳ 明朝" w:hAnsi="Century"/>
            <w:b w:val="0"/>
            <w:noProof/>
          </w:rPr>
          <w:tab/>
        </w:r>
        <w:r w:rsidR="00285B4E" w:rsidRPr="00A91316">
          <w:rPr>
            <w:rStyle w:val="a6"/>
            <w:rFonts w:hint="eastAsia"/>
            <w:noProof/>
          </w:rPr>
          <w:t>基本要件</w:t>
        </w:r>
        <w:r w:rsidR="00285B4E">
          <w:rPr>
            <w:noProof/>
            <w:webHidden/>
          </w:rPr>
          <w:tab/>
        </w:r>
        <w:r w:rsidR="00285B4E">
          <w:rPr>
            <w:noProof/>
            <w:webHidden/>
          </w:rPr>
          <w:fldChar w:fldCharType="begin"/>
        </w:r>
        <w:r w:rsidR="00285B4E">
          <w:rPr>
            <w:noProof/>
            <w:webHidden/>
          </w:rPr>
          <w:instrText xml:space="preserve"> PAGEREF _Toc415218193 \h </w:instrText>
        </w:r>
        <w:r w:rsidR="00285B4E">
          <w:rPr>
            <w:noProof/>
            <w:webHidden/>
          </w:rPr>
        </w:r>
        <w:r w:rsidR="00285B4E">
          <w:rPr>
            <w:noProof/>
            <w:webHidden/>
          </w:rPr>
          <w:fldChar w:fldCharType="separate"/>
        </w:r>
        <w:r w:rsidR="0046610C">
          <w:rPr>
            <w:noProof/>
            <w:webHidden/>
          </w:rPr>
          <w:t>12</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194" w:history="1">
        <w:r w:rsidR="00285B4E" w:rsidRPr="00A91316">
          <w:rPr>
            <w:rStyle w:val="a6"/>
            <w:rFonts w:ascii="Century" w:hAnsi="Century"/>
            <w:noProof/>
          </w:rPr>
          <w:t>4.2.</w:t>
        </w:r>
        <w:r w:rsidR="00285B4E" w:rsidRPr="001F44CF">
          <w:rPr>
            <w:rFonts w:ascii="Century" w:eastAsia="ＭＳ 明朝" w:hAnsi="Century"/>
            <w:b w:val="0"/>
            <w:noProof/>
          </w:rPr>
          <w:tab/>
        </w:r>
        <w:r w:rsidR="00285B4E" w:rsidRPr="00A91316">
          <w:rPr>
            <w:rStyle w:val="a6"/>
            <w:rFonts w:hint="eastAsia"/>
            <w:noProof/>
          </w:rPr>
          <w:t>問い合わせ受付窓口対応</w:t>
        </w:r>
        <w:r w:rsidR="00285B4E">
          <w:rPr>
            <w:noProof/>
            <w:webHidden/>
          </w:rPr>
          <w:tab/>
        </w:r>
        <w:r w:rsidR="00285B4E">
          <w:rPr>
            <w:noProof/>
            <w:webHidden/>
          </w:rPr>
          <w:fldChar w:fldCharType="begin"/>
        </w:r>
        <w:r w:rsidR="00285B4E">
          <w:rPr>
            <w:noProof/>
            <w:webHidden/>
          </w:rPr>
          <w:instrText xml:space="preserve"> PAGEREF _Toc415218194 \h </w:instrText>
        </w:r>
        <w:r w:rsidR="00285B4E">
          <w:rPr>
            <w:noProof/>
            <w:webHidden/>
          </w:rPr>
        </w:r>
        <w:r w:rsidR="00285B4E">
          <w:rPr>
            <w:noProof/>
            <w:webHidden/>
          </w:rPr>
          <w:fldChar w:fldCharType="separate"/>
        </w:r>
        <w:r w:rsidR="0046610C">
          <w:rPr>
            <w:noProof/>
            <w:webHidden/>
          </w:rPr>
          <w:t>13</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195" w:history="1">
        <w:r w:rsidR="00285B4E" w:rsidRPr="00A91316">
          <w:rPr>
            <w:rStyle w:val="a6"/>
            <w:rFonts w:ascii="Century" w:hAnsi="Century"/>
            <w:noProof/>
          </w:rPr>
          <w:t>4.3.</w:t>
        </w:r>
        <w:r w:rsidR="00285B4E" w:rsidRPr="001F44CF">
          <w:rPr>
            <w:rFonts w:ascii="Century" w:eastAsia="ＭＳ 明朝" w:hAnsi="Century"/>
            <w:b w:val="0"/>
            <w:noProof/>
          </w:rPr>
          <w:tab/>
        </w:r>
        <w:r w:rsidR="00285B4E" w:rsidRPr="00A91316">
          <w:rPr>
            <w:rStyle w:val="a6"/>
            <w:rFonts w:hint="eastAsia"/>
            <w:noProof/>
          </w:rPr>
          <w:t>システム保守対応</w:t>
        </w:r>
        <w:r w:rsidR="00285B4E">
          <w:rPr>
            <w:noProof/>
            <w:webHidden/>
          </w:rPr>
          <w:tab/>
        </w:r>
        <w:r w:rsidR="00285B4E">
          <w:rPr>
            <w:noProof/>
            <w:webHidden/>
          </w:rPr>
          <w:fldChar w:fldCharType="begin"/>
        </w:r>
        <w:r w:rsidR="00285B4E">
          <w:rPr>
            <w:noProof/>
            <w:webHidden/>
          </w:rPr>
          <w:instrText xml:space="preserve"> PAGEREF _Toc415218195 \h </w:instrText>
        </w:r>
        <w:r w:rsidR="00285B4E">
          <w:rPr>
            <w:noProof/>
            <w:webHidden/>
          </w:rPr>
        </w:r>
        <w:r w:rsidR="00285B4E">
          <w:rPr>
            <w:noProof/>
            <w:webHidden/>
          </w:rPr>
          <w:fldChar w:fldCharType="separate"/>
        </w:r>
        <w:r w:rsidR="0046610C">
          <w:rPr>
            <w:noProof/>
            <w:webHidden/>
          </w:rPr>
          <w:t>14</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196" w:history="1">
        <w:r w:rsidR="00285B4E" w:rsidRPr="00A91316">
          <w:rPr>
            <w:rStyle w:val="a6"/>
            <w:rFonts w:ascii="Century" w:hAnsi="Century"/>
            <w:noProof/>
          </w:rPr>
          <w:t>4.4.</w:t>
        </w:r>
        <w:r w:rsidR="00285B4E" w:rsidRPr="001F44CF">
          <w:rPr>
            <w:rFonts w:ascii="Century" w:eastAsia="ＭＳ 明朝" w:hAnsi="Century"/>
            <w:b w:val="0"/>
            <w:noProof/>
          </w:rPr>
          <w:tab/>
        </w:r>
        <w:r w:rsidR="00285B4E" w:rsidRPr="00A91316">
          <w:rPr>
            <w:rStyle w:val="a6"/>
            <w:rFonts w:hint="eastAsia"/>
            <w:noProof/>
          </w:rPr>
          <w:t>ハードウェア保守対応</w:t>
        </w:r>
        <w:r w:rsidR="00285B4E">
          <w:rPr>
            <w:noProof/>
            <w:webHidden/>
          </w:rPr>
          <w:tab/>
        </w:r>
        <w:r w:rsidR="00285B4E">
          <w:rPr>
            <w:noProof/>
            <w:webHidden/>
          </w:rPr>
          <w:fldChar w:fldCharType="begin"/>
        </w:r>
        <w:r w:rsidR="00285B4E">
          <w:rPr>
            <w:noProof/>
            <w:webHidden/>
          </w:rPr>
          <w:instrText xml:space="preserve"> PAGEREF _Toc415218196 \h </w:instrText>
        </w:r>
        <w:r w:rsidR="00285B4E">
          <w:rPr>
            <w:noProof/>
            <w:webHidden/>
          </w:rPr>
        </w:r>
        <w:r w:rsidR="00285B4E">
          <w:rPr>
            <w:noProof/>
            <w:webHidden/>
          </w:rPr>
          <w:fldChar w:fldCharType="separate"/>
        </w:r>
        <w:r w:rsidR="0046610C">
          <w:rPr>
            <w:noProof/>
            <w:webHidden/>
          </w:rPr>
          <w:t>14</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197" w:history="1">
        <w:r w:rsidR="00285B4E" w:rsidRPr="00A91316">
          <w:rPr>
            <w:rStyle w:val="a6"/>
            <w:rFonts w:ascii="Century" w:hAnsi="Century"/>
            <w:noProof/>
          </w:rPr>
          <w:t>4.5.</w:t>
        </w:r>
        <w:r w:rsidR="00285B4E" w:rsidRPr="001F44CF">
          <w:rPr>
            <w:rFonts w:ascii="Century" w:eastAsia="ＭＳ 明朝" w:hAnsi="Century"/>
            <w:b w:val="0"/>
            <w:noProof/>
          </w:rPr>
          <w:tab/>
        </w:r>
        <w:r w:rsidR="00285B4E" w:rsidRPr="00A91316">
          <w:rPr>
            <w:rStyle w:val="a6"/>
            <w:rFonts w:hint="eastAsia"/>
            <w:noProof/>
          </w:rPr>
          <w:t>ソフトウェア保守対応</w:t>
        </w:r>
        <w:r w:rsidR="00285B4E">
          <w:rPr>
            <w:noProof/>
            <w:webHidden/>
          </w:rPr>
          <w:tab/>
        </w:r>
        <w:r w:rsidR="00285B4E">
          <w:rPr>
            <w:noProof/>
            <w:webHidden/>
          </w:rPr>
          <w:fldChar w:fldCharType="begin"/>
        </w:r>
        <w:r w:rsidR="00285B4E">
          <w:rPr>
            <w:noProof/>
            <w:webHidden/>
          </w:rPr>
          <w:instrText xml:space="preserve"> PAGEREF _Toc415218197 \h </w:instrText>
        </w:r>
        <w:r w:rsidR="00285B4E">
          <w:rPr>
            <w:noProof/>
            <w:webHidden/>
          </w:rPr>
        </w:r>
        <w:r w:rsidR="00285B4E">
          <w:rPr>
            <w:noProof/>
            <w:webHidden/>
          </w:rPr>
          <w:fldChar w:fldCharType="separate"/>
        </w:r>
        <w:r w:rsidR="0046610C">
          <w:rPr>
            <w:noProof/>
            <w:webHidden/>
          </w:rPr>
          <w:t>15</w:t>
        </w:r>
        <w:r w:rsidR="00285B4E">
          <w:rPr>
            <w:noProof/>
            <w:webHidden/>
          </w:rPr>
          <w:fldChar w:fldCharType="end"/>
        </w:r>
      </w:hyperlink>
    </w:p>
    <w:p w:rsidR="00285B4E" w:rsidRPr="001F44CF" w:rsidRDefault="00291136">
      <w:pPr>
        <w:pStyle w:val="15"/>
        <w:tabs>
          <w:tab w:val="left" w:pos="1050"/>
        </w:tabs>
        <w:rPr>
          <w:noProof/>
        </w:rPr>
      </w:pPr>
      <w:hyperlink w:anchor="_Toc415218198" w:history="1">
        <w:r w:rsidR="00285B4E" w:rsidRPr="00A91316">
          <w:rPr>
            <w:rStyle w:val="a6"/>
            <w:rFonts w:hint="eastAsia"/>
            <w:noProof/>
          </w:rPr>
          <w:t>第</w:t>
        </w:r>
        <w:r w:rsidR="00285B4E" w:rsidRPr="00A91316">
          <w:rPr>
            <w:rStyle w:val="a6"/>
            <w:rFonts w:hint="eastAsia"/>
            <w:noProof/>
          </w:rPr>
          <w:t>5</w:t>
        </w:r>
        <w:r w:rsidR="00285B4E" w:rsidRPr="00A91316">
          <w:rPr>
            <w:rStyle w:val="a6"/>
            <w:rFonts w:hint="eastAsia"/>
            <w:noProof/>
          </w:rPr>
          <w:t>章</w:t>
        </w:r>
        <w:r w:rsidR="00285B4E" w:rsidRPr="001F44CF">
          <w:rPr>
            <w:noProof/>
          </w:rPr>
          <w:tab/>
        </w:r>
        <w:r w:rsidR="00285B4E" w:rsidRPr="00A91316">
          <w:rPr>
            <w:rStyle w:val="a6"/>
            <w:rFonts w:hint="eastAsia"/>
            <w:noProof/>
          </w:rPr>
          <w:t>役務作業要件</w:t>
        </w:r>
        <w:r w:rsidR="00285B4E">
          <w:rPr>
            <w:noProof/>
            <w:webHidden/>
          </w:rPr>
          <w:tab/>
        </w:r>
        <w:r w:rsidR="00285B4E">
          <w:rPr>
            <w:noProof/>
            <w:webHidden/>
          </w:rPr>
          <w:fldChar w:fldCharType="begin"/>
        </w:r>
        <w:r w:rsidR="00285B4E">
          <w:rPr>
            <w:noProof/>
            <w:webHidden/>
          </w:rPr>
          <w:instrText xml:space="preserve"> PAGEREF _Toc415218198 \h </w:instrText>
        </w:r>
        <w:r w:rsidR="00285B4E">
          <w:rPr>
            <w:noProof/>
            <w:webHidden/>
          </w:rPr>
        </w:r>
        <w:r w:rsidR="00285B4E">
          <w:rPr>
            <w:noProof/>
            <w:webHidden/>
          </w:rPr>
          <w:fldChar w:fldCharType="separate"/>
        </w:r>
        <w:r w:rsidR="0046610C">
          <w:rPr>
            <w:noProof/>
            <w:webHidden/>
          </w:rPr>
          <w:t>15</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199" w:history="1">
        <w:r w:rsidR="00285B4E" w:rsidRPr="00A91316">
          <w:rPr>
            <w:rStyle w:val="a6"/>
            <w:rFonts w:ascii="Century" w:hAnsi="Century"/>
            <w:noProof/>
          </w:rPr>
          <w:t>5.1.</w:t>
        </w:r>
        <w:r w:rsidR="00285B4E" w:rsidRPr="001F44CF">
          <w:rPr>
            <w:rFonts w:ascii="Century" w:eastAsia="ＭＳ 明朝" w:hAnsi="Century"/>
            <w:b w:val="0"/>
            <w:noProof/>
          </w:rPr>
          <w:tab/>
        </w:r>
        <w:r w:rsidR="00285B4E" w:rsidRPr="00A91316">
          <w:rPr>
            <w:rStyle w:val="a6"/>
            <w:rFonts w:hint="eastAsia"/>
            <w:noProof/>
          </w:rPr>
          <w:t>作業体制の条件</w:t>
        </w:r>
        <w:r w:rsidR="00285B4E">
          <w:rPr>
            <w:noProof/>
            <w:webHidden/>
          </w:rPr>
          <w:tab/>
        </w:r>
        <w:r w:rsidR="00285B4E">
          <w:rPr>
            <w:noProof/>
            <w:webHidden/>
          </w:rPr>
          <w:fldChar w:fldCharType="begin"/>
        </w:r>
        <w:r w:rsidR="00285B4E">
          <w:rPr>
            <w:noProof/>
            <w:webHidden/>
          </w:rPr>
          <w:instrText xml:space="preserve"> PAGEREF _Toc415218199 \h </w:instrText>
        </w:r>
        <w:r w:rsidR="00285B4E">
          <w:rPr>
            <w:noProof/>
            <w:webHidden/>
          </w:rPr>
        </w:r>
        <w:r w:rsidR="00285B4E">
          <w:rPr>
            <w:noProof/>
            <w:webHidden/>
          </w:rPr>
          <w:fldChar w:fldCharType="separate"/>
        </w:r>
        <w:r w:rsidR="0046610C">
          <w:rPr>
            <w:noProof/>
            <w:webHidden/>
          </w:rPr>
          <w:t>15</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200" w:history="1">
        <w:r w:rsidR="00285B4E" w:rsidRPr="00A91316">
          <w:rPr>
            <w:rStyle w:val="a6"/>
            <w:rFonts w:ascii="Century" w:hAnsi="Century"/>
            <w:noProof/>
          </w:rPr>
          <w:t>5.2.</w:t>
        </w:r>
        <w:r w:rsidR="00285B4E" w:rsidRPr="001F44CF">
          <w:rPr>
            <w:rFonts w:ascii="Century" w:eastAsia="ＭＳ 明朝" w:hAnsi="Century"/>
            <w:b w:val="0"/>
            <w:noProof/>
          </w:rPr>
          <w:tab/>
        </w:r>
        <w:r w:rsidR="00285B4E" w:rsidRPr="00A91316">
          <w:rPr>
            <w:rStyle w:val="a6"/>
            <w:rFonts w:hint="eastAsia"/>
            <w:noProof/>
          </w:rPr>
          <w:t>基本要件</w:t>
        </w:r>
        <w:r w:rsidR="00285B4E">
          <w:rPr>
            <w:noProof/>
            <w:webHidden/>
          </w:rPr>
          <w:tab/>
        </w:r>
        <w:r w:rsidR="00285B4E">
          <w:rPr>
            <w:noProof/>
            <w:webHidden/>
          </w:rPr>
          <w:fldChar w:fldCharType="begin"/>
        </w:r>
        <w:r w:rsidR="00285B4E">
          <w:rPr>
            <w:noProof/>
            <w:webHidden/>
          </w:rPr>
          <w:instrText xml:space="preserve"> PAGEREF _Toc415218200 \h </w:instrText>
        </w:r>
        <w:r w:rsidR="00285B4E">
          <w:rPr>
            <w:noProof/>
            <w:webHidden/>
          </w:rPr>
        </w:r>
        <w:r w:rsidR="00285B4E">
          <w:rPr>
            <w:noProof/>
            <w:webHidden/>
          </w:rPr>
          <w:fldChar w:fldCharType="separate"/>
        </w:r>
        <w:r w:rsidR="0046610C">
          <w:rPr>
            <w:noProof/>
            <w:webHidden/>
          </w:rPr>
          <w:t>16</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201" w:history="1">
        <w:r w:rsidR="00285B4E" w:rsidRPr="00A91316">
          <w:rPr>
            <w:rStyle w:val="a6"/>
            <w:rFonts w:ascii="Century" w:hAnsi="Century"/>
            <w:noProof/>
          </w:rPr>
          <w:t>5.3.</w:t>
        </w:r>
        <w:r w:rsidR="00285B4E" w:rsidRPr="001F44CF">
          <w:rPr>
            <w:rFonts w:ascii="Century" w:eastAsia="ＭＳ 明朝" w:hAnsi="Century"/>
            <w:b w:val="0"/>
            <w:noProof/>
          </w:rPr>
          <w:tab/>
        </w:r>
        <w:r w:rsidR="00285B4E" w:rsidRPr="00A91316">
          <w:rPr>
            <w:rStyle w:val="a6"/>
            <w:rFonts w:hint="eastAsia"/>
            <w:noProof/>
          </w:rPr>
          <w:t>設計・構築</w:t>
        </w:r>
        <w:r w:rsidR="00285B4E">
          <w:rPr>
            <w:noProof/>
            <w:webHidden/>
          </w:rPr>
          <w:tab/>
        </w:r>
        <w:r w:rsidR="00285B4E">
          <w:rPr>
            <w:noProof/>
            <w:webHidden/>
          </w:rPr>
          <w:fldChar w:fldCharType="begin"/>
        </w:r>
        <w:r w:rsidR="00285B4E">
          <w:rPr>
            <w:noProof/>
            <w:webHidden/>
          </w:rPr>
          <w:instrText xml:space="preserve"> PAGEREF _Toc415218201 \h </w:instrText>
        </w:r>
        <w:r w:rsidR="00285B4E">
          <w:rPr>
            <w:noProof/>
            <w:webHidden/>
          </w:rPr>
        </w:r>
        <w:r w:rsidR="00285B4E">
          <w:rPr>
            <w:noProof/>
            <w:webHidden/>
          </w:rPr>
          <w:fldChar w:fldCharType="separate"/>
        </w:r>
        <w:r w:rsidR="0046610C">
          <w:rPr>
            <w:noProof/>
            <w:webHidden/>
          </w:rPr>
          <w:t>18</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202" w:history="1">
        <w:r w:rsidR="00285B4E" w:rsidRPr="00A91316">
          <w:rPr>
            <w:rStyle w:val="a6"/>
            <w:rFonts w:ascii="Century" w:hAnsi="Century"/>
            <w:noProof/>
          </w:rPr>
          <w:t>5.4.</w:t>
        </w:r>
        <w:r w:rsidR="00285B4E" w:rsidRPr="001F44CF">
          <w:rPr>
            <w:rFonts w:ascii="Century" w:eastAsia="ＭＳ 明朝" w:hAnsi="Century"/>
            <w:b w:val="0"/>
            <w:noProof/>
          </w:rPr>
          <w:tab/>
        </w:r>
        <w:r w:rsidR="00285B4E" w:rsidRPr="00A91316">
          <w:rPr>
            <w:rStyle w:val="a6"/>
            <w:rFonts w:hint="eastAsia"/>
            <w:noProof/>
          </w:rPr>
          <w:t>機器の引き上げ</w:t>
        </w:r>
        <w:r w:rsidR="00285B4E">
          <w:rPr>
            <w:noProof/>
            <w:webHidden/>
          </w:rPr>
          <w:tab/>
        </w:r>
        <w:r w:rsidR="00285B4E">
          <w:rPr>
            <w:noProof/>
            <w:webHidden/>
          </w:rPr>
          <w:fldChar w:fldCharType="begin"/>
        </w:r>
        <w:r w:rsidR="00285B4E">
          <w:rPr>
            <w:noProof/>
            <w:webHidden/>
          </w:rPr>
          <w:instrText xml:space="preserve"> PAGEREF _Toc415218202 \h </w:instrText>
        </w:r>
        <w:r w:rsidR="00285B4E">
          <w:rPr>
            <w:noProof/>
            <w:webHidden/>
          </w:rPr>
        </w:r>
        <w:r w:rsidR="00285B4E">
          <w:rPr>
            <w:noProof/>
            <w:webHidden/>
          </w:rPr>
          <w:fldChar w:fldCharType="separate"/>
        </w:r>
        <w:r w:rsidR="0046610C">
          <w:rPr>
            <w:noProof/>
            <w:webHidden/>
          </w:rPr>
          <w:t>19</w:t>
        </w:r>
        <w:r w:rsidR="00285B4E">
          <w:rPr>
            <w:noProof/>
            <w:webHidden/>
          </w:rPr>
          <w:fldChar w:fldCharType="end"/>
        </w:r>
      </w:hyperlink>
    </w:p>
    <w:p w:rsidR="00285B4E" w:rsidRPr="001F44CF" w:rsidRDefault="00291136">
      <w:pPr>
        <w:pStyle w:val="15"/>
        <w:tabs>
          <w:tab w:val="left" w:pos="1050"/>
        </w:tabs>
        <w:rPr>
          <w:noProof/>
        </w:rPr>
      </w:pPr>
      <w:hyperlink w:anchor="_Toc415218203" w:history="1">
        <w:r w:rsidR="00285B4E" w:rsidRPr="00A91316">
          <w:rPr>
            <w:rStyle w:val="a6"/>
            <w:rFonts w:hint="eastAsia"/>
            <w:noProof/>
          </w:rPr>
          <w:t>第</w:t>
        </w:r>
        <w:r w:rsidR="00285B4E" w:rsidRPr="00A91316">
          <w:rPr>
            <w:rStyle w:val="a6"/>
            <w:rFonts w:hint="eastAsia"/>
            <w:noProof/>
          </w:rPr>
          <w:t>6</w:t>
        </w:r>
        <w:r w:rsidR="00285B4E" w:rsidRPr="00A91316">
          <w:rPr>
            <w:rStyle w:val="a6"/>
            <w:rFonts w:hint="eastAsia"/>
            <w:noProof/>
          </w:rPr>
          <w:t>章</w:t>
        </w:r>
        <w:r w:rsidR="00285B4E" w:rsidRPr="001F44CF">
          <w:rPr>
            <w:noProof/>
          </w:rPr>
          <w:tab/>
        </w:r>
        <w:r w:rsidR="00285B4E" w:rsidRPr="00A91316">
          <w:rPr>
            <w:rStyle w:val="a6"/>
            <w:rFonts w:hint="eastAsia"/>
            <w:noProof/>
          </w:rPr>
          <w:t>その他特記事項</w:t>
        </w:r>
        <w:r w:rsidR="00285B4E">
          <w:rPr>
            <w:noProof/>
            <w:webHidden/>
          </w:rPr>
          <w:tab/>
        </w:r>
        <w:r w:rsidR="00285B4E">
          <w:rPr>
            <w:noProof/>
            <w:webHidden/>
          </w:rPr>
          <w:fldChar w:fldCharType="begin"/>
        </w:r>
        <w:r w:rsidR="00285B4E">
          <w:rPr>
            <w:noProof/>
            <w:webHidden/>
          </w:rPr>
          <w:instrText xml:space="preserve"> PAGEREF _Toc415218203 \h </w:instrText>
        </w:r>
        <w:r w:rsidR="00285B4E">
          <w:rPr>
            <w:noProof/>
            <w:webHidden/>
          </w:rPr>
        </w:r>
        <w:r w:rsidR="00285B4E">
          <w:rPr>
            <w:noProof/>
            <w:webHidden/>
          </w:rPr>
          <w:fldChar w:fldCharType="separate"/>
        </w:r>
        <w:r w:rsidR="0046610C">
          <w:rPr>
            <w:noProof/>
            <w:webHidden/>
          </w:rPr>
          <w:t>20</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204" w:history="1">
        <w:r w:rsidR="00285B4E" w:rsidRPr="00A91316">
          <w:rPr>
            <w:rStyle w:val="a6"/>
            <w:rFonts w:ascii="Century" w:hAnsi="Century"/>
            <w:noProof/>
          </w:rPr>
          <w:t>6.1.</w:t>
        </w:r>
        <w:r w:rsidR="00285B4E" w:rsidRPr="001F44CF">
          <w:rPr>
            <w:rFonts w:ascii="Century" w:eastAsia="ＭＳ 明朝" w:hAnsi="Century"/>
            <w:b w:val="0"/>
            <w:noProof/>
          </w:rPr>
          <w:tab/>
        </w:r>
        <w:r w:rsidR="00285B4E" w:rsidRPr="00A91316">
          <w:rPr>
            <w:rStyle w:val="a6"/>
            <w:rFonts w:hint="eastAsia"/>
            <w:noProof/>
          </w:rPr>
          <w:t>応札者としての条件</w:t>
        </w:r>
        <w:r w:rsidR="00285B4E">
          <w:rPr>
            <w:noProof/>
            <w:webHidden/>
          </w:rPr>
          <w:tab/>
        </w:r>
        <w:r w:rsidR="00285B4E">
          <w:rPr>
            <w:noProof/>
            <w:webHidden/>
          </w:rPr>
          <w:fldChar w:fldCharType="begin"/>
        </w:r>
        <w:r w:rsidR="00285B4E">
          <w:rPr>
            <w:noProof/>
            <w:webHidden/>
          </w:rPr>
          <w:instrText xml:space="preserve"> PAGEREF _Toc415218204 \h </w:instrText>
        </w:r>
        <w:r w:rsidR="00285B4E">
          <w:rPr>
            <w:noProof/>
            <w:webHidden/>
          </w:rPr>
        </w:r>
        <w:r w:rsidR="00285B4E">
          <w:rPr>
            <w:noProof/>
            <w:webHidden/>
          </w:rPr>
          <w:fldChar w:fldCharType="separate"/>
        </w:r>
        <w:r w:rsidR="0046610C">
          <w:rPr>
            <w:noProof/>
            <w:webHidden/>
          </w:rPr>
          <w:t>20</w:t>
        </w:r>
        <w:r w:rsidR="00285B4E">
          <w:rPr>
            <w:noProof/>
            <w:webHidden/>
          </w:rPr>
          <w:fldChar w:fldCharType="end"/>
        </w:r>
      </w:hyperlink>
    </w:p>
    <w:p w:rsidR="00285B4E" w:rsidRPr="001F44CF" w:rsidRDefault="00291136">
      <w:pPr>
        <w:pStyle w:val="15"/>
        <w:tabs>
          <w:tab w:val="left" w:pos="1050"/>
        </w:tabs>
        <w:rPr>
          <w:noProof/>
        </w:rPr>
      </w:pPr>
      <w:hyperlink w:anchor="_Toc415218205" w:history="1">
        <w:r w:rsidR="00285B4E" w:rsidRPr="00A91316">
          <w:rPr>
            <w:rStyle w:val="a6"/>
            <w:rFonts w:hint="eastAsia"/>
            <w:noProof/>
          </w:rPr>
          <w:t>第</w:t>
        </w:r>
        <w:r w:rsidR="00285B4E" w:rsidRPr="00A91316">
          <w:rPr>
            <w:rStyle w:val="a6"/>
            <w:rFonts w:hint="eastAsia"/>
            <w:noProof/>
          </w:rPr>
          <w:t>7</w:t>
        </w:r>
        <w:r w:rsidR="00285B4E" w:rsidRPr="00A91316">
          <w:rPr>
            <w:rStyle w:val="a6"/>
            <w:rFonts w:hint="eastAsia"/>
            <w:noProof/>
          </w:rPr>
          <w:t>章</w:t>
        </w:r>
        <w:r w:rsidR="00285B4E" w:rsidRPr="001F44CF">
          <w:rPr>
            <w:noProof/>
          </w:rPr>
          <w:tab/>
        </w:r>
        <w:r w:rsidR="00285B4E" w:rsidRPr="00A91316">
          <w:rPr>
            <w:rStyle w:val="a6"/>
            <w:rFonts w:hint="eastAsia"/>
            <w:noProof/>
          </w:rPr>
          <w:t>契約条件等</w:t>
        </w:r>
        <w:r w:rsidR="00285B4E">
          <w:rPr>
            <w:noProof/>
            <w:webHidden/>
          </w:rPr>
          <w:tab/>
        </w:r>
        <w:r w:rsidR="00285B4E">
          <w:rPr>
            <w:noProof/>
            <w:webHidden/>
          </w:rPr>
          <w:fldChar w:fldCharType="begin"/>
        </w:r>
        <w:r w:rsidR="00285B4E">
          <w:rPr>
            <w:noProof/>
            <w:webHidden/>
          </w:rPr>
          <w:instrText xml:space="preserve"> PAGEREF _Toc415218205 \h </w:instrText>
        </w:r>
        <w:r w:rsidR="00285B4E">
          <w:rPr>
            <w:noProof/>
            <w:webHidden/>
          </w:rPr>
        </w:r>
        <w:r w:rsidR="00285B4E">
          <w:rPr>
            <w:noProof/>
            <w:webHidden/>
          </w:rPr>
          <w:fldChar w:fldCharType="separate"/>
        </w:r>
        <w:r w:rsidR="0046610C">
          <w:rPr>
            <w:noProof/>
            <w:webHidden/>
          </w:rPr>
          <w:t>20</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206" w:history="1">
        <w:r w:rsidR="00285B4E" w:rsidRPr="00A91316">
          <w:rPr>
            <w:rStyle w:val="a6"/>
            <w:rFonts w:ascii="Century" w:hAnsi="Century"/>
            <w:noProof/>
          </w:rPr>
          <w:t>7.1.</w:t>
        </w:r>
        <w:r w:rsidR="00285B4E" w:rsidRPr="001F44CF">
          <w:rPr>
            <w:rFonts w:ascii="Century" w:eastAsia="ＭＳ 明朝" w:hAnsi="Century"/>
            <w:b w:val="0"/>
            <w:noProof/>
          </w:rPr>
          <w:tab/>
        </w:r>
        <w:r w:rsidR="00285B4E" w:rsidRPr="00A91316">
          <w:rPr>
            <w:rStyle w:val="a6"/>
            <w:rFonts w:hint="eastAsia"/>
            <w:noProof/>
          </w:rPr>
          <w:t>秘密保持</w:t>
        </w:r>
        <w:r w:rsidR="00285B4E">
          <w:rPr>
            <w:noProof/>
            <w:webHidden/>
          </w:rPr>
          <w:tab/>
        </w:r>
        <w:r w:rsidR="00285B4E">
          <w:rPr>
            <w:noProof/>
            <w:webHidden/>
          </w:rPr>
          <w:fldChar w:fldCharType="begin"/>
        </w:r>
        <w:r w:rsidR="00285B4E">
          <w:rPr>
            <w:noProof/>
            <w:webHidden/>
          </w:rPr>
          <w:instrText xml:space="preserve"> PAGEREF _Toc415218206 \h </w:instrText>
        </w:r>
        <w:r w:rsidR="00285B4E">
          <w:rPr>
            <w:noProof/>
            <w:webHidden/>
          </w:rPr>
        </w:r>
        <w:r w:rsidR="00285B4E">
          <w:rPr>
            <w:noProof/>
            <w:webHidden/>
          </w:rPr>
          <w:fldChar w:fldCharType="separate"/>
        </w:r>
        <w:r w:rsidR="0046610C">
          <w:rPr>
            <w:noProof/>
            <w:webHidden/>
          </w:rPr>
          <w:t>20</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207" w:history="1">
        <w:r w:rsidR="00285B4E" w:rsidRPr="00A91316">
          <w:rPr>
            <w:rStyle w:val="a6"/>
            <w:rFonts w:ascii="Century" w:hAnsi="Century"/>
            <w:noProof/>
          </w:rPr>
          <w:t>7.2.</w:t>
        </w:r>
        <w:r w:rsidR="00285B4E" w:rsidRPr="001F44CF">
          <w:rPr>
            <w:rFonts w:ascii="Century" w:eastAsia="ＭＳ 明朝" w:hAnsi="Century"/>
            <w:b w:val="0"/>
            <w:noProof/>
          </w:rPr>
          <w:tab/>
        </w:r>
        <w:r w:rsidR="00285B4E" w:rsidRPr="00A91316">
          <w:rPr>
            <w:rStyle w:val="a6"/>
            <w:rFonts w:hint="eastAsia"/>
            <w:noProof/>
          </w:rPr>
          <w:t>情報セキュリティの確保</w:t>
        </w:r>
        <w:r w:rsidR="00285B4E">
          <w:rPr>
            <w:noProof/>
            <w:webHidden/>
          </w:rPr>
          <w:tab/>
        </w:r>
        <w:r w:rsidR="00285B4E">
          <w:rPr>
            <w:noProof/>
            <w:webHidden/>
          </w:rPr>
          <w:fldChar w:fldCharType="begin"/>
        </w:r>
        <w:r w:rsidR="00285B4E">
          <w:rPr>
            <w:noProof/>
            <w:webHidden/>
          </w:rPr>
          <w:instrText xml:space="preserve"> PAGEREF _Toc415218207 \h </w:instrText>
        </w:r>
        <w:r w:rsidR="00285B4E">
          <w:rPr>
            <w:noProof/>
            <w:webHidden/>
          </w:rPr>
        </w:r>
        <w:r w:rsidR="00285B4E">
          <w:rPr>
            <w:noProof/>
            <w:webHidden/>
          </w:rPr>
          <w:fldChar w:fldCharType="separate"/>
        </w:r>
        <w:r w:rsidR="0046610C">
          <w:rPr>
            <w:noProof/>
            <w:webHidden/>
          </w:rPr>
          <w:t>21</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208" w:history="1">
        <w:r w:rsidR="00285B4E" w:rsidRPr="00A91316">
          <w:rPr>
            <w:rStyle w:val="a6"/>
            <w:rFonts w:ascii="Century" w:hAnsi="Century"/>
            <w:noProof/>
          </w:rPr>
          <w:t>7.3.</w:t>
        </w:r>
        <w:r w:rsidR="00285B4E" w:rsidRPr="001F44CF">
          <w:rPr>
            <w:rFonts w:ascii="Century" w:eastAsia="ＭＳ 明朝" w:hAnsi="Century"/>
            <w:b w:val="0"/>
            <w:noProof/>
          </w:rPr>
          <w:tab/>
        </w:r>
        <w:r w:rsidR="00285B4E" w:rsidRPr="00A91316">
          <w:rPr>
            <w:rStyle w:val="a6"/>
            <w:rFonts w:hint="eastAsia"/>
            <w:noProof/>
          </w:rPr>
          <w:t>瑕疵（かし）担保責任</w:t>
        </w:r>
        <w:r w:rsidR="00285B4E">
          <w:rPr>
            <w:noProof/>
            <w:webHidden/>
          </w:rPr>
          <w:tab/>
        </w:r>
        <w:r w:rsidR="00285B4E">
          <w:rPr>
            <w:noProof/>
            <w:webHidden/>
          </w:rPr>
          <w:fldChar w:fldCharType="begin"/>
        </w:r>
        <w:r w:rsidR="00285B4E">
          <w:rPr>
            <w:noProof/>
            <w:webHidden/>
          </w:rPr>
          <w:instrText xml:space="preserve"> PAGEREF _Toc415218208 \h </w:instrText>
        </w:r>
        <w:r w:rsidR="00285B4E">
          <w:rPr>
            <w:noProof/>
            <w:webHidden/>
          </w:rPr>
        </w:r>
        <w:r w:rsidR="00285B4E">
          <w:rPr>
            <w:noProof/>
            <w:webHidden/>
          </w:rPr>
          <w:fldChar w:fldCharType="separate"/>
        </w:r>
        <w:r w:rsidR="0046610C">
          <w:rPr>
            <w:noProof/>
            <w:webHidden/>
          </w:rPr>
          <w:t>21</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209" w:history="1">
        <w:r w:rsidR="00285B4E" w:rsidRPr="00A91316">
          <w:rPr>
            <w:rStyle w:val="a6"/>
            <w:rFonts w:ascii="Century" w:hAnsi="Century"/>
            <w:noProof/>
          </w:rPr>
          <w:t>7.4.</w:t>
        </w:r>
        <w:r w:rsidR="00285B4E" w:rsidRPr="001F44CF">
          <w:rPr>
            <w:rFonts w:ascii="Century" w:eastAsia="ＭＳ 明朝" w:hAnsi="Century"/>
            <w:b w:val="0"/>
            <w:noProof/>
          </w:rPr>
          <w:tab/>
        </w:r>
        <w:r w:rsidR="00285B4E" w:rsidRPr="00A91316">
          <w:rPr>
            <w:rStyle w:val="a6"/>
            <w:rFonts w:hint="eastAsia"/>
            <w:noProof/>
          </w:rPr>
          <w:t>賠償・復旧</w:t>
        </w:r>
        <w:r w:rsidR="00285B4E">
          <w:rPr>
            <w:noProof/>
            <w:webHidden/>
          </w:rPr>
          <w:tab/>
        </w:r>
        <w:r w:rsidR="00285B4E">
          <w:rPr>
            <w:noProof/>
            <w:webHidden/>
          </w:rPr>
          <w:fldChar w:fldCharType="begin"/>
        </w:r>
        <w:r w:rsidR="00285B4E">
          <w:rPr>
            <w:noProof/>
            <w:webHidden/>
          </w:rPr>
          <w:instrText xml:space="preserve"> PAGEREF _Toc415218209 \h </w:instrText>
        </w:r>
        <w:r w:rsidR="00285B4E">
          <w:rPr>
            <w:noProof/>
            <w:webHidden/>
          </w:rPr>
        </w:r>
        <w:r w:rsidR="00285B4E">
          <w:rPr>
            <w:noProof/>
            <w:webHidden/>
          </w:rPr>
          <w:fldChar w:fldCharType="separate"/>
        </w:r>
        <w:r w:rsidR="0046610C">
          <w:rPr>
            <w:noProof/>
            <w:webHidden/>
          </w:rPr>
          <w:t>22</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210" w:history="1">
        <w:r w:rsidR="00285B4E" w:rsidRPr="00A91316">
          <w:rPr>
            <w:rStyle w:val="a6"/>
            <w:rFonts w:ascii="Century" w:hAnsi="Century"/>
            <w:noProof/>
          </w:rPr>
          <w:t>7.5.</w:t>
        </w:r>
        <w:r w:rsidR="00285B4E" w:rsidRPr="001F44CF">
          <w:rPr>
            <w:rFonts w:ascii="Century" w:eastAsia="ＭＳ 明朝" w:hAnsi="Century"/>
            <w:b w:val="0"/>
            <w:noProof/>
          </w:rPr>
          <w:tab/>
        </w:r>
        <w:r w:rsidR="00285B4E" w:rsidRPr="00A91316">
          <w:rPr>
            <w:rStyle w:val="a6"/>
            <w:rFonts w:ascii="ＭＳ ゴシック" w:hAnsi="ＭＳ ゴシック" w:hint="eastAsia"/>
            <w:noProof/>
          </w:rPr>
          <w:t>個人情報保護法に関する事項</w:t>
        </w:r>
        <w:r w:rsidR="00285B4E">
          <w:rPr>
            <w:noProof/>
            <w:webHidden/>
          </w:rPr>
          <w:tab/>
        </w:r>
        <w:r w:rsidR="00285B4E">
          <w:rPr>
            <w:noProof/>
            <w:webHidden/>
          </w:rPr>
          <w:fldChar w:fldCharType="begin"/>
        </w:r>
        <w:r w:rsidR="00285B4E">
          <w:rPr>
            <w:noProof/>
            <w:webHidden/>
          </w:rPr>
          <w:instrText xml:space="preserve"> PAGEREF _Toc415218210 \h </w:instrText>
        </w:r>
        <w:r w:rsidR="00285B4E">
          <w:rPr>
            <w:noProof/>
            <w:webHidden/>
          </w:rPr>
        </w:r>
        <w:r w:rsidR="00285B4E">
          <w:rPr>
            <w:noProof/>
            <w:webHidden/>
          </w:rPr>
          <w:fldChar w:fldCharType="separate"/>
        </w:r>
        <w:r w:rsidR="0046610C">
          <w:rPr>
            <w:noProof/>
            <w:webHidden/>
          </w:rPr>
          <w:t>22</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211" w:history="1">
        <w:r w:rsidR="00285B4E" w:rsidRPr="00A91316">
          <w:rPr>
            <w:rStyle w:val="a6"/>
            <w:rFonts w:ascii="Century" w:hAnsi="Century"/>
            <w:noProof/>
          </w:rPr>
          <w:t>7.6.</w:t>
        </w:r>
        <w:r w:rsidR="00285B4E" w:rsidRPr="001F44CF">
          <w:rPr>
            <w:rFonts w:ascii="Century" w:eastAsia="ＭＳ 明朝" w:hAnsi="Century"/>
            <w:b w:val="0"/>
            <w:noProof/>
          </w:rPr>
          <w:tab/>
        </w:r>
        <w:r w:rsidR="00285B4E" w:rsidRPr="00A91316">
          <w:rPr>
            <w:rStyle w:val="a6"/>
            <w:rFonts w:hint="eastAsia"/>
            <w:noProof/>
          </w:rPr>
          <w:t>第三者への請負，著作権等</w:t>
        </w:r>
        <w:r w:rsidR="00285B4E">
          <w:rPr>
            <w:noProof/>
            <w:webHidden/>
          </w:rPr>
          <w:tab/>
        </w:r>
        <w:r w:rsidR="00285B4E">
          <w:rPr>
            <w:noProof/>
            <w:webHidden/>
          </w:rPr>
          <w:fldChar w:fldCharType="begin"/>
        </w:r>
        <w:r w:rsidR="00285B4E">
          <w:rPr>
            <w:noProof/>
            <w:webHidden/>
          </w:rPr>
          <w:instrText xml:space="preserve"> PAGEREF _Toc415218211 \h </w:instrText>
        </w:r>
        <w:r w:rsidR="00285B4E">
          <w:rPr>
            <w:noProof/>
            <w:webHidden/>
          </w:rPr>
        </w:r>
        <w:r w:rsidR="00285B4E">
          <w:rPr>
            <w:noProof/>
            <w:webHidden/>
          </w:rPr>
          <w:fldChar w:fldCharType="separate"/>
        </w:r>
        <w:r w:rsidR="0046610C">
          <w:rPr>
            <w:noProof/>
            <w:webHidden/>
          </w:rPr>
          <w:t>22</w:t>
        </w:r>
        <w:r w:rsidR="00285B4E">
          <w:rPr>
            <w:noProof/>
            <w:webHidden/>
          </w:rPr>
          <w:fldChar w:fldCharType="end"/>
        </w:r>
      </w:hyperlink>
    </w:p>
    <w:p w:rsidR="00285B4E" w:rsidRPr="001F44CF" w:rsidRDefault="00291136">
      <w:pPr>
        <w:pStyle w:val="15"/>
        <w:tabs>
          <w:tab w:val="left" w:pos="1050"/>
        </w:tabs>
        <w:rPr>
          <w:noProof/>
        </w:rPr>
      </w:pPr>
      <w:hyperlink w:anchor="_Toc415218212" w:history="1">
        <w:r w:rsidR="00285B4E" w:rsidRPr="00A91316">
          <w:rPr>
            <w:rStyle w:val="a6"/>
            <w:rFonts w:hint="eastAsia"/>
            <w:noProof/>
          </w:rPr>
          <w:t>第</w:t>
        </w:r>
        <w:r w:rsidR="00285B4E" w:rsidRPr="00A91316">
          <w:rPr>
            <w:rStyle w:val="a6"/>
            <w:rFonts w:hint="eastAsia"/>
            <w:noProof/>
          </w:rPr>
          <w:t>8</w:t>
        </w:r>
        <w:r w:rsidR="00285B4E" w:rsidRPr="00A91316">
          <w:rPr>
            <w:rStyle w:val="a6"/>
            <w:rFonts w:hint="eastAsia"/>
            <w:noProof/>
          </w:rPr>
          <w:t>章</w:t>
        </w:r>
        <w:r w:rsidR="00285B4E" w:rsidRPr="001F44CF">
          <w:rPr>
            <w:noProof/>
          </w:rPr>
          <w:tab/>
        </w:r>
        <w:r w:rsidR="00285B4E" w:rsidRPr="00A91316">
          <w:rPr>
            <w:rStyle w:val="a6"/>
            <w:rFonts w:hint="eastAsia"/>
            <w:noProof/>
          </w:rPr>
          <w:t>提案書記載要項</w:t>
        </w:r>
        <w:r w:rsidR="00285B4E">
          <w:rPr>
            <w:noProof/>
            <w:webHidden/>
          </w:rPr>
          <w:tab/>
        </w:r>
        <w:r w:rsidR="00285B4E">
          <w:rPr>
            <w:noProof/>
            <w:webHidden/>
          </w:rPr>
          <w:fldChar w:fldCharType="begin"/>
        </w:r>
        <w:r w:rsidR="00285B4E">
          <w:rPr>
            <w:noProof/>
            <w:webHidden/>
          </w:rPr>
          <w:instrText xml:space="preserve"> PAGEREF _Toc415218212 \h </w:instrText>
        </w:r>
        <w:r w:rsidR="00285B4E">
          <w:rPr>
            <w:noProof/>
            <w:webHidden/>
          </w:rPr>
        </w:r>
        <w:r w:rsidR="00285B4E">
          <w:rPr>
            <w:noProof/>
            <w:webHidden/>
          </w:rPr>
          <w:fldChar w:fldCharType="separate"/>
        </w:r>
        <w:r w:rsidR="0046610C">
          <w:rPr>
            <w:noProof/>
            <w:webHidden/>
          </w:rPr>
          <w:t>23</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213" w:history="1">
        <w:r w:rsidR="00285B4E" w:rsidRPr="00A91316">
          <w:rPr>
            <w:rStyle w:val="a6"/>
            <w:rFonts w:ascii="Century" w:hAnsi="Century"/>
            <w:noProof/>
          </w:rPr>
          <w:t>8.1.</w:t>
        </w:r>
        <w:r w:rsidR="00285B4E" w:rsidRPr="001F44CF">
          <w:rPr>
            <w:rFonts w:ascii="Century" w:eastAsia="ＭＳ 明朝" w:hAnsi="Century"/>
            <w:b w:val="0"/>
            <w:noProof/>
          </w:rPr>
          <w:tab/>
        </w:r>
        <w:r w:rsidR="00285B4E" w:rsidRPr="00A91316">
          <w:rPr>
            <w:rStyle w:val="a6"/>
            <w:rFonts w:hint="eastAsia"/>
            <w:noProof/>
          </w:rPr>
          <w:t>概要</w:t>
        </w:r>
        <w:r w:rsidR="00285B4E">
          <w:rPr>
            <w:noProof/>
            <w:webHidden/>
          </w:rPr>
          <w:tab/>
        </w:r>
        <w:r w:rsidR="00285B4E">
          <w:rPr>
            <w:noProof/>
            <w:webHidden/>
          </w:rPr>
          <w:fldChar w:fldCharType="begin"/>
        </w:r>
        <w:r w:rsidR="00285B4E">
          <w:rPr>
            <w:noProof/>
            <w:webHidden/>
          </w:rPr>
          <w:instrText xml:space="preserve"> PAGEREF _Toc415218213 \h </w:instrText>
        </w:r>
        <w:r w:rsidR="00285B4E">
          <w:rPr>
            <w:noProof/>
            <w:webHidden/>
          </w:rPr>
        </w:r>
        <w:r w:rsidR="00285B4E">
          <w:rPr>
            <w:noProof/>
            <w:webHidden/>
          </w:rPr>
          <w:fldChar w:fldCharType="separate"/>
        </w:r>
        <w:r w:rsidR="0046610C">
          <w:rPr>
            <w:noProof/>
            <w:webHidden/>
          </w:rPr>
          <w:t>23</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214" w:history="1">
        <w:r w:rsidR="00285B4E" w:rsidRPr="00A91316">
          <w:rPr>
            <w:rStyle w:val="a6"/>
            <w:rFonts w:ascii="Century" w:hAnsi="Century"/>
            <w:noProof/>
          </w:rPr>
          <w:t>8.2.</w:t>
        </w:r>
        <w:r w:rsidR="00285B4E" w:rsidRPr="001F44CF">
          <w:rPr>
            <w:rFonts w:ascii="Century" w:eastAsia="ＭＳ 明朝" w:hAnsi="Century"/>
            <w:b w:val="0"/>
            <w:noProof/>
          </w:rPr>
          <w:tab/>
        </w:r>
        <w:r w:rsidR="00285B4E" w:rsidRPr="00A91316">
          <w:rPr>
            <w:rStyle w:val="a6"/>
            <w:rFonts w:hint="eastAsia"/>
            <w:noProof/>
          </w:rPr>
          <w:t>記載に際しての基本要件</w:t>
        </w:r>
        <w:r w:rsidR="00285B4E">
          <w:rPr>
            <w:noProof/>
            <w:webHidden/>
          </w:rPr>
          <w:tab/>
        </w:r>
        <w:r w:rsidR="00285B4E">
          <w:rPr>
            <w:noProof/>
            <w:webHidden/>
          </w:rPr>
          <w:fldChar w:fldCharType="begin"/>
        </w:r>
        <w:r w:rsidR="00285B4E">
          <w:rPr>
            <w:noProof/>
            <w:webHidden/>
          </w:rPr>
          <w:instrText xml:space="preserve"> PAGEREF _Toc415218214 \h </w:instrText>
        </w:r>
        <w:r w:rsidR="00285B4E">
          <w:rPr>
            <w:noProof/>
            <w:webHidden/>
          </w:rPr>
        </w:r>
        <w:r w:rsidR="00285B4E">
          <w:rPr>
            <w:noProof/>
            <w:webHidden/>
          </w:rPr>
          <w:fldChar w:fldCharType="separate"/>
        </w:r>
        <w:r w:rsidR="0046610C">
          <w:rPr>
            <w:noProof/>
            <w:webHidden/>
          </w:rPr>
          <w:t>24</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215" w:history="1">
        <w:r w:rsidR="00285B4E" w:rsidRPr="00A91316">
          <w:rPr>
            <w:rStyle w:val="a6"/>
            <w:rFonts w:ascii="Century" w:hAnsi="Century"/>
            <w:noProof/>
          </w:rPr>
          <w:t>8.3.</w:t>
        </w:r>
        <w:r w:rsidR="00285B4E" w:rsidRPr="001F44CF">
          <w:rPr>
            <w:rFonts w:ascii="Century" w:eastAsia="ＭＳ 明朝" w:hAnsi="Century"/>
            <w:b w:val="0"/>
            <w:noProof/>
          </w:rPr>
          <w:tab/>
        </w:r>
        <w:r w:rsidR="00285B4E" w:rsidRPr="00A91316">
          <w:rPr>
            <w:rStyle w:val="a6"/>
            <w:rFonts w:hint="eastAsia"/>
            <w:noProof/>
          </w:rPr>
          <w:t>提案必須項目</w:t>
        </w:r>
        <w:r w:rsidR="00285B4E">
          <w:rPr>
            <w:noProof/>
            <w:webHidden/>
          </w:rPr>
          <w:tab/>
        </w:r>
        <w:r w:rsidR="00285B4E">
          <w:rPr>
            <w:noProof/>
            <w:webHidden/>
          </w:rPr>
          <w:fldChar w:fldCharType="begin"/>
        </w:r>
        <w:r w:rsidR="00285B4E">
          <w:rPr>
            <w:noProof/>
            <w:webHidden/>
          </w:rPr>
          <w:instrText xml:space="preserve"> PAGEREF _Toc415218215 \h </w:instrText>
        </w:r>
        <w:r w:rsidR="00285B4E">
          <w:rPr>
            <w:noProof/>
            <w:webHidden/>
          </w:rPr>
        </w:r>
        <w:r w:rsidR="00285B4E">
          <w:rPr>
            <w:noProof/>
            <w:webHidden/>
          </w:rPr>
          <w:fldChar w:fldCharType="separate"/>
        </w:r>
        <w:r w:rsidR="0046610C">
          <w:rPr>
            <w:noProof/>
            <w:webHidden/>
          </w:rPr>
          <w:t>24</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216" w:history="1">
        <w:r w:rsidR="00285B4E" w:rsidRPr="00A91316">
          <w:rPr>
            <w:rStyle w:val="a6"/>
            <w:rFonts w:ascii="Century" w:hAnsi="Century"/>
            <w:noProof/>
          </w:rPr>
          <w:t>8.4.</w:t>
        </w:r>
        <w:r w:rsidR="00285B4E" w:rsidRPr="001F44CF">
          <w:rPr>
            <w:rFonts w:ascii="Century" w:eastAsia="ＭＳ 明朝" w:hAnsi="Century"/>
            <w:b w:val="0"/>
            <w:noProof/>
          </w:rPr>
          <w:tab/>
        </w:r>
        <w:r w:rsidR="00285B4E" w:rsidRPr="00A91316">
          <w:rPr>
            <w:rStyle w:val="a6"/>
            <w:rFonts w:hint="eastAsia"/>
            <w:noProof/>
          </w:rPr>
          <w:t>提案書作成要領</w:t>
        </w:r>
        <w:r w:rsidR="00285B4E">
          <w:rPr>
            <w:noProof/>
            <w:webHidden/>
          </w:rPr>
          <w:tab/>
        </w:r>
        <w:r w:rsidR="00285B4E">
          <w:rPr>
            <w:noProof/>
            <w:webHidden/>
          </w:rPr>
          <w:fldChar w:fldCharType="begin"/>
        </w:r>
        <w:r w:rsidR="00285B4E">
          <w:rPr>
            <w:noProof/>
            <w:webHidden/>
          </w:rPr>
          <w:instrText xml:space="preserve"> PAGEREF _Toc415218216 \h </w:instrText>
        </w:r>
        <w:r w:rsidR="00285B4E">
          <w:rPr>
            <w:noProof/>
            <w:webHidden/>
          </w:rPr>
        </w:r>
        <w:r w:rsidR="00285B4E">
          <w:rPr>
            <w:noProof/>
            <w:webHidden/>
          </w:rPr>
          <w:fldChar w:fldCharType="separate"/>
        </w:r>
        <w:r w:rsidR="0046610C">
          <w:rPr>
            <w:noProof/>
            <w:webHidden/>
          </w:rPr>
          <w:t>25</w:t>
        </w:r>
        <w:r w:rsidR="00285B4E">
          <w:rPr>
            <w:noProof/>
            <w:webHidden/>
          </w:rPr>
          <w:fldChar w:fldCharType="end"/>
        </w:r>
      </w:hyperlink>
    </w:p>
    <w:p w:rsidR="00285B4E" w:rsidRPr="001F44CF" w:rsidRDefault="00291136">
      <w:pPr>
        <w:pStyle w:val="21"/>
        <w:rPr>
          <w:rFonts w:ascii="Century" w:eastAsia="ＭＳ 明朝" w:hAnsi="Century"/>
          <w:b w:val="0"/>
          <w:noProof/>
        </w:rPr>
      </w:pPr>
      <w:hyperlink w:anchor="_Toc415218217" w:history="1">
        <w:r w:rsidR="00285B4E" w:rsidRPr="00A91316">
          <w:rPr>
            <w:rStyle w:val="a6"/>
            <w:rFonts w:ascii="Century" w:hAnsi="Century"/>
            <w:noProof/>
          </w:rPr>
          <w:t>8.5.</w:t>
        </w:r>
        <w:r w:rsidR="00285B4E" w:rsidRPr="001F44CF">
          <w:rPr>
            <w:rFonts w:ascii="Century" w:eastAsia="ＭＳ 明朝" w:hAnsi="Century"/>
            <w:b w:val="0"/>
            <w:noProof/>
          </w:rPr>
          <w:tab/>
        </w:r>
        <w:r w:rsidR="00285B4E" w:rsidRPr="00A91316">
          <w:rPr>
            <w:rStyle w:val="a6"/>
            <w:rFonts w:hint="eastAsia"/>
            <w:noProof/>
          </w:rPr>
          <w:t>留意事項</w:t>
        </w:r>
        <w:r w:rsidR="00285B4E">
          <w:rPr>
            <w:noProof/>
            <w:webHidden/>
          </w:rPr>
          <w:tab/>
        </w:r>
        <w:r w:rsidR="00285B4E">
          <w:rPr>
            <w:noProof/>
            <w:webHidden/>
          </w:rPr>
          <w:fldChar w:fldCharType="begin"/>
        </w:r>
        <w:r w:rsidR="00285B4E">
          <w:rPr>
            <w:noProof/>
            <w:webHidden/>
          </w:rPr>
          <w:instrText xml:space="preserve"> PAGEREF _Toc415218217 \h </w:instrText>
        </w:r>
        <w:r w:rsidR="00285B4E">
          <w:rPr>
            <w:noProof/>
            <w:webHidden/>
          </w:rPr>
        </w:r>
        <w:r w:rsidR="00285B4E">
          <w:rPr>
            <w:noProof/>
            <w:webHidden/>
          </w:rPr>
          <w:fldChar w:fldCharType="separate"/>
        </w:r>
        <w:r w:rsidR="0046610C">
          <w:rPr>
            <w:noProof/>
            <w:webHidden/>
          </w:rPr>
          <w:t>25</w:t>
        </w:r>
        <w:r w:rsidR="00285B4E">
          <w:rPr>
            <w:noProof/>
            <w:webHidden/>
          </w:rPr>
          <w:fldChar w:fldCharType="end"/>
        </w:r>
      </w:hyperlink>
    </w:p>
    <w:p w:rsidR="00285B4E" w:rsidRPr="001F44CF" w:rsidRDefault="00291136">
      <w:pPr>
        <w:pStyle w:val="15"/>
        <w:tabs>
          <w:tab w:val="left" w:pos="1050"/>
        </w:tabs>
        <w:rPr>
          <w:noProof/>
        </w:rPr>
      </w:pPr>
      <w:hyperlink w:anchor="_Toc415218218" w:history="1">
        <w:r w:rsidR="00285B4E" w:rsidRPr="00A91316">
          <w:rPr>
            <w:rStyle w:val="a6"/>
            <w:rFonts w:hint="eastAsia"/>
            <w:noProof/>
          </w:rPr>
          <w:t>第</w:t>
        </w:r>
        <w:r w:rsidR="00285B4E" w:rsidRPr="00A91316">
          <w:rPr>
            <w:rStyle w:val="a6"/>
            <w:rFonts w:hint="eastAsia"/>
            <w:noProof/>
          </w:rPr>
          <w:t>9</w:t>
        </w:r>
        <w:r w:rsidR="00285B4E" w:rsidRPr="00A91316">
          <w:rPr>
            <w:rStyle w:val="a6"/>
            <w:rFonts w:hint="eastAsia"/>
            <w:noProof/>
          </w:rPr>
          <w:t>章</w:t>
        </w:r>
        <w:r w:rsidR="00285B4E" w:rsidRPr="001F44CF">
          <w:rPr>
            <w:noProof/>
          </w:rPr>
          <w:tab/>
        </w:r>
        <w:r w:rsidR="00285B4E" w:rsidRPr="00A91316">
          <w:rPr>
            <w:rStyle w:val="a6"/>
            <w:rFonts w:hint="eastAsia"/>
            <w:noProof/>
          </w:rPr>
          <w:t>提出物</w:t>
        </w:r>
        <w:r w:rsidR="00285B4E">
          <w:rPr>
            <w:noProof/>
            <w:webHidden/>
          </w:rPr>
          <w:tab/>
        </w:r>
        <w:r w:rsidR="00285B4E">
          <w:rPr>
            <w:noProof/>
            <w:webHidden/>
          </w:rPr>
          <w:fldChar w:fldCharType="begin"/>
        </w:r>
        <w:r w:rsidR="00285B4E">
          <w:rPr>
            <w:noProof/>
            <w:webHidden/>
          </w:rPr>
          <w:instrText xml:space="preserve"> PAGEREF _Toc415218218 \h </w:instrText>
        </w:r>
        <w:r w:rsidR="00285B4E">
          <w:rPr>
            <w:noProof/>
            <w:webHidden/>
          </w:rPr>
        </w:r>
        <w:r w:rsidR="00285B4E">
          <w:rPr>
            <w:noProof/>
            <w:webHidden/>
          </w:rPr>
          <w:fldChar w:fldCharType="separate"/>
        </w:r>
        <w:r w:rsidR="0046610C">
          <w:rPr>
            <w:noProof/>
            <w:webHidden/>
          </w:rPr>
          <w:t>25</w:t>
        </w:r>
        <w:r w:rsidR="00285B4E">
          <w:rPr>
            <w:noProof/>
            <w:webHidden/>
          </w:rPr>
          <w:fldChar w:fldCharType="end"/>
        </w:r>
      </w:hyperlink>
    </w:p>
    <w:p w:rsidR="00285B4E" w:rsidRPr="001F44CF" w:rsidRDefault="00291136">
      <w:pPr>
        <w:pStyle w:val="15"/>
        <w:tabs>
          <w:tab w:val="left" w:pos="1050"/>
        </w:tabs>
        <w:rPr>
          <w:noProof/>
        </w:rPr>
      </w:pPr>
      <w:hyperlink w:anchor="_Toc415218219" w:history="1">
        <w:r w:rsidR="00285B4E" w:rsidRPr="00A91316">
          <w:rPr>
            <w:rStyle w:val="a6"/>
            <w:rFonts w:hint="eastAsia"/>
            <w:noProof/>
          </w:rPr>
          <w:t>第</w:t>
        </w:r>
        <w:r w:rsidR="00285B4E" w:rsidRPr="00A91316">
          <w:rPr>
            <w:rStyle w:val="a6"/>
            <w:rFonts w:hint="eastAsia"/>
            <w:noProof/>
          </w:rPr>
          <w:t>10</w:t>
        </w:r>
        <w:r w:rsidR="00285B4E" w:rsidRPr="00A91316">
          <w:rPr>
            <w:rStyle w:val="a6"/>
            <w:rFonts w:hint="eastAsia"/>
            <w:noProof/>
          </w:rPr>
          <w:t>章</w:t>
        </w:r>
        <w:r w:rsidR="00285B4E" w:rsidRPr="001F44CF">
          <w:rPr>
            <w:noProof/>
          </w:rPr>
          <w:tab/>
        </w:r>
        <w:r w:rsidR="00285B4E" w:rsidRPr="00A91316">
          <w:rPr>
            <w:rStyle w:val="a6"/>
            <w:rFonts w:hint="eastAsia"/>
            <w:noProof/>
          </w:rPr>
          <w:t>妥当性証明</w:t>
        </w:r>
        <w:r w:rsidR="00285B4E">
          <w:rPr>
            <w:noProof/>
            <w:webHidden/>
          </w:rPr>
          <w:tab/>
        </w:r>
        <w:r w:rsidR="00285B4E">
          <w:rPr>
            <w:noProof/>
            <w:webHidden/>
          </w:rPr>
          <w:fldChar w:fldCharType="begin"/>
        </w:r>
        <w:r w:rsidR="00285B4E">
          <w:rPr>
            <w:noProof/>
            <w:webHidden/>
          </w:rPr>
          <w:instrText xml:space="preserve"> PAGEREF _Toc415218219 \h </w:instrText>
        </w:r>
        <w:r w:rsidR="00285B4E">
          <w:rPr>
            <w:noProof/>
            <w:webHidden/>
          </w:rPr>
        </w:r>
        <w:r w:rsidR="00285B4E">
          <w:rPr>
            <w:noProof/>
            <w:webHidden/>
          </w:rPr>
          <w:fldChar w:fldCharType="separate"/>
        </w:r>
        <w:r w:rsidR="0046610C">
          <w:rPr>
            <w:noProof/>
            <w:webHidden/>
          </w:rPr>
          <w:t>25</w:t>
        </w:r>
        <w:r w:rsidR="00285B4E">
          <w:rPr>
            <w:noProof/>
            <w:webHidden/>
          </w:rPr>
          <w:fldChar w:fldCharType="end"/>
        </w:r>
      </w:hyperlink>
    </w:p>
    <w:p w:rsidR="00367D43" w:rsidRDefault="00367D43" w:rsidP="0046610C">
      <w:pPr>
        <w:rPr>
          <w:color w:val="0070C0"/>
        </w:rPr>
        <w:sectPr w:rsidR="00367D43">
          <w:footerReference w:type="default" r:id="rId9"/>
          <w:pgSz w:w="11906" w:h="16838"/>
          <w:pgMar w:top="1814" w:right="1701" w:bottom="1588" w:left="1701" w:header="851" w:footer="992" w:gutter="0"/>
          <w:pgNumType w:fmt="lowerRoman" w:start="1"/>
          <w:cols w:space="720"/>
          <w:docGrid w:type="lines" w:linePitch="360"/>
        </w:sectPr>
      </w:pPr>
      <w:r>
        <w:fldChar w:fldCharType="end"/>
      </w:r>
    </w:p>
    <w:p w:rsidR="00367D43" w:rsidRDefault="00731E77">
      <w:pPr>
        <w:pStyle w:val="1"/>
      </w:pPr>
      <w:bookmarkStart w:id="1" w:name="_Toc415218174"/>
      <w:r>
        <w:rPr>
          <w:rFonts w:hint="eastAsia"/>
        </w:rPr>
        <w:lastRenderedPageBreak/>
        <w:t>調達件名</w:t>
      </w:r>
      <w:bookmarkEnd w:id="1"/>
    </w:p>
    <w:p w:rsidR="00367D43" w:rsidRDefault="00367D43">
      <w:pPr>
        <w:ind w:firstLineChars="200" w:firstLine="420"/>
        <w:rPr>
          <w:kern w:val="0"/>
        </w:rPr>
      </w:pPr>
      <w:r>
        <w:rPr>
          <w:rFonts w:hint="eastAsia"/>
          <w:color w:val="0070C0"/>
          <w:kern w:val="0"/>
          <w:u w:val="single"/>
        </w:rPr>
        <w:t>●●●システム</w:t>
      </w:r>
      <w:r>
        <w:rPr>
          <w:rFonts w:hint="eastAsia"/>
          <w:kern w:val="0"/>
        </w:rPr>
        <w:t>の機器賃貸借及び保守</w:t>
      </w:r>
    </w:p>
    <w:p w:rsidR="00367D43" w:rsidRDefault="00367D43">
      <w:pPr>
        <w:ind w:firstLineChars="100" w:firstLine="210"/>
        <w:rPr>
          <w:kern w:val="0"/>
        </w:rPr>
      </w:pPr>
    </w:p>
    <w:p w:rsidR="00367D43" w:rsidRDefault="007836A0">
      <w:pPr>
        <w:pStyle w:val="1"/>
      </w:pPr>
      <w:bookmarkStart w:id="2" w:name="_Toc415218175"/>
      <w:r>
        <w:rPr>
          <w:rFonts w:hint="eastAsia"/>
        </w:rPr>
        <w:t>調達の概要</w:t>
      </w:r>
      <w:bookmarkEnd w:id="2"/>
    </w:p>
    <w:p w:rsidR="00542182" w:rsidRDefault="00542182">
      <w:pPr>
        <w:pStyle w:val="2"/>
        <w:numPr>
          <w:ilvl w:val="1"/>
          <w:numId w:val="1"/>
        </w:numPr>
        <w:tabs>
          <w:tab w:val="left" w:pos="425"/>
          <w:tab w:val="left" w:pos="567"/>
          <w:tab w:val="left" w:pos="1134"/>
        </w:tabs>
        <w:ind w:left="567"/>
      </w:pPr>
      <w:bookmarkStart w:id="3" w:name="_Toc415218176"/>
      <w:r>
        <w:rPr>
          <w:rFonts w:hint="eastAsia"/>
        </w:rPr>
        <w:t>目的</w:t>
      </w:r>
      <w:bookmarkEnd w:id="3"/>
    </w:p>
    <w:p w:rsidR="00542182" w:rsidRDefault="00542182" w:rsidP="00542182">
      <w:pPr>
        <w:ind w:firstLineChars="200" w:firstLine="420"/>
        <w:rPr>
          <w:kern w:val="0"/>
        </w:rPr>
      </w:pPr>
      <w:r>
        <w:rPr>
          <w:color w:val="0070C0"/>
          <w:kern w:val="0"/>
        </w:rPr>
        <w:t>昨今の</w:t>
      </w:r>
      <w:r>
        <w:rPr>
          <w:rFonts w:hint="eastAsia"/>
          <w:color w:val="0070C0"/>
          <w:kern w:val="0"/>
        </w:rPr>
        <w:t>・・・（状況説明）・・・のため</w:t>
      </w:r>
      <w:r>
        <w:rPr>
          <w:rFonts w:hint="eastAsia"/>
          <w:color w:val="0000FF"/>
          <w:kern w:val="0"/>
        </w:rPr>
        <w:t>，</w:t>
      </w:r>
      <w:r>
        <w:rPr>
          <w:rFonts w:hint="eastAsia"/>
          <w:color w:val="0070C0"/>
          <w:kern w:val="0"/>
          <w:u w:val="single"/>
        </w:rPr>
        <w:t>●●●システム</w:t>
      </w:r>
      <w:r>
        <w:rPr>
          <w:kern w:val="0"/>
        </w:rPr>
        <w:t>を構築するものである。</w:t>
      </w:r>
    </w:p>
    <w:p w:rsidR="00542182" w:rsidRPr="00542182" w:rsidRDefault="00542182" w:rsidP="00542182"/>
    <w:p w:rsidR="00542182" w:rsidRDefault="00542182">
      <w:pPr>
        <w:pStyle w:val="2"/>
        <w:numPr>
          <w:ilvl w:val="1"/>
          <w:numId w:val="1"/>
        </w:numPr>
        <w:tabs>
          <w:tab w:val="left" w:pos="425"/>
          <w:tab w:val="left" w:pos="567"/>
          <w:tab w:val="left" w:pos="1134"/>
        </w:tabs>
        <w:ind w:left="567"/>
      </w:pPr>
      <w:bookmarkStart w:id="4" w:name="_Toc415218177"/>
      <w:r>
        <w:rPr>
          <w:rFonts w:hint="eastAsia"/>
        </w:rPr>
        <w:t>適用範囲</w:t>
      </w:r>
      <w:bookmarkEnd w:id="4"/>
    </w:p>
    <w:p w:rsidR="00542182" w:rsidRPr="00542182" w:rsidRDefault="00542182" w:rsidP="00542182">
      <w:pPr>
        <w:ind w:firstLineChars="100" w:firstLine="210"/>
        <w:rPr>
          <w:kern w:val="0"/>
        </w:rPr>
      </w:pPr>
      <w:r w:rsidRPr="00542182">
        <w:rPr>
          <w:rFonts w:hint="eastAsia"/>
          <w:kern w:val="0"/>
        </w:rPr>
        <w:t>本仕様書の適用範囲は，</w:t>
      </w:r>
      <w:r w:rsidRPr="00542182">
        <w:rPr>
          <w:rFonts w:hint="eastAsia"/>
          <w:color w:val="0070C0"/>
          <w:kern w:val="0"/>
          <w:u w:val="single"/>
        </w:rPr>
        <w:t>●●●システム</w:t>
      </w:r>
      <w:r w:rsidRPr="00542182">
        <w:rPr>
          <w:rFonts w:hint="eastAsia"/>
          <w:kern w:val="0"/>
        </w:rPr>
        <w:t>の賃貸借，設計，構築（ケーブル敷設，据付等），動作検証，</w:t>
      </w:r>
      <w:r w:rsidR="009A5D36">
        <w:rPr>
          <w:rFonts w:hint="eastAsia"/>
          <w:kern w:val="0"/>
        </w:rPr>
        <w:t>教育，研修，各種調整，</w:t>
      </w:r>
      <w:r w:rsidR="005825A3">
        <w:rPr>
          <w:rFonts w:hint="eastAsia"/>
          <w:kern w:val="0"/>
        </w:rPr>
        <w:t>及び</w:t>
      </w:r>
      <w:r w:rsidR="009A5D36">
        <w:rPr>
          <w:rFonts w:hint="eastAsia"/>
          <w:kern w:val="0"/>
        </w:rPr>
        <w:t>保守等，受注者</w:t>
      </w:r>
      <w:r w:rsidRPr="00542182">
        <w:rPr>
          <w:rFonts w:hint="eastAsia"/>
          <w:kern w:val="0"/>
        </w:rPr>
        <w:t>が実施する全ての事項に適用する。</w:t>
      </w:r>
    </w:p>
    <w:p w:rsidR="00542182" w:rsidRPr="00542182" w:rsidRDefault="00542182" w:rsidP="00542182"/>
    <w:p w:rsidR="00542182" w:rsidRDefault="00542182">
      <w:pPr>
        <w:pStyle w:val="2"/>
        <w:numPr>
          <w:ilvl w:val="1"/>
          <w:numId w:val="1"/>
        </w:numPr>
        <w:tabs>
          <w:tab w:val="left" w:pos="425"/>
          <w:tab w:val="left" w:pos="567"/>
          <w:tab w:val="left" w:pos="1134"/>
        </w:tabs>
        <w:ind w:left="567"/>
      </w:pPr>
      <w:bookmarkStart w:id="5" w:name="_Toc415218178"/>
      <w:r>
        <w:rPr>
          <w:rFonts w:hint="eastAsia"/>
        </w:rPr>
        <w:t>品名</w:t>
      </w:r>
      <w:r w:rsidR="005825A3">
        <w:rPr>
          <w:rFonts w:hint="eastAsia"/>
        </w:rPr>
        <w:t>及び</w:t>
      </w:r>
      <w:r>
        <w:rPr>
          <w:rFonts w:hint="eastAsia"/>
        </w:rPr>
        <w:t>数量</w:t>
      </w:r>
      <w:bookmarkEnd w:id="5"/>
    </w:p>
    <w:p w:rsidR="00542182" w:rsidRDefault="00542182" w:rsidP="00542182">
      <w:pPr>
        <w:ind w:firstLineChars="100" w:firstLine="210"/>
        <w:rPr>
          <w:kern w:val="0"/>
        </w:rPr>
      </w:pPr>
      <w:r>
        <w:rPr>
          <w:rFonts w:hint="eastAsia"/>
          <w:color w:val="0070C0"/>
          <w:kern w:val="0"/>
          <w:u w:val="single"/>
        </w:rPr>
        <w:t>●●●システム</w:t>
      </w:r>
      <w:r>
        <w:rPr>
          <w:rFonts w:hint="eastAsia"/>
          <w:kern w:val="0"/>
        </w:rPr>
        <w:t xml:space="preserve">　一式</w:t>
      </w:r>
    </w:p>
    <w:p w:rsidR="00542182" w:rsidRPr="00542182" w:rsidRDefault="00542182" w:rsidP="00542182"/>
    <w:p w:rsidR="00542182" w:rsidRDefault="00C40D65">
      <w:pPr>
        <w:pStyle w:val="2"/>
        <w:numPr>
          <w:ilvl w:val="1"/>
          <w:numId w:val="1"/>
        </w:numPr>
        <w:tabs>
          <w:tab w:val="left" w:pos="425"/>
          <w:tab w:val="left" w:pos="567"/>
          <w:tab w:val="left" w:pos="1134"/>
        </w:tabs>
        <w:ind w:left="567"/>
      </w:pPr>
      <w:bookmarkStart w:id="6" w:name="_Toc415218179"/>
      <w:r>
        <w:rPr>
          <w:rFonts w:hint="eastAsia"/>
        </w:rPr>
        <w:t>納入期限，借入期間</w:t>
      </w:r>
      <w:bookmarkEnd w:id="6"/>
    </w:p>
    <w:p w:rsidR="001C33A2" w:rsidRDefault="00C40D65" w:rsidP="000710CF">
      <w:pPr>
        <w:numPr>
          <w:ilvl w:val="0"/>
          <w:numId w:val="85"/>
        </w:numPr>
        <w:ind w:leftChars="100" w:left="630"/>
      </w:pPr>
      <w:r>
        <w:rPr>
          <w:rFonts w:hint="eastAsia"/>
        </w:rPr>
        <w:t>納入期限：</w:t>
      </w:r>
      <w:r w:rsidRPr="001C33A2">
        <w:rPr>
          <w:rFonts w:hint="eastAsia"/>
          <w:color w:val="0070C0"/>
          <w:u w:val="single"/>
        </w:rPr>
        <w:t>平成</w:t>
      </w:r>
      <w:r w:rsidRPr="001C33A2">
        <w:rPr>
          <w:rFonts w:hint="eastAsia"/>
          <w:color w:val="0070C0"/>
          <w:u w:val="single"/>
        </w:rPr>
        <w:t>yy</w:t>
      </w:r>
      <w:r w:rsidRPr="001C33A2">
        <w:rPr>
          <w:rFonts w:hint="eastAsia"/>
          <w:color w:val="0070C0"/>
          <w:u w:val="single"/>
        </w:rPr>
        <w:t>年</w:t>
      </w:r>
      <w:r w:rsidRPr="001C33A2">
        <w:rPr>
          <w:rFonts w:hint="eastAsia"/>
          <w:color w:val="0070C0"/>
          <w:u w:val="single"/>
        </w:rPr>
        <w:t>mm</w:t>
      </w:r>
      <w:r w:rsidRPr="001C33A2">
        <w:rPr>
          <w:rFonts w:hint="eastAsia"/>
          <w:color w:val="0070C0"/>
          <w:u w:val="single"/>
        </w:rPr>
        <w:t>月</w:t>
      </w:r>
      <w:r w:rsidRPr="001C33A2">
        <w:rPr>
          <w:rFonts w:hint="eastAsia"/>
          <w:color w:val="0070C0"/>
          <w:u w:val="single"/>
        </w:rPr>
        <w:t>dd</w:t>
      </w:r>
      <w:r w:rsidRPr="001C33A2">
        <w:rPr>
          <w:rFonts w:hint="eastAsia"/>
          <w:color w:val="0070C0"/>
          <w:u w:val="single"/>
        </w:rPr>
        <w:t>日（</w:t>
      </w:r>
      <w:r w:rsidRPr="001C33A2">
        <w:rPr>
          <w:rFonts w:hint="eastAsia"/>
          <w:color w:val="0070C0"/>
          <w:u w:val="single"/>
        </w:rPr>
        <w:t>Day</w:t>
      </w:r>
      <w:r w:rsidRPr="001C33A2">
        <w:rPr>
          <w:rFonts w:hint="eastAsia"/>
          <w:color w:val="0070C0"/>
          <w:u w:val="single"/>
        </w:rPr>
        <w:t>）</w:t>
      </w:r>
    </w:p>
    <w:p w:rsidR="001C33A2" w:rsidRDefault="00C20368" w:rsidP="001C33A2">
      <w:pPr>
        <w:ind w:left="630"/>
      </w:pPr>
      <w:r>
        <w:rPr>
          <w:rFonts w:hint="eastAsia"/>
        </w:rPr>
        <w:t>受注者</w:t>
      </w:r>
      <w:r w:rsidR="00C40D65">
        <w:rPr>
          <w:rFonts w:hint="eastAsia"/>
        </w:rPr>
        <w:t>は本調達機器等の搬入・設置，本システムの設計・構築・インストール</w:t>
      </w:r>
      <w:r w:rsidR="005825A3">
        <w:rPr>
          <w:rFonts w:hint="eastAsia"/>
        </w:rPr>
        <w:t>及び</w:t>
      </w:r>
      <w:r w:rsidR="00C40D65">
        <w:rPr>
          <w:rFonts w:hint="eastAsia"/>
        </w:rPr>
        <w:t>環境設定・動作検証・教育・研修等を納入期限までに完了し，翌日から運用可能な状態でサービスを開始できること。なお，借入開始日において本システムが利用できない場合は，代替機能を</w:t>
      </w:r>
      <w:r>
        <w:rPr>
          <w:rFonts w:hint="eastAsia"/>
        </w:rPr>
        <w:t>受注者</w:t>
      </w:r>
      <w:r w:rsidR="00C40D65">
        <w:rPr>
          <w:rFonts w:hint="eastAsia"/>
        </w:rPr>
        <w:t>の責任と負担で提供すること。</w:t>
      </w:r>
    </w:p>
    <w:p w:rsidR="00C40D65" w:rsidRPr="001C33A2" w:rsidRDefault="00C40D65" w:rsidP="000710CF">
      <w:pPr>
        <w:numPr>
          <w:ilvl w:val="0"/>
          <w:numId w:val="85"/>
        </w:numPr>
        <w:ind w:leftChars="100" w:left="630"/>
      </w:pPr>
      <w:r w:rsidRPr="001C33A2">
        <w:rPr>
          <w:rFonts w:hint="eastAsia"/>
          <w:color w:val="000000"/>
        </w:rPr>
        <w:t>借</w:t>
      </w:r>
      <w:r>
        <w:rPr>
          <w:rFonts w:hint="eastAsia"/>
        </w:rPr>
        <w:t>入期間：</w:t>
      </w:r>
      <w:r w:rsidRPr="001C33A2">
        <w:rPr>
          <w:rFonts w:hint="eastAsia"/>
          <w:color w:val="0070C0"/>
          <w:u w:val="single"/>
        </w:rPr>
        <w:t>平成</w:t>
      </w:r>
      <w:r w:rsidRPr="001C33A2">
        <w:rPr>
          <w:rFonts w:hint="eastAsia"/>
          <w:color w:val="0070C0"/>
          <w:u w:val="single"/>
        </w:rPr>
        <w:t>PP</w:t>
      </w:r>
      <w:r w:rsidRPr="001C33A2">
        <w:rPr>
          <w:rFonts w:hint="eastAsia"/>
          <w:color w:val="0070C0"/>
          <w:u w:val="single"/>
        </w:rPr>
        <w:t>年</w:t>
      </w:r>
      <w:r w:rsidRPr="001C33A2">
        <w:rPr>
          <w:rFonts w:hint="eastAsia"/>
          <w:color w:val="0070C0"/>
          <w:u w:val="single"/>
        </w:rPr>
        <w:t>QQ</w:t>
      </w:r>
      <w:r w:rsidRPr="001C33A2">
        <w:rPr>
          <w:rFonts w:hint="eastAsia"/>
          <w:color w:val="0070C0"/>
          <w:u w:val="single"/>
        </w:rPr>
        <w:t>月</w:t>
      </w:r>
      <w:r w:rsidRPr="001C33A2">
        <w:rPr>
          <w:rFonts w:hint="eastAsia"/>
          <w:color w:val="0070C0"/>
          <w:u w:val="single"/>
        </w:rPr>
        <w:t>RR</w:t>
      </w:r>
      <w:r w:rsidRPr="001C33A2">
        <w:rPr>
          <w:rFonts w:hint="eastAsia"/>
          <w:color w:val="0070C0"/>
          <w:u w:val="single"/>
        </w:rPr>
        <w:t>日（</w:t>
      </w:r>
      <w:r w:rsidRPr="001C33A2">
        <w:rPr>
          <w:rFonts w:hint="eastAsia"/>
          <w:color w:val="0070C0"/>
          <w:u w:val="single"/>
        </w:rPr>
        <w:t>Day</w:t>
      </w:r>
      <w:r w:rsidRPr="001C33A2">
        <w:rPr>
          <w:rFonts w:hint="eastAsia"/>
          <w:color w:val="0070C0"/>
          <w:u w:val="single"/>
        </w:rPr>
        <w:t>）から平成</w:t>
      </w:r>
      <w:r w:rsidRPr="001C33A2">
        <w:rPr>
          <w:rFonts w:hint="eastAsia"/>
          <w:color w:val="0070C0"/>
          <w:u w:val="single"/>
        </w:rPr>
        <w:t>SS</w:t>
      </w:r>
      <w:r w:rsidRPr="001C33A2">
        <w:rPr>
          <w:rFonts w:hint="eastAsia"/>
          <w:color w:val="0070C0"/>
          <w:u w:val="single"/>
        </w:rPr>
        <w:t>年</w:t>
      </w:r>
      <w:r w:rsidRPr="001C33A2">
        <w:rPr>
          <w:rFonts w:hint="eastAsia"/>
          <w:color w:val="0070C0"/>
          <w:u w:val="single"/>
        </w:rPr>
        <w:t>TT</w:t>
      </w:r>
      <w:r w:rsidRPr="001C33A2">
        <w:rPr>
          <w:rFonts w:hint="eastAsia"/>
          <w:color w:val="0070C0"/>
          <w:u w:val="single"/>
        </w:rPr>
        <w:t>月</w:t>
      </w:r>
      <w:r w:rsidRPr="001C33A2">
        <w:rPr>
          <w:rFonts w:hint="eastAsia"/>
          <w:color w:val="0070C0"/>
          <w:u w:val="single"/>
        </w:rPr>
        <w:t>UU</w:t>
      </w:r>
      <w:r w:rsidRPr="001C33A2">
        <w:rPr>
          <w:rFonts w:hint="eastAsia"/>
          <w:color w:val="0070C0"/>
          <w:u w:val="single"/>
        </w:rPr>
        <w:t>日（</w:t>
      </w:r>
      <w:r w:rsidRPr="001C33A2">
        <w:rPr>
          <w:rFonts w:hint="eastAsia"/>
          <w:color w:val="0070C0"/>
          <w:u w:val="single"/>
        </w:rPr>
        <w:t>Day</w:t>
      </w:r>
      <w:r w:rsidRPr="001C33A2">
        <w:rPr>
          <w:rFonts w:hint="eastAsia"/>
          <w:color w:val="0070C0"/>
          <w:u w:val="single"/>
        </w:rPr>
        <w:t>）まで</w:t>
      </w:r>
    </w:p>
    <w:p w:rsidR="00C40D65" w:rsidRPr="00C40D65" w:rsidRDefault="00C40D65" w:rsidP="00C40D65"/>
    <w:p w:rsidR="00C40D65" w:rsidRDefault="00C40D65" w:rsidP="00C40D65">
      <w:pPr>
        <w:pStyle w:val="2"/>
        <w:numPr>
          <w:ilvl w:val="1"/>
          <w:numId w:val="1"/>
        </w:numPr>
        <w:tabs>
          <w:tab w:val="left" w:pos="425"/>
          <w:tab w:val="left" w:pos="567"/>
          <w:tab w:val="left" w:pos="1134"/>
        </w:tabs>
        <w:ind w:left="567"/>
      </w:pPr>
      <w:bookmarkStart w:id="7" w:name="_Toc415218180"/>
      <w:r>
        <w:rPr>
          <w:rFonts w:hint="eastAsia"/>
        </w:rPr>
        <w:t>納入場所</w:t>
      </w:r>
      <w:bookmarkEnd w:id="7"/>
    </w:p>
    <w:p w:rsidR="00C40D65" w:rsidRDefault="00C40D65" w:rsidP="00C40D65">
      <w:pPr>
        <w:ind w:firstLineChars="100" w:firstLine="210"/>
        <w:rPr>
          <w:kern w:val="0"/>
        </w:rPr>
      </w:pPr>
      <w:r>
        <w:rPr>
          <w:rFonts w:hint="eastAsia"/>
          <w:kern w:val="0"/>
        </w:rPr>
        <w:t>本調達機器等については，主に以下の設置場所に納入するものとし，詳細については</w:t>
      </w:r>
      <w:r>
        <w:rPr>
          <w:rFonts w:hint="eastAsia"/>
          <w:color w:val="0070C0"/>
          <w:kern w:val="0"/>
        </w:rPr>
        <w:t>［府省名を記載</w:t>
      </w:r>
      <w:r w:rsidR="003C1F87">
        <w:rPr>
          <w:rFonts w:hint="eastAsia"/>
          <w:color w:val="0070C0"/>
          <w:kern w:val="0"/>
        </w:rPr>
        <w:t>］</w:t>
      </w:r>
      <w:r w:rsidR="00B621F4">
        <w:rPr>
          <w:rFonts w:hint="eastAsia"/>
          <w:kern w:val="0"/>
        </w:rPr>
        <w:t>と協議</w:t>
      </w:r>
      <w:r w:rsidR="00B621F4" w:rsidRPr="00932550">
        <w:rPr>
          <w:rFonts w:hint="eastAsia"/>
          <w:color w:val="000000"/>
          <w:kern w:val="0"/>
        </w:rPr>
        <w:t>の</w:t>
      </w:r>
      <w:r w:rsidR="00DA4E42" w:rsidRPr="00932550">
        <w:rPr>
          <w:rFonts w:hint="eastAsia"/>
          <w:color w:val="000000"/>
          <w:kern w:val="0"/>
        </w:rPr>
        <w:t>うえ，</w:t>
      </w:r>
      <w:r>
        <w:rPr>
          <w:rFonts w:hint="eastAsia"/>
          <w:kern w:val="0"/>
        </w:rPr>
        <w:t>作業を実施すること。</w:t>
      </w:r>
    </w:p>
    <w:p w:rsidR="00C40D65" w:rsidRDefault="00C40D65" w:rsidP="00C40D65">
      <w:pPr>
        <w:ind w:firstLine="210"/>
      </w:pPr>
      <w:r>
        <w:rPr>
          <w:rFonts w:hint="eastAsia"/>
        </w:rPr>
        <w:t>・</w:t>
      </w:r>
      <w:r>
        <w:rPr>
          <w:rFonts w:hint="eastAsia"/>
          <w:color w:val="0070C0"/>
        </w:rPr>
        <w:t>［府省名を記載</w:t>
      </w:r>
      <w:r w:rsidR="003C1F87">
        <w:rPr>
          <w:rFonts w:hint="eastAsia"/>
          <w:color w:val="0070C0"/>
        </w:rPr>
        <w:t>］</w:t>
      </w:r>
      <w:r>
        <w:rPr>
          <w:rFonts w:hint="eastAsia"/>
        </w:rPr>
        <w:t>本庁：</w:t>
      </w:r>
      <w:r>
        <w:rPr>
          <w:rFonts w:hint="eastAsia"/>
          <w:color w:val="0070C0"/>
        </w:rPr>
        <w:t>サーバ室</w:t>
      </w:r>
    </w:p>
    <w:p w:rsidR="00C40D65" w:rsidRPr="00C40D65" w:rsidRDefault="00C40D65" w:rsidP="00C40D65"/>
    <w:p w:rsidR="00C40D65" w:rsidRDefault="00C40D65" w:rsidP="00C40D65">
      <w:pPr>
        <w:pStyle w:val="2"/>
        <w:numPr>
          <w:ilvl w:val="1"/>
          <w:numId w:val="1"/>
        </w:numPr>
        <w:tabs>
          <w:tab w:val="left" w:pos="425"/>
          <w:tab w:val="left" w:pos="567"/>
          <w:tab w:val="left" w:pos="1134"/>
        </w:tabs>
        <w:ind w:left="567"/>
      </w:pPr>
      <w:bookmarkStart w:id="8" w:name="_Toc415218181"/>
      <w:r>
        <w:rPr>
          <w:rFonts w:hint="eastAsia"/>
        </w:rPr>
        <w:t>納入検査</w:t>
      </w:r>
      <w:bookmarkEnd w:id="8"/>
    </w:p>
    <w:p w:rsidR="00C40D65" w:rsidRDefault="00C40D65" w:rsidP="00A72DAD">
      <w:pPr>
        <w:ind w:firstLineChars="100" w:firstLine="210"/>
      </w:pPr>
      <w:r>
        <w:rPr>
          <w:rFonts w:hint="eastAsia"/>
          <w:kern w:val="0"/>
        </w:rPr>
        <w:t>本調達機器等の納入完了後に</w:t>
      </w:r>
      <w:r w:rsidR="00AC3597" w:rsidRPr="000F4D65">
        <w:rPr>
          <w:rFonts w:hint="eastAsia"/>
          <w:color w:val="0070C0"/>
          <w:kern w:val="0"/>
        </w:rPr>
        <w:t>［府省名を記載</w:t>
      </w:r>
      <w:r w:rsidR="003C1F87">
        <w:rPr>
          <w:rFonts w:hint="eastAsia"/>
          <w:color w:val="0070C0"/>
          <w:kern w:val="0"/>
        </w:rPr>
        <w:t>］</w:t>
      </w:r>
      <w:r w:rsidRPr="0046610C">
        <w:rPr>
          <w:rFonts w:hint="eastAsia"/>
          <w:kern w:val="0"/>
        </w:rPr>
        <w:t>に</w:t>
      </w:r>
      <w:r>
        <w:rPr>
          <w:rFonts w:hint="eastAsia"/>
          <w:kern w:val="0"/>
        </w:rPr>
        <w:t>よる納入検査を行う。なお，納入検査には</w:t>
      </w:r>
      <w:r w:rsidR="00C20368">
        <w:rPr>
          <w:rFonts w:hint="eastAsia"/>
          <w:kern w:val="0"/>
        </w:rPr>
        <w:t>受注者</w:t>
      </w:r>
      <w:r w:rsidR="00A869D7">
        <w:rPr>
          <w:rFonts w:hint="eastAsia"/>
          <w:kern w:val="0"/>
        </w:rPr>
        <w:t>が立ち会うこと。納入検査の結果，本調達機器等の全</w:t>
      </w:r>
      <w:r w:rsidR="00A869D7" w:rsidRPr="00932550">
        <w:rPr>
          <w:rFonts w:hint="eastAsia"/>
          <w:color w:val="000000"/>
          <w:kern w:val="0"/>
        </w:rPr>
        <w:t>部又は</w:t>
      </w:r>
      <w:r w:rsidRPr="00932550">
        <w:rPr>
          <w:rFonts w:hint="eastAsia"/>
          <w:color w:val="000000"/>
          <w:kern w:val="0"/>
        </w:rPr>
        <w:t>一部</w:t>
      </w:r>
      <w:r>
        <w:rPr>
          <w:rFonts w:hint="eastAsia"/>
          <w:kern w:val="0"/>
        </w:rPr>
        <w:t>に不合格品が発見された場合には，</w:t>
      </w:r>
      <w:r w:rsidR="00C20368">
        <w:rPr>
          <w:rFonts w:hint="eastAsia"/>
          <w:kern w:val="0"/>
        </w:rPr>
        <w:t>受注者</w:t>
      </w:r>
      <w:r>
        <w:rPr>
          <w:rFonts w:hint="eastAsia"/>
          <w:kern w:val="0"/>
        </w:rPr>
        <w:t>は直ちに当該機器等を引き取り，その代替機器等を</w:t>
      </w:r>
      <w:r w:rsidR="00AC3597" w:rsidRPr="000F4D65">
        <w:rPr>
          <w:rFonts w:hint="eastAsia"/>
          <w:color w:val="0070C0"/>
          <w:kern w:val="0"/>
        </w:rPr>
        <w:t>［府省名を記載</w:t>
      </w:r>
      <w:r w:rsidR="003C1F87">
        <w:rPr>
          <w:rFonts w:hint="eastAsia"/>
          <w:color w:val="0070C0"/>
          <w:kern w:val="0"/>
        </w:rPr>
        <w:t>］</w:t>
      </w:r>
      <w:r>
        <w:rPr>
          <w:rFonts w:hint="eastAsia"/>
          <w:kern w:val="0"/>
        </w:rPr>
        <w:t>の指定した日時までに納入すること。</w:t>
      </w:r>
    </w:p>
    <w:p w:rsidR="00C40D65" w:rsidRPr="00C40D65" w:rsidRDefault="00C40D65" w:rsidP="00C40D65"/>
    <w:p w:rsidR="00C40D65" w:rsidRDefault="00C40D65" w:rsidP="00C40D65">
      <w:pPr>
        <w:pStyle w:val="2"/>
        <w:numPr>
          <w:ilvl w:val="1"/>
          <w:numId w:val="1"/>
        </w:numPr>
        <w:tabs>
          <w:tab w:val="left" w:pos="425"/>
          <w:tab w:val="left" w:pos="567"/>
          <w:tab w:val="left" w:pos="1134"/>
        </w:tabs>
        <w:ind w:left="567"/>
      </w:pPr>
      <w:bookmarkStart w:id="9" w:name="_Toc415218182"/>
      <w:r>
        <w:rPr>
          <w:rFonts w:hint="eastAsia"/>
        </w:rPr>
        <w:t>成果物</w:t>
      </w:r>
      <w:bookmarkEnd w:id="9"/>
    </w:p>
    <w:p w:rsidR="00C40D65" w:rsidRDefault="00C20368" w:rsidP="00C40D65">
      <w:pPr>
        <w:ind w:firstLineChars="100" w:firstLine="210"/>
        <w:rPr>
          <w:kern w:val="0"/>
        </w:rPr>
      </w:pPr>
      <w:r>
        <w:rPr>
          <w:rFonts w:hint="eastAsia"/>
          <w:kern w:val="0"/>
        </w:rPr>
        <w:t>受注者</w:t>
      </w:r>
      <w:r w:rsidR="00C40D65">
        <w:rPr>
          <w:rFonts w:hint="eastAsia"/>
          <w:kern w:val="0"/>
        </w:rPr>
        <w:t>は以下の書類を紙媒体で正・副</w:t>
      </w:r>
      <w:r w:rsidR="00C40D65">
        <w:rPr>
          <w:rFonts w:hint="eastAsia"/>
          <w:color w:val="0070C0"/>
          <w:kern w:val="0"/>
          <w:u w:val="single"/>
        </w:rPr>
        <w:t>2</w:t>
      </w:r>
      <w:r w:rsidR="00C40D65">
        <w:rPr>
          <w:rFonts w:hint="eastAsia"/>
          <w:color w:val="0070C0"/>
          <w:kern w:val="0"/>
          <w:u w:val="single"/>
        </w:rPr>
        <w:t>部</w:t>
      </w:r>
      <w:r w:rsidR="005825A3">
        <w:rPr>
          <w:rFonts w:hint="eastAsia"/>
          <w:kern w:val="0"/>
        </w:rPr>
        <w:t>及び</w:t>
      </w:r>
      <w:r w:rsidR="00C40D65">
        <w:rPr>
          <w:rFonts w:hint="eastAsia"/>
          <w:kern w:val="0"/>
        </w:rPr>
        <w:t>電子媒体（</w:t>
      </w:r>
      <w:r w:rsidR="00C40D65">
        <w:rPr>
          <w:rFonts w:hint="eastAsia"/>
          <w:kern w:val="0"/>
        </w:rPr>
        <w:t>CD-</w:t>
      </w:r>
      <w:r w:rsidR="00C40D65" w:rsidRPr="00932550">
        <w:rPr>
          <w:rFonts w:hint="eastAsia"/>
          <w:color w:val="000000"/>
          <w:kern w:val="0"/>
        </w:rPr>
        <w:t>R</w:t>
      </w:r>
      <w:r w:rsidR="00A869D7" w:rsidRPr="00932550">
        <w:rPr>
          <w:rFonts w:hint="eastAsia"/>
          <w:color w:val="000000"/>
          <w:kern w:val="0"/>
        </w:rPr>
        <w:t>又は</w:t>
      </w:r>
      <w:r w:rsidR="00C40D65">
        <w:rPr>
          <w:rFonts w:hint="eastAsia"/>
          <w:kern w:val="0"/>
        </w:rPr>
        <w:t>DVD-R</w:t>
      </w:r>
      <w:r w:rsidR="00C40D65">
        <w:rPr>
          <w:rFonts w:hint="eastAsia"/>
          <w:kern w:val="0"/>
        </w:rPr>
        <w:t>）で</w:t>
      </w:r>
      <w:r w:rsidR="00C40D65">
        <w:rPr>
          <w:rFonts w:hint="eastAsia"/>
          <w:color w:val="0070C0"/>
          <w:kern w:val="0"/>
          <w:u w:val="single"/>
        </w:rPr>
        <w:t>1</w:t>
      </w:r>
      <w:r w:rsidR="00C40D65">
        <w:rPr>
          <w:rFonts w:hint="eastAsia"/>
          <w:color w:val="0070C0"/>
          <w:kern w:val="0"/>
          <w:u w:val="single"/>
        </w:rPr>
        <w:t>部</w:t>
      </w:r>
      <w:r w:rsidR="00C40D65">
        <w:rPr>
          <w:rFonts w:hint="eastAsia"/>
          <w:kern w:val="0"/>
        </w:rPr>
        <w:t>提</w:t>
      </w:r>
      <w:r w:rsidR="00C40D65">
        <w:rPr>
          <w:rFonts w:hint="eastAsia"/>
          <w:kern w:val="0"/>
        </w:rPr>
        <w:lastRenderedPageBreak/>
        <w:t>出すること。なお，電子媒体については，</w:t>
      </w:r>
      <w:r w:rsidR="00AC3597" w:rsidRPr="000F4D65">
        <w:rPr>
          <w:rFonts w:hint="eastAsia"/>
          <w:color w:val="0070C0"/>
          <w:kern w:val="0"/>
        </w:rPr>
        <w:t>［府省名を記載</w:t>
      </w:r>
      <w:r w:rsidR="003C1F87">
        <w:rPr>
          <w:rFonts w:hint="eastAsia"/>
          <w:color w:val="0070C0"/>
          <w:kern w:val="0"/>
        </w:rPr>
        <w:t>］</w:t>
      </w:r>
      <w:r w:rsidR="00C40D65">
        <w:rPr>
          <w:rFonts w:hint="eastAsia"/>
          <w:kern w:val="0"/>
        </w:rPr>
        <w:t>のクライアント</w:t>
      </w:r>
      <w:r w:rsidR="00C40D65">
        <w:rPr>
          <w:rFonts w:hint="eastAsia"/>
          <w:kern w:val="0"/>
        </w:rPr>
        <w:t>PC</w:t>
      </w:r>
      <w:r w:rsidR="00C40D65">
        <w:rPr>
          <w:rFonts w:hint="eastAsia"/>
          <w:kern w:val="0"/>
        </w:rPr>
        <w:t>にて読み取り可能な</w:t>
      </w:r>
      <w:r w:rsidR="00745D73" w:rsidRPr="00AB116B">
        <w:rPr>
          <w:rFonts w:hint="eastAsia"/>
          <w:color w:val="0070C0"/>
          <w:kern w:val="0"/>
        </w:rPr>
        <w:t>形式</w:t>
      </w:r>
      <w:r w:rsidR="00C40D65">
        <w:rPr>
          <w:rFonts w:hint="eastAsia"/>
          <w:kern w:val="0"/>
        </w:rPr>
        <w:t>で提出すること。</w:t>
      </w:r>
    </w:p>
    <w:p w:rsidR="006C08A9" w:rsidRDefault="00C40D65" w:rsidP="000710CF">
      <w:pPr>
        <w:numPr>
          <w:ilvl w:val="0"/>
          <w:numId w:val="93"/>
        </w:numPr>
        <w:ind w:leftChars="100" w:left="630"/>
      </w:pPr>
      <w:r>
        <w:rPr>
          <w:rFonts w:hint="eastAsia"/>
        </w:rPr>
        <w:t>作業実施計画書</w:t>
      </w:r>
    </w:p>
    <w:p w:rsidR="006C08A9" w:rsidRDefault="006C08A9" w:rsidP="006C08A9">
      <w:pPr>
        <w:ind w:leftChars="300" w:left="630"/>
      </w:pPr>
      <w:r>
        <w:rPr>
          <w:rFonts w:hint="eastAsia"/>
        </w:rPr>
        <w:t>本業務の実施にあたり，業務全体の管理について，工程表や作業体制等を明記した作業実施計画書を契約締結後</w:t>
      </w:r>
      <w:r>
        <w:rPr>
          <w:rFonts w:hint="eastAsia"/>
        </w:rPr>
        <w:t>10</w:t>
      </w:r>
      <w:r>
        <w:rPr>
          <w:rFonts w:hint="eastAsia"/>
        </w:rPr>
        <w:t>日以内（休日（行政機関の休日に関する法律（昭和６３年法律第９１号）第１条第１項各号に掲げる日をいう。以下同じ。）を除く。）に提出し</w:t>
      </w:r>
      <w:r w:rsidRPr="006C08A9">
        <w:rPr>
          <w:rFonts w:hint="eastAsia"/>
          <w:color w:val="0070C0"/>
        </w:rPr>
        <w:t>［府省名を記載］</w:t>
      </w:r>
      <w:r>
        <w:rPr>
          <w:rFonts w:hint="eastAsia"/>
        </w:rPr>
        <w:t>の承諾を得ること。</w:t>
      </w:r>
    </w:p>
    <w:p w:rsidR="006C08A9" w:rsidRPr="006C08A9" w:rsidRDefault="006C08A9" w:rsidP="006C08A9">
      <w:pPr>
        <w:ind w:leftChars="300" w:left="630"/>
      </w:pPr>
      <w:r>
        <w:rPr>
          <w:rFonts w:hint="eastAsia"/>
        </w:rPr>
        <w:t>工程や作業体制に変更が生じた場合は，</w:t>
      </w:r>
      <w:r w:rsidRPr="006C08A9">
        <w:rPr>
          <w:rFonts w:hint="eastAsia"/>
          <w:color w:val="0070C0"/>
        </w:rPr>
        <w:t>［府省名を記載］</w:t>
      </w:r>
      <w:r>
        <w:rPr>
          <w:rFonts w:hint="eastAsia"/>
        </w:rPr>
        <w:t>と協議のうえ，実施することとし，新規作業実施計画書をその都度提出すること。</w:t>
      </w:r>
    </w:p>
    <w:p w:rsidR="006C08A9" w:rsidRDefault="00C40D65" w:rsidP="000710CF">
      <w:pPr>
        <w:numPr>
          <w:ilvl w:val="0"/>
          <w:numId w:val="93"/>
        </w:numPr>
        <w:ind w:leftChars="100" w:left="630"/>
      </w:pPr>
      <w:r>
        <w:rPr>
          <w:rFonts w:hint="eastAsia"/>
        </w:rPr>
        <w:t>構成図</w:t>
      </w:r>
    </w:p>
    <w:p w:rsidR="006C08A9" w:rsidRPr="006C08A9" w:rsidRDefault="006C08A9" w:rsidP="006C08A9">
      <w:pPr>
        <w:ind w:left="567"/>
      </w:pPr>
      <w:r>
        <w:rPr>
          <w:rFonts w:hint="eastAsia"/>
        </w:rPr>
        <w:t>ハードウェア構成図，納入機器一覧，その他，</w:t>
      </w:r>
      <w:r w:rsidRPr="000F4D65">
        <w:rPr>
          <w:rFonts w:hint="eastAsia"/>
          <w:color w:val="0070C0"/>
        </w:rPr>
        <w:t>［府省名を記載</w:t>
      </w:r>
      <w:r>
        <w:rPr>
          <w:rFonts w:hint="eastAsia"/>
          <w:color w:val="0070C0"/>
        </w:rPr>
        <w:t>］</w:t>
      </w:r>
      <w:r>
        <w:rPr>
          <w:rFonts w:hint="eastAsia"/>
        </w:rPr>
        <w:t>の指示する資料を提出すること。なお，本資料は，契約締結後</w:t>
      </w:r>
      <w:r>
        <w:rPr>
          <w:rFonts w:hint="eastAsia"/>
          <w:color w:val="0070C0"/>
          <w:u w:val="single"/>
        </w:rPr>
        <w:t>30</w:t>
      </w:r>
      <w:r>
        <w:rPr>
          <w:rFonts w:hint="eastAsia"/>
          <w:color w:val="0070C0"/>
          <w:u w:val="single"/>
        </w:rPr>
        <w:t>日以内</w:t>
      </w:r>
      <w:r>
        <w:rPr>
          <w:rFonts w:hint="eastAsia"/>
        </w:rPr>
        <w:t>（休日を除く。）に提出し</w:t>
      </w:r>
      <w:r w:rsidRPr="000F4D65">
        <w:rPr>
          <w:rFonts w:hint="eastAsia"/>
          <w:color w:val="0070C0"/>
        </w:rPr>
        <w:t>［府省名を記載</w:t>
      </w:r>
      <w:r>
        <w:rPr>
          <w:rFonts w:hint="eastAsia"/>
          <w:color w:val="0070C0"/>
        </w:rPr>
        <w:t>］</w:t>
      </w:r>
      <w:r>
        <w:rPr>
          <w:rFonts w:hint="eastAsia"/>
        </w:rPr>
        <w:t>の承諾を得ること。</w:t>
      </w:r>
    </w:p>
    <w:p w:rsidR="006C08A9" w:rsidRDefault="00C40D65" w:rsidP="000710CF">
      <w:pPr>
        <w:numPr>
          <w:ilvl w:val="0"/>
          <w:numId w:val="93"/>
        </w:numPr>
        <w:ind w:leftChars="100" w:left="630"/>
      </w:pPr>
      <w:r>
        <w:rPr>
          <w:rFonts w:hint="eastAsia"/>
        </w:rPr>
        <w:t>設計書</w:t>
      </w:r>
    </w:p>
    <w:p w:rsidR="006C08A9" w:rsidRDefault="006C08A9" w:rsidP="006C08A9">
      <w:pPr>
        <w:ind w:leftChars="300" w:left="630"/>
      </w:pPr>
      <w:r>
        <w:rPr>
          <w:rFonts w:hint="eastAsia"/>
        </w:rPr>
        <w:t>提案書や各種計画に基づき，本システムに係わる設計資料を提出すること。</w:t>
      </w:r>
    </w:p>
    <w:p w:rsidR="006C08A9" w:rsidRDefault="00C40D65" w:rsidP="000710CF">
      <w:pPr>
        <w:numPr>
          <w:ilvl w:val="0"/>
          <w:numId w:val="93"/>
        </w:numPr>
        <w:ind w:leftChars="100" w:left="630"/>
      </w:pPr>
      <w:r>
        <w:rPr>
          <w:rFonts w:hint="eastAsia"/>
        </w:rPr>
        <w:t>導入計画書</w:t>
      </w:r>
    </w:p>
    <w:p w:rsidR="006C08A9" w:rsidRDefault="00C40D65" w:rsidP="006C08A9">
      <w:pPr>
        <w:ind w:left="630"/>
      </w:pPr>
      <w:r>
        <w:rPr>
          <w:rFonts w:hint="eastAsia"/>
        </w:rPr>
        <w:t>構築の実施内容や導入手順等の資料を提出すること。</w:t>
      </w:r>
    </w:p>
    <w:p w:rsidR="006C08A9" w:rsidRDefault="00C40D65" w:rsidP="000710CF">
      <w:pPr>
        <w:numPr>
          <w:ilvl w:val="0"/>
          <w:numId w:val="93"/>
        </w:numPr>
        <w:ind w:leftChars="100" w:left="630"/>
      </w:pPr>
      <w:r>
        <w:rPr>
          <w:rFonts w:hint="eastAsia"/>
        </w:rPr>
        <w:t>試験計画書</w:t>
      </w:r>
    </w:p>
    <w:p w:rsidR="006C08A9" w:rsidRDefault="006C08A9" w:rsidP="006C08A9">
      <w:pPr>
        <w:ind w:left="630"/>
      </w:pPr>
      <w:r>
        <w:rPr>
          <w:rFonts w:hint="eastAsia"/>
        </w:rPr>
        <w:t>総合試験実施前までに，試験の実施スケジュール，実施内容，他関連システムの動作確認の手順及びスケジュール等，試験の実施要綱を作成し，［府省名を記載］の承諾を得ること。</w:t>
      </w:r>
    </w:p>
    <w:p w:rsidR="006C08A9" w:rsidRDefault="00C40D65" w:rsidP="000710CF">
      <w:pPr>
        <w:numPr>
          <w:ilvl w:val="0"/>
          <w:numId w:val="93"/>
        </w:numPr>
        <w:ind w:leftChars="100" w:left="630"/>
      </w:pPr>
      <w:r>
        <w:rPr>
          <w:rFonts w:hint="eastAsia"/>
        </w:rPr>
        <w:t>作業報告書</w:t>
      </w:r>
    </w:p>
    <w:p w:rsidR="006C08A9" w:rsidRDefault="00C40D65" w:rsidP="006C08A9">
      <w:pPr>
        <w:ind w:left="630"/>
      </w:pPr>
      <w:r>
        <w:rPr>
          <w:rFonts w:hint="eastAsia"/>
        </w:rPr>
        <w:t>総合試験，構築作業等の作業報告書を提出すること。</w:t>
      </w:r>
    </w:p>
    <w:p w:rsidR="00B710C4" w:rsidRDefault="00C40D65" w:rsidP="000710CF">
      <w:pPr>
        <w:numPr>
          <w:ilvl w:val="0"/>
          <w:numId w:val="93"/>
        </w:numPr>
        <w:ind w:leftChars="100" w:left="630"/>
      </w:pPr>
      <w:r>
        <w:rPr>
          <w:rFonts w:hint="eastAsia"/>
        </w:rPr>
        <w:t>運用管理手順書</w:t>
      </w:r>
    </w:p>
    <w:p w:rsidR="00B710C4" w:rsidRDefault="00B710C4" w:rsidP="000710CF">
      <w:pPr>
        <w:numPr>
          <w:ilvl w:val="1"/>
          <w:numId w:val="9"/>
        </w:numPr>
      </w:pPr>
      <w:r>
        <w:rPr>
          <w:rFonts w:hint="eastAsia"/>
          <w:color w:val="0070C0"/>
        </w:rPr>
        <w:t>［府省名を記載］</w:t>
      </w:r>
      <w:r>
        <w:rPr>
          <w:rFonts w:hint="eastAsia"/>
        </w:rPr>
        <w:t>情報システム運用管理支援業者（以下「運用管理支援業者」という。）が，日々のオペレーションや障害等発生時に参照可能な手順書を作成すること。</w:t>
      </w:r>
    </w:p>
    <w:p w:rsidR="00B710C4" w:rsidRDefault="00B710C4" w:rsidP="000710CF">
      <w:pPr>
        <w:numPr>
          <w:ilvl w:val="1"/>
          <w:numId w:val="9"/>
        </w:numPr>
      </w:pPr>
      <w:r>
        <w:rPr>
          <w:rFonts w:hint="eastAsia"/>
        </w:rPr>
        <w:t>運用管理支援業者がスキルを有することを前提とし，バックアップやパッチ適用等，最低限必要と考えられる項目に対して記述されていること。</w:t>
      </w:r>
    </w:p>
    <w:p w:rsidR="00B710C4" w:rsidRDefault="00B710C4" w:rsidP="000710CF">
      <w:pPr>
        <w:numPr>
          <w:ilvl w:val="1"/>
          <w:numId w:val="9"/>
        </w:numPr>
      </w:pPr>
      <w:r>
        <w:rPr>
          <w:rFonts w:hint="eastAsia"/>
        </w:rPr>
        <w:t>障害等発生時の一次切り分けの際に利用できる内容であること。</w:t>
      </w:r>
    </w:p>
    <w:p w:rsidR="00B710C4" w:rsidRPr="00B710C4" w:rsidRDefault="00B710C4" w:rsidP="000710CF">
      <w:pPr>
        <w:numPr>
          <w:ilvl w:val="1"/>
          <w:numId w:val="9"/>
        </w:numPr>
      </w:pPr>
      <w:r>
        <w:rPr>
          <w:rFonts w:hint="eastAsia"/>
        </w:rPr>
        <w:t>故障したときの対応手順書（役割分担，連絡先等）を作成すること。</w:t>
      </w:r>
    </w:p>
    <w:p w:rsidR="00B710C4" w:rsidRDefault="00C40D65" w:rsidP="000710CF">
      <w:pPr>
        <w:numPr>
          <w:ilvl w:val="0"/>
          <w:numId w:val="93"/>
        </w:numPr>
        <w:ind w:leftChars="100" w:left="630"/>
      </w:pPr>
      <w:r>
        <w:rPr>
          <w:rFonts w:hint="eastAsia"/>
        </w:rPr>
        <w:t>データ消去証明書</w:t>
      </w:r>
    </w:p>
    <w:p w:rsidR="00B710C4" w:rsidRDefault="00B710C4" w:rsidP="00B710C4">
      <w:pPr>
        <w:ind w:left="630"/>
      </w:pPr>
      <w:r>
        <w:rPr>
          <w:rFonts w:hint="eastAsia"/>
        </w:rPr>
        <w:t>本調達機器の借用期間終了に伴い実施するデータ消去に関し，完全にデータが消去されたことを証明する書類を提出すること。</w:t>
      </w:r>
    </w:p>
    <w:p w:rsidR="00B710C4" w:rsidRDefault="00C40D65" w:rsidP="000710CF">
      <w:pPr>
        <w:numPr>
          <w:ilvl w:val="0"/>
          <w:numId w:val="93"/>
        </w:numPr>
        <w:ind w:leftChars="100" w:left="630"/>
      </w:pPr>
      <w:r>
        <w:rPr>
          <w:rFonts w:hint="eastAsia"/>
        </w:rPr>
        <w:t>その他の成果物</w:t>
      </w:r>
    </w:p>
    <w:p w:rsidR="00C40D65" w:rsidRPr="00C40D65" w:rsidRDefault="00C40D65" w:rsidP="00B710C4">
      <w:pPr>
        <w:ind w:left="630"/>
      </w:pPr>
      <w:r>
        <w:rPr>
          <w:rFonts w:hint="eastAsia"/>
        </w:rPr>
        <w:t>その他，</w:t>
      </w:r>
      <w:r w:rsidR="00AC3597" w:rsidRPr="00B710C4">
        <w:rPr>
          <w:rFonts w:hint="eastAsia"/>
          <w:color w:val="0070C0"/>
        </w:rPr>
        <w:t>［府省名を記載</w:t>
      </w:r>
      <w:r w:rsidR="003C1F87" w:rsidRPr="00B710C4">
        <w:rPr>
          <w:rFonts w:hint="eastAsia"/>
          <w:color w:val="0070C0"/>
        </w:rPr>
        <w:t>］</w:t>
      </w:r>
      <w:r w:rsidR="00B621F4">
        <w:rPr>
          <w:rFonts w:hint="eastAsia"/>
        </w:rPr>
        <w:t>との協議</w:t>
      </w:r>
      <w:r w:rsidR="00B621F4" w:rsidRPr="00B710C4">
        <w:rPr>
          <w:rFonts w:hint="eastAsia"/>
          <w:color w:val="000000"/>
        </w:rPr>
        <w:t>の</w:t>
      </w:r>
      <w:r w:rsidR="00DA4E42" w:rsidRPr="00B710C4">
        <w:rPr>
          <w:rFonts w:hint="eastAsia"/>
          <w:color w:val="000000"/>
        </w:rPr>
        <w:t>うえ，</w:t>
      </w:r>
      <w:r w:rsidRPr="00B710C4">
        <w:rPr>
          <w:rFonts w:hint="eastAsia"/>
          <w:color w:val="000000"/>
        </w:rPr>
        <w:t>必</w:t>
      </w:r>
      <w:r>
        <w:rPr>
          <w:rFonts w:hint="eastAsia"/>
        </w:rPr>
        <w:t>要と判断された成果物があれば，別途</w:t>
      </w:r>
      <w:r>
        <w:rPr>
          <w:rFonts w:hint="eastAsia"/>
        </w:rPr>
        <w:lastRenderedPageBreak/>
        <w:t>提出すること。</w:t>
      </w:r>
    </w:p>
    <w:p w:rsidR="00C40D65" w:rsidRPr="00C40D65" w:rsidRDefault="00C40D65" w:rsidP="00C40D65"/>
    <w:p w:rsidR="00C40D65" w:rsidRPr="00C40D65" w:rsidRDefault="00C40D65" w:rsidP="00C40D65">
      <w:pPr>
        <w:pStyle w:val="2"/>
        <w:numPr>
          <w:ilvl w:val="1"/>
          <w:numId w:val="1"/>
        </w:numPr>
        <w:tabs>
          <w:tab w:val="left" w:pos="425"/>
          <w:tab w:val="left" w:pos="567"/>
          <w:tab w:val="left" w:pos="1134"/>
        </w:tabs>
        <w:ind w:left="567"/>
      </w:pPr>
      <w:bookmarkStart w:id="10" w:name="_Toc415218183"/>
      <w:r>
        <w:rPr>
          <w:rFonts w:hint="eastAsia"/>
        </w:rPr>
        <w:t>搬入・設置</w:t>
      </w:r>
      <w:r w:rsidR="005825A3">
        <w:rPr>
          <w:rFonts w:hint="eastAsia"/>
        </w:rPr>
        <w:t>及び</w:t>
      </w:r>
      <w:r>
        <w:rPr>
          <w:rFonts w:hint="eastAsia"/>
        </w:rPr>
        <w:t>借入期間終了後の引き</w:t>
      </w:r>
      <w:r w:rsidR="00DA4E42">
        <w:rPr>
          <w:rFonts w:hint="eastAsia"/>
        </w:rPr>
        <w:t>上</w:t>
      </w:r>
      <w:r>
        <w:rPr>
          <w:rFonts w:hint="eastAsia"/>
        </w:rPr>
        <w:t>げ</w:t>
      </w:r>
      <w:bookmarkEnd w:id="10"/>
    </w:p>
    <w:p w:rsidR="00242C54" w:rsidRDefault="00C40D65" w:rsidP="000710CF">
      <w:pPr>
        <w:numPr>
          <w:ilvl w:val="0"/>
          <w:numId w:val="92"/>
        </w:numPr>
        <w:ind w:leftChars="100" w:left="630"/>
      </w:pPr>
      <w:r>
        <w:rPr>
          <w:rFonts w:hint="eastAsia"/>
        </w:rPr>
        <w:t>本調達機器等の搬入・設置</w:t>
      </w:r>
      <w:r w:rsidR="005825A3">
        <w:rPr>
          <w:rFonts w:hint="eastAsia"/>
        </w:rPr>
        <w:t>及び</w:t>
      </w:r>
      <w:r>
        <w:rPr>
          <w:rFonts w:hint="eastAsia"/>
        </w:rPr>
        <w:t>借入期間終了後の引き</w:t>
      </w:r>
      <w:r w:rsidR="00DA4E42">
        <w:rPr>
          <w:rFonts w:hint="eastAsia"/>
        </w:rPr>
        <w:t>上</w:t>
      </w:r>
      <w:r>
        <w:rPr>
          <w:rFonts w:hint="eastAsia"/>
        </w:rPr>
        <w:t>げは，</w:t>
      </w:r>
      <w:r w:rsidR="00C20368">
        <w:rPr>
          <w:rFonts w:hint="eastAsia"/>
        </w:rPr>
        <w:t>受注者</w:t>
      </w:r>
      <w:r>
        <w:rPr>
          <w:rFonts w:hint="eastAsia"/>
        </w:rPr>
        <w:t>の責任と負担において行うものとする。また，借入期間終了に伴う引き</w:t>
      </w:r>
      <w:r w:rsidR="00DA4E42">
        <w:rPr>
          <w:rFonts w:hint="eastAsia"/>
        </w:rPr>
        <w:t>上げ</w:t>
      </w:r>
      <w:r>
        <w:rPr>
          <w:rFonts w:hint="eastAsia"/>
        </w:rPr>
        <w:t>等に際して</w:t>
      </w:r>
      <w:r w:rsidR="00AC3597" w:rsidRPr="006C08A9">
        <w:rPr>
          <w:rFonts w:hint="eastAsia"/>
          <w:color w:val="0070C0"/>
        </w:rPr>
        <w:t>［府省名を記載</w:t>
      </w:r>
      <w:r w:rsidR="003C1F87" w:rsidRPr="006C08A9">
        <w:rPr>
          <w:rFonts w:hint="eastAsia"/>
          <w:color w:val="0070C0"/>
        </w:rPr>
        <w:t>］</w:t>
      </w:r>
      <w:r w:rsidR="005825A3">
        <w:rPr>
          <w:rFonts w:hint="eastAsia"/>
        </w:rPr>
        <w:t>及び</w:t>
      </w:r>
      <w:r>
        <w:rPr>
          <w:rFonts w:hint="eastAsia"/>
        </w:rPr>
        <w:t>他業者との調整が必要な場合，</w:t>
      </w:r>
      <w:r w:rsidR="00C20368">
        <w:rPr>
          <w:rFonts w:hint="eastAsia"/>
        </w:rPr>
        <w:t>受注者</w:t>
      </w:r>
      <w:r>
        <w:rPr>
          <w:rFonts w:hint="eastAsia"/>
        </w:rPr>
        <w:t>に発生する費用（調整に係る工数等）については本調達の範囲内とすること。</w:t>
      </w:r>
    </w:p>
    <w:p w:rsidR="00242C54" w:rsidRDefault="00AC3597" w:rsidP="000710CF">
      <w:pPr>
        <w:numPr>
          <w:ilvl w:val="0"/>
          <w:numId w:val="92"/>
        </w:numPr>
        <w:ind w:leftChars="100" w:left="630"/>
      </w:pPr>
      <w:r w:rsidRPr="00242C54">
        <w:rPr>
          <w:rFonts w:hint="eastAsia"/>
          <w:color w:val="0070C0"/>
        </w:rPr>
        <w:t>［府省名を記載</w:t>
      </w:r>
      <w:r w:rsidR="003C1F87" w:rsidRPr="00242C54">
        <w:rPr>
          <w:rFonts w:hint="eastAsia"/>
          <w:color w:val="0070C0"/>
        </w:rPr>
        <w:t>］</w:t>
      </w:r>
      <w:r w:rsidR="00C40D65">
        <w:rPr>
          <w:rFonts w:hint="eastAsia"/>
        </w:rPr>
        <w:t>の指示する場所に搬入・設置を行</w:t>
      </w:r>
      <w:r w:rsidR="00C40D65" w:rsidRPr="00242C54">
        <w:rPr>
          <w:rFonts w:hint="eastAsia"/>
          <w:color w:val="000000"/>
        </w:rPr>
        <w:t>い，</w:t>
      </w:r>
      <w:r w:rsidR="00255F28" w:rsidRPr="00242C54">
        <w:rPr>
          <w:rFonts w:hint="eastAsia"/>
          <w:color w:val="000000"/>
        </w:rPr>
        <w:t>梱（こん）包</w:t>
      </w:r>
      <w:r w:rsidR="00C40D65" w:rsidRPr="00242C54">
        <w:rPr>
          <w:rFonts w:hint="eastAsia"/>
          <w:color w:val="000000"/>
        </w:rPr>
        <w:t>箱・</w:t>
      </w:r>
      <w:r w:rsidR="00C40D65">
        <w:rPr>
          <w:rFonts w:hint="eastAsia"/>
        </w:rPr>
        <w:t>残ケーブル等当該機器の利用に不要なものは撤去すること。なお，運用開始日以前に当該機器の設置場所の変更が生じた場合は，</w:t>
      </w:r>
      <w:r w:rsidRPr="00242C54">
        <w:rPr>
          <w:rFonts w:hint="eastAsia"/>
          <w:color w:val="0070C0"/>
        </w:rPr>
        <w:t>［府省名を記載</w:t>
      </w:r>
      <w:r w:rsidR="003C1F87" w:rsidRPr="00242C54">
        <w:rPr>
          <w:rFonts w:hint="eastAsia"/>
          <w:color w:val="0070C0"/>
        </w:rPr>
        <w:t>］</w:t>
      </w:r>
      <w:r w:rsidR="00C40D65">
        <w:rPr>
          <w:rFonts w:hint="eastAsia"/>
        </w:rPr>
        <w:t>の指示に従って移設等を行うこと。</w:t>
      </w:r>
    </w:p>
    <w:p w:rsidR="00242C54" w:rsidRDefault="00C40D65" w:rsidP="000710CF">
      <w:pPr>
        <w:numPr>
          <w:ilvl w:val="0"/>
          <w:numId w:val="92"/>
        </w:numPr>
        <w:ind w:leftChars="100" w:left="630"/>
      </w:pPr>
      <w:r>
        <w:rPr>
          <w:rFonts w:hint="eastAsia"/>
        </w:rPr>
        <w:t>本調達機器等に付随する</w:t>
      </w:r>
      <w:r>
        <w:rPr>
          <w:rFonts w:hint="eastAsia"/>
        </w:rPr>
        <w:t>CD-ROM</w:t>
      </w:r>
      <w:r>
        <w:rPr>
          <w:rFonts w:hint="eastAsia"/>
        </w:rPr>
        <w:t>等の電子媒体については，当該機器の運用</w:t>
      </w:r>
      <w:r w:rsidR="005825A3">
        <w:rPr>
          <w:rFonts w:hint="eastAsia"/>
        </w:rPr>
        <w:t>及び</w:t>
      </w:r>
      <w:r>
        <w:rPr>
          <w:rFonts w:hint="eastAsia"/>
        </w:rPr>
        <w:t>保守に必要なもののみ</w:t>
      </w:r>
      <w:r w:rsidR="00AC3597" w:rsidRPr="00242C54">
        <w:rPr>
          <w:rFonts w:hint="eastAsia"/>
          <w:color w:val="0070C0"/>
        </w:rPr>
        <w:t>［府省名を記載</w:t>
      </w:r>
      <w:r w:rsidR="003C1F87" w:rsidRPr="00242C54">
        <w:rPr>
          <w:rFonts w:hint="eastAsia"/>
          <w:color w:val="0070C0"/>
        </w:rPr>
        <w:t>］</w:t>
      </w:r>
      <w:r>
        <w:rPr>
          <w:rFonts w:hint="eastAsia"/>
        </w:rPr>
        <w:t>において保管し，それ以外は</w:t>
      </w:r>
      <w:r w:rsidR="00C20368">
        <w:rPr>
          <w:rFonts w:hint="eastAsia"/>
        </w:rPr>
        <w:t>受注者</w:t>
      </w:r>
      <w:r>
        <w:rPr>
          <w:rFonts w:hint="eastAsia"/>
        </w:rPr>
        <w:t>において保管すること。</w:t>
      </w:r>
    </w:p>
    <w:p w:rsidR="00242C54" w:rsidRDefault="00C40D65" w:rsidP="000710CF">
      <w:pPr>
        <w:numPr>
          <w:ilvl w:val="0"/>
          <w:numId w:val="92"/>
        </w:numPr>
        <w:ind w:leftChars="100" w:left="630"/>
      </w:pPr>
      <w:r>
        <w:rPr>
          <w:rFonts w:hint="eastAsia"/>
        </w:rPr>
        <w:t>搬出入のルート等を</w:t>
      </w:r>
      <w:r w:rsidR="00AC3597" w:rsidRPr="00242C54">
        <w:rPr>
          <w:rFonts w:hint="eastAsia"/>
          <w:color w:val="0070C0"/>
        </w:rPr>
        <w:t>［府省名を記載</w:t>
      </w:r>
      <w:r w:rsidR="003C1F87" w:rsidRPr="00242C54">
        <w:rPr>
          <w:rFonts w:hint="eastAsia"/>
          <w:color w:val="0070C0"/>
        </w:rPr>
        <w:t>］</w:t>
      </w:r>
      <w:r>
        <w:rPr>
          <w:rFonts w:hint="eastAsia"/>
        </w:rPr>
        <w:t>の指示に従い，実施すること。また，必要な手続きについては遅滞なく行うこと。</w:t>
      </w:r>
    </w:p>
    <w:p w:rsidR="00242C54" w:rsidRDefault="00C40D65" w:rsidP="000710CF">
      <w:pPr>
        <w:numPr>
          <w:ilvl w:val="0"/>
          <w:numId w:val="92"/>
        </w:numPr>
        <w:ind w:leftChars="100" w:left="630"/>
      </w:pPr>
      <w:r>
        <w:rPr>
          <w:rFonts w:hint="eastAsia"/>
        </w:rPr>
        <w:t>借入開始日までに，運用管理支援業者に対して教育・研修等を行い，運用引き継ぎを円滑に行うこと。</w:t>
      </w:r>
    </w:p>
    <w:p w:rsidR="00242C54" w:rsidRDefault="00C40D65" w:rsidP="000710CF">
      <w:pPr>
        <w:numPr>
          <w:ilvl w:val="0"/>
          <w:numId w:val="92"/>
        </w:numPr>
        <w:ind w:leftChars="100" w:left="630"/>
      </w:pPr>
      <w:r>
        <w:rPr>
          <w:rFonts w:hint="eastAsia"/>
        </w:rPr>
        <w:t>本調達機器の借入期間終了時，新システムが完全に稼働することを確認した後，</w:t>
      </w:r>
      <w:r w:rsidR="00C20368">
        <w:rPr>
          <w:rFonts w:hint="eastAsia"/>
        </w:rPr>
        <w:t>受注者</w:t>
      </w:r>
      <w:r>
        <w:rPr>
          <w:rFonts w:hint="eastAsia"/>
        </w:rPr>
        <w:t>は既存機器等のうち使用しないこととなる機器等を，</w:t>
      </w:r>
      <w:r w:rsidR="00AC3597" w:rsidRPr="00242C54">
        <w:rPr>
          <w:rFonts w:hint="eastAsia"/>
          <w:color w:val="0070C0"/>
        </w:rPr>
        <w:t>［府省名を記載</w:t>
      </w:r>
      <w:r w:rsidR="003C1F87" w:rsidRPr="00242C54">
        <w:rPr>
          <w:rFonts w:hint="eastAsia"/>
          <w:color w:val="0070C0"/>
        </w:rPr>
        <w:t>］</w:t>
      </w:r>
      <w:r>
        <w:rPr>
          <w:rFonts w:hint="eastAsia"/>
        </w:rPr>
        <w:t>の施設内より撤去・搬出すること。その際，各機器を接続している配線についても撤去する。</w:t>
      </w:r>
    </w:p>
    <w:p w:rsidR="00242C54" w:rsidRDefault="00C40D65" w:rsidP="000710CF">
      <w:pPr>
        <w:numPr>
          <w:ilvl w:val="0"/>
          <w:numId w:val="92"/>
        </w:numPr>
        <w:ind w:leftChars="100" w:left="630"/>
      </w:pPr>
      <w:r>
        <w:rPr>
          <w:rFonts w:hint="eastAsia"/>
        </w:rPr>
        <w:t>本調達</w:t>
      </w:r>
      <w:r w:rsidR="00A65D9B">
        <w:rPr>
          <w:rFonts w:hint="eastAsia"/>
        </w:rPr>
        <w:t>機器の借入期間終了時，廃棄に係る撤去・搬出するために必要</w:t>
      </w:r>
      <w:r w:rsidR="00A65D9B" w:rsidRPr="00242C54">
        <w:rPr>
          <w:rFonts w:hint="eastAsia"/>
          <w:color w:val="000000"/>
        </w:rPr>
        <w:t>な全て</w:t>
      </w:r>
      <w:r w:rsidRPr="00242C54">
        <w:rPr>
          <w:rFonts w:hint="eastAsia"/>
          <w:color w:val="000000"/>
        </w:rPr>
        <w:t>の経</w:t>
      </w:r>
      <w:r>
        <w:rPr>
          <w:rFonts w:hint="eastAsia"/>
        </w:rPr>
        <w:t>費（養生品，機材，車両等を含む）は，全て</w:t>
      </w:r>
      <w:r w:rsidR="00C20368">
        <w:rPr>
          <w:rFonts w:hint="eastAsia"/>
        </w:rPr>
        <w:t>受注者</w:t>
      </w:r>
      <w:r>
        <w:rPr>
          <w:rFonts w:hint="eastAsia"/>
        </w:rPr>
        <w:t>の負担で用意すること。</w:t>
      </w:r>
    </w:p>
    <w:p w:rsidR="00367D43" w:rsidRPr="0058466B" w:rsidRDefault="00C40D65" w:rsidP="000710CF">
      <w:pPr>
        <w:numPr>
          <w:ilvl w:val="0"/>
          <w:numId w:val="92"/>
        </w:numPr>
        <w:ind w:leftChars="100" w:left="630"/>
      </w:pPr>
      <w:r>
        <w:rPr>
          <w:rFonts w:hint="eastAsia"/>
        </w:rPr>
        <w:t>本調達機器の借入期間終了時，</w:t>
      </w:r>
      <w:r w:rsidR="00AC3597" w:rsidRPr="00242C54">
        <w:rPr>
          <w:rFonts w:hint="eastAsia"/>
          <w:color w:val="0070C0"/>
        </w:rPr>
        <w:t>［府省名を記載</w:t>
      </w:r>
      <w:r w:rsidR="003C1F87" w:rsidRPr="00242C54">
        <w:rPr>
          <w:rFonts w:hint="eastAsia"/>
          <w:color w:val="0070C0"/>
        </w:rPr>
        <w:t>］</w:t>
      </w:r>
      <w:r>
        <w:rPr>
          <w:rFonts w:hint="eastAsia"/>
        </w:rPr>
        <w:t>の敷地内から搬出する際には，データ復元ソフトウェア等を用いても再度データを入手できないよう完全にデータを消去してから搬出すること。</w:t>
      </w:r>
    </w:p>
    <w:p w:rsidR="00367D43" w:rsidRDefault="00367D43"/>
    <w:p w:rsidR="00367D43" w:rsidRDefault="00542182">
      <w:pPr>
        <w:pStyle w:val="1"/>
      </w:pPr>
      <w:bookmarkStart w:id="11" w:name="_Toc415218184"/>
      <w:r>
        <w:rPr>
          <w:rFonts w:hint="eastAsia"/>
        </w:rPr>
        <w:t>情報システムの要件</w:t>
      </w:r>
      <w:bookmarkEnd w:id="11"/>
    </w:p>
    <w:p w:rsidR="00367D43" w:rsidRDefault="00542182">
      <w:pPr>
        <w:pStyle w:val="2"/>
        <w:numPr>
          <w:ilvl w:val="1"/>
          <w:numId w:val="1"/>
        </w:numPr>
        <w:tabs>
          <w:tab w:val="left" w:pos="425"/>
          <w:tab w:val="left" w:pos="567"/>
          <w:tab w:val="left" w:pos="1134"/>
        </w:tabs>
        <w:ind w:left="567"/>
      </w:pPr>
      <w:bookmarkStart w:id="12" w:name="_Toc415218185"/>
      <w:r>
        <w:rPr>
          <w:rFonts w:hint="eastAsia"/>
        </w:rPr>
        <w:t>基本要件</w:t>
      </w:r>
      <w:bookmarkEnd w:id="12"/>
    </w:p>
    <w:p w:rsidR="00CA3BE5" w:rsidRDefault="009E71BD" w:rsidP="000710CF">
      <w:pPr>
        <w:numPr>
          <w:ilvl w:val="0"/>
          <w:numId w:val="89"/>
        </w:numPr>
        <w:ind w:leftChars="100" w:left="777"/>
      </w:pPr>
      <w:r>
        <w:rPr>
          <w:rFonts w:hint="eastAsia"/>
        </w:rPr>
        <w:t xml:space="preserve">　</w:t>
      </w:r>
      <w:r w:rsidR="00367D43">
        <w:rPr>
          <w:rFonts w:hint="eastAsia"/>
        </w:rPr>
        <w:t>提案する本システムの構成について，構成品一覧を提示すること（</w:t>
      </w:r>
      <w:r w:rsidR="00367D43" w:rsidRPr="009E71BD">
        <w:rPr>
          <w:rFonts w:hint="eastAsia"/>
          <w:color w:val="0070C0"/>
        </w:rPr>
        <w:t>メーカ型番が分かる品目表</w:t>
      </w:r>
      <w:r w:rsidR="00367D43">
        <w:rPr>
          <w:rFonts w:hint="eastAsia"/>
        </w:rPr>
        <w:t>を提出すること）。</w:t>
      </w:r>
    </w:p>
    <w:p w:rsidR="00CA3BE5" w:rsidRDefault="009E71BD" w:rsidP="000710CF">
      <w:pPr>
        <w:numPr>
          <w:ilvl w:val="0"/>
          <w:numId w:val="89"/>
        </w:numPr>
        <w:ind w:leftChars="100" w:left="777"/>
      </w:pPr>
      <w:r>
        <w:rPr>
          <w:rFonts w:hint="eastAsia"/>
        </w:rPr>
        <w:t xml:space="preserve">　</w:t>
      </w:r>
      <w:r w:rsidR="00367D43">
        <w:rPr>
          <w:rFonts w:hint="eastAsia"/>
        </w:rPr>
        <w:t>可用性を確保するために，</w:t>
      </w:r>
      <w:r w:rsidR="00367D43" w:rsidRPr="00CA3BE5">
        <w:rPr>
          <w:rFonts w:hint="eastAsia"/>
          <w:color w:val="0070C0"/>
        </w:rPr>
        <w:t>直接的にユーザサービスに関わる機器は二重化構成</w:t>
      </w:r>
      <w:r w:rsidR="00367D43">
        <w:rPr>
          <w:rFonts w:hint="eastAsia"/>
        </w:rPr>
        <w:t>とし，単一障害点（</w:t>
      </w:r>
      <w:r w:rsidR="00367D43">
        <w:rPr>
          <w:rFonts w:hint="eastAsia"/>
        </w:rPr>
        <w:t>SPoF</w:t>
      </w:r>
      <w:r w:rsidR="00367D43">
        <w:rPr>
          <w:rFonts w:hint="eastAsia"/>
        </w:rPr>
        <w:t>，</w:t>
      </w:r>
      <w:r w:rsidR="00367D43">
        <w:rPr>
          <w:rFonts w:hint="eastAsia"/>
        </w:rPr>
        <w:t>Single Point of Failure</w:t>
      </w:r>
      <w:r w:rsidR="00367D43">
        <w:rPr>
          <w:rFonts w:hint="eastAsia"/>
        </w:rPr>
        <w:t>）が無い設計とすること。</w:t>
      </w:r>
    </w:p>
    <w:p w:rsidR="00CA3BE5" w:rsidRDefault="009E71BD" w:rsidP="000710CF">
      <w:pPr>
        <w:numPr>
          <w:ilvl w:val="0"/>
          <w:numId w:val="89"/>
        </w:numPr>
        <w:ind w:leftChars="100" w:left="777"/>
      </w:pPr>
      <w:r>
        <w:rPr>
          <w:rFonts w:hint="eastAsia"/>
        </w:rPr>
        <w:t xml:space="preserve">　</w:t>
      </w:r>
      <w:r w:rsidR="00367D43">
        <w:rPr>
          <w:rFonts w:hint="eastAsia"/>
        </w:rPr>
        <w:t>同一の種類の機器に関しては，機種</w:t>
      </w:r>
      <w:r w:rsidR="005825A3">
        <w:rPr>
          <w:rFonts w:hint="eastAsia"/>
        </w:rPr>
        <w:t>及び</w:t>
      </w:r>
      <w:r w:rsidR="00367D43">
        <w:rPr>
          <w:rFonts w:hint="eastAsia"/>
        </w:rPr>
        <w:t>型番・スペックを</w:t>
      </w:r>
      <w:r w:rsidR="00367D43" w:rsidRPr="00CA3BE5">
        <w:rPr>
          <w:rFonts w:hint="eastAsia"/>
          <w:color w:val="000000"/>
        </w:rPr>
        <w:t>全て統一</w:t>
      </w:r>
      <w:r w:rsidR="00367D43">
        <w:rPr>
          <w:rFonts w:hint="eastAsia"/>
        </w:rPr>
        <w:t>すること。</w:t>
      </w:r>
    </w:p>
    <w:p w:rsidR="00CA3BE5" w:rsidRDefault="009E71BD" w:rsidP="000710CF">
      <w:pPr>
        <w:numPr>
          <w:ilvl w:val="0"/>
          <w:numId w:val="89"/>
        </w:numPr>
        <w:ind w:leftChars="100" w:left="777"/>
      </w:pPr>
      <w:r>
        <w:rPr>
          <w:rFonts w:hint="eastAsia"/>
        </w:rPr>
        <w:t xml:space="preserve">　</w:t>
      </w:r>
      <w:r w:rsidR="00367D43">
        <w:rPr>
          <w:rFonts w:hint="eastAsia"/>
        </w:rPr>
        <w:t>ソフトウェアはバージョンを統一すること。</w:t>
      </w:r>
    </w:p>
    <w:p w:rsidR="00CA3BE5" w:rsidRDefault="009E71BD" w:rsidP="000710CF">
      <w:pPr>
        <w:numPr>
          <w:ilvl w:val="0"/>
          <w:numId w:val="89"/>
        </w:numPr>
        <w:ind w:leftChars="100" w:left="777"/>
      </w:pPr>
      <w:r>
        <w:rPr>
          <w:rFonts w:hint="eastAsia"/>
          <w:color w:val="0070C0"/>
        </w:rPr>
        <w:t xml:space="preserve">　</w:t>
      </w:r>
      <w:r w:rsidR="00367D43" w:rsidRPr="00CA3BE5">
        <w:rPr>
          <w:rFonts w:hint="eastAsia"/>
          <w:color w:val="0070C0"/>
        </w:rPr>
        <w:t>電源容量計算を提案書に記載</w:t>
      </w:r>
      <w:r w:rsidR="00367D43">
        <w:rPr>
          <w:rFonts w:hint="eastAsia"/>
        </w:rPr>
        <w:t>すること。</w:t>
      </w:r>
    </w:p>
    <w:p w:rsidR="00CA3BE5" w:rsidRDefault="009E71BD" w:rsidP="000710CF">
      <w:pPr>
        <w:numPr>
          <w:ilvl w:val="0"/>
          <w:numId w:val="89"/>
        </w:numPr>
        <w:ind w:leftChars="100" w:left="777"/>
      </w:pPr>
      <w:r>
        <w:rPr>
          <w:rFonts w:hint="eastAsia"/>
          <w:color w:val="0070C0"/>
        </w:rPr>
        <w:lastRenderedPageBreak/>
        <w:t xml:space="preserve">　</w:t>
      </w:r>
      <w:r w:rsidR="00367D43" w:rsidRPr="00CA3BE5">
        <w:rPr>
          <w:rFonts w:hint="eastAsia"/>
          <w:color w:val="0070C0"/>
        </w:rPr>
        <w:t>既存の［</w:t>
      </w:r>
      <w:r w:rsidR="006D64B8" w:rsidRPr="00CA3BE5">
        <w:rPr>
          <w:rFonts w:hint="eastAsia"/>
          <w:color w:val="0070C0"/>
        </w:rPr>
        <w:t>府省</w:t>
      </w:r>
      <w:r w:rsidR="00367D43" w:rsidRPr="00CA3BE5">
        <w:rPr>
          <w:rFonts w:hint="eastAsia"/>
          <w:color w:val="0070C0"/>
        </w:rPr>
        <w:t>名を記載</w:t>
      </w:r>
      <w:r w:rsidR="003C1F87" w:rsidRPr="00CA3BE5">
        <w:rPr>
          <w:rFonts w:hint="eastAsia"/>
          <w:color w:val="0070C0"/>
        </w:rPr>
        <w:t>］</w:t>
      </w:r>
      <w:r w:rsidR="00367D43" w:rsidRPr="00CA3BE5">
        <w:rPr>
          <w:rFonts w:hint="eastAsia"/>
          <w:color w:val="0070C0"/>
        </w:rPr>
        <w:t>ネットワーク監視ソフトウェア</w:t>
      </w:r>
      <w:r w:rsidR="00367D43">
        <w:rPr>
          <w:rFonts w:hint="eastAsia"/>
        </w:rPr>
        <w:t>による死活監視に対応するため，サーバ</w:t>
      </w:r>
      <w:r w:rsidR="005825A3">
        <w:rPr>
          <w:rFonts w:hint="eastAsia"/>
        </w:rPr>
        <w:t>及び</w:t>
      </w:r>
      <w:r w:rsidR="00367D43">
        <w:rPr>
          <w:rFonts w:hint="eastAsia"/>
        </w:rPr>
        <w:t>ネットワーク機器については</w:t>
      </w:r>
      <w:r w:rsidR="00367D43">
        <w:rPr>
          <w:rFonts w:hint="eastAsia"/>
        </w:rPr>
        <w:t>ping</w:t>
      </w:r>
      <w:r w:rsidR="00367D43">
        <w:rPr>
          <w:rFonts w:hint="eastAsia"/>
        </w:rPr>
        <w:t>に対する応答が可能なこと。</w:t>
      </w:r>
    </w:p>
    <w:p w:rsidR="00C11657" w:rsidRPr="00852524" w:rsidRDefault="00C11657" w:rsidP="0046610C">
      <w:pPr>
        <w:numPr>
          <w:ilvl w:val="0"/>
          <w:numId w:val="89"/>
        </w:numPr>
        <w:ind w:leftChars="100" w:left="777"/>
      </w:pPr>
      <w:r w:rsidRPr="00852524">
        <w:rPr>
          <w:rFonts w:hint="eastAsia"/>
        </w:rPr>
        <w:t>以下のセキュリティ機能を具体化し，実装すること。</w:t>
      </w:r>
    </w:p>
    <w:p w:rsidR="00C11657" w:rsidRPr="00852524" w:rsidRDefault="00C11657" w:rsidP="00852524">
      <w:pPr>
        <w:numPr>
          <w:ilvl w:val="0"/>
          <w:numId w:val="107"/>
        </w:numPr>
      </w:pPr>
      <w:r w:rsidRPr="00852524">
        <w:rPr>
          <w:rFonts w:hint="eastAsia"/>
        </w:rPr>
        <w:t>本調達に係る情報システムにて使用するウイルスチェック対策機能。</w:t>
      </w:r>
    </w:p>
    <w:p w:rsidR="00C11657" w:rsidRPr="00852524" w:rsidRDefault="00C11657" w:rsidP="00852524">
      <w:pPr>
        <w:numPr>
          <w:ilvl w:val="0"/>
          <w:numId w:val="107"/>
        </w:numPr>
      </w:pPr>
      <w:r w:rsidRPr="00852524">
        <w:rPr>
          <w:rFonts w:hint="eastAsia"/>
        </w:rPr>
        <w:t>本調達に係る情報システムへのアクセスを業務上，必要な者に限るための機能。</w:t>
      </w:r>
    </w:p>
    <w:p w:rsidR="00C11657" w:rsidRPr="00852524" w:rsidRDefault="00C11657" w:rsidP="00852524">
      <w:pPr>
        <w:numPr>
          <w:ilvl w:val="0"/>
          <w:numId w:val="107"/>
        </w:numPr>
      </w:pPr>
      <w:r w:rsidRPr="00852524">
        <w:rPr>
          <w:rFonts w:hint="eastAsia"/>
        </w:rPr>
        <w:t>本調達に係る情報システムに対する不正アクセス，ウイルス・不正プログラム感染等インターネットを経由する攻撃，不正等への対策機能。</w:t>
      </w:r>
    </w:p>
    <w:p w:rsidR="00C11657" w:rsidRPr="00852524" w:rsidRDefault="00C11657" w:rsidP="00852524">
      <w:pPr>
        <w:numPr>
          <w:ilvl w:val="0"/>
          <w:numId w:val="107"/>
        </w:numPr>
      </w:pPr>
      <w:r w:rsidRPr="00852524">
        <w:rPr>
          <w:rFonts w:hint="eastAsia"/>
        </w:rPr>
        <w:t>本調達に係る情報システムにおけるセキュリティ事故及び不正の原因を事後に追跡するための機能。</w:t>
      </w:r>
    </w:p>
    <w:p w:rsidR="00FE43ED" w:rsidRDefault="009E71BD" w:rsidP="000710CF">
      <w:pPr>
        <w:numPr>
          <w:ilvl w:val="0"/>
          <w:numId w:val="89"/>
        </w:numPr>
        <w:ind w:leftChars="100" w:left="777"/>
      </w:pPr>
      <w:r>
        <w:rPr>
          <w:rFonts w:hint="eastAsia"/>
        </w:rPr>
        <w:t xml:space="preserve">　</w:t>
      </w:r>
      <w:r w:rsidR="00367D43">
        <w:rPr>
          <w:rFonts w:hint="eastAsia"/>
        </w:rPr>
        <w:t>導入する機器を構成するハードウェア</w:t>
      </w:r>
      <w:r w:rsidR="005825A3">
        <w:rPr>
          <w:rFonts w:hint="eastAsia"/>
        </w:rPr>
        <w:t>及び</w:t>
      </w:r>
      <w:r w:rsidR="00367D43">
        <w:rPr>
          <w:rFonts w:hint="eastAsia"/>
        </w:rPr>
        <w:t>実装されるソフトウェアのうち，</w:t>
      </w:r>
      <w:r w:rsidR="00367D43">
        <w:rPr>
          <w:rFonts w:hint="eastAsia"/>
        </w:rPr>
        <w:t>JIS</w:t>
      </w:r>
      <w:r w:rsidR="00367D43">
        <w:rPr>
          <w:rFonts w:hint="eastAsia"/>
        </w:rPr>
        <w:t>等の国内規格，</w:t>
      </w:r>
      <w:r w:rsidR="00367D43">
        <w:rPr>
          <w:rFonts w:hint="eastAsia"/>
        </w:rPr>
        <w:t>ISO</w:t>
      </w:r>
      <w:r w:rsidR="00367D43">
        <w:rPr>
          <w:rFonts w:hint="eastAsia"/>
        </w:rPr>
        <w:t>等の国際規格に定めのある製品については，当該規格に準拠していること。</w:t>
      </w:r>
    </w:p>
    <w:p w:rsidR="00367D43" w:rsidRDefault="00367D43" w:rsidP="000710CF">
      <w:pPr>
        <w:numPr>
          <w:ilvl w:val="0"/>
          <w:numId w:val="89"/>
        </w:numPr>
        <w:tabs>
          <w:tab w:val="clear" w:pos="567"/>
          <w:tab w:val="num" w:pos="777"/>
        </w:tabs>
        <w:ind w:leftChars="100" w:left="777"/>
      </w:pPr>
      <w:r>
        <w:rPr>
          <w:rFonts w:hint="eastAsia"/>
        </w:rPr>
        <w:t>原則として，｢国等による環境物品等の調達の推進等に関する法律</w:t>
      </w:r>
      <w:r>
        <w:rPr>
          <w:rFonts w:hint="eastAsia"/>
        </w:rPr>
        <w:t>(</w:t>
      </w:r>
      <w:r w:rsidRPr="00FE43ED">
        <w:rPr>
          <w:rFonts w:hint="eastAsia"/>
          <w:color w:val="0070C0"/>
        </w:rPr>
        <w:t>グリーン購入法</w:t>
      </w:r>
      <w:r>
        <w:rPr>
          <w:rFonts w:hint="eastAsia"/>
        </w:rPr>
        <w:t>)</w:t>
      </w:r>
      <w:r>
        <w:rPr>
          <w:rFonts w:hint="eastAsia"/>
        </w:rPr>
        <w:t>に基づく｢環境物品等の調達の推進に関する基本方針（平成</w:t>
      </w:r>
      <w:r>
        <w:rPr>
          <w:rFonts w:hint="eastAsia"/>
        </w:rPr>
        <w:t>25</w:t>
      </w:r>
      <w:r>
        <w:rPr>
          <w:rFonts w:hint="eastAsia"/>
        </w:rPr>
        <w:t>年</w:t>
      </w:r>
      <w:r>
        <w:rPr>
          <w:rFonts w:hint="eastAsia"/>
        </w:rPr>
        <w:t>2</w:t>
      </w:r>
      <w:r>
        <w:rPr>
          <w:rFonts w:hint="eastAsia"/>
        </w:rPr>
        <w:t>月</w:t>
      </w:r>
      <w:r>
        <w:rPr>
          <w:rFonts w:hint="eastAsia"/>
        </w:rPr>
        <w:t>5</w:t>
      </w:r>
      <w:r>
        <w:rPr>
          <w:rFonts w:hint="eastAsia"/>
        </w:rPr>
        <w:t>日変更閣議決定）」に規定された基準</w:t>
      </w:r>
      <w:r w:rsidR="005825A3">
        <w:rPr>
          <w:rFonts w:hint="eastAsia"/>
        </w:rPr>
        <w:t>及び</w:t>
      </w:r>
      <w:r>
        <w:rPr>
          <w:rFonts w:hint="eastAsia"/>
        </w:rPr>
        <w:t>配慮事項を満たす製品であること。</w:t>
      </w:r>
    </w:p>
    <w:p w:rsidR="00367D43" w:rsidRDefault="00367D43"/>
    <w:p w:rsidR="00367D43" w:rsidRDefault="00367D43">
      <w:pPr>
        <w:pStyle w:val="2"/>
        <w:numPr>
          <w:ilvl w:val="1"/>
          <w:numId w:val="1"/>
        </w:numPr>
        <w:tabs>
          <w:tab w:val="left" w:pos="425"/>
          <w:tab w:val="left" w:pos="567"/>
          <w:tab w:val="left" w:pos="1134"/>
        </w:tabs>
        <w:ind w:left="567"/>
      </w:pPr>
      <w:bookmarkStart w:id="13" w:name="_Toc415218186"/>
      <w:r>
        <w:rPr>
          <w:rFonts w:hint="eastAsia"/>
          <w:color w:val="0070C0"/>
          <w:u w:val="single"/>
        </w:rPr>
        <w:t>○×△用</w:t>
      </w:r>
      <w:r>
        <w:rPr>
          <w:rFonts w:hint="eastAsia"/>
        </w:rPr>
        <w:t>サーバ</w:t>
      </w:r>
      <w:bookmarkEnd w:id="13"/>
    </w:p>
    <w:p w:rsidR="00367D43" w:rsidRDefault="00367D43">
      <w:pPr>
        <w:ind w:firstLineChars="100" w:firstLine="210"/>
        <w:rPr>
          <w:kern w:val="0"/>
        </w:rPr>
      </w:pPr>
      <w:r>
        <w:rPr>
          <w:rFonts w:hint="eastAsia"/>
          <w:color w:val="0070C0"/>
          <w:kern w:val="0"/>
          <w:u w:val="single"/>
        </w:rPr>
        <w:t>○×△用</w:t>
      </w:r>
      <w:r>
        <w:rPr>
          <w:rFonts w:hint="eastAsia"/>
          <w:kern w:val="0"/>
        </w:rPr>
        <w:t>サーバとして，以下の仕様を満たすハードウェアを</w:t>
      </w:r>
      <w:r>
        <w:rPr>
          <w:rFonts w:hint="eastAsia"/>
          <w:color w:val="0070C0"/>
          <w:kern w:val="0"/>
          <w:u w:val="single"/>
        </w:rPr>
        <w:t>n</w:t>
      </w:r>
      <w:r>
        <w:rPr>
          <w:rFonts w:hint="eastAsia"/>
          <w:color w:val="0070C0"/>
          <w:kern w:val="0"/>
          <w:u w:val="single"/>
        </w:rPr>
        <w:t>式</w:t>
      </w:r>
      <w:r>
        <w:rPr>
          <w:rFonts w:hint="eastAsia"/>
          <w:kern w:val="0"/>
        </w:rPr>
        <w:t>納入すること。</w:t>
      </w:r>
    </w:p>
    <w:p w:rsidR="00367D43" w:rsidRDefault="009A7336" w:rsidP="000710CF">
      <w:pPr>
        <w:numPr>
          <w:ilvl w:val="0"/>
          <w:numId w:val="88"/>
        </w:numPr>
        <w:ind w:leftChars="100" w:left="777"/>
      </w:pPr>
      <w:r>
        <w:rPr>
          <w:rFonts w:hint="eastAsia"/>
        </w:rPr>
        <w:t xml:space="preserve">　</w:t>
      </w:r>
      <w:r w:rsidR="00367D43">
        <w:rPr>
          <w:rFonts w:hint="eastAsia"/>
        </w:rPr>
        <w:t>IEEE802.3</w:t>
      </w:r>
      <w:r w:rsidR="00367D43">
        <w:rPr>
          <w:rFonts w:hint="eastAsia"/>
        </w:rPr>
        <w:t>規格に準拠した</w:t>
      </w:r>
      <w:r w:rsidR="00367D43">
        <w:t>10</w:t>
      </w:r>
      <w:r w:rsidR="00A84731">
        <w:rPr>
          <w:rFonts w:hint="eastAsia"/>
        </w:rPr>
        <w:t>BASE-T</w:t>
      </w:r>
      <w:r w:rsidR="00367D43">
        <w:t>/100</w:t>
      </w:r>
      <w:r w:rsidR="00A84731">
        <w:rPr>
          <w:rFonts w:hint="eastAsia"/>
        </w:rPr>
        <w:t>BASE-TX</w:t>
      </w:r>
      <w:r w:rsidR="00367D43">
        <w:t>/1000BASE-T</w:t>
      </w:r>
      <w:r w:rsidR="00367D43">
        <w:t>の管理用ポートを</w:t>
      </w:r>
      <w:r w:rsidR="00367D43" w:rsidRPr="005C6E62">
        <w:rPr>
          <w:color w:val="0070C0"/>
          <w:u w:val="single"/>
        </w:rPr>
        <w:t>2</w:t>
      </w:r>
      <w:r w:rsidR="00367D43" w:rsidRPr="005C6E62">
        <w:rPr>
          <w:color w:val="0070C0"/>
          <w:u w:val="single"/>
        </w:rPr>
        <w:t>つ</w:t>
      </w:r>
      <w:r w:rsidR="0008007D" w:rsidRPr="005C6E62">
        <w:rPr>
          <w:color w:val="0070C0"/>
          <w:u w:val="single"/>
        </w:rPr>
        <w:t>以上</w:t>
      </w:r>
      <w:r w:rsidR="00367D43">
        <w:t>持つこと。</w:t>
      </w:r>
    </w:p>
    <w:p w:rsidR="00367D43" w:rsidRDefault="009A7336" w:rsidP="000710CF">
      <w:pPr>
        <w:numPr>
          <w:ilvl w:val="0"/>
          <w:numId w:val="88"/>
        </w:numPr>
        <w:ind w:leftChars="100" w:left="777"/>
      </w:pPr>
      <w:r>
        <w:rPr>
          <w:rFonts w:hint="eastAsia"/>
          <w:color w:val="000000"/>
        </w:rPr>
        <w:t xml:space="preserve">　</w:t>
      </w:r>
      <w:r w:rsidR="00367D43">
        <w:rPr>
          <w:color w:val="000000"/>
        </w:rPr>
        <w:t>NTP</w:t>
      </w:r>
      <w:r w:rsidR="00367D43">
        <w:rPr>
          <w:rFonts w:hint="eastAsia"/>
          <w:color w:val="000000"/>
        </w:rPr>
        <w:t>(Network Time Protocol)</w:t>
      </w:r>
      <w:r w:rsidR="00367D43">
        <w:t>による時刻同期に対応し</w:t>
      </w:r>
      <w:r w:rsidR="00367D43">
        <w:rPr>
          <w:rFonts w:hint="eastAsia"/>
        </w:rPr>
        <w:t>ており，</w:t>
      </w:r>
      <w:r w:rsidR="00367D43">
        <w:rPr>
          <w:rFonts w:hint="eastAsia"/>
          <w:color w:val="0070C0"/>
          <w:u w:val="single"/>
        </w:rPr>
        <w:t>○○</w:t>
      </w:r>
      <w:r w:rsidR="00367D43">
        <w:rPr>
          <w:rFonts w:hint="eastAsia"/>
        </w:rPr>
        <w:t>にある</w:t>
      </w:r>
      <w:r w:rsidR="00367D43">
        <w:rPr>
          <w:rFonts w:hint="eastAsia"/>
        </w:rPr>
        <w:t>NTP</w:t>
      </w:r>
      <w:r w:rsidR="00367D43">
        <w:rPr>
          <w:rFonts w:hint="eastAsia"/>
        </w:rPr>
        <w:t>サーバと同期させること</w:t>
      </w:r>
      <w:r w:rsidR="00367D43">
        <w:t>。</w:t>
      </w:r>
    </w:p>
    <w:p w:rsidR="007C76E9" w:rsidRDefault="009A7336" w:rsidP="000710CF">
      <w:pPr>
        <w:numPr>
          <w:ilvl w:val="0"/>
          <w:numId w:val="88"/>
        </w:numPr>
        <w:ind w:leftChars="100" w:left="777"/>
      </w:pPr>
      <w:r>
        <w:rPr>
          <w:rFonts w:hint="eastAsia"/>
        </w:rPr>
        <w:t xml:space="preserve">　</w:t>
      </w:r>
      <w:r w:rsidR="00367D43">
        <w:t>ログレポート機能として，</w:t>
      </w:r>
      <w:r w:rsidR="00367D43">
        <w:t>HTTP</w:t>
      </w:r>
      <w:r w:rsidR="00367D43">
        <w:t>，</w:t>
      </w:r>
      <w:r w:rsidR="00367D43">
        <w:t>Syslog</w:t>
      </w:r>
      <w:r w:rsidR="00367D43">
        <w:t>，</w:t>
      </w:r>
      <w:r w:rsidR="00367D43">
        <w:t xml:space="preserve"> SNMP</w:t>
      </w:r>
      <w:r w:rsidR="00367D43">
        <w:t>，</w:t>
      </w:r>
      <w:r w:rsidR="00367D43">
        <w:rPr>
          <w:rFonts w:hint="eastAsia"/>
        </w:rPr>
        <w:t>SMTP</w:t>
      </w:r>
      <w:r w:rsidR="00367D43">
        <w:t>メールに対応していること。</w:t>
      </w:r>
    </w:p>
    <w:p w:rsidR="00367D43" w:rsidRDefault="00367D43" w:rsidP="000710CF">
      <w:pPr>
        <w:numPr>
          <w:ilvl w:val="0"/>
          <w:numId w:val="88"/>
        </w:numPr>
        <w:tabs>
          <w:tab w:val="clear" w:pos="567"/>
          <w:tab w:val="num" w:pos="777"/>
        </w:tabs>
        <w:ind w:leftChars="100" w:left="777"/>
      </w:pPr>
      <w:r>
        <w:rPr>
          <w:rFonts w:hint="eastAsia"/>
        </w:rPr>
        <w:t>ハードウェアの特質，要件</w:t>
      </w:r>
    </w:p>
    <w:p w:rsidR="00367D43" w:rsidRDefault="00B409B7" w:rsidP="000710CF">
      <w:pPr>
        <w:numPr>
          <w:ilvl w:val="2"/>
          <w:numId w:val="88"/>
        </w:numPr>
      </w:pPr>
      <w:r w:rsidRPr="00B409B7">
        <w:rPr>
          <w:rFonts w:hint="eastAsia"/>
        </w:rPr>
        <w:t>EIA</w:t>
      </w:r>
      <w:r w:rsidRPr="00B409B7">
        <w:rPr>
          <w:rFonts w:hint="eastAsia"/>
        </w:rPr>
        <w:t>規格準拠</w:t>
      </w:r>
      <w:r w:rsidRPr="00B409B7">
        <w:rPr>
          <w:rFonts w:hint="eastAsia"/>
        </w:rPr>
        <w:t>19</w:t>
      </w:r>
      <w:r w:rsidRPr="00B409B7">
        <w:rPr>
          <w:rFonts w:hint="eastAsia"/>
        </w:rPr>
        <w:t>インチラックに搭載可能であり，占有ユニット数が</w:t>
      </w:r>
      <w:r w:rsidRPr="00B409B7">
        <w:rPr>
          <w:rFonts w:hint="eastAsia"/>
        </w:rPr>
        <w:t>1U/</w:t>
      </w:r>
      <w:r w:rsidRPr="00B409B7">
        <w:rPr>
          <w:rFonts w:hint="eastAsia"/>
        </w:rPr>
        <w:t>台であること。</w:t>
      </w:r>
    </w:p>
    <w:p w:rsidR="00367D43" w:rsidRDefault="00367D43" w:rsidP="000710CF">
      <w:pPr>
        <w:numPr>
          <w:ilvl w:val="2"/>
          <w:numId w:val="88"/>
        </w:numPr>
      </w:pPr>
      <w:r>
        <w:rPr>
          <w:rFonts w:hint="eastAsia"/>
        </w:rPr>
        <w:t>CPU</w:t>
      </w:r>
      <w:r>
        <w:rPr>
          <w:rFonts w:hint="eastAsia"/>
        </w:rPr>
        <w:t>は，次の仕様を満たすこと。</w:t>
      </w:r>
    </w:p>
    <w:p w:rsidR="00367D43" w:rsidRDefault="00367D43" w:rsidP="000710CF">
      <w:pPr>
        <w:numPr>
          <w:ilvl w:val="0"/>
          <w:numId w:val="94"/>
        </w:numPr>
      </w:pPr>
      <w:r>
        <w:rPr>
          <w:rFonts w:hint="eastAsia"/>
          <w:color w:val="0070C0"/>
          <w:u w:val="single"/>
        </w:rPr>
        <w:t>クアッドコア</w:t>
      </w:r>
      <w:r>
        <w:rPr>
          <w:rFonts w:hint="eastAsia"/>
        </w:rPr>
        <w:t>タイプ</w:t>
      </w:r>
      <w:r w:rsidR="0008007D">
        <w:rPr>
          <w:rFonts w:hint="eastAsia"/>
        </w:rPr>
        <w:t>以上</w:t>
      </w:r>
      <w:r w:rsidR="00DA4E42">
        <w:rPr>
          <w:rFonts w:hint="eastAsia"/>
        </w:rPr>
        <w:t>で</w:t>
      </w:r>
      <w:r>
        <w:rPr>
          <w:rFonts w:hint="eastAsia"/>
        </w:rPr>
        <w:t>，クロック周波数は</w:t>
      </w:r>
      <w:r w:rsidR="009A6144">
        <w:rPr>
          <w:rFonts w:hint="eastAsia"/>
          <w:color w:val="0070C0"/>
          <w:u w:val="single"/>
        </w:rPr>
        <w:t>3</w:t>
      </w:r>
      <w:r>
        <w:rPr>
          <w:rFonts w:hint="eastAsia"/>
          <w:color w:val="0070C0"/>
          <w:u w:val="single"/>
        </w:rPr>
        <w:t xml:space="preserve">GHz </w:t>
      </w:r>
      <w:r w:rsidR="0008007D">
        <w:rPr>
          <w:rFonts w:hint="eastAsia"/>
          <w:color w:val="0070C0"/>
          <w:u w:val="single"/>
        </w:rPr>
        <w:t>以上</w:t>
      </w:r>
      <w:r>
        <w:rPr>
          <w:rFonts w:hint="eastAsia"/>
        </w:rPr>
        <w:t>を有すること。</w:t>
      </w:r>
    </w:p>
    <w:p w:rsidR="00367D43" w:rsidRDefault="00367D43" w:rsidP="000710CF">
      <w:pPr>
        <w:numPr>
          <w:ilvl w:val="0"/>
          <w:numId w:val="94"/>
        </w:numPr>
      </w:pPr>
      <w:r>
        <w:rPr>
          <w:rFonts w:hint="eastAsia"/>
        </w:rPr>
        <w:t>2</w:t>
      </w:r>
      <w:r>
        <w:rPr>
          <w:rFonts w:hint="eastAsia"/>
        </w:rPr>
        <w:t>次キャッシ</w:t>
      </w:r>
      <w:r w:rsidRPr="00932550">
        <w:rPr>
          <w:rFonts w:hint="eastAsia"/>
          <w:color w:val="000000"/>
        </w:rPr>
        <w:t>ュ</w:t>
      </w:r>
      <w:r w:rsidR="00A869D7" w:rsidRPr="00932550">
        <w:rPr>
          <w:rFonts w:hint="eastAsia"/>
          <w:color w:val="000000"/>
        </w:rPr>
        <w:t>又は</w:t>
      </w:r>
      <w:r w:rsidRPr="00932550">
        <w:rPr>
          <w:rFonts w:hint="eastAsia"/>
          <w:color w:val="000000"/>
        </w:rPr>
        <w:t>3</w:t>
      </w:r>
      <w:r w:rsidRPr="00932550">
        <w:rPr>
          <w:rFonts w:hint="eastAsia"/>
          <w:color w:val="000000"/>
        </w:rPr>
        <w:t>次</w:t>
      </w:r>
      <w:r>
        <w:rPr>
          <w:rFonts w:hint="eastAsia"/>
        </w:rPr>
        <w:t>キャッシュメモリを</w:t>
      </w:r>
      <w:r>
        <w:rPr>
          <w:rFonts w:hint="eastAsia"/>
          <w:color w:val="0070C0"/>
          <w:u w:val="single"/>
        </w:rPr>
        <w:t xml:space="preserve">12MB </w:t>
      </w:r>
      <w:r w:rsidR="0008007D">
        <w:rPr>
          <w:rFonts w:hint="eastAsia"/>
          <w:color w:val="0070C0"/>
          <w:u w:val="single"/>
        </w:rPr>
        <w:t>以上</w:t>
      </w:r>
      <w:r>
        <w:rPr>
          <w:rFonts w:hint="eastAsia"/>
        </w:rPr>
        <w:t>有すること。</w:t>
      </w:r>
    </w:p>
    <w:p w:rsidR="00367D43" w:rsidRDefault="00367D43" w:rsidP="000710CF">
      <w:pPr>
        <w:numPr>
          <w:ilvl w:val="0"/>
          <w:numId w:val="94"/>
        </w:numPr>
      </w:pPr>
      <w:r>
        <w:rPr>
          <w:rFonts w:hint="eastAsia"/>
          <w:color w:val="0070C0"/>
          <w:u w:val="single"/>
        </w:rPr>
        <w:t>1CPU</w:t>
      </w:r>
      <w:r w:rsidR="0008007D">
        <w:rPr>
          <w:rFonts w:hint="eastAsia"/>
          <w:color w:val="0070C0"/>
          <w:u w:val="single"/>
        </w:rPr>
        <w:t>以上</w:t>
      </w:r>
      <w:r>
        <w:rPr>
          <w:rFonts w:hint="eastAsia"/>
        </w:rPr>
        <w:t>を有すること。拡張時には</w:t>
      </w:r>
      <w:r>
        <w:rPr>
          <w:rFonts w:hint="eastAsia"/>
          <w:color w:val="0070C0"/>
          <w:u w:val="single"/>
        </w:rPr>
        <w:t>2CPU</w:t>
      </w:r>
      <w:r w:rsidR="0008007D">
        <w:rPr>
          <w:rFonts w:hint="eastAsia"/>
          <w:color w:val="0070C0"/>
          <w:u w:val="single"/>
        </w:rPr>
        <w:t>以上</w:t>
      </w:r>
      <w:r>
        <w:rPr>
          <w:rFonts w:hint="eastAsia"/>
        </w:rPr>
        <w:t>まで拡張可能であること。</w:t>
      </w:r>
    </w:p>
    <w:p w:rsidR="00367D43" w:rsidRDefault="00367D43" w:rsidP="000710CF">
      <w:pPr>
        <w:numPr>
          <w:ilvl w:val="0"/>
          <w:numId w:val="94"/>
        </w:numPr>
      </w:pPr>
      <w:r>
        <w:rPr>
          <w:rFonts w:hint="eastAsia"/>
        </w:rPr>
        <w:t>システムメモリについては，</w:t>
      </w:r>
      <w:r>
        <w:rPr>
          <w:rFonts w:hint="eastAsia"/>
          <w:color w:val="0070C0"/>
          <w:u w:val="single"/>
        </w:rPr>
        <w:t xml:space="preserve">16GB </w:t>
      </w:r>
      <w:r>
        <w:rPr>
          <w:rFonts w:hint="eastAsia"/>
          <w:color w:val="0070C0"/>
          <w:u w:val="single"/>
        </w:rPr>
        <w:t>相当</w:t>
      </w:r>
      <w:r>
        <w:rPr>
          <w:rFonts w:hint="eastAsia"/>
        </w:rPr>
        <w:t>のメモリを有し，認識すること。また，拡張時には</w:t>
      </w:r>
      <w:r>
        <w:rPr>
          <w:rFonts w:hint="eastAsia"/>
          <w:color w:val="0070C0"/>
          <w:u w:val="single"/>
        </w:rPr>
        <w:t>64GB</w:t>
      </w:r>
      <w:r w:rsidR="0008007D">
        <w:rPr>
          <w:rFonts w:hint="eastAsia"/>
          <w:color w:val="0070C0"/>
          <w:u w:val="single"/>
        </w:rPr>
        <w:t>以上</w:t>
      </w:r>
      <w:r>
        <w:rPr>
          <w:rFonts w:hint="eastAsia"/>
        </w:rPr>
        <w:t>まで拡張可能であること。</w:t>
      </w:r>
    </w:p>
    <w:p w:rsidR="00367D43" w:rsidRDefault="00367D43" w:rsidP="000710CF">
      <w:pPr>
        <w:numPr>
          <w:ilvl w:val="2"/>
          <w:numId w:val="88"/>
        </w:numPr>
      </w:pPr>
      <w:r>
        <w:rPr>
          <w:rFonts w:hint="eastAsia"/>
        </w:rPr>
        <w:t>補助記憶装置は，次の仕様を満たすこと。</w:t>
      </w:r>
    </w:p>
    <w:p w:rsidR="00367D43" w:rsidRDefault="00367D43" w:rsidP="000710CF">
      <w:pPr>
        <w:numPr>
          <w:ilvl w:val="0"/>
          <w:numId w:val="95"/>
        </w:numPr>
      </w:pPr>
      <w:r>
        <w:rPr>
          <w:rFonts w:hint="eastAsia"/>
        </w:rPr>
        <w:t>ディスクベイを</w:t>
      </w:r>
      <w:r>
        <w:rPr>
          <w:rFonts w:hint="eastAsia"/>
          <w:color w:val="0070C0"/>
          <w:u w:val="single"/>
        </w:rPr>
        <w:t>8</w:t>
      </w:r>
      <w:r>
        <w:rPr>
          <w:rFonts w:hint="eastAsia"/>
          <w:color w:val="0070C0"/>
          <w:u w:val="single"/>
        </w:rPr>
        <w:t>個</w:t>
      </w:r>
      <w:r w:rsidR="0008007D">
        <w:rPr>
          <w:rFonts w:hint="eastAsia"/>
          <w:color w:val="0070C0"/>
          <w:u w:val="single"/>
        </w:rPr>
        <w:t>以上</w:t>
      </w:r>
      <w:r>
        <w:rPr>
          <w:rFonts w:hint="eastAsia"/>
        </w:rPr>
        <w:t>有すること</w:t>
      </w:r>
    </w:p>
    <w:p w:rsidR="00367D43" w:rsidRDefault="00367D43" w:rsidP="000710CF">
      <w:pPr>
        <w:numPr>
          <w:ilvl w:val="0"/>
          <w:numId w:val="95"/>
        </w:numPr>
      </w:pPr>
      <w:r>
        <w:rPr>
          <w:rFonts w:hint="eastAsia"/>
        </w:rPr>
        <w:lastRenderedPageBreak/>
        <w:t>OS</w:t>
      </w:r>
      <w:r>
        <w:rPr>
          <w:rFonts w:hint="eastAsia"/>
        </w:rPr>
        <w:t>格納用として記憶容量が</w:t>
      </w:r>
      <w:r>
        <w:rPr>
          <w:rFonts w:hint="eastAsia"/>
          <w:color w:val="0070C0"/>
          <w:u w:val="single"/>
        </w:rPr>
        <w:t xml:space="preserve">300GB </w:t>
      </w:r>
      <w:r w:rsidR="0008007D">
        <w:rPr>
          <w:rFonts w:hint="eastAsia"/>
          <w:color w:val="0070C0"/>
          <w:u w:val="single"/>
        </w:rPr>
        <w:t>以上</w:t>
      </w:r>
      <w:r>
        <w:rPr>
          <w:rFonts w:hint="eastAsia"/>
        </w:rPr>
        <w:t>のハードディスクをミラーリングとして有すること。</w:t>
      </w:r>
    </w:p>
    <w:p w:rsidR="00367D43" w:rsidRDefault="00367D43" w:rsidP="000710CF">
      <w:pPr>
        <w:numPr>
          <w:ilvl w:val="0"/>
          <w:numId w:val="95"/>
        </w:numPr>
      </w:pPr>
      <w:r>
        <w:rPr>
          <w:rFonts w:hint="eastAsia"/>
        </w:rPr>
        <w:t>ホットプラグをサポートしていること。</w:t>
      </w:r>
    </w:p>
    <w:p w:rsidR="00367D43" w:rsidRDefault="00367D43" w:rsidP="000710CF">
      <w:pPr>
        <w:numPr>
          <w:ilvl w:val="0"/>
          <w:numId w:val="95"/>
        </w:numPr>
      </w:pPr>
      <w:r>
        <w:rPr>
          <w:rFonts w:hint="eastAsia"/>
        </w:rPr>
        <w:t>データ格納用として，ハードディスクを</w:t>
      </w:r>
      <w:r>
        <w:rPr>
          <w:rFonts w:hint="eastAsia"/>
          <w:color w:val="0070C0"/>
          <w:u w:val="single"/>
        </w:rPr>
        <w:t>RAID5</w:t>
      </w:r>
      <w:r>
        <w:rPr>
          <w:rFonts w:hint="eastAsia"/>
        </w:rPr>
        <w:t>構成で有効容量</w:t>
      </w:r>
      <w:r>
        <w:rPr>
          <w:rFonts w:hint="eastAsia"/>
          <w:color w:val="0070C0"/>
          <w:u w:val="single"/>
        </w:rPr>
        <w:t>1TB</w:t>
      </w:r>
      <w:r w:rsidR="0008007D">
        <w:rPr>
          <w:rFonts w:hint="eastAsia"/>
          <w:color w:val="0070C0"/>
          <w:u w:val="single"/>
        </w:rPr>
        <w:t>以上</w:t>
      </w:r>
      <w:r>
        <w:rPr>
          <w:rFonts w:hint="eastAsia"/>
        </w:rPr>
        <w:t>有すること。</w:t>
      </w:r>
    </w:p>
    <w:p w:rsidR="00367D43" w:rsidRDefault="00367D43" w:rsidP="000710CF">
      <w:pPr>
        <w:numPr>
          <w:ilvl w:val="0"/>
          <w:numId w:val="95"/>
        </w:numPr>
      </w:pPr>
      <w:r>
        <w:rPr>
          <w:rFonts w:hint="eastAsia"/>
        </w:rPr>
        <w:t>ホットスタンバイディスクを</w:t>
      </w:r>
      <w:r>
        <w:rPr>
          <w:rFonts w:hint="eastAsia"/>
          <w:color w:val="0070C0"/>
          <w:u w:val="single"/>
        </w:rPr>
        <w:t>1</w:t>
      </w:r>
      <w:r>
        <w:rPr>
          <w:rFonts w:hint="eastAsia"/>
          <w:color w:val="0070C0"/>
          <w:u w:val="single"/>
        </w:rPr>
        <w:t>個</w:t>
      </w:r>
      <w:r w:rsidR="0008007D">
        <w:rPr>
          <w:rFonts w:hint="eastAsia"/>
          <w:color w:val="0070C0"/>
          <w:u w:val="single"/>
        </w:rPr>
        <w:t>以上</w:t>
      </w:r>
      <w:r>
        <w:rPr>
          <w:rFonts w:hint="eastAsia"/>
        </w:rPr>
        <w:t>有すること。</w:t>
      </w:r>
    </w:p>
    <w:p w:rsidR="00367D43" w:rsidRDefault="00367D43" w:rsidP="000710CF">
      <w:pPr>
        <w:numPr>
          <w:ilvl w:val="0"/>
          <w:numId w:val="95"/>
        </w:numPr>
      </w:pPr>
      <w:r>
        <w:rPr>
          <w:rFonts w:hint="eastAsia"/>
        </w:rPr>
        <w:t>DVD</w:t>
      </w:r>
      <w:r>
        <w:rPr>
          <w:rFonts w:hint="eastAsia"/>
        </w:rPr>
        <w:t>－</w:t>
      </w:r>
      <w:r>
        <w:rPr>
          <w:rFonts w:hint="eastAsia"/>
        </w:rPr>
        <w:t>RW</w:t>
      </w:r>
      <w:r>
        <w:rPr>
          <w:rFonts w:hint="eastAsia"/>
        </w:rPr>
        <w:t>タイプ</w:t>
      </w:r>
      <w:r w:rsidR="0008007D">
        <w:rPr>
          <w:rFonts w:hint="eastAsia"/>
        </w:rPr>
        <w:t>以上</w:t>
      </w:r>
      <w:r>
        <w:rPr>
          <w:rFonts w:hint="eastAsia"/>
        </w:rPr>
        <w:t>の光学ドライブを</w:t>
      </w:r>
      <w:r>
        <w:rPr>
          <w:rFonts w:hint="eastAsia"/>
          <w:color w:val="0070C0"/>
          <w:u w:val="single"/>
        </w:rPr>
        <w:t>１台</w:t>
      </w:r>
      <w:r>
        <w:rPr>
          <w:rFonts w:hint="eastAsia"/>
        </w:rPr>
        <w:t>，内蔵していること。</w:t>
      </w:r>
    </w:p>
    <w:p w:rsidR="00367D43" w:rsidRDefault="00367D43" w:rsidP="000710CF">
      <w:pPr>
        <w:numPr>
          <w:ilvl w:val="2"/>
          <w:numId w:val="88"/>
        </w:numPr>
      </w:pPr>
      <w:r>
        <w:rPr>
          <w:rFonts w:hint="eastAsia"/>
        </w:rPr>
        <w:t>データ通信用インタフェースは，次の仕様を満たすこと。</w:t>
      </w:r>
    </w:p>
    <w:p w:rsidR="00367D43" w:rsidRDefault="00367D43" w:rsidP="000710CF">
      <w:pPr>
        <w:numPr>
          <w:ilvl w:val="0"/>
          <w:numId w:val="96"/>
        </w:numPr>
      </w:pPr>
      <w:r>
        <w:rPr>
          <w:rFonts w:hint="eastAsia"/>
        </w:rPr>
        <w:t>IEEE802.3</w:t>
      </w:r>
      <w:r>
        <w:rPr>
          <w:rFonts w:hint="eastAsia"/>
        </w:rPr>
        <w:t>規格に準拠した</w:t>
      </w:r>
      <w:r>
        <w:rPr>
          <w:rFonts w:hint="eastAsia"/>
        </w:rPr>
        <w:t>10</w:t>
      </w:r>
      <w:r w:rsidR="008305A8">
        <w:rPr>
          <w:rFonts w:hint="eastAsia"/>
        </w:rPr>
        <w:t>BASE-T</w:t>
      </w:r>
      <w:r>
        <w:rPr>
          <w:rFonts w:hint="eastAsia"/>
        </w:rPr>
        <w:t>/100</w:t>
      </w:r>
      <w:r w:rsidR="008305A8">
        <w:rPr>
          <w:rFonts w:hint="eastAsia"/>
        </w:rPr>
        <w:t>BASE-TX</w:t>
      </w:r>
      <w:r>
        <w:rPr>
          <w:rFonts w:hint="eastAsia"/>
        </w:rPr>
        <w:t xml:space="preserve">/1000BASE-T </w:t>
      </w:r>
      <w:r>
        <w:rPr>
          <w:rFonts w:hint="eastAsia"/>
        </w:rPr>
        <w:t>に対応したネットワークインタフェースを</w:t>
      </w:r>
      <w:r>
        <w:rPr>
          <w:rFonts w:hint="eastAsia"/>
          <w:color w:val="0070C0"/>
          <w:u w:val="single"/>
        </w:rPr>
        <w:t>2</w:t>
      </w:r>
      <w:r>
        <w:rPr>
          <w:rFonts w:hint="eastAsia"/>
          <w:color w:val="0070C0"/>
          <w:u w:val="single"/>
        </w:rPr>
        <w:t>ポート</w:t>
      </w:r>
      <w:r w:rsidR="0008007D">
        <w:rPr>
          <w:rFonts w:hint="eastAsia"/>
          <w:color w:val="0070C0"/>
          <w:u w:val="single"/>
        </w:rPr>
        <w:t>以上</w:t>
      </w:r>
      <w:r>
        <w:rPr>
          <w:rFonts w:hint="eastAsia"/>
        </w:rPr>
        <w:t>有していること。</w:t>
      </w:r>
    </w:p>
    <w:p w:rsidR="00367D43" w:rsidRDefault="00367D43" w:rsidP="000710CF">
      <w:pPr>
        <w:numPr>
          <w:ilvl w:val="2"/>
          <w:numId w:val="88"/>
        </w:numPr>
      </w:pPr>
      <w:r>
        <w:rPr>
          <w:rFonts w:hint="eastAsia"/>
        </w:rPr>
        <w:t>キーボード，ディスプレイは，次の仕様を満たすこと。</w:t>
      </w:r>
    </w:p>
    <w:p w:rsidR="00367D43" w:rsidRDefault="00367D43" w:rsidP="000710CF">
      <w:pPr>
        <w:numPr>
          <w:ilvl w:val="0"/>
          <w:numId w:val="96"/>
        </w:numPr>
      </w:pPr>
      <w:r>
        <w:rPr>
          <w:rFonts w:hint="eastAsia"/>
        </w:rPr>
        <w:t>ラックマウントタイプとし，ラック内に格納すること。</w:t>
      </w:r>
    </w:p>
    <w:p w:rsidR="00367D43" w:rsidRDefault="00367D43" w:rsidP="000710CF">
      <w:pPr>
        <w:numPr>
          <w:ilvl w:val="0"/>
          <w:numId w:val="96"/>
        </w:numPr>
      </w:pPr>
      <w:r>
        <w:rPr>
          <w:rFonts w:hint="eastAsia"/>
        </w:rPr>
        <w:t>日本語対応キーボードであること。</w:t>
      </w:r>
    </w:p>
    <w:p w:rsidR="00367D43" w:rsidRDefault="00367D43" w:rsidP="000710CF">
      <w:pPr>
        <w:numPr>
          <w:ilvl w:val="0"/>
          <w:numId w:val="96"/>
        </w:numPr>
      </w:pPr>
      <w:r>
        <w:rPr>
          <w:rFonts w:hint="eastAsia"/>
          <w:color w:val="0070C0"/>
          <w:u w:val="single"/>
        </w:rPr>
        <w:t>15</w:t>
      </w:r>
      <w:r>
        <w:rPr>
          <w:rFonts w:hint="eastAsia"/>
          <w:color w:val="0070C0"/>
          <w:u w:val="single"/>
        </w:rPr>
        <w:t>インチ（ワイド画面も含む）</w:t>
      </w:r>
      <w:r w:rsidR="0008007D">
        <w:rPr>
          <w:rFonts w:hint="eastAsia"/>
          <w:color w:val="0070C0"/>
          <w:u w:val="single"/>
        </w:rPr>
        <w:t>以上</w:t>
      </w:r>
      <w:r>
        <w:rPr>
          <w:rFonts w:hint="eastAsia"/>
        </w:rPr>
        <w:t>の</w:t>
      </w:r>
      <w:r>
        <w:rPr>
          <w:rFonts w:hint="eastAsia"/>
        </w:rPr>
        <w:t xml:space="preserve">TFT </w:t>
      </w:r>
      <w:r>
        <w:rPr>
          <w:rFonts w:hint="eastAsia"/>
        </w:rPr>
        <w:t>カラー液晶で</w:t>
      </w:r>
      <w:r>
        <w:rPr>
          <w:rFonts w:hint="eastAsia"/>
          <w:color w:val="0070C0"/>
          <w:u w:val="single"/>
        </w:rPr>
        <w:t>1024</w:t>
      </w:r>
      <w:r>
        <w:rPr>
          <w:rFonts w:hint="eastAsia"/>
          <w:color w:val="0070C0"/>
          <w:u w:val="single"/>
        </w:rPr>
        <w:t>×</w:t>
      </w:r>
      <w:r>
        <w:rPr>
          <w:rFonts w:hint="eastAsia"/>
          <w:color w:val="0070C0"/>
          <w:u w:val="single"/>
        </w:rPr>
        <w:t xml:space="preserve">768 </w:t>
      </w:r>
      <w:r>
        <w:rPr>
          <w:rFonts w:hint="eastAsia"/>
          <w:color w:val="0070C0"/>
          <w:u w:val="single"/>
        </w:rPr>
        <w:t>ピクセル</w:t>
      </w:r>
      <w:r w:rsidR="0008007D">
        <w:rPr>
          <w:rFonts w:hint="eastAsia"/>
          <w:color w:val="0070C0"/>
          <w:u w:val="single"/>
        </w:rPr>
        <w:t>以上</w:t>
      </w:r>
      <w:r>
        <w:rPr>
          <w:rFonts w:hint="eastAsia"/>
        </w:rPr>
        <w:t>の表示機能を有すること。</w:t>
      </w:r>
    </w:p>
    <w:p w:rsidR="00367D43" w:rsidRDefault="00AE0E59" w:rsidP="000710CF">
      <w:pPr>
        <w:numPr>
          <w:ilvl w:val="0"/>
          <w:numId w:val="96"/>
        </w:numPr>
      </w:pPr>
      <w:r w:rsidRPr="00932550">
        <w:rPr>
          <w:rFonts w:hint="eastAsia"/>
          <w:color w:val="000000"/>
        </w:rPr>
        <w:t>切</w:t>
      </w:r>
      <w:r w:rsidR="00367D43" w:rsidRPr="00932550">
        <w:rPr>
          <w:rFonts w:hint="eastAsia"/>
          <w:color w:val="000000"/>
        </w:rPr>
        <w:t>替え</w:t>
      </w:r>
      <w:r w:rsidRPr="00932550">
        <w:rPr>
          <w:rFonts w:hint="eastAsia"/>
          <w:color w:val="000000"/>
        </w:rPr>
        <w:t>ス</w:t>
      </w:r>
      <w:r>
        <w:rPr>
          <w:rFonts w:hint="eastAsia"/>
        </w:rPr>
        <w:t>イッチ</w:t>
      </w:r>
      <w:r w:rsidR="00367D43">
        <w:rPr>
          <w:rFonts w:hint="eastAsia"/>
        </w:rPr>
        <w:t>等を使用して，他サーバと共有も可とする。</w:t>
      </w:r>
    </w:p>
    <w:p w:rsidR="00367D43" w:rsidRDefault="00367D43" w:rsidP="000710CF">
      <w:pPr>
        <w:numPr>
          <w:ilvl w:val="2"/>
          <w:numId w:val="88"/>
        </w:numPr>
      </w:pPr>
      <w:r>
        <w:rPr>
          <w:rFonts w:hint="eastAsia"/>
        </w:rPr>
        <w:t>その他，次の仕様を満たすこと。</w:t>
      </w:r>
    </w:p>
    <w:p w:rsidR="00367D43" w:rsidRDefault="00367D43" w:rsidP="000710CF">
      <w:pPr>
        <w:numPr>
          <w:ilvl w:val="0"/>
          <w:numId w:val="97"/>
        </w:numPr>
      </w:pPr>
      <w:r>
        <w:rPr>
          <w:rFonts w:hint="eastAsia"/>
          <w:color w:val="0070C0"/>
          <w:u w:val="single"/>
        </w:rPr>
        <w:t>24</w:t>
      </w:r>
      <w:r>
        <w:rPr>
          <w:rFonts w:hint="eastAsia"/>
          <w:color w:val="0070C0"/>
          <w:u w:val="single"/>
        </w:rPr>
        <w:t>時間×</w:t>
      </w:r>
      <w:r>
        <w:rPr>
          <w:rFonts w:hint="eastAsia"/>
          <w:color w:val="0070C0"/>
          <w:u w:val="single"/>
        </w:rPr>
        <w:t>7</w:t>
      </w:r>
      <w:r>
        <w:rPr>
          <w:rFonts w:hint="eastAsia"/>
          <w:color w:val="0070C0"/>
          <w:u w:val="single"/>
        </w:rPr>
        <w:t>日間／週稼動可能</w:t>
      </w:r>
      <w:r>
        <w:rPr>
          <w:rFonts w:hint="eastAsia"/>
        </w:rPr>
        <w:t>な構成とすること。</w:t>
      </w:r>
    </w:p>
    <w:p w:rsidR="00367D43" w:rsidRDefault="00367D43" w:rsidP="000710CF">
      <w:pPr>
        <w:numPr>
          <w:ilvl w:val="0"/>
          <w:numId w:val="97"/>
        </w:numPr>
      </w:pPr>
      <w:r>
        <w:rPr>
          <w:rFonts w:hint="eastAsia"/>
          <w:color w:val="0070C0"/>
          <w:u w:val="single"/>
        </w:rPr>
        <w:t>無停電電源装置</w:t>
      </w:r>
      <w:r>
        <w:rPr>
          <w:rFonts w:hint="eastAsia"/>
          <w:color w:val="0070C0"/>
          <w:u w:val="single"/>
        </w:rPr>
        <w:t>(UPS)</w:t>
      </w:r>
      <w:r>
        <w:rPr>
          <w:rFonts w:hint="eastAsia"/>
        </w:rPr>
        <w:t>を備えること。</w:t>
      </w:r>
    </w:p>
    <w:p w:rsidR="00367D43" w:rsidRDefault="00367D43" w:rsidP="000710CF">
      <w:pPr>
        <w:numPr>
          <w:ilvl w:val="0"/>
          <w:numId w:val="97"/>
        </w:numPr>
      </w:pPr>
      <w:r>
        <w:rPr>
          <w:rFonts w:hint="eastAsia"/>
        </w:rPr>
        <w:t>製造メーカにおいて，法人向け製品として製造・販売されていること。</w:t>
      </w:r>
    </w:p>
    <w:p w:rsidR="00367D43" w:rsidRDefault="00367D43" w:rsidP="000710CF">
      <w:pPr>
        <w:numPr>
          <w:ilvl w:val="0"/>
          <w:numId w:val="97"/>
        </w:numPr>
      </w:pPr>
      <w:r>
        <w:rPr>
          <w:rFonts w:hint="eastAsia"/>
        </w:rPr>
        <w:t>OS</w:t>
      </w:r>
      <w:r>
        <w:rPr>
          <w:rFonts w:hint="eastAsia"/>
        </w:rPr>
        <w:t>格納用のハードディスクをバックアップ</w:t>
      </w:r>
      <w:r>
        <w:rPr>
          <w:rFonts w:hint="eastAsia"/>
        </w:rPr>
        <w:t>/</w:t>
      </w:r>
      <w:r>
        <w:rPr>
          <w:rFonts w:hint="eastAsia"/>
        </w:rPr>
        <w:t>リストア可能な，外部保管用メディアデバイスを有すること。</w:t>
      </w:r>
    </w:p>
    <w:p w:rsidR="00367D43" w:rsidRDefault="00367D43" w:rsidP="000710CF">
      <w:pPr>
        <w:numPr>
          <w:ilvl w:val="0"/>
          <w:numId w:val="97"/>
        </w:numPr>
      </w:pPr>
      <w:r>
        <w:rPr>
          <w:rFonts w:hint="eastAsia"/>
        </w:rPr>
        <w:t>データ格納用のハードディスクのデータ部分</w:t>
      </w:r>
      <w:r>
        <w:rPr>
          <w:rFonts w:hint="eastAsia"/>
          <w:color w:val="0070C0"/>
          <w:u w:val="single"/>
        </w:rPr>
        <w:t>1TB</w:t>
      </w:r>
      <w:r>
        <w:rPr>
          <w:rFonts w:hint="eastAsia"/>
        </w:rPr>
        <w:t>を，バックアップサーバに複数世代，スケジューラでバックアップ可能であること。</w:t>
      </w:r>
    </w:p>
    <w:p w:rsidR="00367D43" w:rsidRDefault="00367D43" w:rsidP="000710CF">
      <w:pPr>
        <w:numPr>
          <w:ilvl w:val="0"/>
          <w:numId w:val="97"/>
        </w:numPr>
      </w:pPr>
      <w:r>
        <w:rPr>
          <w:rFonts w:hint="eastAsia"/>
        </w:rPr>
        <w:t>情報漏出を防止するため，ハードディスクドライブ（以下，</w:t>
      </w:r>
      <w:r>
        <w:rPr>
          <w:rFonts w:hint="eastAsia"/>
        </w:rPr>
        <w:t>HDD</w:t>
      </w:r>
      <w:r>
        <w:rPr>
          <w:rFonts w:hint="eastAsia"/>
        </w:rPr>
        <w:t>と略す）の障害発生等で交換が必要になった場合，故障した</w:t>
      </w:r>
      <w:r>
        <w:rPr>
          <w:rFonts w:hint="eastAsia"/>
        </w:rPr>
        <w:t>HDD</w:t>
      </w:r>
      <w:r>
        <w:rPr>
          <w:rFonts w:hint="eastAsia"/>
        </w:rPr>
        <w:t>は返却不要であること（本号を前提とした賃貸借契約が可能であること）。</w:t>
      </w:r>
    </w:p>
    <w:p w:rsidR="00367D43" w:rsidRDefault="00367D43" w:rsidP="000710CF">
      <w:pPr>
        <w:numPr>
          <w:ilvl w:val="2"/>
          <w:numId w:val="88"/>
        </w:numPr>
      </w:pPr>
      <w:r>
        <w:rPr>
          <w:rFonts w:hint="eastAsia"/>
        </w:rPr>
        <w:t>環境配慮に関して，次の仕様を満たすこと。</w:t>
      </w:r>
    </w:p>
    <w:p w:rsidR="00367D43" w:rsidRDefault="00367D43" w:rsidP="000710CF">
      <w:pPr>
        <w:numPr>
          <w:ilvl w:val="0"/>
          <w:numId w:val="98"/>
        </w:numPr>
      </w:pPr>
      <w:r>
        <w:rPr>
          <w:rFonts w:hint="eastAsia"/>
        </w:rPr>
        <w:t>省エネ法に基づくエネルギー消費効率について，省エネ基準達成率が</w:t>
      </w:r>
      <w:r>
        <w:rPr>
          <w:rFonts w:hint="eastAsia"/>
          <w:color w:val="0070C0"/>
          <w:u w:val="single"/>
        </w:rPr>
        <w:t xml:space="preserve">C </w:t>
      </w:r>
      <w:r w:rsidR="0008007D">
        <w:rPr>
          <w:rFonts w:hint="eastAsia"/>
          <w:color w:val="0070C0"/>
          <w:u w:val="single"/>
        </w:rPr>
        <w:t>以上</w:t>
      </w:r>
      <w:r w:rsidR="00DA4E42">
        <w:rPr>
          <w:rFonts w:hint="eastAsia"/>
          <w:color w:val="0070C0"/>
          <w:u w:val="single"/>
        </w:rPr>
        <w:t>で</w:t>
      </w:r>
      <w:r>
        <w:rPr>
          <w:rFonts w:hint="eastAsia"/>
        </w:rPr>
        <w:t>あること。</w:t>
      </w:r>
    </w:p>
    <w:p w:rsidR="00367D43" w:rsidRDefault="009A7336" w:rsidP="000710CF">
      <w:pPr>
        <w:numPr>
          <w:ilvl w:val="0"/>
          <w:numId w:val="88"/>
        </w:numPr>
        <w:ind w:leftChars="100" w:left="777"/>
      </w:pPr>
      <w:r>
        <w:rPr>
          <w:rFonts w:hint="eastAsia"/>
        </w:rPr>
        <w:t xml:space="preserve">　</w:t>
      </w:r>
      <w:r w:rsidR="00367D43">
        <w:rPr>
          <w:rFonts w:hint="eastAsia"/>
        </w:rPr>
        <w:t>ソフトウェア要件</w:t>
      </w:r>
    </w:p>
    <w:p w:rsidR="00367D43" w:rsidRDefault="00367D43" w:rsidP="000710CF">
      <w:pPr>
        <w:numPr>
          <w:ilvl w:val="0"/>
          <w:numId w:val="10"/>
        </w:numPr>
        <w:ind w:leftChars="300" w:left="1050"/>
      </w:pPr>
      <w:r>
        <w:rPr>
          <w:rFonts w:hint="eastAsia"/>
        </w:rPr>
        <w:t>OS</w:t>
      </w:r>
      <w:r>
        <w:rPr>
          <w:rFonts w:hint="eastAsia"/>
        </w:rPr>
        <w:t>はマルチユーザ，マルチタスク，</w:t>
      </w:r>
      <w:r>
        <w:rPr>
          <w:rFonts w:hint="eastAsia"/>
        </w:rPr>
        <w:t xml:space="preserve">TCP/IP </w:t>
      </w:r>
      <w:r>
        <w:rPr>
          <w:rFonts w:hint="eastAsia"/>
        </w:rPr>
        <w:t>ベースのネットワーク機能及びグラフィカルユーザインタフェースを持つサーバ用オペレーティングシステムであること。</w:t>
      </w:r>
    </w:p>
    <w:p w:rsidR="00367D43" w:rsidRPr="000710CF" w:rsidRDefault="00C20368" w:rsidP="000710CF">
      <w:pPr>
        <w:numPr>
          <w:ilvl w:val="0"/>
          <w:numId w:val="10"/>
        </w:numPr>
        <w:ind w:leftChars="300" w:left="1050"/>
        <w:rPr>
          <w:color w:val="000000"/>
        </w:rPr>
      </w:pPr>
      <w:r w:rsidRPr="000710CF">
        <w:rPr>
          <w:rFonts w:hint="eastAsia"/>
          <w:color w:val="000000"/>
        </w:rPr>
        <w:t>受注者</w:t>
      </w:r>
      <w:r w:rsidR="00E123D3" w:rsidRPr="000710CF">
        <w:rPr>
          <w:rFonts w:hint="eastAsia"/>
          <w:color w:val="000000"/>
        </w:rPr>
        <w:t>が提案するソフトウェアについては，ソフトウェアライセンス管理の負荷の軽減及び投資対効果の向</w:t>
      </w:r>
      <w:r w:rsidR="004F4F6B" w:rsidRPr="000710CF">
        <w:rPr>
          <w:rFonts w:hint="eastAsia"/>
          <w:color w:val="000000"/>
        </w:rPr>
        <w:t>上</w:t>
      </w:r>
      <w:r w:rsidR="00E123D3" w:rsidRPr="000710CF">
        <w:rPr>
          <w:rFonts w:hint="eastAsia"/>
          <w:color w:val="000000"/>
        </w:rPr>
        <w:t>を図ること。</w:t>
      </w:r>
    </w:p>
    <w:p w:rsidR="00367D43" w:rsidRDefault="00367D43" w:rsidP="000710CF">
      <w:pPr>
        <w:numPr>
          <w:ilvl w:val="0"/>
          <w:numId w:val="10"/>
        </w:numPr>
        <w:ind w:leftChars="300" w:left="1050"/>
      </w:pPr>
      <w:r>
        <w:rPr>
          <w:rFonts w:hint="eastAsia"/>
        </w:rPr>
        <w:lastRenderedPageBreak/>
        <w:t>UPS</w:t>
      </w:r>
      <w:r>
        <w:rPr>
          <w:rFonts w:hint="eastAsia"/>
        </w:rPr>
        <w:t>の管理機能を搭載し，停電を検出した場合にはシステムを自動的にシャットダウンすること。</w:t>
      </w:r>
    </w:p>
    <w:p w:rsidR="00367D43" w:rsidRDefault="00367D43" w:rsidP="000710CF">
      <w:pPr>
        <w:numPr>
          <w:ilvl w:val="0"/>
          <w:numId w:val="10"/>
        </w:numPr>
        <w:ind w:leftChars="300" w:left="1050"/>
      </w:pPr>
      <w:r>
        <w:rPr>
          <w:rFonts w:hint="eastAsia"/>
        </w:rPr>
        <w:t>バックアップ</w:t>
      </w:r>
      <w:r>
        <w:rPr>
          <w:rFonts w:hint="eastAsia"/>
        </w:rPr>
        <w:t>/</w:t>
      </w:r>
      <w:r>
        <w:rPr>
          <w:rFonts w:hint="eastAsia"/>
        </w:rPr>
        <w:t>リストア可能なソフトウェアを有すること。</w:t>
      </w:r>
    </w:p>
    <w:p w:rsidR="00367D43" w:rsidRPr="0055212F" w:rsidRDefault="00367D43" w:rsidP="000710CF">
      <w:pPr>
        <w:numPr>
          <w:ilvl w:val="0"/>
          <w:numId w:val="10"/>
        </w:numPr>
        <w:ind w:leftChars="300" w:left="1050"/>
      </w:pPr>
      <w:r w:rsidRPr="0055212F">
        <w:rPr>
          <w:rFonts w:hint="eastAsia"/>
        </w:rPr>
        <w:t>マルウェア（ウイルス，ワーム，ボット等）による脅威に備えるため，マルウェアの感染を防止する機能を備えるとともに，新たに発見されるマルウェアに対応するために機能の更新が可能であること。</w:t>
      </w:r>
      <w:r w:rsidRPr="0055212F">
        <w:rPr>
          <w:rFonts w:hint="eastAsia"/>
        </w:rPr>
        <w:t xml:space="preserve"> </w:t>
      </w:r>
    </w:p>
    <w:p w:rsidR="00367D43" w:rsidRDefault="00367D43">
      <w:pPr>
        <w:ind w:left="420"/>
      </w:pPr>
    </w:p>
    <w:p w:rsidR="00367D43" w:rsidRDefault="00367D43">
      <w:pPr>
        <w:pStyle w:val="2"/>
        <w:numPr>
          <w:ilvl w:val="1"/>
          <w:numId w:val="1"/>
        </w:numPr>
        <w:tabs>
          <w:tab w:val="left" w:pos="425"/>
          <w:tab w:val="left" w:pos="567"/>
          <w:tab w:val="left" w:pos="1134"/>
        </w:tabs>
        <w:ind w:left="567"/>
      </w:pPr>
      <w:bookmarkStart w:id="14" w:name="_Toc415218187"/>
      <w:r>
        <w:rPr>
          <w:rFonts w:hint="eastAsia"/>
        </w:rPr>
        <w:t>フロアスイッチ</w:t>
      </w:r>
      <w:bookmarkEnd w:id="14"/>
    </w:p>
    <w:p w:rsidR="00367D43" w:rsidRDefault="00367D43">
      <w:pPr>
        <w:ind w:firstLineChars="50" w:firstLine="105"/>
      </w:pPr>
      <w:r>
        <w:rPr>
          <w:rFonts w:hint="eastAsia"/>
        </w:rPr>
        <w:t>以下の仕様を満たすハードウェアを</w:t>
      </w:r>
      <w:r>
        <w:rPr>
          <w:rFonts w:hint="eastAsia"/>
          <w:color w:val="0070C0"/>
          <w:u w:val="single"/>
        </w:rPr>
        <w:t>n</w:t>
      </w:r>
      <w:r>
        <w:rPr>
          <w:rFonts w:hint="eastAsia"/>
          <w:color w:val="0070C0"/>
          <w:u w:val="single"/>
        </w:rPr>
        <w:t>式</w:t>
      </w:r>
      <w:r>
        <w:rPr>
          <w:rFonts w:hint="eastAsia"/>
        </w:rPr>
        <w:t>納入すること。</w:t>
      </w:r>
    </w:p>
    <w:p w:rsidR="000D4BD8" w:rsidRDefault="00367D43" w:rsidP="000710CF">
      <w:pPr>
        <w:numPr>
          <w:ilvl w:val="0"/>
          <w:numId w:val="14"/>
        </w:numPr>
        <w:ind w:leftChars="100" w:left="630"/>
      </w:pPr>
      <w:r>
        <w:rPr>
          <w:rFonts w:hint="eastAsia"/>
        </w:rPr>
        <w:t>一般機能</w:t>
      </w:r>
    </w:p>
    <w:p w:rsidR="000D4BD8" w:rsidRPr="000D4BD8" w:rsidRDefault="000D4BD8" w:rsidP="000710CF">
      <w:pPr>
        <w:numPr>
          <w:ilvl w:val="0"/>
          <w:numId w:val="84"/>
        </w:numPr>
      </w:pPr>
      <w:r w:rsidRPr="000D4BD8">
        <w:rPr>
          <w:color w:val="0070C0"/>
          <w:u w:val="single"/>
        </w:rPr>
        <w:t>160</w:t>
      </w:r>
      <w:r w:rsidRPr="000D4BD8">
        <w:rPr>
          <w:rFonts w:hint="eastAsia"/>
          <w:color w:val="0070C0"/>
          <w:u w:val="single"/>
        </w:rPr>
        <w:t>Gbps</w:t>
      </w:r>
      <w:r w:rsidRPr="000D4BD8">
        <w:rPr>
          <w:rFonts w:hint="eastAsia"/>
          <w:color w:val="0070C0"/>
          <w:u w:val="single"/>
        </w:rPr>
        <w:t>以上</w:t>
      </w:r>
      <w:r w:rsidRPr="000D4BD8">
        <w:rPr>
          <w:rFonts w:hint="eastAsia"/>
        </w:rPr>
        <w:t>のスイッチファブリックを実装する固定型の</w:t>
      </w:r>
      <w:r w:rsidRPr="000D4BD8">
        <w:rPr>
          <w:rFonts w:hint="eastAsia"/>
          <w:color w:val="0070C0"/>
          <w:u w:val="single"/>
        </w:rPr>
        <w:t>L3</w:t>
      </w:r>
      <w:r w:rsidRPr="000D4BD8">
        <w:rPr>
          <w:rFonts w:hint="eastAsia"/>
        </w:rPr>
        <w:t>スイッチ製品であること。</w:t>
      </w:r>
    </w:p>
    <w:p w:rsidR="000D4BD8" w:rsidRDefault="000D4BD8" w:rsidP="000710CF">
      <w:pPr>
        <w:numPr>
          <w:ilvl w:val="0"/>
          <w:numId w:val="84"/>
        </w:numPr>
      </w:pPr>
      <w:r w:rsidRPr="000D4BD8">
        <w:rPr>
          <w:rFonts w:hint="eastAsia"/>
          <w:color w:val="0070C0"/>
          <w:u w:val="single"/>
        </w:rPr>
        <w:t>L3</w:t>
      </w:r>
      <w:r w:rsidRPr="000D4BD8">
        <w:rPr>
          <w:rFonts w:hint="eastAsia"/>
        </w:rPr>
        <w:t>パケット転送能力として</w:t>
      </w:r>
      <w:r w:rsidRPr="000D4BD8">
        <w:rPr>
          <w:rFonts w:hint="eastAsia"/>
          <w:color w:val="0070C0"/>
          <w:u w:val="single"/>
        </w:rPr>
        <w:t>32Mpps</w:t>
      </w:r>
      <w:r w:rsidRPr="000D4BD8">
        <w:rPr>
          <w:rFonts w:hint="eastAsia"/>
          <w:color w:val="0070C0"/>
          <w:u w:val="single"/>
        </w:rPr>
        <w:t>以上</w:t>
      </w:r>
      <w:r w:rsidRPr="000D4BD8">
        <w:rPr>
          <w:rFonts w:hint="eastAsia"/>
        </w:rPr>
        <w:t>であること。</w:t>
      </w:r>
    </w:p>
    <w:p w:rsidR="000D4BD8" w:rsidRPr="000D4BD8" w:rsidRDefault="000D4BD8" w:rsidP="000710CF">
      <w:pPr>
        <w:numPr>
          <w:ilvl w:val="0"/>
          <w:numId w:val="84"/>
        </w:numPr>
      </w:pPr>
      <w:r w:rsidRPr="000D4BD8">
        <w:rPr>
          <w:rFonts w:hint="eastAsia"/>
        </w:rPr>
        <w:t>IEEE802.1q VLAN Tagging</w:t>
      </w:r>
      <w:r w:rsidRPr="000D4BD8">
        <w:rPr>
          <w:rFonts w:hint="eastAsia"/>
        </w:rPr>
        <w:t>に準拠していること。</w:t>
      </w:r>
    </w:p>
    <w:p w:rsidR="000D4BD8" w:rsidRPr="000D4BD8" w:rsidRDefault="000D4BD8" w:rsidP="000710CF">
      <w:pPr>
        <w:numPr>
          <w:ilvl w:val="0"/>
          <w:numId w:val="84"/>
        </w:numPr>
      </w:pPr>
      <w:r w:rsidRPr="000D4BD8">
        <w:rPr>
          <w:rFonts w:hint="eastAsia"/>
        </w:rPr>
        <w:t xml:space="preserve">IEEE802.1d </w:t>
      </w:r>
      <w:r w:rsidRPr="000D4BD8">
        <w:rPr>
          <w:rFonts w:hint="eastAsia"/>
        </w:rPr>
        <w:t>に準拠したスパニングツリー機能を有すること。</w:t>
      </w:r>
    </w:p>
    <w:p w:rsidR="000D4BD8" w:rsidRPr="000D4BD8" w:rsidRDefault="000D4BD8" w:rsidP="000710CF">
      <w:pPr>
        <w:numPr>
          <w:ilvl w:val="0"/>
          <w:numId w:val="84"/>
        </w:numPr>
      </w:pPr>
      <w:r w:rsidRPr="000D4BD8">
        <w:rPr>
          <w:rFonts w:hint="eastAsia"/>
        </w:rPr>
        <w:t xml:space="preserve">IEEE802.1w </w:t>
      </w:r>
      <w:r w:rsidRPr="000D4BD8">
        <w:rPr>
          <w:rFonts w:hint="eastAsia"/>
        </w:rPr>
        <w:t>に準拠した高速スパニングツリー機能を有すること。</w:t>
      </w:r>
    </w:p>
    <w:p w:rsidR="000D4BD8" w:rsidRPr="000D4BD8" w:rsidRDefault="000D4BD8" w:rsidP="000710CF">
      <w:pPr>
        <w:numPr>
          <w:ilvl w:val="0"/>
          <w:numId w:val="84"/>
        </w:numPr>
      </w:pPr>
      <w:r w:rsidRPr="000D4BD8">
        <w:rPr>
          <w:rFonts w:hint="eastAsia"/>
        </w:rPr>
        <w:t xml:space="preserve">IEEE802.1s </w:t>
      </w:r>
      <w:r w:rsidRPr="000D4BD8">
        <w:rPr>
          <w:rFonts w:hint="eastAsia"/>
        </w:rPr>
        <w:t>に準拠した多重スパニングツリー機能を有すること。</w:t>
      </w:r>
    </w:p>
    <w:p w:rsidR="000D4BD8" w:rsidRPr="000D4BD8" w:rsidRDefault="000D4BD8" w:rsidP="000710CF">
      <w:pPr>
        <w:numPr>
          <w:ilvl w:val="0"/>
          <w:numId w:val="84"/>
        </w:numPr>
      </w:pPr>
      <w:r w:rsidRPr="000D4BD8">
        <w:rPr>
          <w:rFonts w:hint="eastAsia"/>
        </w:rPr>
        <w:t xml:space="preserve">IEEE802.1x </w:t>
      </w:r>
      <w:r w:rsidRPr="000D4BD8">
        <w:rPr>
          <w:rFonts w:hint="eastAsia"/>
        </w:rPr>
        <w:t>に準拠した認証機能を有すること。</w:t>
      </w:r>
    </w:p>
    <w:p w:rsidR="000D4BD8" w:rsidRPr="000D4BD8" w:rsidRDefault="000D4BD8" w:rsidP="000710CF">
      <w:pPr>
        <w:numPr>
          <w:ilvl w:val="0"/>
          <w:numId w:val="84"/>
        </w:numPr>
      </w:pPr>
      <w:r w:rsidRPr="000D4BD8">
        <w:rPr>
          <w:rFonts w:hint="eastAsia"/>
        </w:rPr>
        <w:t>IEEE802.3ad Link Aggregation</w:t>
      </w:r>
      <w:r w:rsidRPr="000D4BD8">
        <w:rPr>
          <w:rFonts w:hint="eastAsia"/>
        </w:rPr>
        <w:t>機能を有すること。</w:t>
      </w:r>
    </w:p>
    <w:p w:rsidR="000D4BD8" w:rsidRPr="000D4BD8" w:rsidRDefault="000D4BD8" w:rsidP="000710CF">
      <w:pPr>
        <w:numPr>
          <w:ilvl w:val="0"/>
          <w:numId w:val="84"/>
        </w:numPr>
      </w:pPr>
      <w:r w:rsidRPr="000D4BD8">
        <w:rPr>
          <w:rFonts w:hint="eastAsia"/>
        </w:rPr>
        <w:t xml:space="preserve">IEEE802.1p </w:t>
      </w:r>
      <w:r w:rsidRPr="000D4BD8">
        <w:rPr>
          <w:rFonts w:hint="eastAsia"/>
        </w:rPr>
        <w:t>の優先制御機能を有すること。</w:t>
      </w:r>
    </w:p>
    <w:p w:rsidR="000D4BD8" w:rsidRPr="000D4BD8" w:rsidRDefault="000D4BD8" w:rsidP="000710CF">
      <w:pPr>
        <w:numPr>
          <w:ilvl w:val="0"/>
          <w:numId w:val="84"/>
        </w:numPr>
      </w:pPr>
      <w:r w:rsidRPr="000D4BD8">
        <w:rPr>
          <w:rFonts w:hint="eastAsia"/>
        </w:rPr>
        <w:t>IP</w:t>
      </w:r>
      <w:r w:rsidRPr="000D4BD8">
        <w:rPr>
          <w:rFonts w:hint="eastAsia"/>
        </w:rPr>
        <w:t>ルーティングプロトコルとして，</w:t>
      </w:r>
      <w:r w:rsidRPr="000D4BD8">
        <w:rPr>
          <w:rFonts w:hint="eastAsia"/>
        </w:rPr>
        <w:t>RIPv1/v2</w:t>
      </w:r>
      <w:r w:rsidRPr="000D4BD8">
        <w:rPr>
          <w:rFonts w:hint="eastAsia"/>
        </w:rPr>
        <w:t>，</w:t>
      </w:r>
      <w:r w:rsidRPr="000D4BD8">
        <w:rPr>
          <w:rFonts w:hint="eastAsia"/>
        </w:rPr>
        <w:t>OSPF</w:t>
      </w:r>
      <w:r w:rsidRPr="000D4BD8">
        <w:rPr>
          <w:rFonts w:hint="eastAsia"/>
        </w:rPr>
        <w:t>に対応可能なこと。</w:t>
      </w:r>
    </w:p>
    <w:p w:rsidR="000D4BD8" w:rsidRPr="000D4BD8" w:rsidRDefault="000D4BD8" w:rsidP="000710CF">
      <w:pPr>
        <w:numPr>
          <w:ilvl w:val="0"/>
          <w:numId w:val="84"/>
        </w:numPr>
      </w:pPr>
      <w:r w:rsidRPr="000D4BD8">
        <w:rPr>
          <w:rFonts w:hint="eastAsia"/>
        </w:rPr>
        <w:t>L3</w:t>
      </w:r>
      <w:r w:rsidRPr="000D4BD8">
        <w:rPr>
          <w:rFonts w:hint="eastAsia"/>
        </w:rPr>
        <w:t>スイッチ機能で，</w:t>
      </w:r>
      <w:r w:rsidRPr="000D4BD8">
        <w:rPr>
          <w:rFonts w:hint="eastAsia"/>
        </w:rPr>
        <w:t>DHCP Relay</w:t>
      </w:r>
      <w:r w:rsidRPr="000D4BD8">
        <w:rPr>
          <w:rFonts w:hint="eastAsia"/>
        </w:rPr>
        <w:t>機能を有すること。</w:t>
      </w:r>
    </w:p>
    <w:p w:rsidR="000D4BD8" w:rsidRPr="000D4BD8" w:rsidRDefault="000D4BD8" w:rsidP="000710CF">
      <w:pPr>
        <w:numPr>
          <w:ilvl w:val="0"/>
          <w:numId w:val="84"/>
        </w:numPr>
      </w:pPr>
      <w:r w:rsidRPr="000D4BD8">
        <w:rPr>
          <w:rFonts w:hint="eastAsia"/>
        </w:rPr>
        <w:t>宛先</w:t>
      </w:r>
      <w:r w:rsidRPr="000D4BD8">
        <w:rPr>
          <w:rFonts w:hint="eastAsia"/>
        </w:rPr>
        <w:t>/</w:t>
      </w:r>
      <w:r w:rsidRPr="000D4BD8">
        <w:rPr>
          <w:rFonts w:hint="eastAsia"/>
        </w:rPr>
        <w:t>送信元</w:t>
      </w:r>
      <w:r w:rsidRPr="000D4BD8">
        <w:rPr>
          <w:rFonts w:hint="eastAsia"/>
        </w:rPr>
        <w:t>IP</w:t>
      </w:r>
      <w:r w:rsidRPr="000D4BD8">
        <w:rPr>
          <w:rFonts w:hint="eastAsia"/>
        </w:rPr>
        <w:t>アドレス，</w:t>
      </w:r>
      <w:r w:rsidRPr="000D4BD8">
        <w:rPr>
          <w:rFonts w:hint="eastAsia"/>
        </w:rPr>
        <w:t>TCP/UDP</w:t>
      </w:r>
      <w:r w:rsidRPr="000D4BD8">
        <w:rPr>
          <w:rFonts w:hint="eastAsia"/>
        </w:rPr>
        <w:t>ポート番号等により指定した</w:t>
      </w:r>
      <w:r w:rsidRPr="000D4BD8">
        <w:rPr>
          <w:rFonts w:hint="eastAsia"/>
        </w:rPr>
        <w:t>IP</w:t>
      </w:r>
      <w:r w:rsidRPr="000D4BD8">
        <w:rPr>
          <w:rFonts w:hint="eastAsia"/>
        </w:rPr>
        <w:t>パケットのフィルタリング機能を有すること。</w:t>
      </w:r>
    </w:p>
    <w:p w:rsidR="000D4BD8" w:rsidRPr="000D4BD8" w:rsidRDefault="000D4BD8" w:rsidP="000710CF">
      <w:pPr>
        <w:numPr>
          <w:ilvl w:val="0"/>
          <w:numId w:val="84"/>
        </w:numPr>
      </w:pPr>
      <w:r w:rsidRPr="000D4BD8">
        <w:rPr>
          <w:rFonts w:hint="eastAsia"/>
        </w:rPr>
        <w:t>ポリシーベースルーティング機能を有すること。</w:t>
      </w:r>
    </w:p>
    <w:p w:rsidR="000D4BD8" w:rsidRPr="000D4BD8" w:rsidRDefault="000D4BD8" w:rsidP="000710CF">
      <w:pPr>
        <w:numPr>
          <w:ilvl w:val="0"/>
          <w:numId w:val="84"/>
        </w:numPr>
      </w:pPr>
      <w:r w:rsidRPr="000D4BD8">
        <w:rPr>
          <w:rFonts w:hint="eastAsia"/>
        </w:rPr>
        <w:t>将来，要求によって，ソフトウェアの更新のみで</w:t>
      </w:r>
      <w:r w:rsidRPr="000D4BD8">
        <w:rPr>
          <w:rFonts w:hint="eastAsia"/>
        </w:rPr>
        <w:t>IPv6</w:t>
      </w:r>
      <w:r w:rsidRPr="000D4BD8">
        <w:rPr>
          <w:rFonts w:hint="eastAsia"/>
        </w:rPr>
        <w:t>環境への移行が可能なこと。</w:t>
      </w:r>
    </w:p>
    <w:p w:rsidR="000D4BD8" w:rsidRPr="000D4BD8" w:rsidRDefault="000D4BD8" w:rsidP="000710CF">
      <w:pPr>
        <w:numPr>
          <w:ilvl w:val="0"/>
          <w:numId w:val="84"/>
        </w:numPr>
      </w:pPr>
      <w:r w:rsidRPr="000D4BD8">
        <w:rPr>
          <w:rFonts w:hint="eastAsia"/>
        </w:rPr>
        <w:t>ポートにてリンクフラップ等の障害を検知した際，ポートを一時的に使用不可能な状態にし，一定時間経過後，自動的に再度利用可能にする機能を有すること。</w:t>
      </w:r>
    </w:p>
    <w:p w:rsidR="000D4BD8" w:rsidRDefault="0090519A" w:rsidP="000710CF">
      <w:pPr>
        <w:numPr>
          <w:ilvl w:val="0"/>
          <w:numId w:val="14"/>
        </w:numPr>
        <w:ind w:leftChars="100" w:left="630"/>
      </w:pPr>
      <w:r w:rsidRPr="000D4BD8">
        <w:rPr>
          <w:rFonts w:hint="eastAsia"/>
          <w:color w:val="000000"/>
        </w:rPr>
        <w:t>ハードウェア</w:t>
      </w:r>
      <w:r w:rsidR="00367D43" w:rsidRPr="000D4BD8">
        <w:rPr>
          <w:rFonts w:hint="eastAsia"/>
          <w:color w:val="000000"/>
        </w:rPr>
        <w:t>仕</w:t>
      </w:r>
      <w:r w:rsidR="00367D43">
        <w:rPr>
          <w:rFonts w:hint="eastAsia"/>
        </w:rPr>
        <w:t>様</w:t>
      </w:r>
    </w:p>
    <w:p w:rsidR="000D4BD8" w:rsidRDefault="000D4BD8" w:rsidP="000710CF">
      <w:pPr>
        <w:numPr>
          <w:ilvl w:val="0"/>
          <w:numId w:val="86"/>
        </w:numPr>
      </w:pPr>
      <w:r>
        <w:rPr>
          <w:rFonts w:hint="eastAsia"/>
          <w:color w:val="0070C0"/>
          <w:u w:val="single"/>
        </w:rPr>
        <w:t>1</w:t>
      </w:r>
      <w:r>
        <w:rPr>
          <w:rFonts w:hint="eastAsia"/>
          <w:color w:val="0070C0"/>
          <w:u w:val="single"/>
        </w:rPr>
        <w:t>筐</w:t>
      </w:r>
      <w:r w:rsidR="00F732D1" w:rsidRPr="005E181C">
        <w:rPr>
          <w:rFonts w:hint="eastAsia"/>
          <w:color w:val="0070C0"/>
          <w:u w:val="single"/>
        </w:rPr>
        <w:t>（きょう）</w:t>
      </w:r>
      <w:r>
        <w:rPr>
          <w:rFonts w:hint="eastAsia"/>
          <w:color w:val="0070C0"/>
          <w:u w:val="single"/>
        </w:rPr>
        <w:t>体当たり</w:t>
      </w:r>
      <w:r>
        <w:rPr>
          <w:rFonts w:hint="eastAsia"/>
          <w:color w:val="0070C0"/>
          <w:u w:val="single"/>
        </w:rPr>
        <w:t>2</w:t>
      </w:r>
      <w:r>
        <w:rPr>
          <w:rFonts w:hint="eastAsia"/>
          <w:color w:val="0070C0"/>
          <w:u w:val="single"/>
        </w:rPr>
        <w:t>ポート以上</w:t>
      </w:r>
      <w:r>
        <w:rPr>
          <w:rFonts w:hint="eastAsia"/>
        </w:rPr>
        <w:t>の</w:t>
      </w:r>
      <w:r>
        <w:rPr>
          <w:rFonts w:hint="eastAsia"/>
        </w:rPr>
        <w:t>SFP(</w:t>
      </w:r>
      <w:r>
        <w:t>Small Form-Factor Pluggable</w:t>
      </w:r>
      <w:r>
        <w:rPr>
          <w:rFonts w:hint="eastAsia"/>
        </w:rPr>
        <w:t>)</w:t>
      </w:r>
      <w:r>
        <w:rPr>
          <w:rFonts w:hint="eastAsia"/>
        </w:rPr>
        <w:t>インタフェースを有すること。</w:t>
      </w:r>
    </w:p>
    <w:p w:rsidR="000D4BD8" w:rsidRDefault="000D4BD8" w:rsidP="000710CF">
      <w:pPr>
        <w:numPr>
          <w:ilvl w:val="0"/>
          <w:numId w:val="86"/>
        </w:numPr>
      </w:pPr>
      <w:r>
        <w:rPr>
          <w:rFonts w:hint="eastAsia"/>
        </w:rPr>
        <w:t>SFP</w:t>
      </w:r>
      <w:r>
        <w:rPr>
          <w:rFonts w:hint="eastAsia"/>
        </w:rPr>
        <w:t>インタフェースは，</w:t>
      </w:r>
      <w:r>
        <w:rPr>
          <w:rFonts w:hint="eastAsia"/>
        </w:rPr>
        <w:t>IEEE802.3</w:t>
      </w:r>
      <w:r>
        <w:rPr>
          <w:rFonts w:hint="eastAsia"/>
        </w:rPr>
        <w:t>規格に準拠した</w:t>
      </w:r>
      <w:r>
        <w:rPr>
          <w:rFonts w:hint="eastAsia"/>
        </w:rPr>
        <w:t>1000BASE-SX/LX</w:t>
      </w:r>
      <w:r>
        <w:rPr>
          <w:rFonts w:hint="eastAsia"/>
        </w:rPr>
        <w:t>，</w:t>
      </w:r>
      <w:r>
        <w:rPr>
          <w:rFonts w:hint="eastAsia"/>
        </w:rPr>
        <w:t xml:space="preserve"> 100BASE-FX</w:t>
      </w:r>
      <w:r>
        <w:rPr>
          <w:rFonts w:hint="eastAsia"/>
        </w:rPr>
        <w:t>に対応可能であること。</w:t>
      </w:r>
    </w:p>
    <w:p w:rsidR="000D4BD8" w:rsidRDefault="000D4BD8" w:rsidP="000710CF">
      <w:pPr>
        <w:numPr>
          <w:ilvl w:val="0"/>
          <w:numId w:val="86"/>
        </w:numPr>
      </w:pPr>
      <w:r>
        <w:rPr>
          <w:rFonts w:hint="eastAsia"/>
        </w:rPr>
        <w:t>IEEE802.3</w:t>
      </w:r>
      <w:r>
        <w:rPr>
          <w:rFonts w:hint="eastAsia"/>
        </w:rPr>
        <w:t>規格に準拠した</w:t>
      </w:r>
      <w:r w:rsidRPr="00AD40FE">
        <w:t>10BASE-T/100BASE-TX/1000BASE-T</w:t>
      </w:r>
      <w:r>
        <w:rPr>
          <w:rFonts w:hint="eastAsia"/>
        </w:rPr>
        <w:t>インタフェ</w:t>
      </w:r>
      <w:r>
        <w:rPr>
          <w:rFonts w:hint="eastAsia"/>
        </w:rPr>
        <w:lastRenderedPageBreak/>
        <w:t>ースを</w:t>
      </w:r>
      <w:r>
        <w:rPr>
          <w:rFonts w:hint="eastAsia"/>
          <w:color w:val="0070C0"/>
          <w:u w:val="single"/>
        </w:rPr>
        <w:t>24</w:t>
      </w:r>
      <w:r>
        <w:rPr>
          <w:rFonts w:hint="eastAsia"/>
          <w:color w:val="0070C0"/>
          <w:u w:val="single"/>
        </w:rPr>
        <w:t>ポート以上</w:t>
      </w:r>
      <w:r>
        <w:rPr>
          <w:rFonts w:hint="eastAsia"/>
        </w:rPr>
        <w:t>有すること。</w:t>
      </w:r>
    </w:p>
    <w:p w:rsidR="000D4BD8" w:rsidRDefault="000D4BD8" w:rsidP="000710CF">
      <w:pPr>
        <w:numPr>
          <w:ilvl w:val="0"/>
          <w:numId w:val="86"/>
        </w:numPr>
      </w:pPr>
      <w:r>
        <w:rPr>
          <w:rFonts w:hint="eastAsia"/>
        </w:rPr>
        <w:t>専用のスタックポートを有し，</w:t>
      </w:r>
      <w:r>
        <w:rPr>
          <w:rFonts w:hint="eastAsia"/>
          <w:color w:val="0070C0"/>
          <w:u w:val="single"/>
        </w:rPr>
        <w:t>m</w:t>
      </w:r>
      <w:r>
        <w:rPr>
          <w:rFonts w:hint="eastAsia"/>
          <w:color w:val="0070C0"/>
          <w:u w:val="single"/>
        </w:rPr>
        <w:t>台以上</w:t>
      </w:r>
      <w:r>
        <w:rPr>
          <w:rFonts w:hint="eastAsia"/>
        </w:rPr>
        <w:t>のスイッチを論理的に１台とするスタック接続が可能であること。</w:t>
      </w:r>
    </w:p>
    <w:p w:rsidR="000D4BD8" w:rsidRPr="000D4BD8" w:rsidRDefault="000D4BD8" w:rsidP="000710CF">
      <w:pPr>
        <w:numPr>
          <w:ilvl w:val="0"/>
          <w:numId w:val="86"/>
        </w:numPr>
      </w:pPr>
      <w:r>
        <w:rPr>
          <w:rFonts w:hint="eastAsia"/>
        </w:rPr>
        <w:t>EIA</w:t>
      </w:r>
      <w:r>
        <w:rPr>
          <w:rFonts w:hint="eastAsia"/>
        </w:rPr>
        <w:t>規格準拠</w:t>
      </w:r>
      <w:r>
        <w:rPr>
          <w:rFonts w:hint="eastAsia"/>
        </w:rPr>
        <w:t>19</w:t>
      </w:r>
      <w:r>
        <w:rPr>
          <w:rFonts w:hint="eastAsia"/>
        </w:rPr>
        <w:t>インチラックに搭載可能なこと。</w:t>
      </w:r>
    </w:p>
    <w:p w:rsidR="000D4BD8" w:rsidRPr="00762554" w:rsidRDefault="00367D43" w:rsidP="000710CF">
      <w:pPr>
        <w:numPr>
          <w:ilvl w:val="0"/>
          <w:numId w:val="14"/>
        </w:numPr>
        <w:ind w:leftChars="100" w:left="630"/>
      </w:pPr>
      <w:r w:rsidRPr="00762554">
        <w:rPr>
          <w:rFonts w:hint="eastAsia"/>
        </w:rPr>
        <w:t>セキュリティ機能仕様</w:t>
      </w:r>
    </w:p>
    <w:p w:rsidR="000D4BD8" w:rsidRPr="00762554" w:rsidRDefault="000D4BD8" w:rsidP="000710CF">
      <w:pPr>
        <w:numPr>
          <w:ilvl w:val="0"/>
          <w:numId w:val="87"/>
        </w:numPr>
      </w:pPr>
      <w:r w:rsidRPr="00762554">
        <w:rPr>
          <w:rFonts w:hint="eastAsia"/>
        </w:rPr>
        <w:t>予期していないポートで</w:t>
      </w:r>
      <w:r w:rsidRPr="00762554">
        <w:rPr>
          <w:rFonts w:hint="eastAsia"/>
        </w:rPr>
        <w:t>BPDU(</w:t>
      </w:r>
      <w:r w:rsidRPr="00762554">
        <w:t>Bridge Protocol Data Unit</w:t>
      </w:r>
      <w:r w:rsidRPr="00762554">
        <w:rPr>
          <w:rFonts w:hint="eastAsia"/>
        </w:rPr>
        <w:t>)</w:t>
      </w:r>
      <w:r w:rsidRPr="00762554">
        <w:rPr>
          <w:rFonts w:hint="eastAsia"/>
        </w:rPr>
        <w:t>を受信した際，ループを防ぐためにそのポートを自動的にダウンすることが可能なこと。</w:t>
      </w:r>
    </w:p>
    <w:p w:rsidR="000D4BD8" w:rsidRPr="00762554" w:rsidRDefault="000D4BD8" w:rsidP="000710CF">
      <w:pPr>
        <w:numPr>
          <w:ilvl w:val="0"/>
          <w:numId w:val="87"/>
        </w:numPr>
      </w:pPr>
      <w:r w:rsidRPr="00762554">
        <w:rPr>
          <w:rFonts w:hint="eastAsia"/>
        </w:rPr>
        <w:t>スイッチの追加等により期待されていない</w:t>
      </w:r>
      <w:r w:rsidRPr="00762554">
        <w:rPr>
          <w:rFonts w:hint="eastAsia"/>
        </w:rPr>
        <w:t>BPDU</w:t>
      </w:r>
      <w:r w:rsidRPr="00762554">
        <w:rPr>
          <w:rFonts w:hint="eastAsia"/>
        </w:rPr>
        <w:t>を受けルートブリッジが変更されてしまう事態を防止する機能を有すること。</w:t>
      </w:r>
    </w:p>
    <w:p w:rsidR="000D4BD8" w:rsidRPr="00762554" w:rsidRDefault="000D4BD8" w:rsidP="000710CF">
      <w:pPr>
        <w:numPr>
          <w:ilvl w:val="0"/>
          <w:numId w:val="87"/>
        </w:numPr>
        <w:rPr>
          <w:color w:val="000000"/>
        </w:rPr>
      </w:pPr>
      <w:r w:rsidRPr="00762554">
        <w:rPr>
          <w:rFonts w:hint="eastAsia"/>
        </w:rPr>
        <w:t>光ファイバやツイストペアケーブルの単一方向リンク（片対障害）検出機能を有すること。</w:t>
      </w:r>
    </w:p>
    <w:p w:rsidR="000D4BD8" w:rsidRPr="00762554" w:rsidRDefault="000D4BD8" w:rsidP="000710CF">
      <w:pPr>
        <w:numPr>
          <w:ilvl w:val="0"/>
          <w:numId w:val="87"/>
        </w:numPr>
        <w:rPr>
          <w:color w:val="000000"/>
        </w:rPr>
      </w:pPr>
      <w:r w:rsidRPr="00762554">
        <w:rPr>
          <w:rFonts w:hint="eastAsia"/>
          <w:color w:val="000000"/>
        </w:rPr>
        <w:t>ポートごとに通信可能な</w:t>
      </w:r>
      <w:r w:rsidRPr="00762554">
        <w:rPr>
          <w:rFonts w:hint="eastAsia"/>
          <w:color w:val="000000"/>
        </w:rPr>
        <w:t>MAC</w:t>
      </w:r>
      <w:r w:rsidRPr="00762554">
        <w:rPr>
          <w:rFonts w:hint="eastAsia"/>
          <w:color w:val="000000"/>
        </w:rPr>
        <w:t>アドレス，又は</w:t>
      </w:r>
      <w:r w:rsidRPr="00762554">
        <w:rPr>
          <w:rFonts w:hint="eastAsia"/>
          <w:color w:val="000000"/>
        </w:rPr>
        <w:t>MAC</w:t>
      </w:r>
      <w:r w:rsidRPr="00762554">
        <w:rPr>
          <w:rFonts w:hint="eastAsia"/>
          <w:color w:val="000000"/>
        </w:rPr>
        <w:t>アドレス数を制限できること。</w:t>
      </w:r>
    </w:p>
    <w:p w:rsidR="000D4BD8" w:rsidRPr="00762554" w:rsidRDefault="000D4BD8" w:rsidP="000710CF">
      <w:pPr>
        <w:numPr>
          <w:ilvl w:val="0"/>
          <w:numId w:val="87"/>
        </w:numPr>
        <w:rPr>
          <w:color w:val="000000"/>
        </w:rPr>
      </w:pPr>
      <w:r w:rsidRPr="00762554">
        <w:rPr>
          <w:rFonts w:hint="eastAsia"/>
          <w:color w:val="000000"/>
        </w:rPr>
        <w:t>MAC</w:t>
      </w:r>
      <w:r w:rsidRPr="00762554">
        <w:rPr>
          <w:rFonts w:hint="eastAsia"/>
          <w:color w:val="000000"/>
        </w:rPr>
        <w:t>アドレスと</w:t>
      </w:r>
      <w:r w:rsidRPr="00762554">
        <w:rPr>
          <w:rFonts w:hint="eastAsia"/>
          <w:color w:val="000000"/>
        </w:rPr>
        <w:t>IP</w:t>
      </w:r>
      <w:r w:rsidRPr="00762554">
        <w:rPr>
          <w:rFonts w:hint="eastAsia"/>
          <w:color w:val="000000"/>
        </w:rPr>
        <w:t>アドレスのマップをスイッチ上で管理することによって偽造</w:t>
      </w:r>
      <w:r w:rsidRPr="00762554">
        <w:rPr>
          <w:rFonts w:hint="eastAsia"/>
          <w:color w:val="000000"/>
        </w:rPr>
        <w:t>ARP(</w:t>
      </w:r>
      <w:r w:rsidRPr="00762554">
        <w:rPr>
          <w:color w:val="000000"/>
        </w:rPr>
        <w:t>Address Resolution Protocol</w:t>
      </w:r>
      <w:r w:rsidRPr="00762554">
        <w:rPr>
          <w:rFonts w:hint="eastAsia"/>
          <w:color w:val="000000"/>
        </w:rPr>
        <w:t>)</w:t>
      </w:r>
      <w:r w:rsidRPr="00762554">
        <w:rPr>
          <w:rFonts w:hint="eastAsia"/>
          <w:color w:val="000000"/>
        </w:rPr>
        <w:t>による不正な通信盗聴を防止できること。</w:t>
      </w:r>
    </w:p>
    <w:p w:rsidR="000D4BD8" w:rsidRPr="00762554" w:rsidRDefault="000D4BD8" w:rsidP="000710CF">
      <w:pPr>
        <w:numPr>
          <w:ilvl w:val="0"/>
          <w:numId w:val="87"/>
        </w:numPr>
      </w:pPr>
      <w:r w:rsidRPr="00762554">
        <w:rPr>
          <w:rFonts w:hint="eastAsia"/>
          <w:color w:val="000000"/>
        </w:rPr>
        <w:t>特定のポートの</w:t>
      </w:r>
      <w:r w:rsidRPr="00762554">
        <w:rPr>
          <w:rFonts w:hint="eastAsia"/>
          <w:color w:val="000000"/>
        </w:rPr>
        <w:t>DHCP</w:t>
      </w:r>
      <w:r w:rsidRPr="00762554">
        <w:rPr>
          <w:rFonts w:hint="eastAsia"/>
          <w:color w:val="000000"/>
        </w:rPr>
        <w:t>スヌーピングを介して取</w:t>
      </w:r>
      <w:r w:rsidRPr="00762554">
        <w:rPr>
          <w:rFonts w:hint="eastAsia"/>
        </w:rPr>
        <w:t>得した</w:t>
      </w:r>
      <w:r w:rsidRPr="00762554">
        <w:rPr>
          <w:rFonts w:hint="eastAsia"/>
        </w:rPr>
        <w:t>IP</w:t>
      </w:r>
      <w:r w:rsidRPr="00762554">
        <w:rPr>
          <w:rFonts w:hint="eastAsia"/>
        </w:rPr>
        <w:t>アドレスのみを許可することで，不正な接続（</w:t>
      </w:r>
      <w:r w:rsidRPr="00762554">
        <w:rPr>
          <w:rFonts w:hint="eastAsia"/>
        </w:rPr>
        <w:t>IP</w:t>
      </w:r>
      <w:r w:rsidR="00F732D1" w:rsidRPr="0078673C">
        <w:rPr>
          <w:rFonts w:hint="eastAsia"/>
        </w:rPr>
        <w:t>なりすまし</w:t>
      </w:r>
      <w:r w:rsidRPr="00762554">
        <w:rPr>
          <w:rFonts w:hint="eastAsia"/>
        </w:rPr>
        <w:t>）を防止できること。</w:t>
      </w:r>
    </w:p>
    <w:p w:rsidR="000D4BD8" w:rsidRPr="00762554" w:rsidRDefault="000D4BD8" w:rsidP="000710CF">
      <w:pPr>
        <w:numPr>
          <w:ilvl w:val="0"/>
          <w:numId w:val="87"/>
        </w:numPr>
      </w:pPr>
      <w:r w:rsidRPr="00762554">
        <w:rPr>
          <w:rFonts w:hint="eastAsia"/>
        </w:rPr>
        <w:t>不正な</w:t>
      </w:r>
      <w:r w:rsidRPr="00762554">
        <w:rPr>
          <w:rFonts w:hint="eastAsia"/>
        </w:rPr>
        <w:t>DHCP</w:t>
      </w:r>
      <w:r w:rsidRPr="00762554">
        <w:rPr>
          <w:rFonts w:hint="eastAsia"/>
        </w:rPr>
        <w:t>サーバの接続や</w:t>
      </w:r>
      <w:r w:rsidRPr="00762554">
        <w:rPr>
          <w:rFonts w:hint="eastAsia"/>
        </w:rPr>
        <w:t>DHCP</w:t>
      </w:r>
      <w:r w:rsidRPr="00762554">
        <w:rPr>
          <w:rFonts w:hint="eastAsia"/>
        </w:rPr>
        <w:t>メッセージを使った</w:t>
      </w:r>
      <w:r w:rsidRPr="00762554">
        <w:rPr>
          <w:rFonts w:hint="eastAsia"/>
        </w:rPr>
        <w:t>DOS</w:t>
      </w:r>
      <w:r w:rsidRPr="00762554">
        <w:rPr>
          <w:rFonts w:hint="eastAsia"/>
        </w:rPr>
        <w:t>攻撃を防止できること。</w:t>
      </w:r>
    </w:p>
    <w:p w:rsidR="000D4BD8" w:rsidRDefault="00367D43" w:rsidP="000710CF">
      <w:pPr>
        <w:numPr>
          <w:ilvl w:val="0"/>
          <w:numId w:val="14"/>
        </w:numPr>
        <w:ind w:leftChars="100" w:left="630"/>
      </w:pPr>
      <w:r>
        <w:rPr>
          <w:rFonts w:hint="eastAsia"/>
        </w:rPr>
        <w:t>ネットワーク管理仕様</w:t>
      </w:r>
    </w:p>
    <w:p w:rsidR="000D4BD8" w:rsidRDefault="000D4BD8" w:rsidP="000710CF">
      <w:pPr>
        <w:numPr>
          <w:ilvl w:val="0"/>
          <w:numId w:val="11"/>
        </w:numPr>
      </w:pPr>
      <w:r>
        <w:rPr>
          <w:rFonts w:hint="eastAsia"/>
        </w:rPr>
        <w:t>Web</w:t>
      </w:r>
      <w:r>
        <w:rPr>
          <w:rFonts w:hint="eastAsia"/>
        </w:rPr>
        <w:t>ブラウザを使用して設定を行える機能を有すること。</w:t>
      </w:r>
    </w:p>
    <w:p w:rsidR="000D4BD8" w:rsidRDefault="000D4BD8" w:rsidP="000710CF">
      <w:pPr>
        <w:numPr>
          <w:ilvl w:val="0"/>
          <w:numId w:val="11"/>
        </w:numPr>
      </w:pPr>
      <w:r>
        <w:rPr>
          <w:rFonts w:hint="eastAsia"/>
        </w:rPr>
        <w:t>スタックされた全ての</w:t>
      </w:r>
      <w:r w:rsidRPr="0088433E">
        <w:rPr>
          <w:rFonts w:hint="eastAsia"/>
        </w:rPr>
        <w:t>筐</w:t>
      </w:r>
      <w:r w:rsidR="00F732D1" w:rsidRPr="0078673C">
        <w:rPr>
          <w:rFonts w:hint="eastAsia"/>
        </w:rPr>
        <w:t>（きょう）</w:t>
      </w:r>
      <w:r w:rsidRPr="0088433E">
        <w:rPr>
          <w:rFonts w:hint="eastAsia"/>
        </w:rPr>
        <w:t>体は</w:t>
      </w:r>
      <w:r w:rsidRPr="0088433E">
        <w:rPr>
          <w:rFonts w:hint="eastAsia"/>
        </w:rPr>
        <w:t xml:space="preserve"> 1 </w:t>
      </w:r>
      <w:r w:rsidRPr="0088433E">
        <w:rPr>
          <w:rFonts w:hint="eastAsia"/>
        </w:rPr>
        <w:t>台の論理ユ</w:t>
      </w:r>
      <w:r>
        <w:rPr>
          <w:rFonts w:hint="eastAsia"/>
        </w:rPr>
        <w:t>ニットとして設定・管理できること。</w:t>
      </w:r>
    </w:p>
    <w:p w:rsidR="000D4BD8" w:rsidRDefault="000D4BD8" w:rsidP="000710CF">
      <w:pPr>
        <w:numPr>
          <w:ilvl w:val="0"/>
          <w:numId w:val="11"/>
        </w:numPr>
      </w:pPr>
      <w:r>
        <w:rPr>
          <w:rFonts w:hint="eastAsia"/>
        </w:rPr>
        <w:t>シリアル接続によるコンソールポートを有すること。</w:t>
      </w:r>
    </w:p>
    <w:p w:rsidR="000D4BD8" w:rsidRDefault="000D4BD8" w:rsidP="000710CF">
      <w:pPr>
        <w:numPr>
          <w:ilvl w:val="0"/>
          <w:numId w:val="11"/>
        </w:numPr>
      </w:pPr>
      <w:r>
        <w:rPr>
          <w:rFonts w:hint="eastAsia"/>
        </w:rPr>
        <w:t>Telnet / SSH</w:t>
      </w:r>
      <w:r>
        <w:rPr>
          <w:rFonts w:hint="eastAsia"/>
        </w:rPr>
        <w:t>によるリモート・コンソール機能を有すること。</w:t>
      </w:r>
    </w:p>
    <w:p w:rsidR="000D4BD8" w:rsidRDefault="000D4BD8" w:rsidP="000710CF">
      <w:pPr>
        <w:numPr>
          <w:ilvl w:val="0"/>
          <w:numId w:val="11"/>
        </w:numPr>
      </w:pPr>
      <w:r>
        <w:rPr>
          <w:rFonts w:hint="eastAsia"/>
        </w:rPr>
        <w:t>ソフトウェア及び設定情報を</w:t>
      </w:r>
      <w:r>
        <w:rPr>
          <w:rFonts w:hint="eastAsia"/>
        </w:rPr>
        <w:t>TFTP</w:t>
      </w:r>
      <w:r>
        <w:rPr>
          <w:rFonts w:hint="eastAsia"/>
        </w:rPr>
        <w:t>にてアップロード及びダウンロードが可能であること。</w:t>
      </w:r>
    </w:p>
    <w:p w:rsidR="000D4BD8" w:rsidRDefault="000D4BD8" w:rsidP="000710CF">
      <w:pPr>
        <w:numPr>
          <w:ilvl w:val="0"/>
          <w:numId w:val="11"/>
        </w:numPr>
      </w:pPr>
      <w:r>
        <w:rPr>
          <w:rFonts w:hint="eastAsia"/>
          <w:color w:val="000000"/>
        </w:rPr>
        <w:t>NTP</w:t>
      </w:r>
      <w:r>
        <w:rPr>
          <w:rFonts w:hint="eastAsia"/>
        </w:rPr>
        <w:t>クライアント機能を有し，一貫したタイムスタンプを刻むことが可能なこと。</w:t>
      </w:r>
    </w:p>
    <w:p w:rsidR="000D4BD8" w:rsidRDefault="000D4BD8" w:rsidP="000710CF">
      <w:pPr>
        <w:numPr>
          <w:ilvl w:val="0"/>
          <w:numId w:val="11"/>
        </w:numPr>
      </w:pPr>
      <w:r>
        <w:rPr>
          <w:rFonts w:hint="eastAsia"/>
        </w:rPr>
        <w:t>DNS</w:t>
      </w:r>
      <w:r>
        <w:rPr>
          <w:rFonts w:hint="eastAsia"/>
        </w:rPr>
        <w:t>を参照し</w:t>
      </w:r>
      <w:r>
        <w:rPr>
          <w:rFonts w:hint="eastAsia"/>
        </w:rPr>
        <w:t>IP</w:t>
      </w:r>
      <w:r>
        <w:rPr>
          <w:rFonts w:hint="eastAsia"/>
        </w:rPr>
        <w:t>アドレスの代わりにホスト名を使用できる機能を有すること。</w:t>
      </w:r>
    </w:p>
    <w:p w:rsidR="000D4BD8" w:rsidRDefault="000D4BD8" w:rsidP="000710CF">
      <w:pPr>
        <w:numPr>
          <w:ilvl w:val="0"/>
          <w:numId w:val="11"/>
        </w:numPr>
      </w:pPr>
      <w:r>
        <w:rPr>
          <w:rFonts w:hint="eastAsia"/>
        </w:rPr>
        <w:t>Syslog</w:t>
      </w:r>
      <w:r>
        <w:rPr>
          <w:rFonts w:hint="eastAsia"/>
        </w:rPr>
        <w:t>サーバにメッセージを送信可能なこと。</w:t>
      </w:r>
    </w:p>
    <w:p w:rsidR="000D4BD8" w:rsidRDefault="000D4BD8" w:rsidP="000710CF">
      <w:pPr>
        <w:numPr>
          <w:ilvl w:val="0"/>
          <w:numId w:val="11"/>
        </w:numPr>
      </w:pPr>
      <w:r>
        <w:rPr>
          <w:rFonts w:hint="eastAsia"/>
        </w:rPr>
        <w:t>SNMPv1/v2/v3</w:t>
      </w:r>
      <w:r>
        <w:rPr>
          <w:rFonts w:hint="eastAsia"/>
        </w:rPr>
        <w:t>による管理機能を有すること。</w:t>
      </w:r>
    </w:p>
    <w:p w:rsidR="000D4BD8" w:rsidRPr="000D4BD8" w:rsidRDefault="000D4BD8" w:rsidP="000710CF">
      <w:pPr>
        <w:numPr>
          <w:ilvl w:val="0"/>
          <w:numId w:val="11"/>
        </w:numPr>
      </w:pPr>
      <w:r>
        <w:rPr>
          <w:rFonts w:hint="eastAsia"/>
        </w:rPr>
        <w:t>RMON4</w:t>
      </w:r>
      <w:r>
        <w:rPr>
          <w:rFonts w:hint="eastAsia"/>
        </w:rPr>
        <w:t>グループ（履歴，統計，アラーム及びイベント）を使った管理機能を有すること。</w:t>
      </w:r>
    </w:p>
    <w:p w:rsidR="00367D43" w:rsidRDefault="00367D43" w:rsidP="000710CF">
      <w:pPr>
        <w:numPr>
          <w:ilvl w:val="0"/>
          <w:numId w:val="14"/>
        </w:numPr>
        <w:ind w:leftChars="100" w:left="630"/>
      </w:pPr>
      <w:r>
        <w:rPr>
          <w:rFonts w:hint="eastAsia"/>
        </w:rPr>
        <w:t>信頼性仕様</w:t>
      </w:r>
    </w:p>
    <w:p w:rsidR="00367D43" w:rsidRDefault="00367D43" w:rsidP="000710CF">
      <w:pPr>
        <w:numPr>
          <w:ilvl w:val="0"/>
          <w:numId w:val="12"/>
        </w:numPr>
      </w:pPr>
      <w:r>
        <w:rPr>
          <w:rFonts w:hint="eastAsia"/>
        </w:rPr>
        <w:t>スタック接続する場合，機器の増設が容易であり，かつ，機器の停止・再起動</w:t>
      </w:r>
      <w:r>
        <w:rPr>
          <w:rFonts w:hint="eastAsia"/>
        </w:rPr>
        <w:lastRenderedPageBreak/>
        <w:t>を伴わないこと。</w:t>
      </w:r>
    </w:p>
    <w:p w:rsidR="00367D43" w:rsidRDefault="00367D43" w:rsidP="000710CF">
      <w:pPr>
        <w:numPr>
          <w:ilvl w:val="0"/>
          <w:numId w:val="12"/>
        </w:numPr>
      </w:pPr>
      <w:r>
        <w:rPr>
          <w:rFonts w:hint="eastAsia"/>
        </w:rPr>
        <w:t>内部電源装置に障害が発生した場合に，外部冗長化電源から電源供給されるような構成を取ることが可能であること。</w:t>
      </w:r>
    </w:p>
    <w:p w:rsidR="00367D43" w:rsidRDefault="00367D43" w:rsidP="000710CF">
      <w:pPr>
        <w:numPr>
          <w:ilvl w:val="0"/>
          <w:numId w:val="12"/>
        </w:numPr>
      </w:pPr>
      <w:r>
        <w:rPr>
          <w:rFonts w:hint="eastAsia"/>
        </w:rPr>
        <w:t>動作温度が</w:t>
      </w:r>
      <w:r>
        <w:rPr>
          <w:rFonts w:hint="eastAsia"/>
          <w:color w:val="0070C0"/>
          <w:u w:val="single"/>
        </w:rPr>
        <w:t>0</w:t>
      </w:r>
      <w:r>
        <w:rPr>
          <w:rFonts w:hint="eastAsia"/>
          <w:color w:val="0070C0"/>
          <w:u w:val="single"/>
        </w:rPr>
        <w:t>℃～</w:t>
      </w:r>
      <w:r>
        <w:rPr>
          <w:rFonts w:hint="eastAsia"/>
          <w:color w:val="0070C0"/>
          <w:u w:val="single"/>
        </w:rPr>
        <w:t>40</w:t>
      </w:r>
      <w:r>
        <w:rPr>
          <w:rFonts w:hint="eastAsia"/>
          <w:color w:val="0070C0"/>
          <w:u w:val="single"/>
        </w:rPr>
        <w:t>℃</w:t>
      </w:r>
      <w:r>
        <w:rPr>
          <w:rFonts w:hint="eastAsia"/>
        </w:rPr>
        <w:t>に対応可能であること。ただし，サーバ室に設置されない場合は</w:t>
      </w:r>
      <w:r>
        <w:rPr>
          <w:rFonts w:hint="eastAsia"/>
          <w:color w:val="0070C0"/>
          <w:u w:val="single"/>
        </w:rPr>
        <w:t>0</w:t>
      </w:r>
      <w:r>
        <w:rPr>
          <w:rFonts w:hint="eastAsia"/>
          <w:color w:val="0070C0"/>
          <w:u w:val="single"/>
        </w:rPr>
        <w:t>℃～</w:t>
      </w:r>
      <w:r>
        <w:rPr>
          <w:rFonts w:hint="eastAsia"/>
          <w:color w:val="0070C0"/>
          <w:u w:val="single"/>
        </w:rPr>
        <w:t>45</w:t>
      </w:r>
      <w:r>
        <w:rPr>
          <w:rFonts w:hint="eastAsia"/>
          <w:color w:val="0070C0"/>
          <w:u w:val="single"/>
        </w:rPr>
        <w:t>℃</w:t>
      </w:r>
      <w:r>
        <w:rPr>
          <w:rFonts w:hint="eastAsia"/>
        </w:rPr>
        <w:t>に対応可能であること。</w:t>
      </w:r>
    </w:p>
    <w:p w:rsidR="00367D43" w:rsidRDefault="00367D43" w:rsidP="000710CF">
      <w:pPr>
        <w:numPr>
          <w:ilvl w:val="0"/>
          <w:numId w:val="12"/>
        </w:numPr>
      </w:pPr>
      <w:r>
        <w:rPr>
          <w:rFonts w:hint="eastAsia"/>
        </w:rPr>
        <w:t>保管温度が</w:t>
      </w:r>
      <w:r>
        <w:rPr>
          <w:rFonts w:hint="eastAsia"/>
          <w:color w:val="0070C0"/>
          <w:u w:val="single"/>
        </w:rPr>
        <w:t>－</w:t>
      </w:r>
      <w:r>
        <w:rPr>
          <w:rFonts w:hint="eastAsia"/>
          <w:color w:val="0070C0"/>
          <w:u w:val="single"/>
        </w:rPr>
        <w:t>40</w:t>
      </w:r>
      <w:r>
        <w:rPr>
          <w:rFonts w:hint="eastAsia"/>
          <w:color w:val="0070C0"/>
          <w:u w:val="single"/>
        </w:rPr>
        <w:t>℃～</w:t>
      </w:r>
      <w:r>
        <w:rPr>
          <w:rFonts w:hint="eastAsia"/>
          <w:color w:val="0070C0"/>
          <w:u w:val="single"/>
        </w:rPr>
        <w:t>70</w:t>
      </w:r>
      <w:r>
        <w:rPr>
          <w:rFonts w:hint="eastAsia"/>
          <w:color w:val="0070C0"/>
          <w:u w:val="single"/>
        </w:rPr>
        <w:t>℃</w:t>
      </w:r>
      <w:r>
        <w:rPr>
          <w:rFonts w:hint="eastAsia"/>
        </w:rPr>
        <w:t>（結露しないこと）に対応可能であること。</w:t>
      </w:r>
    </w:p>
    <w:p w:rsidR="00367D43" w:rsidRDefault="00367D43" w:rsidP="000710CF">
      <w:pPr>
        <w:numPr>
          <w:ilvl w:val="0"/>
          <w:numId w:val="12"/>
        </w:numPr>
      </w:pPr>
      <w:r>
        <w:rPr>
          <w:rFonts w:hint="eastAsia"/>
        </w:rPr>
        <w:t>VC</w:t>
      </w:r>
      <w:r w:rsidRPr="00932550">
        <w:rPr>
          <w:rFonts w:hint="eastAsia"/>
          <w:color w:val="000000"/>
        </w:rPr>
        <w:t xml:space="preserve">CI </w:t>
      </w:r>
      <w:r w:rsidR="00AD1ACF" w:rsidRPr="00932550">
        <w:rPr>
          <w:color w:val="000000"/>
        </w:rPr>
        <w:t>(Voluntary Control Council for Information technology equipment)</w:t>
      </w:r>
      <w:r w:rsidRPr="00932550">
        <w:rPr>
          <w:rFonts w:hint="eastAsia"/>
          <w:color w:val="000000"/>
        </w:rPr>
        <w:t>クラス</w:t>
      </w:r>
      <w:r w:rsidRPr="00932550">
        <w:rPr>
          <w:rFonts w:hint="eastAsia"/>
          <w:color w:val="000000"/>
          <w:u w:val="single"/>
        </w:rPr>
        <w:t>A</w:t>
      </w:r>
      <w:r w:rsidRPr="00932550">
        <w:rPr>
          <w:rFonts w:hint="eastAsia"/>
          <w:color w:val="000000"/>
        </w:rPr>
        <w:t>に準拠していること。</w:t>
      </w:r>
    </w:p>
    <w:p w:rsidR="00367D43" w:rsidRDefault="00367D43">
      <w:pPr>
        <w:ind w:firstLineChars="100" w:firstLine="210"/>
      </w:pPr>
    </w:p>
    <w:p w:rsidR="00367D43" w:rsidRDefault="00367D43">
      <w:pPr>
        <w:pStyle w:val="2"/>
        <w:numPr>
          <w:ilvl w:val="1"/>
          <w:numId w:val="1"/>
        </w:numPr>
        <w:tabs>
          <w:tab w:val="left" w:pos="425"/>
          <w:tab w:val="left" w:pos="567"/>
          <w:tab w:val="left" w:pos="1134"/>
        </w:tabs>
        <w:ind w:left="567"/>
      </w:pPr>
      <w:bookmarkStart w:id="15" w:name="_Toc415218188"/>
      <w:r>
        <w:rPr>
          <w:rFonts w:hint="eastAsia"/>
        </w:rPr>
        <w:t>エッジスイッチ</w:t>
      </w:r>
      <w:bookmarkEnd w:id="15"/>
    </w:p>
    <w:p w:rsidR="00367D43" w:rsidRDefault="00367D43">
      <w:pPr>
        <w:ind w:firstLineChars="100" w:firstLine="210"/>
      </w:pPr>
      <w:r>
        <w:rPr>
          <w:rFonts w:hint="eastAsia"/>
        </w:rPr>
        <w:t>以下の仕様を満たすハードウェアを</w:t>
      </w:r>
      <w:r>
        <w:rPr>
          <w:rFonts w:hint="eastAsia"/>
          <w:color w:val="0070C0"/>
          <w:u w:val="single"/>
        </w:rPr>
        <w:t>n</w:t>
      </w:r>
      <w:r>
        <w:rPr>
          <w:rFonts w:hint="eastAsia"/>
          <w:color w:val="0070C0"/>
          <w:u w:val="single"/>
        </w:rPr>
        <w:t>式</w:t>
      </w:r>
      <w:r>
        <w:rPr>
          <w:rFonts w:hint="eastAsia"/>
        </w:rPr>
        <w:t>納入すること。</w:t>
      </w:r>
    </w:p>
    <w:p w:rsidR="00A37254" w:rsidRDefault="00367D43" w:rsidP="000710CF">
      <w:pPr>
        <w:numPr>
          <w:ilvl w:val="0"/>
          <w:numId w:val="90"/>
        </w:numPr>
        <w:ind w:leftChars="100" w:left="630"/>
      </w:pPr>
      <w:r>
        <w:rPr>
          <w:rFonts w:hint="eastAsia"/>
        </w:rPr>
        <w:t>一般機能</w:t>
      </w:r>
    </w:p>
    <w:p w:rsidR="00A37254" w:rsidRDefault="00A37254" w:rsidP="000710CF">
      <w:pPr>
        <w:numPr>
          <w:ilvl w:val="0"/>
          <w:numId w:val="79"/>
        </w:numPr>
      </w:pPr>
      <w:r>
        <w:rPr>
          <w:rFonts w:hint="eastAsia"/>
          <w:color w:val="0070C0"/>
          <w:u w:val="single"/>
        </w:rPr>
        <w:t>50Gbps</w:t>
      </w:r>
      <w:r>
        <w:rPr>
          <w:rFonts w:hint="eastAsia"/>
          <w:color w:val="0070C0"/>
          <w:u w:val="single"/>
        </w:rPr>
        <w:t>以上</w:t>
      </w:r>
      <w:r>
        <w:rPr>
          <w:rFonts w:hint="eastAsia"/>
        </w:rPr>
        <w:t>のスイッチファブリックを実装する固定型の</w:t>
      </w:r>
      <w:r>
        <w:rPr>
          <w:rFonts w:hint="eastAsia"/>
          <w:color w:val="0070C0"/>
          <w:u w:val="single"/>
        </w:rPr>
        <w:t>L2</w:t>
      </w:r>
      <w:r>
        <w:rPr>
          <w:rFonts w:hint="eastAsia"/>
        </w:rPr>
        <w:t>スイッチ製品であること。</w:t>
      </w:r>
    </w:p>
    <w:p w:rsidR="00A37254" w:rsidRDefault="00A37254" w:rsidP="000710CF">
      <w:pPr>
        <w:numPr>
          <w:ilvl w:val="0"/>
          <w:numId w:val="79"/>
        </w:numPr>
      </w:pPr>
      <w:r>
        <w:rPr>
          <w:rFonts w:hint="eastAsia"/>
        </w:rPr>
        <w:t>IEEE802.1q VLAN Tagging</w:t>
      </w:r>
      <w:r>
        <w:rPr>
          <w:rFonts w:hint="eastAsia"/>
        </w:rPr>
        <w:t>機能を有すること。</w:t>
      </w:r>
    </w:p>
    <w:p w:rsidR="00A37254" w:rsidRDefault="00A37254" w:rsidP="000710CF">
      <w:pPr>
        <w:numPr>
          <w:ilvl w:val="0"/>
          <w:numId w:val="79"/>
        </w:numPr>
      </w:pPr>
      <w:r>
        <w:rPr>
          <w:rFonts w:hint="eastAsia"/>
        </w:rPr>
        <w:t xml:space="preserve">IEEE802.1d </w:t>
      </w:r>
      <w:r>
        <w:rPr>
          <w:rFonts w:hint="eastAsia"/>
        </w:rPr>
        <w:t>に準拠したスパニングツリー機能を有すること。</w:t>
      </w:r>
    </w:p>
    <w:p w:rsidR="00A37254" w:rsidRDefault="00A37254" w:rsidP="000710CF">
      <w:pPr>
        <w:numPr>
          <w:ilvl w:val="0"/>
          <w:numId w:val="79"/>
        </w:numPr>
      </w:pPr>
      <w:r>
        <w:rPr>
          <w:rFonts w:hint="eastAsia"/>
        </w:rPr>
        <w:t xml:space="preserve">IEEE802.1w </w:t>
      </w:r>
      <w:r>
        <w:rPr>
          <w:rFonts w:hint="eastAsia"/>
        </w:rPr>
        <w:t>に準拠した高速スパニングツリー機能を有すること。</w:t>
      </w:r>
    </w:p>
    <w:p w:rsidR="00A37254" w:rsidRDefault="00A37254" w:rsidP="000710CF">
      <w:pPr>
        <w:numPr>
          <w:ilvl w:val="0"/>
          <w:numId w:val="79"/>
        </w:numPr>
      </w:pPr>
      <w:r>
        <w:rPr>
          <w:rFonts w:hint="eastAsia"/>
        </w:rPr>
        <w:t xml:space="preserve">IEEE802.1s </w:t>
      </w:r>
      <w:r>
        <w:rPr>
          <w:rFonts w:hint="eastAsia"/>
        </w:rPr>
        <w:t>に準拠した多重スパニングツリー機能を有すること。</w:t>
      </w:r>
    </w:p>
    <w:p w:rsidR="00A37254" w:rsidRDefault="00A37254" w:rsidP="000710CF">
      <w:pPr>
        <w:numPr>
          <w:ilvl w:val="0"/>
          <w:numId w:val="79"/>
        </w:numPr>
      </w:pPr>
      <w:r>
        <w:rPr>
          <w:rFonts w:hint="eastAsia"/>
        </w:rPr>
        <w:t xml:space="preserve">IEEE802.1x </w:t>
      </w:r>
      <w:r>
        <w:rPr>
          <w:rFonts w:hint="eastAsia"/>
        </w:rPr>
        <w:t>に準拠した認証機能を有すること。</w:t>
      </w:r>
    </w:p>
    <w:p w:rsidR="00A37254" w:rsidRDefault="00A37254" w:rsidP="000710CF">
      <w:pPr>
        <w:numPr>
          <w:ilvl w:val="0"/>
          <w:numId w:val="79"/>
        </w:numPr>
      </w:pPr>
      <w:r>
        <w:rPr>
          <w:rFonts w:hint="eastAsia"/>
        </w:rPr>
        <w:t>IEEE 802.3ad Link Aggregation</w:t>
      </w:r>
      <w:r>
        <w:rPr>
          <w:rFonts w:hint="eastAsia"/>
        </w:rPr>
        <w:t>機能を有すること。</w:t>
      </w:r>
    </w:p>
    <w:p w:rsidR="00A37254" w:rsidRPr="00A37254" w:rsidRDefault="00A37254" w:rsidP="000710CF">
      <w:pPr>
        <w:numPr>
          <w:ilvl w:val="0"/>
          <w:numId w:val="79"/>
        </w:numPr>
      </w:pPr>
      <w:r>
        <w:rPr>
          <w:rFonts w:hint="eastAsia"/>
        </w:rPr>
        <w:t xml:space="preserve">IEEE802.1p </w:t>
      </w:r>
      <w:r>
        <w:rPr>
          <w:rFonts w:hint="eastAsia"/>
        </w:rPr>
        <w:t>の優先制御機能を有すること。</w:t>
      </w:r>
    </w:p>
    <w:p w:rsidR="00A37254" w:rsidRPr="00A37254" w:rsidRDefault="00D11A86" w:rsidP="000710CF">
      <w:pPr>
        <w:numPr>
          <w:ilvl w:val="0"/>
          <w:numId w:val="90"/>
        </w:numPr>
        <w:ind w:leftChars="100" w:left="630"/>
      </w:pPr>
      <w:r w:rsidRPr="00A37254">
        <w:rPr>
          <w:rFonts w:hint="eastAsia"/>
          <w:color w:val="000000"/>
        </w:rPr>
        <w:t>ハードウェア</w:t>
      </w:r>
      <w:r w:rsidR="00367D43" w:rsidRPr="00A37254">
        <w:rPr>
          <w:rFonts w:hint="eastAsia"/>
          <w:color w:val="000000"/>
        </w:rPr>
        <w:t>仕様</w:t>
      </w:r>
    </w:p>
    <w:p w:rsidR="00A37254" w:rsidRDefault="00A37254" w:rsidP="00F732D1">
      <w:pPr>
        <w:numPr>
          <w:ilvl w:val="0"/>
          <w:numId w:val="81"/>
        </w:numPr>
      </w:pPr>
      <w:r>
        <w:rPr>
          <w:rFonts w:hint="eastAsia"/>
        </w:rPr>
        <w:t>1</w:t>
      </w:r>
      <w:r>
        <w:rPr>
          <w:rFonts w:hint="eastAsia"/>
        </w:rPr>
        <w:t>筐</w:t>
      </w:r>
      <w:r w:rsidR="00F732D1" w:rsidRPr="0096676C">
        <w:rPr>
          <w:rFonts w:hint="eastAsia"/>
        </w:rPr>
        <w:t>（きょう）</w:t>
      </w:r>
      <w:r>
        <w:rPr>
          <w:rFonts w:hint="eastAsia"/>
        </w:rPr>
        <w:t>体当たり</w:t>
      </w:r>
      <w:r>
        <w:rPr>
          <w:rFonts w:hint="eastAsia"/>
          <w:color w:val="0070C0"/>
          <w:u w:val="single"/>
        </w:rPr>
        <w:t>2</w:t>
      </w:r>
      <w:r>
        <w:rPr>
          <w:rFonts w:hint="eastAsia"/>
          <w:color w:val="0070C0"/>
          <w:u w:val="single"/>
        </w:rPr>
        <w:t>ポート以上</w:t>
      </w:r>
      <w:r>
        <w:rPr>
          <w:rFonts w:hint="eastAsia"/>
        </w:rPr>
        <w:t>の</w:t>
      </w:r>
      <w:r>
        <w:rPr>
          <w:rFonts w:hint="eastAsia"/>
        </w:rPr>
        <w:t>SFP</w:t>
      </w:r>
      <w:r>
        <w:rPr>
          <w:rFonts w:hint="eastAsia"/>
        </w:rPr>
        <w:t>インタフェースを有すること。</w:t>
      </w:r>
    </w:p>
    <w:p w:rsidR="00A37254" w:rsidRPr="000710CF" w:rsidRDefault="00A37254" w:rsidP="000710CF">
      <w:pPr>
        <w:numPr>
          <w:ilvl w:val="0"/>
          <w:numId w:val="81"/>
        </w:numPr>
        <w:rPr>
          <w:color w:val="000000"/>
        </w:rPr>
      </w:pPr>
      <w:r w:rsidRPr="000710CF">
        <w:rPr>
          <w:rFonts w:hint="eastAsia"/>
          <w:color w:val="000000"/>
        </w:rPr>
        <w:t>SFP</w:t>
      </w:r>
      <w:r w:rsidRPr="000710CF">
        <w:rPr>
          <w:rFonts w:hint="eastAsia"/>
          <w:color w:val="000000"/>
        </w:rPr>
        <w:t>インタフェースは</w:t>
      </w:r>
      <w:r w:rsidRPr="000710CF">
        <w:rPr>
          <w:rFonts w:hint="eastAsia"/>
          <w:color w:val="000000"/>
        </w:rPr>
        <w:t>IEEE802.3</w:t>
      </w:r>
      <w:r w:rsidRPr="000710CF">
        <w:rPr>
          <w:rFonts w:hint="eastAsia"/>
          <w:color w:val="000000"/>
        </w:rPr>
        <w:t>規格に準拠した</w:t>
      </w:r>
      <w:r w:rsidRPr="000710CF">
        <w:rPr>
          <w:rFonts w:hint="eastAsia"/>
          <w:color w:val="000000"/>
        </w:rPr>
        <w:t>1000BASE-SX/LX,  100BASE-FX</w:t>
      </w:r>
      <w:r w:rsidRPr="000710CF">
        <w:rPr>
          <w:rFonts w:hint="eastAsia"/>
          <w:color w:val="000000"/>
        </w:rPr>
        <w:t>に対応すること。</w:t>
      </w:r>
    </w:p>
    <w:p w:rsidR="00A37254" w:rsidRPr="000D4BD8" w:rsidRDefault="00A37254" w:rsidP="000710CF">
      <w:pPr>
        <w:numPr>
          <w:ilvl w:val="0"/>
          <w:numId w:val="81"/>
        </w:numPr>
        <w:rPr>
          <w:color w:val="0070C0"/>
        </w:rPr>
      </w:pPr>
      <w:r w:rsidRPr="000710CF">
        <w:rPr>
          <w:rFonts w:hint="eastAsia"/>
          <w:color w:val="000000"/>
        </w:rPr>
        <w:t>IEEE802.3</w:t>
      </w:r>
      <w:r w:rsidRPr="000710CF">
        <w:rPr>
          <w:rFonts w:hint="eastAsia"/>
          <w:color w:val="000000"/>
        </w:rPr>
        <w:t>規格に準拠した</w:t>
      </w:r>
      <w:r w:rsidRPr="000710CF">
        <w:rPr>
          <w:color w:val="000000"/>
        </w:rPr>
        <w:t>10BASE-T/100BASE-TX/1000BASE-T</w:t>
      </w:r>
      <w:r w:rsidRPr="000710CF">
        <w:rPr>
          <w:rFonts w:hint="eastAsia"/>
          <w:color w:val="000000"/>
        </w:rPr>
        <w:t>インタフェース</w:t>
      </w:r>
      <w:r>
        <w:rPr>
          <w:rFonts w:hint="eastAsia"/>
        </w:rPr>
        <w:t>を</w:t>
      </w:r>
      <w:r>
        <w:rPr>
          <w:rFonts w:hint="eastAsia"/>
          <w:color w:val="0070C0"/>
          <w:u w:val="single"/>
        </w:rPr>
        <w:t>24</w:t>
      </w:r>
      <w:r>
        <w:rPr>
          <w:rFonts w:hint="eastAsia"/>
          <w:color w:val="0070C0"/>
          <w:u w:val="single"/>
        </w:rPr>
        <w:t>ポート以上</w:t>
      </w:r>
      <w:r>
        <w:rPr>
          <w:rFonts w:hint="eastAsia"/>
        </w:rPr>
        <w:t>有すること。</w:t>
      </w:r>
    </w:p>
    <w:p w:rsidR="00A37254" w:rsidRPr="00A37254" w:rsidRDefault="00A37254" w:rsidP="000710CF">
      <w:pPr>
        <w:numPr>
          <w:ilvl w:val="0"/>
          <w:numId w:val="81"/>
        </w:numPr>
      </w:pPr>
      <w:r>
        <w:rPr>
          <w:rFonts w:hint="eastAsia"/>
        </w:rPr>
        <w:t>EIA</w:t>
      </w:r>
      <w:r>
        <w:rPr>
          <w:rFonts w:hint="eastAsia"/>
        </w:rPr>
        <w:t>規格準拠</w:t>
      </w:r>
      <w:r>
        <w:rPr>
          <w:rFonts w:hint="eastAsia"/>
        </w:rPr>
        <w:t>19</w:t>
      </w:r>
      <w:r>
        <w:rPr>
          <w:rFonts w:hint="eastAsia"/>
        </w:rPr>
        <w:t>インチラックに搭載可能なこと。</w:t>
      </w:r>
    </w:p>
    <w:p w:rsidR="000D4BD8" w:rsidRDefault="00367D43" w:rsidP="000710CF">
      <w:pPr>
        <w:numPr>
          <w:ilvl w:val="0"/>
          <w:numId w:val="90"/>
        </w:numPr>
        <w:ind w:leftChars="100" w:left="630"/>
      </w:pPr>
      <w:r>
        <w:rPr>
          <w:rFonts w:hint="eastAsia"/>
        </w:rPr>
        <w:t>セキュリティ機能仕様</w:t>
      </w:r>
    </w:p>
    <w:p w:rsidR="000D4BD8" w:rsidRDefault="000D4BD8" w:rsidP="000710CF">
      <w:pPr>
        <w:numPr>
          <w:ilvl w:val="0"/>
          <w:numId w:val="82"/>
        </w:numPr>
      </w:pPr>
      <w:r>
        <w:rPr>
          <w:rFonts w:hint="eastAsia"/>
        </w:rPr>
        <w:t>BPDU</w:t>
      </w:r>
      <w:r>
        <w:rPr>
          <w:rFonts w:hint="eastAsia"/>
        </w:rPr>
        <w:t>を予期していないポートで</w:t>
      </w:r>
      <w:r>
        <w:rPr>
          <w:rFonts w:hint="eastAsia"/>
        </w:rPr>
        <w:t>BPDU</w:t>
      </w:r>
      <w:r>
        <w:rPr>
          <w:rFonts w:hint="eastAsia"/>
        </w:rPr>
        <w:t>を受信した際，ループを防ぐためにそのポートを自動的にダウンすることが可能なこと。</w:t>
      </w:r>
    </w:p>
    <w:p w:rsidR="000D4BD8" w:rsidRDefault="000D4BD8" w:rsidP="000710CF">
      <w:pPr>
        <w:numPr>
          <w:ilvl w:val="0"/>
          <w:numId w:val="82"/>
        </w:numPr>
      </w:pPr>
      <w:r>
        <w:rPr>
          <w:rFonts w:hint="eastAsia"/>
        </w:rPr>
        <w:t>スイッチの追加等により期待されていない</w:t>
      </w:r>
      <w:r>
        <w:rPr>
          <w:rFonts w:hint="eastAsia"/>
        </w:rPr>
        <w:t>BPDU</w:t>
      </w:r>
      <w:r>
        <w:rPr>
          <w:rFonts w:hint="eastAsia"/>
        </w:rPr>
        <w:t>を受けルートブリッジが変更されてしまう事態を防止する機能を有すること。</w:t>
      </w:r>
    </w:p>
    <w:p w:rsidR="000D4BD8" w:rsidRDefault="000D4BD8" w:rsidP="000710CF">
      <w:pPr>
        <w:numPr>
          <w:ilvl w:val="0"/>
          <w:numId w:val="82"/>
        </w:numPr>
      </w:pPr>
      <w:r>
        <w:rPr>
          <w:rFonts w:hint="eastAsia"/>
        </w:rPr>
        <w:t>光ファイバやツイストペアケーブルの単一方向リンク（片対障害）検出機能を有すること。</w:t>
      </w:r>
    </w:p>
    <w:p w:rsidR="000D4BD8" w:rsidRDefault="000D4BD8" w:rsidP="000710CF">
      <w:pPr>
        <w:numPr>
          <w:ilvl w:val="0"/>
          <w:numId w:val="82"/>
        </w:numPr>
      </w:pPr>
      <w:r>
        <w:rPr>
          <w:rFonts w:hint="eastAsia"/>
        </w:rPr>
        <w:t>ポートごとに通信可能な</w:t>
      </w:r>
      <w:r>
        <w:rPr>
          <w:rFonts w:hint="eastAsia"/>
        </w:rPr>
        <w:t>MAC</w:t>
      </w:r>
      <w:r>
        <w:rPr>
          <w:rFonts w:hint="eastAsia"/>
        </w:rPr>
        <w:t>ア</w:t>
      </w:r>
      <w:r w:rsidRPr="00932550">
        <w:rPr>
          <w:rFonts w:hint="eastAsia"/>
          <w:color w:val="000000"/>
        </w:rPr>
        <w:t>ドレス，又は</w:t>
      </w:r>
      <w:r w:rsidRPr="00932550">
        <w:rPr>
          <w:rFonts w:hint="eastAsia"/>
          <w:color w:val="000000"/>
        </w:rPr>
        <w:t>MAC</w:t>
      </w:r>
      <w:r w:rsidRPr="00932550">
        <w:rPr>
          <w:rFonts w:hint="eastAsia"/>
          <w:color w:val="000000"/>
        </w:rPr>
        <w:t>アド</w:t>
      </w:r>
      <w:r>
        <w:rPr>
          <w:rFonts w:hint="eastAsia"/>
        </w:rPr>
        <w:t>レス数を制限できるこ</w:t>
      </w:r>
      <w:r>
        <w:rPr>
          <w:rFonts w:hint="eastAsia"/>
        </w:rPr>
        <w:lastRenderedPageBreak/>
        <w:t>と。</w:t>
      </w:r>
    </w:p>
    <w:p w:rsidR="000D4BD8" w:rsidRPr="000D4BD8" w:rsidRDefault="000D4BD8" w:rsidP="000710CF">
      <w:pPr>
        <w:numPr>
          <w:ilvl w:val="0"/>
          <w:numId w:val="82"/>
        </w:numPr>
      </w:pPr>
      <w:r>
        <w:rPr>
          <w:rFonts w:hint="eastAsia"/>
        </w:rPr>
        <w:t>不正な</w:t>
      </w:r>
      <w:r>
        <w:rPr>
          <w:rFonts w:hint="eastAsia"/>
        </w:rPr>
        <w:t>DHCP</w:t>
      </w:r>
      <w:r>
        <w:rPr>
          <w:rFonts w:hint="eastAsia"/>
        </w:rPr>
        <w:t>サーバの接続や</w:t>
      </w:r>
      <w:r>
        <w:rPr>
          <w:rFonts w:hint="eastAsia"/>
        </w:rPr>
        <w:t>DHCP</w:t>
      </w:r>
      <w:r>
        <w:rPr>
          <w:rFonts w:hint="eastAsia"/>
        </w:rPr>
        <w:t>メッセージを使った</w:t>
      </w:r>
      <w:r>
        <w:rPr>
          <w:rFonts w:hint="eastAsia"/>
        </w:rPr>
        <w:t>DOS</w:t>
      </w:r>
      <w:r>
        <w:rPr>
          <w:rFonts w:hint="eastAsia"/>
        </w:rPr>
        <w:t>攻撃を防止できること。</w:t>
      </w:r>
    </w:p>
    <w:p w:rsidR="000D4BD8" w:rsidRDefault="00367D43" w:rsidP="000710CF">
      <w:pPr>
        <w:numPr>
          <w:ilvl w:val="0"/>
          <w:numId w:val="90"/>
        </w:numPr>
        <w:ind w:leftChars="100" w:left="630"/>
      </w:pPr>
      <w:r>
        <w:rPr>
          <w:rFonts w:hint="eastAsia"/>
        </w:rPr>
        <w:t>ネットワーク管理仕様</w:t>
      </w:r>
    </w:p>
    <w:p w:rsidR="000D4BD8" w:rsidRDefault="000D4BD8" w:rsidP="000710CF">
      <w:pPr>
        <w:numPr>
          <w:ilvl w:val="0"/>
          <w:numId w:val="83"/>
        </w:numPr>
      </w:pPr>
      <w:r>
        <w:rPr>
          <w:rFonts w:hint="eastAsia"/>
        </w:rPr>
        <w:t>Web</w:t>
      </w:r>
      <w:r>
        <w:rPr>
          <w:rFonts w:hint="eastAsia"/>
        </w:rPr>
        <w:t>ブラウザを使用して設定を行える機能を有すること。</w:t>
      </w:r>
    </w:p>
    <w:p w:rsidR="000D4BD8" w:rsidRDefault="000D4BD8" w:rsidP="000710CF">
      <w:pPr>
        <w:numPr>
          <w:ilvl w:val="0"/>
          <w:numId w:val="83"/>
        </w:numPr>
      </w:pPr>
      <w:r>
        <w:rPr>
          <w:rFonts w:hint="eastAsia"/>
        </w:rPr>
        <w:t>シリアル接続によるコンソールポートを有すること。</w:t>
      </w:r>
    </w:p>
    <w:p w:rsidR="000D4BD8" w:rsidRDefault="000D4BD8" w:rsidP="000710CF">
      <w:pPr>
        <w:numPr>
          <w:ilvl w:val="0"/>
          <w:numId w:val="83"/>
        </w:numPr>
      </w:pPr>
      <w:r>
        <w:rPr>
          <w:rFonts w:hint="eastAsia"/>
        </w:rPr>
        <w:t>Telnet / SSH</w:t>
      </w:r>
      <w:r>
        <w:rPr>
          <w:rFonts w:hint="eastAsia"/>
        </w:rPr>
        <w:t>によるリモート・コンソール機能を有すること。</w:t>
      </w:r>
    </w:p>
    <w:p w:rsidR="000D4BD8" w:rsidRPr="0078673C" w:rsidRDefault="000D4BD8" w:rsidP="00F732D1">
      <w:pPr>
        <w:numPr>
          <w:ilvl w:val="0"/>
          <w:numId w:val="83"/>
        </w:numPr>
      </w:pPr>
      <w:r>
        <w:rPr>
          <w:rFonts w:hint="eastAsia"/>
        </w:rPr>
        <w:t>トラフィック</w:t>
      </w:r>
      <w:r w:rsidRPr="0088433E">
        <w:rPr>
          <w:rFonts w:hint="eastAsia"/>
        </w:rPr>
        <w:t>解析のためポートのミラーリング機能を有し，同一筐</w:t>
      </w:r>
      <w:r w:rsidR="00F732D1" w:rsidRPr="0078673C">
        <w:rPr>
          <w:rFonts w:hint="eastAsia"/>
        </w:rPr>
        <w:t>（きょう）</w:t>
      </w:r>
      <w:r w:rsidRPr="0088433E">
        <w:rPr>
          <w:rFonts w:hint="eastAsia"/>
        </w:rPr>
        <w:t>体内のみならず，他の筐</w:t>
      </w:r>
      <w:r w:rsidR="00F732D1" w:rsidRPr="0078673C">
        <w:rPr>
          <w:rFonts w:hint="eastAsia"/>
        </w:rPr>
        <w:t>（きょう）</w:t>
      </w:r>
      <w:r w:rsidRPr="0088433E">
        <w:rPr>
          <w:rFonts w:hint="eastAsia"/>
        </w:rPr>
        <w:t>体のポートもミラーリングできる機能を有すること。</w:t>
      </w:r>
    </w:p>
    <w:p w:rsidR="000D4BD8" w:rsidRDefault="000D4BD8" w:rsidP="000710CF">
      <w:pPr>
        <w:numPr>
          <w:ilvl w:val="0"/>
          <w:numId w:val="83"/>
        </w:numPr>
      </w:pPr>
      <w:r>
        <w:rPr>
          <w:rFonts w:hint="eastAsia"/>
        </w:rPr>
        <w:t>ソフトウェア及び設定情報を</w:t>
      </w:r>
      <w:r>
        <w:rPr>
          <w:rFonts w:hint="eastAsia"/>
        </w:rPr>
        <w:t>TFTP</w:t>
      </w:r>
      <w:r>
        <w:rPr>
          <w:rFonts w:hint="eastAsia"/>
        </w:rPr>
        <w:t>にてアップロード及びダウンロードが可能であること。</w:t>
      </w:r>
    </w:p>
    <w:p w:rsidR="000D4BD8" w:rsidRDefault="000D4BD8" w:rsidP="000710CF">
      <w:pPr>
        <w:numPr>
          <w:ilvl w:val="0"/>
          <w:numId w:val="83"/>
        </w:numPr>
      </w:pPr>
      <w:r>
        <w:rPr>
          <w:rFonts w:hint="eastAsia"/>
          <w:color w:val="000000"/>
        </w:rPr>
        <w:t>NTP</w:t>
      </w:r>
      <w:r>
        <w:rPr>
          <w:rFonts w:hint="eastAsia"/>
        </w:rPr>
        <w:t>クライアント機能を有し，一貫したタイムスタンプを刻むことが可能なこと。</w:t>
      </w:r>
    </w:p>
    <w:p w:rsidR="000D4BD8" w:rsidRDefault="000D4BD8" w:rsidP="000710CF">
      <w:pPr>
        <w:numPr>
          <w:ilvl w:val="0"/>
          <w:numId w:val="83"/>
        </w:numPr>
      </w:pPr>
      <w:r>
        <w:rPr>
          <w:rFonts w:hint="eastAsia"/>
        </w:rPr>
        <w:t>DNS</w:t>
      </w:r>
      <w:r>
        <w:rPr>
          <w:rFonts w:hint="eastAsia"/>
        </w:rPr>
        <w:t>を参照し</w:t>
      </w:r>
      <w:r>
        <w:rPr>
          <w:rFonts w:hint="eastAsia"/>
        </w:rPr>
        <w:t>IP</w:t>
      </w:r>
      <w:r>
        <w:rPr>
          <w:rFonts w:hint="eastAsia"/>
        </w:rPr>
        <w:t>アドレスの代わりにホスト名を使用できる機能を有すること。</w:t>
      </w:r>
    </w:p>
    <w:p w:rsidR="000D4BD8" w:rsidRDefault="000D4BD8" w:rsidP="000710CF">
      <w:pPr>
        <w:numPr>
          <w:ilvl w:val="0"/>
          <w:numId w:val="83"/>
        </w:numPr>
      </w:pPr>
      <w:r>
        <w:rPr>
          <w:rFonts w:hint="eastAsia"/>
        </w:rPr>
        <w:t>Syslog</w:t>
      </w:r>
      <w:r>
        <w:rPr>
          <w:rFonts w:hint="eastAsia"/>
        </w:rPr>
        <w:t>サーバにメッセージを送信可能なこと。</w:t>
      </w:r>
    </w:p>
    <w:p w:rsidR="000D4BD8" w:rsidRDefault="000D4BD8" w:rsidP="000710CF">
      <w:pPr>
        <w:numPr>
          <w:ilvl w:val="0"/>
          <w:numId w:val="83"/>
        </w:numPr>
      </w:pPr>
      <w:r>
        <w:rPr>
          <w:rFonts w:hint="eastAsia"/>
        </w:rPr>
        <w:t>SNMPv1/v2/v3</w:t>
      </w:r>
      <w:r>
        <w:rPr>
          <w:rFonts w:hint="eastAsia"/>
        </w:rPr>
        <w:t>による管理機能を有すること。</w:t>
      </w:r>
    </w:p>
    <w:p w:rsidR="000D4BD8" w:rsidRPr="000D4BD8" w:rsidRDefault="000D4BD8" w:rsidP="000710CF">
      <w:pPr>
        <w:numPr>
          <w:ilvl w:val="0"/>
          <w:numId w:val="83"/>
        </w:numPr>
      </w:pPr>
      <w:r>
        <w:rPr>
          <w:rFonts w:hint="eastAsia"/>
        </w:rPr>
        <w:t>RMON4</w:t>
      </w:r>
      <w:r>
        <w:rPr>
          <w:rFonts w:hint="eastAsia"/>
        </w:rPr>
        <w:t>グループ（履歴，統計，アラーム及びイベント）を使った管理機能を有すること。</w:t>
      </w:r>
    </w:p>
    <w:p w:rsidR="00367D43" w:rsidRDefault="00367D43" w:rsidP="000710CF">
      <w:pPr>
        <w:numPr>
          <w:ilvl w:val="0"/>
          <w:numId w:val="90"/>
        </w:numPr>
        <w:ind w:leftChars="100" w:left="630"/>
      </w:pPr>
      <w:r>
        <w:rPr>
          <w:rFonts w:hint="eastAsia"/>
        </w:rPr>
        <w:t>信頼性仕様</w:t>
      </w:r>
    </w:p>
    <w:p w:rsidR="00367D43" w:rsidRDefault="00367D43" w:rsidP="000710CF">
      <w:pPr>
        <w:numPr>
          <w:ilvl w:val="0"/>
          <w:numId w:val="13"/>
        </w:numPr>
        <w:ind w:leftChars="300" w:left="1050"/>
      </w:pPr>
      <w:r>
        <w:rPr>
          <w:rFonts w:hint="eastAsia"/>
        </w:rPr>
        <w:t>内部電源装置に障害が発生した場合に，</w:t>
      </w:r>
      <w:r>
        <w:rPr>
          <w:rFonts w:hint="eastAsia"/>
          <w:color w:val="0070C0"/>
          <w:u w:val="single"/>
        </w:rPr>
        <w:t>外部冗長化電源から電源供給</w:t>
      </w:r>
      <w:r>
        <w:rPr>
          <w:rFonts w:hint="eastAsia"/>
        </w:rPr>
        <w:t>されるような構成を取ることが可能であること。</w:t>
      </w:r>
    </w:p>
    <w:p w:rsidR="00367D43" w:rsidRDefault="00367D43" w:rsidP="000710CF">
      <w:pPr>
        <w:numPr>
          <w:ilvl w:val="0"/>
          <w:numId w:val="13"/>
        </w:numPr>
        <w:ind w:leftChars="300" w:left="1050"/>
      </w:pPr>
      <w:r>
        <w:rPr>
          <w:rFonts w:hint="eastAsia"/>
        </w:rPr>
        <w:t>サーバ室に設置されない機器であるため，</w:t>
      </w:r>
      <w:r>
        <w:rPr>
          <w:rFonts w:hint="eastAsia"/>
          <w:color w:val="0070C0"/>
          <w:u w:val="single"/>
        </w:rPr>
        <w:t>動作温度は</w:t>
      </w:r>
      <w:r>
        <w:rPr>
          <w:rFonts w:hint="eastAsia"/>
          <w:color w:val="0070C0"/>
          <w:u w:val="single"/>
        </w:rPr>
        <w:t>0</w:t>
      </w:r>
      <w:r>
        <w:rPr>
          <w:rFonts w:hint="eastAsia"/>
          <w:color w:val="0070C0"/>
          <w:u w:val="single"/>
        </w:rPr>
        <w:t>℃～</w:t>
      </w:r>
      <w:r>
        <w:rPr>
          <w:rFonts w:hint="eastAsia"/>
          <w:color w:val="0070C0"/>
          <w:u w:val="single"/>
        </w:rPr>
        <w:t>45</w:t>
      </w:r>
      <w:r>
        <w:rPr>
          <w:rFonts w:hint="eastAsia"/>
          <w:color w:val="0070C0"/>
          <w:u w:val="single"/>
        </w:rPr>
        <w:t>℃に対応可能</w:t>
      </w:r>
      <w:r>
        <w:rPr>
          <w:rFonts w:hint="eastAsia"/>
        </w:rPr>
        <w:t>であること。</w:t>
      </w:r>
    </w:p>
    <w:p w:rsidR="00367D43" w:rsidRDefault="00367D43" w:rsidP="000710CF">
      <w:pPr>
        <w:numPr>
          <w:ilvl w:val="0"/>
          <w:numId w:val="13"/>
        </w:numPr>
        <w:ind w:leftChars="300" w:left="1050"/>
      </w:pPr>
      <w:r>
        <w:rPr>
          <w:rFonts w:hint="eastAsia"/>
        </w:rPr>
        <w:t>保管温度が</w:t>
      </w:r>
      <w:r>
        <w:rPr>
          <w:rFonts w:hint="eastAsia"/>
          <w:color w:val="0070C0"/>
          <w:u w:val="single"/>
        </w:rPr>
        <w:t>10</w:t>
      </w:r>
      <w:r>
        <w:rPr>
          <w:rFonts w:hint="eastAsia"/>
          <w:color w:val="0070C0"/>
          <w:u w:val="single"/>
        </w:rPr>
        <w:t>℃～</w:t>
      </w:r>
      <w:r>
        <w:rPr>
          <w:rFonts w:hint="eastAsia"/>
          <w:color w:val="0070C0"/>
          <w:u w:val="single"/>
        </w:rPr>
        <w:t>65</w:t>
      </w:r>
      <w:r>
        <w:rPr>
          <w:rFonts w:hint="eastAsia"/>
          <w:color w:val="0070C0"/>
          <w:u w:val="single"/>
        </w:rPr>
        <w:t>℃</w:t>
      </w:r>
      <w:r>
        <w:rPr>
          <w:rFonts w:hint="eastAsia"/>
        </w:rPr>
        <w:t>に対応可能であること。</w:t>
      </w:r>
    </w:p>
    <w:p w:rsidR="00367D43" w:rsidRDefault="00367D43" w:rsidP="000710CF">
      <w:pPr>
        <w:numPr>
          <w:ilvl w:val="0"/>
          <w:numId w:val="13"/>
        </w:numPr>
        <w:ind w:leftChars="300" w:left="1050"/>
      </w:pPr>
      <w:r>
        <w:rPr>
          <w:rFonts w:hint="eastAsia"/>
        </w:rPr>
        <w:t xml:space="preserve">VCCI </w:t>
      </w:r>
      <w:r>
        <w:rPr>
          <w:rFonts w:hint="eastAsia"/>
        </w:rPr>
        <w:t>クラス</w:t>
      </w:r>
      <w:r>
        <w:rPr>
          <w:rFonts w:hint="eastAsia"/>
          <w:color w:val="0070C0"/>
          <w:u w:val="single"/>
        </w:rPr>
        <w:t>A</w:t>
      </w:r>
      <w:r>
        <w:rPr>
          <w:rFonts w:hint="eastAsia"/>
        </w:rPr>
        <w:t>に準拠していること。</w:t>
      </w:r>
    </w:p>
    <w:p w:rsidR="00367D43" w:rsidRDefault="00367D43" w:rsidP="000710CF">
      <w:pPr>
        <w:numPr>
          <w:ilvl w:val="0"/>
          <w:numId w:val="13"/>
        </w:numPr>
        <w:ind w:leftChars="300" w:left="1050"/>
      </w:pPr>
      <w:r>
        <w:rPr>
          <w:rFonts w:hint="eastAsia"/>
        </w:rPr>
        <w:t>サーバ室でなく執務室に設置される機器であり，様々なノイズ源からの影響を受ける可能性が高いた</w:t>
      </w:r>
      <w:r w:rsidRPr="00932550">
        <w:rPr>
          <w:rFonts w:hint="eastAsia"/>
          <w:color w:val="000000"/>
        </w:rPr>
        <w:t>め，</w:t>
      </w:r>
      <w:r w:rsidR="00D11A86" w:rsidRPr="00932550">
        <w:rPr>
          <w:rFonts w:hint="eastAsia"/>
          <w:color w:val="000000"/>
          <w:u w:val="single"/>
        </w:rPr>
        <w:t>ノイズ規制</w:t>
      </w:r>
      <w:r w:rsidR="00D11A86" w:rsidRPr="00932550">
        <w:rPr>
          <w:rFonts w:hint="eastAsia"/>
          <w:color w:val="000000"/>
          <w:u w:val="single"/>
        </w:rPr>
        <w:t xml:space="preserve"> EN61000-3-2</w:t>
      </w:r>
      <w:r w:rsidR="00D11A86" w:rsidRPr="00932550">
        <w:rPr>
          <w:rFonts w:hint="eastAsia"/>
          <w:color w:val="000000"/>
        </w:rPr>
        <w:t>、</w:t>
      </w:r>
      <w:r w:rsidR="00D11A86" w:rsidRPr="00932550">
        <w:rPr>
          <w:rFonts w:hint="eastAsia"/>
          <w:color w:val="000000"/>
          <w:u w:val="single"/>
        </w:rPr>
        <w:t>EN61000-3-3</w:t>
      </w:r>
      <w:r w:rsidR="00D11A86" w:rsidRPr="00932550">
        <w:rPr>
          <w:rFonts w:hint="eastAsia"/>
          <w:color w:val="000000"/>
        </w:rPr>
        <w:t>、</w:t>
      </w:r>
      <w:r w:rsidR="00D11A86" w:rsidRPr="00932550">
        <w:rPr>
          <w:rFonts w:hint="eastAsia"/>
          <w:color w:val="000000"/>
          <w:u w:val="single"/>
        </w:rPr>
        <w:t>EN300386</w:t>
      </w:r>
      <w:r w:rsidR="00D11A86" w:rsidRPr="00932550">
        <w:rPr>
          <w:rFonts w:hint="eastAsia"/>
          <w:color w:val="000000"/>
          <w:u w:val="single"/>
        </w:rPr>
        <w:t>等</w:t>
      </w:r>
      <w:r w:rsidR="00D11A86" w:rsidRPr="00932550">
        <w:rPr>
          <w:rFonts w:hint="eastAsia"/>
          <w:color w:val="000000"/>
        </w:rPr>
        <w:t>に準拠していることが望ま</w:t>
      </w:r>
      <w:r w:rsidR="00D11A86" w:rsidRPr="00D11A86">
        <w:rPr>
          <w:rFonts w:hint="eastAsia"/>
        </w:rPr>
        <w:t>しい。</w:t>
      </w:r>
    </w:p>
    <w:p w:rsidR="00367D43" w:rsidRDefault="00367D43">
      <w:pPr>
        <w:ind w:left="567"/>
      </w:pPr>
    </w:p>
    <w:p w:rsidR="00367D43" w:rsidRDefault="00367D43">
      <w:pPr>
        <w:pStyle w:val="2"/>
        <w:numPr>
          <w:ilvl w:val="1"/>
          <w:numId w:val="1"/>
        </w:numPr>
        <w:tabs>
          <w:tab w:val="left" w:pos="425"/>
          <w:tab w:val="left" w:pos="567"/>
          <w:tab w:val="left" w:pos="1134"/>
        </w:tabs>
        <w:ind w:left="567"/>
      </w:pPr>
      <w:bookmarkStart w:id="16" w:name="_Toc415218189"/>
      <w:r>
        <w:rPr>
          <w:rFonts w:hint="eastAsia"/>
        </w:rPr>
        <w:t>クライアント端末</w:t>
      </w:r>
      <w:bookmarkEnd w:id="16"/>
    </w:p>
    <w:p w:rsidR="00367D43" w:rsidRDefault="00367D43">
      <w:pPr>
        <w:ind w:firstLineChars="100" w:firstLine="210"/>
      </w:pPr>
      <w:r>
        <w:rPr>
          <w:rFonts w:hint="eastAsia"/>
        </w:rPr>
        <w:t>以下の仕様を満たすハードウェアを</w:t>
      </w:r>
      <w:r>
        <w:rPr>
          <w:rFonts w:hint="eastAsia"/>
          <w:color w:val="0070C0"/>
          <w:u w:val="single"/>
        </w:rPr>
        <w:t>n</w:t>
      </w:r>
      <w:r>
        <w:rPr>
          <w:rFonts w:hint="eastAsia"/>
          <w:color w:val="0070C0"/>
          <w:u w:val="single"/>
        </w:rPr>
        <w:t>式</w:t>
      </w:r>
      <w:r>
        <w:rPr>
          <w:rFonts w:hint="eastAsia"/>
        </w:rPr>
        <w:t>納入すること。</w:t>
      </w:r>
    </w:p>
    <w:p w:rsidR="003C5666" w:rsidRDefault="00367D43" w:rsidP="000710CF">
      <w:pPr>
        <w:numPr>
          <w:ilvl w:val="0"/>
          <w:numId w:val="80"/>
        </w:numPr>
        <w:ind w:leftChars="100" w:left="630"/>
      </w:pPr>
      <w:r>
        <w:rPr>
          <w:rFonts w:hint="eastAsia"/>
        </w:rPr>
        <w:t>ハードウェアの特質，要件</w:t>
      </w:r>
    </w:p>
    <w:p w:rsidR="003C5666" w:rsidRDefault="00367D43" w:rsidP="000710CF">
      <w:pPr>
        <w:numPr>
          <w:ilvl w:val="0"/>
          <w:numId w:val="71"/>
        </w:numPr>
      </w:pPr>
      <w:r w:rsidRPr="003C5666">
        <w:rPr>
          <w:rFonts w:hint="eastAsia"/>
          <w:color w:val="0070C0"/>
          <w:u w:val="single"/>
        </w:rPr>
        <w:t>デスクトップ省スペース型</w:t>
      </w:r>
      <w:r>
        <w:rPr>
          <w:rFonts w:hint="eastAsia"/>
        </w:rPr>
        <w:t>パソコンであること。</w:t>
      </w:r>
    </w:p>
    <w:p w:rsidR="003C5666" w:rsidRDefault="00367D43" w:rsidP="000710CF">
      <w:pPr>
        <w:numPr>
          <w:ilvl w:val="0"/>
          <w:numId w:val="71"/>
        </w:numPr>
      </w:pPr>
      <w:r>
        <w:rPr>
          <w:rFonts w:hint="eastAsia"/>
        </w:rPr>
        <w:t xml:space="preserve">CPU </w:t>
      </w:r>
      <w:r>
        <w:rPr>
          <w:rFonts w:hint="eastAsia"/>
        </w:rPr>
        <w:t>は，次の仕様を満たすこと。</w:t>
      </w:r>
    </w:p>
    <w:p w:rsidR="003C5666" w:rsidRDefault="00367D43" w:rsidP="000710CF">
      <w:pPr>
        <w:numPr>
          <w:ilvl w:val="0"/>
          <w:numId w:val="72"/>
        </w:numPr>
      </w:pPr>
      <w:r>
        <w:rPr>
          <w:rFonts w:hint="eastAsia"/>
        </w:rPr>
        <w:t>クアッドコアタイプ</w:t>
      </w:r>
      <w:r w:rsidR="0008007D">
        <w:rPr>
          <w:rFonts w:hint="eastAsia"/>
        </w:rPr>
        <w:t>以上</w:t>
      </w:r>
      <w:r w:rsidR="00DA4E42">
        <w:rPr>
          <w:rFonts w:hint="eastAsia"/>
        </w:rPr>
        <w:t>で</w:t>
      </w:r>
      <w:r>
        <w:rPr>
          <w:rFonts w:hint="eastAsia"/>
        </w:rPr>
        <w:t>，クロック周波数は</w:t>
      </w:r>
      <w:r w:rsidRPr="003C5666">
        <w:rPr>
          <w:rFonts w:hint="eastAsia"/>
          <w:color w:val="0070C0"/>
          <w:u w:val="single"/>
        </w:rPr>
        <w:t>2</w:t>
      </w:r>
      <w:r w:rsidR="0047631E" w:rsidRPr="003C5666">
        <w:rPr>
          <w:rFonts w:hint="eastAsia"/>
          <w:color w:val="0070C0"/>
          <w:u w:val="single"/>
        </w:rPr>
        <w:t>G</w:t>
      </w:r>
      <w:r w:rsidRPr="003C5666">
        <w:rPr>
          <w:rFonts w:hint="eastAsia"/>
          <w:color w:val="0070C0"/>
          <w:u w:val="single"/>
        </w:rPr>
        <w:t xml:space="preserve">Hz </w:t>
      </w:r>
      <w:r w:rsidR="0008007D" w:rsidRPr="003C5666">
        <w:rPr>
          <w:rFonts w:hint="eastAsia"/>
          <w:color w:val="0070C0"/>
          <w:u w:val="single"/>
        </w:rPr>
        <w:t>以上</w:t>
      </w:r>
      <w:r>
        <w:rPr>
          <w:rFonts w:hint="eastAsia"/>
        </w:rPr>
        <w:t>を有すること。</w:t>
      </w:r>
    </w:p>
    <w:p w:rsidR="003C5666" w:rsidRDefault="00367D43" w:rsidP="000710CF">
      <w:pPr>
        <w:numPr>
          <w:ilvl w:val="0"/>
          <w:numId w:val="72"/>
        </w:numPr>
      </w:pPr>
      <w:r>
        <w:rPr>
          <w:rFonts w:hint="eastAsia"/>
        </w:rPr>
        <w:lastRenderedPageBreak/>
        <w:t>キャッシュメモリは</w:t>
      </w:r>
      <w:r w:rsidRPr="003C5666">
        <w:rPr>
          <w:rFonts w:hint="eastAsia"/>
          <w:color w:val="0070C0"/>
          <w:u w:val="single"/>
        </w:rPr>
        <w:t xml:space="preserve">8MB </w:t>
      </w:r>
      <w:r w:rsidR="0008007D" w:rsidRPr="003C5666">
        <w:rPr>
          <w:rFonts w:hint="eastAsia"/>
          <w:color w:val="0070C0"/>
          <w:u w:val="single"/>
        </w:rPr>
        <w:t>以上</w:t>
      </w:r>
      <w:r>
        <w:rPr>
          <w:rFonts w:hint="eastAsia"/>
        </w:rPr>
        <w:t>を有すること。</w:t>
      </w:r>
    </w:p>
    <w:p w:rsidR="00A37254" w:rsidRDefault="00367D43" w:rsidP="000710CF">
      <w:pPr>
        <w:numPr>
          <w:ilvl w:val="0"/>
          <w:numId w:val="71"/>
        </w:numPr>
      </w:pPr>
      <w:r>
        <w:rPr>
          <w:rFonts w:hint="eastAsia"/>
        </w:rPr>
        <w:t>主記憶装置は，次の仕様を満たすこと。</w:t>
      </w:r>
    </w:p>
    <w:p w:rsidR="00A37254" w:rsidRDefault="00A37254" w:rsidP="000710CF">
      <w:pPr>
        <w:numPr>
          <w:ilvl w:val="0"/>
          <w:numId w:val="73"/>
        </w:numPr>
      </w:pPr>
      <w:r>
        <w:rPr>
          <w:rFonts w:hint="eastAsia"/>
        </w:rPr>
        <w:t>システムメモリについては，</w:t>
      </w:r>
      <w:r>
        <w:rPr>
          <w:rFonts w:hint="eastAsia"/>
        </w:rPr>
        <w:t xml:space="preserve">4GB </w:t>
      </w:r>
      <w:r>
        <w:rPr>
          <w:rFonts w:hint="eastAsia"/>
        </w:rPr>
        <w:t>相当のメモリを有すること。また，拡張時には</w:t>
      </w:r>
      <w:r>
        <w:rPr>
          <w:rFonts w:hint="eastAsia"/>
        </w:rPr>
        <w:t>8GB</w:t>
      </w:r>
      <w:r>
        <w:rPr>
          <w:rFonts w:hint="eastAsia"/>
        </w:rPr>
        <w:t>以上まで拡張可能であること。</w:t>
      </w:r>
    </w:p>
    <w:p w:rsidR="00A37254" w:rsidRDefault="00A37254" w:rsidP="000710CF">
      <w:pPr>
        <w:numPr>
          <w:ilvl w:val="0"/>
          <w:numId w:val="73"/>
        </w:numPr>
      </w:pPr>
      <w:r>
        <w:rPr>
          <w:rFonts w:hint="eastAsia"/>
        </w:rPr>
        <w:t>補助記憶装置は，次の仕様を満たすこと。</w:t>
      </w:r>
    </w:p>
    <w:p w:rsidR="00A37254" w:rsidRDefault="00A37254" w:rsidP="000710CF">
      <w:pPr>
        <w:numPr>
          <w:ilvl w:val="0"/>
          <w:numId w:val="73"/>
        </w:numPr>
      </w:pPr>
      <w:r>
        <w:rPr>
          <w:rFonts w:hint="eastAsia"/>
        </w:rPr>
        <w:t>記憶容量が</w:t>
      </w:r>
      <w:r>
        <w:rPr>
          <w:rFonts w:hint="eastAsia"/>
        </w:rPr>
        <w:t xml:space="preserve">250GB </w:t>
      </w:r>
      <w:r>
        <w:rPr>
          <w:rFonts w:hint="eastAsia"/>
        </w:rPr>
        <w:t>以上のハードディスクを有すること。</w:t>
      </w:r>
    </w:p>
    <w:p w:rsidR="00A37254" w:rsidRDefault="00A37254" w:rsidP="000710CF">
      <w:pPr>
        <w:numPr>
          <w:ilvl w:val="0"/>
          <w:numId w:val="73"/>
        </w:numPr>
      </w:pPr>
      <w:r>
        <w:rPr>
          <w:rFonts w:hint="eastAsia"/>
        </w:rPr>
        <w:t>次の規格に適合する光学ドライブを１台，内蔵していること。</w:t>
      </w:r>
    </w:p>
    <w:p w:rsidR="00A37254" w:rsidRDefault="00A37254" w:rsidP="00A37254">
      <w:pPr>
        <w:ind w:leftChars="800" w:left="1680"/>
      </w:pPr>
      <w:r>
        <w:rPr>
          <w:rFonts w:hint="eastAsia"/>
        </w:rPr>
        <w:t>CD</w:t>
      </w:r>
      <w:r>
        <w:rPr>
          <w:rFonts w:hint="eastAsia"/>
        </w:rPr>
        <w:t>－</w:t>
      </w:r>
      <w:r>
        <w:rPr>
          <w:rFonts w:hint="eastAsia"/>
        </w:rPr>
        <w:t>ROM</w:t>
      </w:r>
      <w:r>
        <w:rPr>
          <w:rFonts w:hint="eastAsia"/>
        </w:rPr>
        <w:t>・</w:t>
      </w:r>
      <w:r>
        <w:rPr>
          <w:rFonts w:hint="eastAsia"/>
        </w:rPr>
        <w:t xml:space="preserve">CD-R </w:t>
      </w:r>
      <w:r>
        <w:rPr>
          <w:rFonts w:hint="eastAsia"/>
        </w:rPr>
        <w:t>：読込最大</w:t>
      </w:r>
      <w:r>
        <w:rPr>
          <w:rFonts w:hint="eastAsia"/>
        </w:rPr>
        <w:t>24</w:t>
      </w:r>
      <w:r>
        <w:rPr>
          <w:rFonts w:hint="eastAsia"/>
        </w:rPr>
        <w:t>倍速以上</w:t>
      </w:r>
    </w:p>
    <w:p w:rsidR="00A37254" w:rsidRDefault="00A37254" w:rsidP="00A37254">
      <w:pPr>
        <w:ind w:leftChars="800" w:left="1680"/>
      </w:pPr>
      <w:r>
        <w:rPr>
          <w:rFonts w:hint="eastAsia"/>
        </w:rPr>
        <w:t>CD</w:t>
      </w:r>
      <w:r>
        <w:rPr>
          <w:rFonts w:hint="eastAsia"/>
        </w:rPr>
        <w:t>－</w:t>
      </w:r>
      <w:r>
        <w:rPr>
          <w:rFonts w:hint="eastAsia"/>
        </w:rPr>
        <w:t xml:space="preserve">R </w:t>
      </w:r>
      <w:r>
        <w:rPr>
          <w:rFonts w:hint="eastAsia"/>
        </w:rPr>
        <w:t>：書込最大</w:t>
      </w:r>
      <w:r>
        <w:rPr>
          <w:rFonts w:hint="eastAsia"/>
        </w:rPr>
        <w:t>24</w:t>
      </w:r>
      <w:r>
        <w:rPr>
          <w:rFonts w:hint="eastAsia"/>
        </w:rPr>
        <w:t>倍速以上</w:t>
      </w:r>
    </w:p>
    <w:p w:rsidR="00A37254" w:rsidRDefault="00A37254" w:rsidP="00A37254">
      <w:pPr>
        <w:ind w:leftChars="800" w:left="1680"/>
      </w:pPr>
      <w:r>
        <w:rPr>
          <w:rFonts w:hint="eastAsia"/>
        </w:rPr>
        <w:t>DVD</w:t>
      </w:r>
      <w:r>
        <w:rPr>
          <w:rFonts w:hint="eastAsia"/>
        </w:rPr>
        <w:t>－</w:t>
      </w:r>
      <w:r>
        <w:rPr>
          <w:rFonts w:hint="eastAsia"/>
        </w:rPr>
        <w:t>ROM</w:t>
      </w:r>
      <w:r>
        <w:rPr>
          <w:rFonts w:hint="eastAsia"/>
        </w:rPr>
        <w:t>・</w:t>
      </w:r>
      <w:r>
        <w:rPr>
          <w:rFonts w:hint="eastAsia"/>
        </w:rPr>
        <w:t>DVD</w:t>
      </w:r>
      <w:r>
        <w:rPr>
          <w:rFonts w:hint="eastAsia"/>
        </w:rPr>
        <w:t>－</w:t>
      </w:r>
      <w:r>
        <w:rPr>
          <w:rFonts w:hint="eastAsia"/>
        </w:rPr>
        <w:t>R</w:t>
      </w:r>
      <w:r>
        <w:rPr>
          <w:rFonts w:hint="eastAsia"/>
        </w:rPr>
        <w:t>・</w:t>
      </w:r>
      <w:r>
        <w:rPr>
          <w:rFonts w:hint="eastAsia"/>
        </w:rPr>
        <w:t xml:space="preserve">DVD+R </w:t>
      </w:r>
      <w:r>
        <w:rPr>
          <w:rFonts w:hint="eastAsia"/>
        </w:rPr>
        <w:t>：読込最大</w:t>
      </w:r>
      <w:r>
        <w:rPr>
          <w:rFonts w:hint="eastAsia"/>
        </w:rPr>
        <w:t>8</w:t>
      </w:r>
      <w:r>
        <w:rPr>
          <w:rFonts w:hint="eastAsia"/>
        </w:rPr>
        <w:t>倍速以上</w:t>
      </w:r>
    </w:p>
    <w:p w:rsidR="00A37254" w:rsidRDefault="00A37254" w:rsidP="00A37254">
      <w:pPr>
        <w:ind w:leftChars="800" w:left="1680"/>
      </w:pPr>
      <w:r>
        <w:rPr>
          <w:rFonts w:hint="eastAsia"/>
        </w:rPr>
        <w:t>DVD</w:t>
      </w:r>
      <w:r>
        <w:rPr>
          <w:rFonts w:hint="eastAsia"/>
        </w:rPr>
        <w:t>－</w:t>
      </w:r>
      <w:r>
        <w:rPr>
          <w:rFonts w:hint="eastAsia"/>
        </w:rPr>
        <w:t>R</w:t>
      </w:r>
      <w:r>
        <w:rPr>
          <w:rFonts w:hint="eastAsia"/>
        </w:rPr>
        <w:t>・</w:t>
      </w:r>
      <w:r>
        <w:rPr>
          <w:rFonts w:hint="eastAsia"/>
        </w:rPr>
        <w:t>DVD+R</w:t>
      </w:r>
      <w:r>
        <w:rPr>
          <w:rFonts w:hint="eastAsia"/>
        </w:rPr>
        <w:t>：書込最大</w:t>
      </w:r>
      <w:r>
        <w:rPr>
          <w:rFonts w:hint="eastAsia"/>
        </w:rPr>
        <w:t>8</w:t>
      </w:r>
      <w:r>
        <w:rPr>
          <w:rFonts w:hint="eastAsia"/>
        </w:rPr>
        <w:t>倍速以上</w:t>
      </w:r>
    </w:p>
    <w:p w:rsidR="00A37254" w:rsidRDefault="00367D43" w:rsidP="000710CF">
      <w:pPr>
        <w:numPr>
          <w:ilvl w:val="0"/>
          <w:numId w:val="71"/>
        </w:numPr>
      </w:pPr>
      <w:r>
        <w:rPr>
          <w:rFonts w:hint="eastAsia"/>
        </w:rPr>
        <w:t>インタフェースは，次の仕様を満たすこと。</w:t>
      </w:r>
    </w:p>
    <w:p w:rsidR="00A37254" w:rsidRDefault="00A37254" w:rsidP="000710CF">
      <w:pPr>
        <w:numPr>
          <w:ilvl w:val="0"/>
          <w:numId w:val="74"/>
        </w:numPr>
      </w:pPr>
      <w:r>
        <w:rPr>
          <w:rFonts w:hint="eastAsia"/>
        </w:rPr>
        <w:t xml:space="preserve">IEEE 802.3 </w:t>
      </w:r>
      <w:r>
        <w:rPr>
          <w:rFonts w:hint="eastAsia"/>
        </w:rPr>
        <w:t>規格に準拠した</w:t>
      </w:r>
      <w:r>
        <w:rPr>
          <w:rFonts w:hint="eastAsia"/>
        </w:rPr>
        <w:t xml:space="preserve"> 10BASE-T/100BASE-TX/1000BASE-T </w:t>
      </w:r>
      <w:r>
        <w:rPr>
          <w:rFonts w:hint="eastAsia"/>
        </w:rPr>
        <w:t>に対応したネットワークインタフェースを有していること。</w:t>
      </w:r>
    </w:p>
    <w:p w:rsidR="00A37254" w:rsidRDefault="00A37254" w:rsidP="000710CF">
      <w:pPr>
        <w:numPr>
          <w:ilvl w:val="0"/>
          <w:numId w:val="74"/>
        </w:numPr>
      </w:pPr>
      <w:r>
        <w:rPr>
          <w:rFonts w:hint="eastAsia"/>
        </w:rPr>
        <w:t xml:space="preserve">USB2.0 </w:t>
      </w:r>
      <w:r>
        <w:rPr>
          <w:rFonts w:hint="eastAsia"/>
        </w:rPr>
        <w:t>インタフェースを</w:t>
      </w:r>
      <w:r>
        <w:rPr>
          <w:rFonts w:hint="eastAsia"/>
        </w:rPr>
        <w:t>2</w:t>
      </w:r>
      <w:r>
        <w:rPr>
          <w:rFonts w:hint="eastAsia"/>
        </w:rPr>
        <w:t>ポート以上有すること。</w:t>
      </w:r>
    </w:p>
    <w:p w:rsidR="00A37254" w:rsidRDefault="00367D43" w:rsidP="000710CF">
      <w:pPr>
        <w:numPr>
          <w:ilvl w:val="0"/>
          <w:numId w:val="71"/>
        </w:numPr>
      </w:pPr>
      <w:r>
        <w:rPr>
          <w:rFonts w:hint="eastAsia"/>
        </w:rPr>
        <w:t>キーボード，マウス，ディスプレイは，次の仕様を満たすこと。</w:t>
      </w:r>
    </w:p>
    <w:p w:rsidR="00A37254" w:rsidRDefault="00A37254" w:rsidP="000710CF">
      <w:pPr>
        <w:numPr>
          <w:ilvl w:val="0"/>
          <w:numId w:val="75"/>
        </w:numPr>
      </w:pPr>
      <w:r>
        <w:rPr>
          <w:rFonts w:hint="eastAsia"/>
        </w:rPr>
        <w:t xml:space="preserve">JIS </w:t>
      </w:r>
      <w:r>
        <w:rPr>
          <w:rFonts w:hint="eastAsia"/>
        </w:rPr>
        <w:t>配列若しくは</w:t>
      </w:r>
      <w:r>
        <w:rPr>
          <w:rFonts w:hint="eastAsia"/>
        </w:rPr>
        <w:t xml:space="preserve">OADG </w:t>
      </w:r>
      <w:r>
        <w:rPr>
          <w:rFonts w:hint="eastAsia"/>
        </w:rPr>
        <w:t>に準拠した日本語キーボードであること。</w:t>
      </w:r>
    </w:p>
    <w:p w:rsidR="00A37254" w:rsidRDefault="00A37254" w:rsidP="000710CF">
      <w:pPr>
        <w:numPr>
          <w:ilvl w:val="0"/>
          <w:numId w:val="75"/>
        </w:numPr>
      </w:pPr>
      <w:r>
        <w:rPr>
          <w:rFonts w:hint="eastAsia"/>
        </w:rPr>
        <w:t>マウスは光学式で</w:t>
      </w:r>
      <w:r>
        <w:rPr>
          <w:rFonts w:hint="eastAsia"/>
        </w:rPr>
        <w:t>USB</w:t>
      </w:r>
      <w:r>
        <w:rPr>
          <w:rFonts w:hint="eastAsia"/>
        </w:rPr>
        <w:t>又は</w:t>
      </w:r>
      <w:r>
        <w:rPr>
          <w:rFonts w:hint="eastAsia"/>
        </w:rPr>
        <w:t>PS</w:t>
      </w:r>
      <w:r>
        <w:rPr>
          <w:rFonts w:hint="eastAsia"/>
        </w:rPr>
        <w:t>／</w:t>
      </w:r>
      <w:r>
        <w:rPr>
          <w:rFonts w:hint="eastAsia"/>
        </w:rPr>
        <w:t>2</w:t>
      </w:r>
      <w:r>
        <w:rPr>
          <w:rFonts w:hint="eastAsia"/>
        </w:rPr>
        <w:t>対応であること</w:t>
      </w:r>
    </w:p>
    <w:p w:rsidR="00A37254" w:rsidRDefault="00A37254" w:rsidP="000710CF">
      <w:pPr>
        <w:numPr>
          <w:ilvl w:val="0"/>
          <w:numId w:val="75"/>
        </w:numPr>
      </w:pPr>
      <w:r>
        <w:rPr>
          <w:rFonts w:hint="eastAsia"/>
        </w:rPr>
        <w:t>19</w:t>
      </w:r>
      <w:r>
        <w:rPr>
          <w:rFonts w:hint="eastAsia"/>
        </w:rPr>
        <w:t>インチ以上（ワイドタイプの場合は</w:t>
      </w:r>
      <w:r>
        <w:rPr>
          <w:rFonts w:hint="eastAsia"/>
        </w:rPr>
        <w:t>19</w:t>
      </w:r>
      <w:r>
        <w:rPr>
          <w:rFonts w:hint="eastAsia"/>
        </w:rPr>
        <w:t>インチの縦長さ（高さ）を確保できる事）の</w:t>
      </w:r>
      <w:r>
        <w:rPr>
          <w:rFonts w:hint="eastAsia"/>
        </w:rPr>
        <w:t xml:space="preserve">TFT </w:t>
      </w:r>
      <w:r>
        <w:rPr>
          <w:rFonts w:hint="eastAsia"/>
        </w:rPr>
        <w:t>カラー液晶で</w:t>
      </w:r>
      <w:r>
        <w:rPr>
          <w:rFonts w:hint="eastAsia"/>
        </w:rPr>
        <w:t>1280</w:t>
      </w:r>
      <w:r>
        <w:rPr>
          <w:rFonts w:hint="eastAsia"/>
        </w:rPr>
        <w:t>×</w:t>
      </w:r>
      <w:r>
        <w:rPr>
          <w:rFonts w:hint="eastAsia"/>
        </w:rPr>
        <w:t xml:space="preserve">1024 </w:t>
      </w:r>
      <w:r>
        <w:rPr>
          <w:rFonts w:hint="eastAsia"/>
        </w:rPr>
        <w:t>ピクセル以上の表示機能を有すること。</w:t>
      </w:r>
    </w:p>
    <w:p w:rsidR="00A37254" w:rsidRDefault="00367D43" w:rsidP="000710CF">
      <w:pPr>
        <w:numPr>
          <w:ilvl w:val="0"/>
          <w:numId w:val="71"/>
        </w:numPr>
      </w:pPr>
      <w:r>
        <w:rPr>
          <w:rFonts w:hint="eastAsia"/>
        </w:rPr>
        <w:t>その他，次の仕様を満たすこと。</w:t>
      </w:r>
    </w:p>
    <w:p w:rsidR="00A37254" w:rsidRDefault="00A37254" w:rsidP="000710CF">
      <w:pPr>
        <w:numPr>
          <w:ilvl w:val="0"/>
          <w:numId w:val="76"/>
        </w:numPr>
      </w:pPr>
      <w:r>
        <w:rPr>
          <w:rFonts w:hint="eastAsia"/>
        </w:rPr>
        <w:t>製造メーカにおいて，法人向け製品として製造・販売されていること。</w:t>
      </w:r>
    </w:p>
    <w:p w:rsidR="00A37254" w:rsidRDefault="00A37254" w:rsidP="000710CF">
      <w:pPr>
        <w:numPr>
          <w:ilvl w:val="0"/>
          <w:numId w:val="76"/>
        </w:numPr>
      </w:pPr>
      <w:r>
        <w:rPr>
          <w:rFonts w:hint="eastAsia"/>
        </w:rPr>
        <w:t>情報漏出を防止するため，</w:t>
      </w:r>
      <w:r>
        <w:rPr>
          <w:rFonts w:hint="eastAsia"/>
        </w:rPr>
        <w:t>HDD</w:t>
      </w:r>
      <w:r>
        <w:rPr>
          <w:rFonts w:hint="eastAsia"/>
        </w:rPr>
        <w:t>障害発生時に，</w:t>
      </w:r>
      <w:r>
        <w:rPr>
          <w:rFonts w:hint="eastAsia"/>
        </w:rPr>
        <w:t>HDD</w:t>
      </w:r>
      <w:r>
        <w:rPr>
          <w:rFonts w:hint="eastAsia"/>
        </w:rPr>
        <w:t>に記録されたデータの情報セキュリティ対策のため，故障した</w:t>
      </w:r>
      <w:r>
        <w:rPr>
          <w:rFonts w:hint="eastAsia"/>
        </w:rPr>
        <w:t>HDD</w:t>
      </w:r>
      <w:r>
        <w:rPr>
          <w:rFonts w:hint="eastAsia"/>
        </w:rPr>
        <w:t>は返却不要であること（本号を前提とした賃貸借契約が可能であること）。</w:t>
      </w:r>
    </w:p>
    <w:p w:rsidR="00A37254" w:rsidRDefault="00A37254" w:rsidP="000710CF">
      <w:pPr>
        <w:numPr>
          <w:ilvl w:val="0"/>
          <w:numId w:val="76"/>
        </w:numPr>
      </w:pPr>
      <w:r>
        <w:rPr>
          <w:rFonts w:hint="eastAsia"/>
        </w:rPr>
        <w:t>ワイヤロック等でクライアント端末本体の盗難防止が可能なこと。</w:t>
      </w:r>
    </w:p>
    <w:p w:rsidR="00A37254" w:rsidRDefault="00367D43" w:rsidP="000710CF">
      <w:pPr>
        <w:numPr>
          <w:ilvl w:val="0"/>
          <w:numId w:val="71"/>
        </w:numPr>
      </w:pPr>
      <w:r>
        <w:rPr>
          <w:rFonts w:hint="eastAsia"/>
        </w:rPr>
        <w:t>環境配慮に関して，次の仕様を満たすこと。</w:t>
      </w:r>
    </w:p>
    <w:p w:rsidR="00367D43" w:rsidRDefault="00367D43" w:rsidP="000710CF">
      <w:pPr>
        <w:numPr>
          <w:ilvl w:val="0"/>
          <w:numId w:val="77"/>
        </w:numPr>
      </w:pPr>
      <w:r>
        <w:rPr>
          <w:rFonts w:hint="eastAsia"/>
        </w:rPr>
        <w:t>省エネ法に基づくエネルギー消費効率について，省エネ基準達成率が</w:t>
      </w:r>
      <w:r w:rsidRPr="00A37254">
        <w:rPr>
          <w:rFonts w:hint="eastAsia"/>
          <w:color w:val="0070C0"/>
          <w:u w:val="single"/>
        </w:rPr>
        <w:t xml:space="preserve">AA </w:t>
      </w:r>
      <w:r w:rsidR="0008007D" w:rsidRPr="00A37254">
        <w:rPr>
          <w:rFonts w:hint="eastAsia"/>
          <w:color w:val="0070C0"/>
          <w:u w:val="single"/>
        </w:rPr>
        <w:t>以上</w:t>
      </w:r>
      <w:r w:rsidR="00DA4E42" w:rsidRPr="00A37254">
        <w:rPr>
          <w:rFonts w:hint="eastAsia"/>
          <w:color w:val="0070C0"/>
          <w:u w:val="single"/>
        </w:rPr>
        <w:t>で</w:t>
      </w:r>
      <w:r>
        <w:rPr>
          <w:rFonts w:hint="eastAsia"/>
        </w:rPr>
        <w:t>あること。</w:t>
      </w:r>
    </w:p>
    <w:p w:rsidR="00367D43" w:rsidRDefault="00367D43" w:rsidP="000710CF">
      <w:pPr>
        <w:numPr>
          <w:ilvl w:val="0"/>
          <w:numId w:val="80"/>
        </w:numPr>
        <w:ind w:leftChars="100" w:left="630"/>
      </w:pPr>
      <w:r>
        <w:rPr>
          <w:rFonts w:hint="eastAsia"/>
        </w:rPr>
        <w:t>ソフトウェア要件</w:t>
      </w:r>
    </w:p>
    <w:p w:rsidR="00A37254" w:rsidRDefault="00E25777" w:rsidP="000710CF">
      <w:pPr>
        <w:numPr>
          <w:ilvl w:val="0"/>
          <w:numId w:val="78"/>
        </w:numPr>
        <w:rPr>
          <w:color w:val="000000"/>
        </w:rPr>
      </w:pPr>
      <w:r w:rsidRPr="00932550">
        <w:rPr>
          <w:rFonts w:hint="eastAsia"/>
          <w:color w:val="000000"/>
        </w:rPr>
        <w:t>オペレーティングシステムは現在のアプリケーションとの互換性の</w:t>
      </w:r>
      <w:r w:rsidR="007F09CC">
        <w:rPr>
          <w:rFonts w:hint="eastAsia"/>
          <w:color w:val="000000"/>
        </w:rPr>
        <w:t>ある</w:t>
      </w:r>
      <w:r w:rsidRPr="00932550">
        <w:rPr>
          <w:rFonts w:hint="eastAsia"/>
          <w:color w:val="000000"/>
        </w:rPr>
        <w:t>OS</w:t>
      </w:r>
      <w:r w:rsidRPr="00932550">
        <w:rPr>
          <w:rFonts w:hint="eastAsia"/>
          <w:color w:val="000000"/>
        </w:rPr>
        <w:t>であること。</w:t>
      </w:r>
    </w:p>
    <w:p w:rsidR="00A37254" w:rsidRDefault="00367D43" w:rsidP="000710CF">
      <w:pPr>
        <w:numPr>
          <w:ilvl w:val="0"/>
          <w:numId w:val="78"/>
        </w:numPr>
        <w:rPr>
          <w:color w:val="000000"/>
        </w:rPr>
      </w:pPr>
      <w:r w:rsidRPr="00A37254">
        <w:rPr>
          <w:rFonts w:hint="eastAsia"/>
          <w:color w:val="000000"/>
        </w:rPr>
        <w:t>インターネットブラウザは</w:t>
      </w:r>
      <w:r w:rsidR="00DE5D1D" w:rsidRPr="00A37254">
        <w:rPr>
          <w:rFonts w:hint="eastAsia"/>
          <w:color w:val="000000"/>
        </w:rPr>
        <w:t>互換性の</w:t>
      </w:r>
      <w:r w:rsidR="007F09CC">
        <w:rPr>
          <w:rFonts w:hint="eastAsia"/>
          <w:color w:val="000000"/>
        </w:rPr>
        <w:t>ある</w:t>
      </w:r>
      <w:r w:rsidR="00DE5D1D" w:rsidRPr="00A37254">
        <w:rPr>
          <w:rFonts w:hint="eastAsia"/>
          <w:color w:val="000000"/>
        </w:rPr>
        <w:t>インターネットブラウザであること。</w:t>
      </w:r>
    </w:p>
    <w:p w:rsidR="00A37254" w:rsidRPr="00C3459D" w:rsidRDefault="00367D43" w:rsidP="000710CF">
      <w:pPr>
        <w:numPr>
          <w:ilvl w:val="0"/>
          <w:numId w:val="78"/>
        </w:numPr>
        <w:rPr>
          <w:color w:val="000000"/>
        </w:rPr>
      </w:pPr>
      <w:r w:rsidRPr="00C3459D">
        <w:rPr>
          <w:rFonts w:hint="eastAsia"/>
        </w:rPr>
        <w:t>マルウェア（ウイルス，ワーム，ボット等）による脅威に備えるため，マルウェアの感染を防止する機能を備えるとともに，新たに発見されるマルウェアに</w:t>
      </w:r>
      <w:r w:rsidRPr="00C3459D">
        <w:rPr>
          <w:rFonts w:hint="eastAsia"/>
        </w:rPr>
        <w:lastRenderedPageBreak/>
        <w:t>対応するために機能の更新が可能であること。</w:t>
      </w:r>
    </w:p>
    <w:p w:rsidR="00367D43" w:rsidRPr="00A37254" w:rsidRDefault="004F4F6B" w:rsidP="000710CF">
      <w:pPr>
        <w:numPr>
          <w:ilvl w:val="0"/>
          <w:numId w:val="78"/>
        </w:numPr>
        <w:rPr>
          <w:color w:val="000000"/>
        </w:rPr>
      </w:pPr>
      <w:r>
        <w:rPr>
          <w:rFonts w:hint="eastAsia"/>
        </w:rPr>
        <w:t>上</w:t>
      </w:r>
      <w:r w:rsidR="00367D43">
        <w:rPr>
          <w:rFonts w:hint="eastAsia"/>
        </w:rPr>
        <w:t>記（１）のハードウェアで支障なく動作すること。</w:t>
      </w:r>
    </w:p>
    <w:p w:rsidR="00367D43" w:rsidRDefault="00367D43">
      <w:pPr>
        <w:ind w:left="630"/>
      </w:pPr>
    </w:p>
    <w:p w:rsidR="00A52018" w:rsidRDefault="00A52018" w:rsidP="00A52018">
      <w:pPr>
        <w:pStyle w:val="2"/>
        <w:numPr>
          <w:ilvl w:val="1"/>
          <w:numId w:val="1"/>
        </w:numPr>
        <w:tabs>
          <w:tab w:val="left" w:pos="425"/>
          <w:tab w:val="left" w:pos="567"/>
          <w:tab w:val="left" w:pos="1134"/>
        </w:tabs>
        <w:ind w:left="567"/>
      </w:pPr>
      <w:bookmarkStart w:id="17" w:name="_Toc415218190"/>
      <w:r>
        <w:rPr>
          <w:rFonts w:hint="eastAsia"/>
        </w:rPr>
        <w:t>一般事項</w:t>
      </w:r>
      <w:bookmarkEnd w:id="17"/>
    </w:p>
    <w:p w:rsidR="00A52018" w:rsidRDefault="00A52018" w:rsidP="0046610C">
      <w:r>
        <w:rPr>
          <w:rFonts w:hint="eastAsia"/>
        </w:rPr>
        <w:t>本調達機器等は</w:t>
      </w:r>
      <w:r w:rsidRPr="00242C54">
        <w:rPr>
          <w:rFonts w:hint="eastAsia"/>
          <w:color w:val="0070C0"/>
        </w:rPr>
        <w:t>中古品でない</w:t>
      </w:r>
      <w:r>
        <w:rPr>
          <w:rFonts w:hint="eastAsia"/>
        </w:rPr>
        <w:t>ものとする。</w:t>
      </w:r>
    </w:p>
    <w:p w:rsidR="00A52018" w:rsidRDefault="00A52018" w:rsidP="00A52018">
      <w:pPr>
        <w:numPr>
          <w:ilvl w:val="0"/>
          <w:numId w:val="91"/>
        </w:numPr>
        <w:ind w:leftChars="100" w:left="630"/>
      </w:pPr>
      <w:r>
        <w:rPr>
          <w:rFonts w:hint="eastAsia"/>
        </w:rPr>
        <w:t>ネットワークのプロトコルは</w:t>
      </w:r>
      <w:r>
        <w:rPr>
          <w:rFonts w:hint="eastAsia"/>
        </w:rPr>
        <w:t>TCP/IP</w:t>
      </w:r>
      <w:r>
        <w:rPr>
          <w:rFonts w:hint="eastAsia"/>
        </w:rPr>
        <w:t>を基本とする。</w:t>
      </w:r>
    </w:p>
    <w:p w:rsidR="00A52018" w:rsidRDefault="00A52018" w:rsidP="00A52018">
      <w:pPr>
        <w:numPr>
          <w:ilvl w:val="0"/>
          <w:numId w:val="91"/>
        </w:numPr>
        <w:ind w:leftChars="100" w:left="630"/>
      </w:pPr>
      <w:r>
        <w:rPr>
          <w:rFonts w:hint="eastAsia"/>
        </w:rPr>
        <w:t>本調達機器等に搭載するソフトウェアのバージョン確定にあたっては</w:t>
      </w:r>
      <w:r w:rsidRPr="009A7336">
        <w:rPr>
          <w:rFonts w:hint="eastAsia"/>
          <w:color w:val="0070C0"/>
        </w:rPr>
        <w:t>［府省名を記載］と協議</w:t>
      </w:r>
      <w:r>
        <w:rPr>
          <w:rFonts w:hint="eastAsia"/>
        </w:rPr>
        <w:t>すること。また，バージョン確定後から納入完成期限までにバージョンアップのあることが確認された場合には動作確認が済んでいるものに限り，</w:t>
      </w:r>
      <w:r w:rsidRPr="009A7336">
        <w:rPr>
          <w:rFonts w:hint="eastAsia"/>
          <w:color w:val="0070C0"/>
        </w:rPr>
        <w:t>［府省名を記載］の承諾を得た後</w:t>
      </w:r>
      <w:r w:rsidRPr="009A7336">
        <w:rPr>
          <w:rFonts w:hint="eastAsia"/>
          <w:color w:val="000000"/>
        </w:rPr>
        <w:t>，</w:t>
      </w:r>
      <w:r>
        <w:rPr>
          <w:rFonts w:hint="eastAsia"/>
        </w:rPr>
        <w:t>最新バージョンを導入するものとする。</w:t>
      </w:r>
    </w:p>
    <w:p w:rsidR="00A52018" w:rsidRPr="00672E94" w:rsidRDefault="00A52018" w:rsidP="00A52018">
      <w:pPr>
        <w:numPr>
          <w:ilvl w:val="0"/>
          <w:numId w:val="91"/>
        </w:numPr>
        <w:ind w:leftChars="100" w:left="630"/>
      </w:pPr>
      <w:r w:rsidRPr="00672E94">
        <w:rPr>
          <w:rFonts w:hint="eastAsia"/>
        </w:rPr>
        <w:t>本調達に係る情報システムの構成における以下の脆（ぜい）弱性対策を実施すること。</w:t>
      </w:r>
    </w:p>
    <w:p w:rsidR="00A52018" w:rsidRPr="00672E94" w:rsidRDefault="00A52018" w:rsidP="00A52018">
      <w:pPr>
        <w:numPr>
          <w:ilvl w:val="0"/>
          <w:numId w:val="106"/>
        </w:numPr>
        <w:ind w:leftChars="300" w:left="987" w:hanging="357"/>
      </w:pPr>
      <w:r w:rsidRPr="00672E94">
        <w:rPr>
          <w:rFonts w:hint="eastAsia"/>
        </w:rPr>
        <w:t>構築する情報システムを構成する機器及びソフトウェアの中で，脆（ぜい）弱性対策を実施するものを適切に決定すること。</w:t>
      </w:r>
    </w:p>
    <w:p w:rsidR="00A52018" w:rsidRPr="00672E94" w:rsidRDefault="00A52018" w:rsidP="00A52018">
      <w:pPr>
        <w:numPr>
          <w:ilvl w:val="0"/>
          <w:numId w:val="106"/>
        </w:numPr>
        <w:ind w:leftChars="300" w:left="987" w:hanging="357"/>
      </w:pPr>
      <w:r w:rsidRPr="00672E94">
        <w:rPr>
          <w:rFonts w:hint="eastAsia"/>
        </w:rPr>
        <w:t>脆（ぜい）弱性対策を行うとした機器及びソフトウェアについて，公表されている脆（ぜい）弱性情報及び公表される脆（ぜい）弱性情報を把握すること。</w:t>
      </w:r>
    </w:p>
    <w:p w:rsidR="00A52018" w:rsidRPr="00672E94" w:rsidRDefault="00A52018" w:rsidP="00A52018">
      <w:pPr>
        <w:numPr>
          <w:ilvl w:val="0"/>
          <w:numId w:val="106"/>
        </w:numPr>
        <w:ind w:leftChars="300" w:left="987" w:hanging="357"/>
      </w:pPr>
      <w:r w:rsidRPr="00672E94">
        <w:rPr>
          <w:rFonts w:hint="eastAsia"/>
        </w:rPr>
        <w:t>把握した脆（ぜい）弱性情報について，対処の要否，可否を判断すること。対処したものに関して対処方法，対処しなかったものに関してその理由，代替措置及び影響を納品時に［府省名を記載］に報告すること。</w:t>
      </w:r>
    </w:p>
    <w:p w:rsidR="00A52018" w:rsidRDefault="00A52018" w:rsidP="00A52018">
      <w:pPr>
        <w:numPr>
          <w:ilvl w:val="0"/>
          <w:numId w:val="91"/>
        </w:numPr>
        <w:ind w:leftChars="100" w:left="630"/>
      </w:pPr>
      <w:r>
        <w:rPr>
          <w:rFonts w:hint="eastAsia"/>
        </w:rPr>
        <w:t>本調達機器等及びその構成・配置については運用環境を考慮して，可能な限り最新の技術を採用すること。</w:t>
      </w:r>
    </w:p>
    <w:p w:rsidR="00A52018" w:rsidRDefault="00A52018" w:rsidP="00A52018">
      <w:pPr>
        <w:numPr>
          <w:ilvl w:val="0"/>
          <w:numId w:val="91"/>
        </w:numPr>
        <w:ind w:leftChars="100" w:left="630"/>
      </w:pPr>
      <w:r>
        <w:rPr>
          <w:rFonts w:hint="eastAsia"/>
        </w:rPr>
        <w:t>本調達機器等は可能な限り省スペース設計，</w:t>
      </w:r>
      <w:r w:rsidRPr="009A7336">
        <w:rPr>
          <w:rFonts w:hint="eastAsia"/>
          <w:color w:val="0070C0"/>
        </w:rPr>
        <w:t>省電力設計</w:t>
      </w:r>
      <w:r>
        <w:rPr>
          <w:rFonts w:hint="eastAsia"/>
        </w:rPr>
        <w:t>であること。</w:t>
      </w:r>
    </w:p>
    <w:p w:rsidR="00A52018" w:rsidRDefault="00A52018" w:rsidP="00A52018">
      <w:pPr>
        <w:numPr>
          <w:ilvl w:val="0"/>
          <w:numId w:val="91"/>
        </w:numPr>
        <w:ind w:leftChars="100" w:left="630"/>
      </w:pPr>
      <w:r>
        <w:rPr>
          <w:rFonts w:hint="eastAsia"/>
        </w:rPr>
        <w:t>ハードウェア及びソフトウェアは，製品の動作が</w:t>
      </w:r>
      <w:r w:rsidRPr="007F1F71">
        <w:rPr>
          <w:rFonts w:hint="eastAsia"/>
          <w:color w:val="000000"/>
        </w:rPr>
        <w:t>保証又は確認</w:t>
      </w:r>
      <w:r>
        <w:rPr>
          <w:rFonts w:hint="eastAsia"/>
        </w:rPr>
        <w:t>されたものであること。</w:t>
      </w:r>
    </w:p>
    <w:p w:rsidR="00A52018" w:rsidRDefault="00A52018" w:rsidP="00A52018">
      <w:pPr>
        <w:numPr>
          <w:ilvl w:val="0"/>
          <w:numId w:val="91"/>
        </w:numPr>
        <w:ind w:leftChars="100" w:left="630"/>
      </w:pPr>
      <w:r>
        <w:rPr>
          <w:rFonts w:hint="eastAsia"/>
        </w:rPr>
        <w:t>納入期限までに発見された本調達機器等の不具合については，受注者の責任と負担で迅速に対応すること。</w:t>
      </w:r>
    </w:p>
    <w:p w:rsidR="00A52018" w:rsidRPr="001D0556" w:rsidRDefault="00A52018" w:rsidP="00A52018">
      <w:pPr>
        <w:numPr>
          <w:ilvl w:val="0"/>
          <w:numId w:val="91"/>
        </w:numPr>
        <w:ind w:leftChars="100" w:left="630"/>
      </w:pPr>
      <w:r w:rsidRPr="001D0556">
        <w:rPr>
          <w:rFonts w:hint="eastAsia"/>
          <w:color w:val="000000"/>
        </w:rPr>
        <w:t>各ハー</w:t>
      </w:r>
      <w:r w:rsidRPr="001D0556">
        <w:rPr>
          <w:rFonts w:hint="eastAsia"/>
        </w:rPr>
        <w:t>ドウェアに搭載されるオペレーティングシステム（以下「</w:t>
      </w:r>
      <w:r w:rsidRPr="001D0556">
        <w:rPr>
          <w:rFonts w:hint="eastAsia"/>
        </w:rPr>
        <w:t>OS</w:t>
      </w:r>
      <w:r w:rsidRPr="001D0556">
        <w:rPr>
          <w:rFonts w:hint="eastAsia"/>
        </w:rPr>
        <w:t>」という。）及び基本的なソフトウェアについて，</w:t>
      </w:r>
      <w:r w:rsidRPr="001D0556">
        <w:rPr>
          <w:rFonts w:hint="eastAsia"/>
          <w:color w:val="000000"/>
        </w:rPr>
        <w:t>納入期限（</w:t>
      </w:r>
      <w:r w:rsidRPr="001D0556">
        <w:rPr>
          <w:rFonts w:hint="eastAsia"/>
          <w:color w:val="000000"/>
        </w:rPr>
        <w:t xml:space="preserve">1.5. </w:t>
      </w:r>
      <w:r w:rsidRPr="001D0556">
        <w:rPr>
          <w:rFonts w:hint="eastAsia"/>
          <w:color w:val="000000"/>
        </w:rPr>
        <w:t xml:space="preserve">納入期限，借入期間　</w:t>
      </w:r>
      <w:r w:rsidRPr="001D0556">
        <w:rPr>
          <w:rFonts w:hint="eastAsia"/>
          <w:color w:val="000000"/>
        </w:rPr>
        <w:t xml:space="preserve">(1) </w:t>
      </w:r>
      <w:r w:rsidRPr="001D0556">
        <w:rPr>
          <w:rFonts w:hint="eastAsia"/>
          <w:color w:val="000000"/>
        </w:rPr>
        <w:t>納入期限を参照。）までに指摘されている脆（ぜい）弱性の有無を確認し，これを</w:t>
      </w:r>
      <w:r w:rsidRPr="001D0556">
        <w:rPr>
          <w:rFonts w:hint="eastAsia"/>
          <w:color w:val="0070C0"/>
        </w:rPr>
        <w:t>［府省名を記載］</w:t>
      </w:r>
      <w:r w:rsidRPr="001D0556">
        <w:rPr>
          <w:rFonts w:hint="eastAsia"/>
          <w:color w:val="000000"/>
        </w:rPr>
        <w:t>に報告し，</w:t>
      </w:r>
      <w:r w:rsidRPr="001D0556">
        <w:rPr>
          <w:rFonts w:hint="eastAsia"/>
          <w:color w:val="0070C0"/>
        </w:rPr>
        <w:t>［府省名を記載］</w:t>
      </w:r>
      <w:r w:rsidRPr="001D0556">
        <w:rPr>
          <w:rFonts w:hint="eastAsia"/>
          <w:color w:val="000000"/>
        </w:rPr>
        <w:t>と協議のうえで納入期限までに修正モジュールの導入等適切な対策処理を施す</w:t>
      </w:r>
      <w:r w:rsidRPr="001D0556">
        <w:rPr>
          <w:rFonts w:hint="eastAsia"/>
        </w:rPr>
        <w:t>こと。</w:t>
      </w:r>
    </w:p>
    <w:p w:rsidR="00A52018" w:rsidRPr="0055212F" w:rsidRDefault="00A52018" w:rsidP="00A52018">
      <w:pPr>
        <w:numPr>
          <w:ilvl w:val="0"/>
          <w:numId w:val="91"/>
        </w:numPr>
        <w:ind w:leftChars="100" w:left="630"/>
      </w:pPr>
      <w:r w:rsidRPr="0055212F">
        <w:rPr>
          <w:rFonts w:hint="eastAsia"/>
        </w:rPr>
        <w:t>各サーバは，離席時に，不正操作から保護するための対策を講ずること。</w:t>
      </w:r>
      <w:r w:rsidRPr="0055212F">
        <w:rPr>
          <w:rFonts w:hint="eastAsia"/>
        </w:rPr>
        <w:t xml:space="preserve"> </w:t>
      </w:r>
    </w:p>
    <w:p w:rsidR="00A52018" w:rsidRDefault="00A52018" w:rsidP="00A52018">
      <w:pPr>
        <w:numPr>
          <w:ilvl w:val="0"/>
          <w:numId w:val="91"/>
        </w:numPr>
        <w:ind w:leftChars="100" w:left="630"/>
      </w:pPr>
      <w:r>
        <w:rPr>
          <w:rFonts w:hint="eastAsia"/>
        </w:rPr>
        <w:t>各種災害（地震等）対策等を十分に考慮し，安全かつ信頼性のあるシステムを構築すること。</w:t>
      </w:r>
    </w:p>
    <w:p w:rsidR="00A52018" w:rsidRDefault="00A52018" w:rsidP="00A52018">
      <w:pPr>
        <w:numPr>
          <w:ilvl w:val="0"/>
          <w:numId w:val="91"/>
        </w:numPr>
        <w:ind w:leftChars="100" w:left="630"/>
      </w:pPr>
      <w:r>
        <w:rPr>
          <w:rFonts w:hint="eastAsia"/>
        </w:rPr>
        <w:t>将来におけるハードウェア・ソフトウェアの増強・ネットワークの拡大・接続機器の増設及び拡張のため，互換性・移植性・接続性を確保でき柔軟に対応できるよう</w:t>
      </w:r>
      <w:r>
        <w:rPr>
          <w:rFonts w:hint="eastAsia"/>
        </w:rPr>
        <w:lastRenderedPageBreak/>
        <w:t>標準化が考慮されていること。</w:t>
      </w:r>
    </w:p>
    <w:p w:rsidR="00A52018" w:rsidRDefault="00A52018" w:rsidP="00A52018">
      <w:pPr>
        <w:numPr>
          <w:ilvl w:val="0"/>
          <w:numId w:val="91"/>
        </w:numPr>
        <w:ind w:leftChars="100" w:left="630"/>
      </w:pPr>
      <w:r>
        <w:rPr>
          <w:rFonts w:hint="eastAsia"/>
        </w:rPr>
        <w:t>本調達機器等は，機械的及び電気的に人体に危険がないものであること。</w:t>
      </w:r>
      <w:r>
        <w:rPr>
          <w:rFonts w:hint="eastAsia"/>
        </w:rPr>
        <w:t xml:space="preserve"> </w:t>
      </w:r>
    </w:p>
    <w:p w:rsidR="00A52018" w:rsidRDefault="00A52018" w:rsidP="00A52018">
      <w:pPr>
        <w:numPr>
          <w:ilvl w:val="0"/>
          <w:numId w:val="91"/>
        </w:numPr>
        <w:ind w:leftChars="100" w:left="630"/>
      </w:pPr>
      <w:r>
        <w:rPr>
          <w:rFonts w:hint="eastAsia"/>
        </w:rPr>
        <w:t>ネットワーク機器については，「電子政府システムの</w:t>
      </w:r>
      <w:r>
        <w:rPr>
          <w:rFonts w:hint="eastAsia"/>
        </w:rPr>
        <w:t>IPv6</w:t>
      </w:r>
      <w:r w:rsidRPr="007F1F71">
        <w:rPr>
          <w:rFonts w:hint="eastAsia"/>
          <w:color w:val="000000"/>
        </w:rPr>
        <w:t>対応に向けたガイドライン（平成</w:t>
      </w:r>
      <w:r w:rsidRPr="007F1F71">
        <w:rPr>
          <w:color w:val="000000"/>
        </w:rPr>
        <w:t>19</w:t>
      </w:r>
      <w:r w:rsidRPr="007F1F71">
        <w:rPr>
          <w:rFonts w:hint="eastAsia"/>
          <w:color w:val="000000"/>
        </w:rPr>
        <w:t>年</w:t>
      </w:r>
      <w:r w:rsidRPr="007F1F71">
        <w:rPr>
          <w:color w:val="000000"/>
        </w:rPr>
        <w:t>3</w:t>
      </w:r>
      <w:r w:rsidRPr="007F1F71">
        <w:rPr>
          <w:rFonts w:hint="eastAsia"/>
          <w:color w:val="000000"/>
        </w:rPr>
        <w:t>月</w:t>
      </w:r>
      <w:r w:rsidRPr="007F1F71">
        <w:rPr>
          <w:rFonts w:hint="eastAsia"/>
          <w:color w:val="000000"/>
        </w:rPr>
        <w:t>30</w:t>
      </w:r>
      <w:r w:rsidRPr="007F1F71">
        <w:rPr>
          <w:rFonts w:hint="eastAsia"/>
          <w:color w:val="000000"/>
        </w:rPr>
        <w:t>日総務省）」に従い，</w:t>
      </w:r>
      <w:r w:rsidRPr="007F1F71">
        <w:rPr>
          <w:rFonts w:hint="eastAsia"/>
          <w:color w:val="000000"/>
        </w:rPr>
        <w:t>IPv6</w:t>
      </w:r>
      <w:r w:rsidRPr="007F1F71">
        <w:rPr>
          <w:rFonts w:hint="eastAsia"/>
          <w:color w:val="000000"/>
        </w:rPr>
        <w:t>に対応済み，若しくは，将来的にソフトウェアのバージョンアップ等により</w:t>
      </w:r>
      <w:r w:rsidRPr="007F1F71">
        <w:rPr>
          <w:rFonts w:hint="eastAsia"/>
          <w:color w:val="000000"/>
        </w:rPr>
        <w:t>IPv6</w:t>
      </w:r>
      <w:r w:rsidRPr="007F1F71">
        <w:rPr>
          <w:rFonts w:hint="eastAsia"/>
          <w:color w:val="000000"/>
        </w:rPr>
        <w:t>に対応できる機器を選定すること。また，その他の機器についても，可能な限り</w:t>
      </w:r>
      <w:r w:rsidRPr="007F1F71">
        <w:rPr>
          <w:rFonts w:hint="eastAsia"/>
          <w:color w:val="000000"/>
        </w:rPr>
        <w:t>IPv6</w:t>
      </w:r>
      <w:r w:rsidRPr="007F1F71">
        <w:rPr>
          <w:rFonts w:hint="eastAsia"/>
          <w:color w:val="000000"/>
        </w:rPr>
        <w:t>に対応できる機器を選定すること。</w:t>
      </w:r>
    </w:p>
    <w:p w:rsidR="00A52018" w:rsidRDefault="00A52018" w:rsidP="00A52018">
      <w:pPr>
        <w:numPr>
          <w:ilvl w:val="0"/>
          <w:numId w:val="91"/>
        </w:numPr>
        <w:ind w:leftChars="100" w:left="630"/>
      </w:pPr>
      <w:r w:rsidRPr="007F1F71">
        <w:rPr>
          <w:rFonts w:hint="eastAsia"/>
          <w:color w:val="000000"/>
        </w:rPr>
        <w:t>本調達機器等は，特に定めないものは，日本工業規格（</w:t>
      </w:r>
      <w:r w:rsidRPr="007F1F71">
        <w:rPr>
          <w:rFonts w:hint="eastAsia"/>
          <w:color w:val="000000"/>
        </w:rPr>
        <w:t>JIS</w:t>
      </w:r>
      <w:r w:rsidRPr="007F1F71">
        <w:rPr>
          <w:rFonts w:hint="eastAsia"/>
          <w:color w:val="000000"/>
        </w:rPr>
        <w:t>）又はそれ</w:t>
      </w:r>
      <w:r>
        <w:rPr>
          <w:rFonts w:hint="eastAsia"/>
        </w:rPr>
        <w:t>と同等の規格に適合する品質優良なものを使用すること。</w:t>
      </w:r>
    </w:p>
    <w:p w:rsidR="00A52018" w:rsidRPr="00542182" w:rsidRDefault="00A52018" w:rsidP="00A52018"/>
    <w:p w:rsidR="00367D43" w:rsidRDefault="00367D43">
      <w:pPr>
        <w:pStyle w:val="2"/>
        <w:numPr>
          <w:ilvl w:val="1"/>
          <w:numId w:val="1"/>
        </w:numPr>
        <w:tabs>
          <w:tab w:val="left" w:pos="425"/>
          <w:tab w:val="left" w:pos="567"/>
          <w:tab w:val="left" w:pos="1134"/>
        </w:tabs>
        <w:ind w:left="567"/>
      </w:pPr>
      <w:bookmarkStart w:id="18" w:name="_Toc415218191"/>
      <w:r>
        <w:t>無停電電源装置</w:t>
      </w:r>
      <w:r>
        <w:rPr>
          <w:rFonts w:hint="eastAsia"/>
        </w:rPr>
        <w:t>(UPS)</w:t>
      </w:r>
      <w:bookmarkEnd w:id="18"/>
    </w:p>
    <w:p w:rsidR="00367D43" w:rsidRDefault="00367D43">
      <w:pPr>
        <w:ind w:firstLineChars="100" w:firstLine="210"/>
        <w:rPr>
          <w:kern w:val="0"/>
        </w:rPr>
      </w:pPr>
      <w:r>
        <w:rPr>
          <w:rFonts w:hint="eastAsia"/>
          <w:kern w:val="0"/>
        </w:rPr>
        <w:t>無停電電源装置（</w:t>
      </w:r>
      <w:r>
        <w:rPr>
          <w:rFonts w:hint="eastAsia"/>
          <w:kern w:val="0"/>
        </w:rPr>
        <w:t>UPS</w:t>
      </w:r>
      <w:r>
        <w:rPr>
          <w:rFonts w:hint="eastAsia"/>
          <w:kern w:val="0"/>
        </w:rPr>
        <w:t>）として，以下の仕様を満たすハードウェアを</w:t>
      </w:r>
      <w:r>
        <w:rPr>
          <w:rFonts w:hint="eastAsia"/>
          <w:color w:val="0070C0"/>
          <w:kern w:val="0"/>
          <w:u w:val="single"/>
        </w:rPr>
        <w:t>n</w:t>
      </w:r>
      <w:r>
        <w:rPr>
          <w:rFonts w:hint="eastAsia"/>
          <w:color w:val="0070C0"/>
          <w:kern w:val="0"/>
          <w:u w:val="single"/>
        </w:rPr>
        <w:t>式</w:t>
      </w:r>
      <w:r>
        <w:rPr>
          <w:rFonts w:hint="eastAsia"/>
          <w:kern w:val="0"/>
        </w:rPr>
        <w:t>納入すること。</w:t>
      </w:r>
    </w:p>
    <w:p w:rsidR="003C5666" w:rsidRDefault="00367D43" w:rsidP="000710CF">
      <w:pPr>
        <w:numPr>
          <w:ilvl w:val="0"/>
          <w:numId w:val="22"/>
        </w:numPr>
        <w:tabs>
          <w:tab w:val="clear" w:pos="567"/>
          <w:tab w:val="num" w:pos="777"/>
        </w:tabs>
        <w:ind w:leftChars="100" w:left="777"/>
      </w:pPr>
      <w:r>
        <w:rPr>
          <w:rFonts w:hint="eastAsia"/>
        </w:rPr>
        <w:t>本</w:t>
      </w:r>
      <w:r>
        <w:t>システム</w:t>
      </w:r>
      <w:r>
        <w:rPr>
          <w:rFonts w:hint="eastAsia"/>
        </w:rPr>
        <w:t>の機器のうち，</w:t>
      </w:r>
      <w:r w:rsidRPr="003C5666">
        <w:rPr>
          <w:rFonts w:hint="eastAsia"/>
          <w:color w:val="0070C0"/>
        </w:rPr>
        <w:t>[</w:t>
      </w:r>
      <w:r w:rsidRPr="003C5666">
        <w:rPr>
          <w:rFonts w:hint="eastAsia"/>
          <w:color w:val="0070C0"/>
        </w:rPr>
        <w:t>対象となる機器を全て記載</w:t>
      </w:r>
      <w:r w:rsidR="003C1F87" w:rsidRPr="003C5666">
        <w:rPr>
          <w:rFonts w:hint="eastAsia"/>
          <w:color w:val="0070C0"/>
        </w:rPr>
        <w:t>］</w:t>
      </w:r>
      <w:r>
        <w:rPr>
          <w:rFonts w:hint="eastAsia"/>
        </w:rPr>
        <w:t>は</w:t>
      </w:r>
      <w:r>
        <w:rPr>
          <w:rFonts w:hint="eastAsia"/>
        </w:rPr>
        <w:t>UPS</w:t>
      </w:r>
      <w:r>
        <w:rPr>
          <w:rFonts w:hint="eastAsia"/>
        </w:rPr>
        <w:t>に接続すること。</w:t>
      </w:r>
    </w:p>
    <w:p w:rsidR="003C5666" w:rsidRDefault="00367D43" w:rsidP="000710CF">
      <w:pPr>
        <w:numPr>
          <w:ilvl w:val="0"/>
          <w:numId w:val="22"/>
        </w:numPr>
        <w:tabs>
          <w:tab w:val="clear" w:pos="567"/>
          <w:tab w:val="num" w:pos="777"/>
        </w:tabs>
        <w:ind w:leftChars="100" w:left="777"/>
      </w:pPr>
      <w:r>
        <w:rPr>
          <w:rFonts w:hint="eastAsia"/>
        </w:rPr>
        <w:t>EIA</w:t>
      </w:r>
      <w:r>
        <w:rPr>
          <w:rFonts w:hint="eastAsia"/>
        </w:rPr>
        <w:t>規格</w:t>
      </w:r>
      <w:r>
        <w:rPr>
          <w:rFonts w:hint="eastAsia"/>
        </w:rPr>
        <w:t>19</w:t>
      </w:r>
      <w:r>
        <w:rPr>
          <w:rFonts w:hint="eastAsia"/>
        </w:rPr>
        <w:t>インチラックに搭載可能であり，</w:t>
      </w:r>
      <w:r w:rsidRPr="003C5666">
        <w:rPr>
          <w:rFonts w:hint="eastAsia"/>
          <w:color w:val="0070C0"/>
          <w:u w:val="single"/>
        </w:rPr>
        <w:t>2U</w:t>
      </w:r>
      <w:r w:rsidRPr="003C5666">
        <w:rPr>
          <w:rFonts w:hint="eastAsia"/>
          <w:color w:val="0070C0"/>
          <w:u w:val="single"/>
        </w:rPr>
        <w:t>以下のラックマウント型</w:t>
      </w:r>
      <w:r>
        <w:rPr>
          <w:rFonts w:hint="eastAsia"/>
        </w:rPr>
        <w:t>であること。</w:t>
      </w:r>
    </w:p>
    <w:p w:rsidR="003C5666" w:rsidRDefault="00367D43" w:rsidP="000710CF">
      <w:pPr>
        <w:numPr>
          <w:ilvl w:val="0"/>
          <w:numId w:val="22"/>
        </w:numPr>
        <w:tabs>
          <w:tab w:val="clear" w:pos="567"/>
          <w:tab w:val="num" w:pos="777"/>
        </w:tabs>
        <w:ind w:leftChars="100" w:left="777"/>
      </w:pPr>
      <w:r>
        <w:rPr>
          <w:rFonts w:hint="eastAsia"/>
        </w:rPr>
        <w:t>常時商用方式であり，</w:t>
      </w:r>
      <w:r w:rsidRPr="003C5666">
        <w:rPr>
          <w:rFonts w:hint="eastAsia"/>
          <w:color w:val="0070C0"/>
          <w:u w:val="single"/>
        </w:rPr>
        <w:t>AC100V</w:t>
      </w:r>
      <w:r w:rsidRPr="003C5666">
        <w:rPr>
          <w:rFonts w:hint="eastAsia"/>
          <w:color w:val="0070C0"/>
          <w:u w:val="single"/>
        </w:rPr>
        <w:t>入出力</w:t>
      </w:r>
      <w:r>
        <w:rPr>
          <w:rFonts w:hint="eastAsia"/>
        </w:rPr>
        <w:t>であること。</w:t>
      </w:r>
    </w:p>
    <w:p w:rsidR="003C5666" w:rsidRDefault="00367D43" w:rsidP="000710CF">
      <w:pPr>
        <w:numPr>
          <w:ilvl w:val="0"/>
          <w:numId w:val="22"/>
        </w:numPr>
        <w:tabs>
          <w:tab w:val="clear" w:pos="567"/>
          <w:tab w:val="num" w:pos="777"/>
        </w:tabs>
        <w:ind w:leftChars="100" w:left="777"/>
      </w:pPr>
      <w:r>
        <w:rPr>
          <w:rFonts w:hint="eastAsia"/>
        </w:rPr>
        <w:t>入力端子形状は，</w:t>
      </w:r>
      <w:r w:rsidRPr="003C5666">
        <w:rPr>
          <w:rFonts w:hint="eastAsia"/>
          <w:color w:val="0070C0"/>
          <w:u w:val="single"/>
        </w:rPr>
        <w:t>並行</w:t>
      </w:r>
      <w:r w:rsidRPr="003C5666">
        <w:rPr>
          <w:rFonts w:hint="eastAsia"/>
          <w:color w:val="0070C0"/>
          <w:u w:val="single"/>
        </w:rPr>
        <w:t>2</w:t>
      </w:r>
      <w:r w:rsidRPr="003C5666">
        <w:rPr>
          <w:rFonts w:hint="eastAsia"/>
          <w:color w:val="0070C0"/>
          <w:u w:val="single"/>
        </w:rPr>
        <w:t>極アース付き（</w:t>
      </w:r>
      <w:r w:rsidRPr="003C5666">
        <w:rPr>
          <w:rFonts w:hint="eastAsia"/>
          <w:color w:val="0070C0"/>
          <w:u w:val="single"/>
        </w:rPr>
        <w:t>NEMA 5-15P</w:t>
      </w:r>
      <w:r w:rsidRPr="003C5666">
        <w:rPr>
          <w:rFonts w:hint="eastAsia"/>
          <w:color w:val="0070C0"/>
          <w:u w:val="single"/>
        </w:rPr>
        <w:t>）</w:t>
      </w:r>
      <w:r>
        <w:rPr>
          <w:rFonts w:hint="eastAsia"/>
        </w:rPr>
        <w:t>固定とすること。</w:t>
      </w:r>
    </w:p>
    <w:p w:rsidR="003C5666" w:rsidRDefault="00367D43" w:rsidP="000710CF">
      <w:pPr>
        <w:numPr>
          <w:ilvl w:val="0"/>
          <w:numId w:val="22"/>
        </w:numPr>
        <w:tabs>
          <w:tab w:val="clear" w:pos="567"/>
          <w:tab w:val="num" w:pos="777"/>
        </w:tabs>
        <w:ind w:leftChars="100" w:left="777"/>
      </w:pPr>
      <w:r>
        <w:rPr>
          <w:rFonts w:hint="eastAsia"/>
        </w:rPr>
        <w:t>瞬間的な停電，</w:t>
      </w:r>
      <w:r w:rsidR="005825A3">
        <w:rPr>
          <w:rFonts w:hint="eastAsia"/>
        </w:rPr>
        <w:t>及び</w:t>
      </w:r>
      <w:r>
        <w:rPr>
          <w:rFonts w:hint="eastAsia"/>
        </w:rPr>
        <w:t>短時間（</w:t>
      </w:r>
      <w:r w:rsidRPr="003C5666">
        <w:rPr>
          <w:rFonts w:hint="eastAsia"/>
          <w:color w:val="0070C0"/>
          <w:u w:val="single"/>
        </w:rPr>
        <w:t>1</w:t>
      </w:r>
      <w:r w:rsidRPr="003C5666">
        <w:rPr>
          <w:rFonts w:hint="eastAsia"/>
          <w:color w:val="0070C0"/>
          <w:u w:val="single"/>
        </w:rPr>
        <w:t>～</w:t>
      </w:r>
      <w:r w:rsidRPr="003C5666">
        <w:rPr>
          <w:rFonts w:hint="eastAsia"/>
          <w:color w:val="0070C0"/>
          <w:u w:val="single"/>
        </w:rPr>
        <w:t>2</w:t>
      </w:r>
      <w:r w:rsidRPr="003C5666">
        <w:rPr>
          <w:rFonts w:hint="eastAsia"/>
          <w:color w:val="0070C0"/>
          <w:u w:val="single"/>
        </w:rPr>
        <w:t>分程度</w:t>
      </w:r>
      <w:r>
        <w:rPr>
          <w:rFonts w:hint="eastAsia"/>
        </w:rPr>
        <w:t>）の停電時においても，バックアップ電源に切り替り給電できること。</w:t>
      </w:r>
    </w:p>
    <w:p w:rsidR="00367D43" w:rsidRDefault="00367D43" w:rsidP="000710CF">
      <w:pPr>
        <w:numPr>
          <w:ilvl w:val="0"/>
          <w:numId w:val="22"/>
        </w:numPr>
        <w:tabs>
          <w:tab w:val="clear" w:pos="567"/>
          <w:tab w:val="num" w:pos="777"/>
        </w:tabs>
        <w:ind w:leftChars="100" w:left="777"/>
      </w:pPr>
      <w:r>
        <w:rPr>
          <w:rFonts w:hint="eastAsia"/>
        </w:rPr>
        <w:t>IEEE802.3</w:t>
      </w:r>
      <w:r>
        <w:rPr>
          <w:rFonts w:hint="eastAsia"/>
        </w:rPr>
        <w:t>規格に準拠した</w:t>
      </w:r>
      <w:r w:rsidR="009A6144">
        <w:t>10B</w:t>
      </w:r>
      <w:r w:rsidR="009A6144">
        <w:rPr>
          <w:rFonts w:hint="eastAsia"/>
        </w:rPr>
        <w:t>ASE</w:t>
      </w:r>
      <w:r w:rsidR="009A6144">
        <w:t>-T/100B</w:t>
      </w:r>
      <w:r w:rsidR="009A6144">
        <w:rPr>
          <w:rFonts w:hint="eastAsia"/>
        </w:rPr>
        <w:t>ASE</w:t>
      </w:r>
      <w:r>
        <w:t>-TX</w:t>
      </w:r>
      <w:r>
        <w:rPr>
          <w:rFonts w:hint="eastAsia"/>
        </w:rPr>
        <w:t>の管理用ポートを</w:t>
      </w:r>
      <w:r w:rsidRPr="003C5666">
        <w:rPr>
          <w:rFonts w:hint="eastAsia"/>
          <w:color w:val="0070C0"/>
          <w:u w:val="single"/>
        </w:rPr>
        <w:t>1</w:t>
      </w:r>
      <w:r w:rsidRPr="003C5666">
        <w:rPr>
          <w:rFonts w:hint="eastAsia"/>
          <w:color w:val="0070C0"/>
          <w:u w:val="single"/>
        </w:rPr>
        <w:t>つ</w:t>
      </w:r>
      <w:r w:rsidR="0008007D" w:rsidRPr="003C5666">
        <w:rPr>
          <w:rFonts w:hint="eastAsia"/>
          <w:color w:val="0070C0"/>
          <w:u w:val="single"/>
        </w:rPr>
        <w:t>以上</w:t>
      </w:r>
      <w:r>
        <w:rPr>
          <w:rFonts w:hint="eastAsia"/>
        </w:rPr>
        <w:t>持つこと。</w:t>
      </w:r>
    </w:p>
    <w:p w:rsidR="00367D43" w:rsidRDefault="00367D43"/>
    <w:p w:rsidR="00367D43" w:rsidRDefault="00367D43">
      <w:pPr>
        <w:pStyle w:val="1"/>
        <w:rPr>
          <w:rFonts w:ascii="Century" w:hAnsi="Century"/>
        </w:rPr>
      </w:pPr>
      <w:bookmarkStart w:id="19" w:name="_Ref300711940"/>
      <w:bookmarkStart w:id="20" w:name="_Ref300711944"/>
      <w:bookmarkStart w:id="21" w:name="_Ref302507143"/>
      <w:bookmarkStart w:id="22" w:name="_Ref302507147"/>
      <w:bookmarkStart w:id="23" w:name="_Ref302507151"/>
      <w:bookmarkStart w:id="24" w:name="_Toc307182692"/>
      <w:bookmarkStart w:id="25" w:name="_Toc348025639"/>
      <w:bookmarkStart w:id="26" w:name="_Toc415218192"/>
      <w:r>
        <w:rPr>
          <w:rFonts w:ascii="Century" w:hAnsi="Century" w:hint="eastAsia"/>
        </w:rPr>
        <w:t>保守</w:t>
      </w:r>
      <w:bookmarkEnd w:id="19"/>
      <w:bookmarkEnd w:id="20"/>
      <w:bookmarkEnd w:id="21"/>
      <w:bookmarkEnd w:id="22"/>
      <w:bookmarkEnd w:id="23"/>
      <w:r>
        <w:rPr>
          <w:rFonts w:ascii="Century" w:hAnsi="Century" w:hint="eastAsia"/>
        </w:rPr>
        <w:t>要件</w:t>
      </w:r>
      <w:bookmarkEnd w:id="24"/>
      <w:bookmarkEnd w:id="25"/>
      <w:bookmarkEnd w:id="26"/>
    </w:p>
    <w:p w:rsidR="00367D43" w:rsidRDefault="00367D43">
      <w:pPr>
        <w:pStyle w:val="2"/>
        <w:numPr>
          <w:ilvl w:val="1"/>
          <w:numId w:val="1"/>
        </w:numPr>
        <w:tabs>
          <w:tab w:val="left" w:pos="425"/>
          <w:tab w:val="left" w:pos="567"/>
          <w:tab w:val="left" w:pos="1134"/>
        </w:tabs>
        <w:ind w:left="567"/>
      </w:pPr>
      <w:bookmarkStart w:id="27" w:name="_Toc352317134"/>
      <w:bookmarkStart w:id="28" w:name="_Toc348025640"/>
      <w:bookmarkStart w:id="29" w:name="_Toc415218193"/>
      <w:r>
        <w:rPr>
          <w:rFonts w:hint="eastAsia"/>
        </w:rPr>
        <w:t>基本要件</w:t>
      </w:r>
      <w:bookmarkEnd w:id="27"/>
      <w:bookmarkEnd w:id="28"/>
      <w:bookmarkEnd w:id="29"/>
    </w:p>
    <w:p w:rsidR="003C5666" w:rsidRDefault="00C20368" w:rsidP="000710CF">
      <w:pPr>
        <w:numPr>
          <w:ilvl w:val="0"/>
          <w:numId w:val="70"/>
        </w:numPr>
        <w:tabs>
          <w:tab w:val="clear" w:pos="567"/>
          <w:tab w:val="num" w:pos="777"/>
        </w:tabs>
        <w:ind w:leftChars="100" w:left="777"/>
      </w:pPr>
      <w:r>
        <w:rPr>
          <w:rFonts w:hint="eastAsia"/>
        </w:rPr>
        <w:t>受注者</w:t>
      </w:r>
      <w:r w:rsidR="00367D43">
        <w:rPr>
          <w:rFonts w:hint="eastAsia"/>
        </w:rPr>
        <w:t>は，</w:t>
      </w:r>
      <w:r w:rsidR="00367D43" w:rsidRPr="003C5666">
        <w:rPr>
          <w:rFonts w:hint="eastAsia"/>
          <w:color w:val="0070C0"/>
        </w:rPr>
        <w:t>下記に示す条件を満たす保守体制を用意</w:t>
      </w:r>
      <w:r w:rsidR="00367D43">
        <w:rPr>
          <w:rFonts w:hint="eastAsia"/>
        </w:rPr>
        <w:t>すること。なお，保守対応とは，問い合わせ受付窓口対応，ハードウェア保守対応，ソフトウェア保守対応の総称を示すものとする。</w:t>
      </w:r>
    </w:p>
    <w:p w:rsidR="003C5666" w:rsidRDefault="0046610C" w:rsidP="003C5666">
      <w:pPr>
        <w:ind w:left="777"/>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5pt;height:231.75pt;mso-position-horizontal-relative:char;mso-position-vertical-relative:line">
            <v:imagedata r:id="rId10" o:title=""/>
          </v:shape>
        </w:pict>
      </w:r>
    </w:p>
    <w:p w:rsidR="004F1EB1" w:rsidRDefault="003C5666" w:rsidP="000710CF">
      <w:pPr>
        <w:numPr>
          <w:ilvl w:val="0"/>
          <w:numId w:val="70"/>
        </w:numPr>
        <w:tabs>
          <w:tab w:val="clear" w:pos="567"/>
          <w:tab w:val="num" w:pos="777"/>
        </w:tabs>
        <w:ind w:leftChars="100" w:left="777"/>
      </w:pPr>
      <w:r w:rsidRPr="003C5666">
        <w:rPr>
          <w:rFonts w:hint="eastAsia"/>
        </w:rPr>
        <w:t>保守期間は，賃貸借期間が終了するまでとする。なお，保守期間中にハードウェア及びソフトウェアのサポート期間が終了しないこと。</w:t>
      </w:r>
    </w:p>
    <w:p w:rsidR="004F1EB1" w:rsidRDefault="00C20368" w:rsidP="000710CF">
      <w:pPr>
        <w:numPr>
          <w:ilvl w:val="0"/>
          <w:numId w:val="70"/>
        </w:numPr>
        <w:tabs>
          <w:tab w:val="clear" w:pos="567"/>
          <w:tab w:val="num" w:pos="777"/>
        </w:tabs>
        <w:ind w:leftChars="100" w:left="777"/>
      </w:pPr>
      <w:r>
        <w:rPr>
          <w:rFonts w:hint="eastAsia"/>
        </w:rPr>
        <w:t>受注者</w:t>
      </w:r>
      <w:r w:rsidR="00367D43">
        <w:rPr>
          <w:rFonts w:hint="eastAsia"/>
        </w:rPr>
        <w:t>は，保守対応における責任体制を明確にするため，</w:t>
      </w:r>
      <w:r w:rsidR="00367D43" w:rsidRPr="004F1EB1">
        <w:rPr>
          <w:rFonts w:hint="eastAsia"/>
          <w:color w:val="0070C0"/>
        </w:rPr>
        <w:t>担当者名を明記</w:t>
      </w:r>
      <w:r w:rsidR="00367D43">
        <w:rPr>
          <w:rFonts w:hint="eastAsia"/>
        </w:rPr>
        <w:t>した保守体制図を提出すること。なお，体制を変更する必要が生じた場合には，変更内容を記載した書面をもって報告し，</w:t>
      </w:r>
      <w:r w:rsidR="00AC3597" w:rsidRPr="004F1EB1">
        <w:rPr>
          <w:rFonts w:hint="eastAsia"/>
          <w:color w:val="0070C0"/>
        </w:rPr>
        <w:t>［府省名を記載</w:t>
      </w:r>
      <w:r w:rsidR="003C1F87" w:rsidRPr="004F1EB1">
        <w:rPr>
          <w:rFonts w:hint="eastAsia"/>
          <w:color w:val="0070C0"/>
        </w:rPr>
        <w:t>］</w:t>
      </w:r>
      <w:r w:rsidR="00367D43">
        <w:rPr>
          <w:rFonts w:hint="eastAsia"/>
        </w:rPr>
        <w:t>の承諾を得ること。</w:t>
      </w:r>
    </w:p>
    <w:p w:rsidR="004F1EB1" w:rsidRDefault="00367D43" w:rsidP="000710CF">
      <w:pPr>
        <w:numPr>
          <w:ilvl w:val="0"/>
          <w:numId w:val="70"/>
        </w:numPr>
        <w:tabs>
          <w:tab w:val="clear" w:pos="567"/>
          <w:tab w:val="num" w:pos="777"/>
        </w:tabs>
        <w:ind w:leftChars="100" w:left="777"/>
      </w:pPr>
      <w:r>
        <w:rPr>
          <w:rFonts w:hint="eastAsia"/>
        </w:rPr>
        <w:t>障害発生時には，</w:t>
      </w:r>
      <w:r w:rsidR="00AC3597" w:rsidRPr="004F1EB1">
        <w:rPr>
          <w:rFonts w:hint="eastAsia"/>
          <w:color w:val="0070C0"/>
        </w:rPr>
        <w:t>［府省名を記載</w:t>
      </w:r>
      <w:r w:rsidR="003C1F87" w:rsidRPr="004F1EB1">
        <w:rPr>
          <w:rFonts w:hint="eastAsia"/>
          <w:color w:val="0070C0"/>
        </w:rPr>
        <w:t>］</w:t>
      </w:r>
      <w:r w:rsidR="005825A3">
        <w:rPr>
          <w:rFonts w:hint="eastAsia"/>
        </w:rPr>
        <w:t>及び</w:t>
      </w:r>
      <w:r>
        <w:rPr>
          <w:rFonts w:hint="eastAsia"/>
        </w:rPr>
        <w:t>運用管理支援業者，障害に関連する保守業者等と綿密な調整・連携を行い，</w:t>
      </w:r>
      <w:r w:rsidR="00C20368">
        <w:rPr>
          <w:rFonts w:hint="eastAsia"/>
        </w:rPr>
        <w:t>受注者</w:t>
      </w:r>
      <w:r>
        <w:rPr>
          <w:rFonts w:hint="eastAsia"/>
        </w:rPr>
        <w:t>の責任と負担で保守作業を行うこと。</w:t>
      </w:r>
    </w:p>
    <w:p w:rsidR="004F1EB1" w:rsidRDefault="00367D43" w:rsidP="000710CF">
      <w:pPr>
        <w:numPr>
          <w:ilvl w:val="0"/>
          <w:numId w:val="70"/>
        </w:numPr>
        <w:tabs>
          <w:tab w:val="clear" w:pos="567"/>
          <w:tab w:val="num" w:pos="777"/>
        </w:tabs>
        <w:ind w:leftChars="100" w:left="777"/>
      </w:pPr>
      <w:r>
        <w:rPr>
          <w:rFonts w:hint="eastAsia"/>
        </w:rPr>
        <w:t>調達機器について，技術的サポートを行うこと。また，今後の運用中に調達機器と他の機器との接続</w:t>
      </w:r>
      <w:r w:rsidR="005825A3">
        <w:rPr>
          <w:rFonts w:hint="eastAsia"/>
        </w:rPr>
        <w:t>及び</w:t>
      </w:r>
      <w:r>
        <w:rPr>
          <w:rFonts w:hint="eastAsia"/>
        </w:rPr>
        <w:t>別途調達した本ソフトウェアを</w:t>
      </w:r>
      <w:r w:rsidR="00AC3597" w:rsidRPr="004F1EB1">
        <w:rPr>
          <w:rFonts w:hint="eastAsia"/>
          <w:color w:val="0070C0"/>
        </w:rPr>
        <w:t>［府省名を記載</w:t>
      </w:r>
      <w:r w:rsidR="003C1F87" w:rsidRPr="004F1EB1">
        <w:rPr>
          <w:rFonts w:hint="eastAsia"/>
          <w:color w:val="0070C0"/>
        </w:rPr>
        <w:t>］</w:t>
      </w:r>
      <w:r w:rsidR="00A869D7" w:rsidRPr="004F1EB1">
        <w:rPr>
          <w:rFonts w:hint="eastAsia"/>
          <w:color w:val="000000"/>
        </w:rPr>
        <w:t>又は</w:t>
      </w:r>
      <w:r>
        <w:rPr>
          <w:rFonts w:hint="eastAsia"/>
        </w:rPr>
        <w:t>運用管理支援業者がインストールするような場合，</w:t>
      </w:r>
      <w:r w:rsidR="00AC3597" w:rsidRPr="004F1EB1">
        <w:rPr>
          <w:rFonts w:hint="eastAsia"/>
          <w:color w:val="0070C0"/>
        </w:rPr>
        <w:t>［府省名を記載</w:t>
      </w:r>
      <w:r w:rsidR="003C1F87" w:rsidRPr="004F1EB1">
        <w:rPr>
          <w:rFonts w:hint="eastAsia"/>
          <w:color w:val="0070C0"/>
        </w:rPr>
        <w:t>］</w:t>
      </w:r>
      <w:r>
        <w:rPr>
          <w:rFonts w:hint="eastAsia"/>
        </w:rPr>
        <w:t>と密接に連絡が取れる体制にあり，連絡があった場合は支援すること。</w:t>
      </w:r>
    </w:p>
    <w:p w:rsidR="00367D43" w:rsidRDefault="00367D43" w:rsidP="000710CF">
      <w:pPr>
        <w:numPr>
          <w:ilvl w:val="0"/>
          <w:numId w:val="70"/>
        </w:numPr>
        <w:tabs>
          <w:tab w:val="clear" w:pos="567"/>
          <w:tab w:val="num" w:pos="777"/>
        </w:tabs>
        <w:ind w:leftChars="100" w:left="777"/>
      </w:pPr>
      <w:r>
        <w:rPr>
          <w:rFonts w:hint="eastAsia"/>
        </w:rPr>
        <w:t>保守対応は日本語で実施すること。</w:t>
      </w:r>
    </w:p>
    <w:p w:rsidR="00367D43" w:rsidRDefault="00367D43">
      <w:pPr>
        <w:pStyle w:val="a0"/>
        <w:numPr>
          <w:ilvl w:val="0"/>
          <w:numId w:val="0"/>
        </w:numPr>
        <w:ind w:left="630"/>
        <w:rPr>
          <w:rFonts w:ascii="Century" w:hAnsi="Century"/>
        </w:rPr>
      </w:pPr>
    </w:p>
    <w:p w:rsidR="00367D43" w:rsidRDefault="00367D43">
      <w:pPr>
        <w:pStyle w:val="2"/>
        <w:numPr>
          <w:ilvl w:val="1"/>
          <w:numId w:val="1"/>
        </w:numPr>
        <w:tabs>
          <w:tab w:val="left" w:pos="425"/>
          <w:tab w:val="left" w:pos="567"/>
          <w:tab w:val="left" w:pos="1134"/>
        </w:tabs>
        <w:ind w:left="567"/>
      </w:pPr>
      <w:bookmarkStart w:id="30" w:name="_Toc352317135"/>
      <w:bookmarkStart w:id="31" w:name="_Toc348025641"/>
      <w:bookmarkStart w:id="32" w:name="_Toc415218194"/>
      <w:r>
        <w:rPr>
          <w:rFonts w:hint="eastAsia"/>
        </w:rPr>
        <w:t>問い合わせ受付窓口対応</w:t>
      </w:r>
      <w:bookmarkEnd w:id="30"/>
      <w:bookmarkEnd w:id="31"/>
      <w:bookmarkEnd w:id="32"/>
    </w:p>
    <w:p w:rsidR="00AB2775" w:rsidRDefault="008A1A9E" w:rsidP="000710CF">
      <w:pPr>
        <w:numPr>
          <w:ilvl w:val="0"/>
          <w:numId w:val="23"/>
        </w:numPr>
        <w:tabs>
          <w:tab w:val="clear" w:pos="567"/>
          <w:tab w:val="num" w:pos="777"/>
        </w:tabs>
        <w:ind w:leftChars="100" w:left="777"/>
      </w:pPr>
      <w:r w:rsidRPr="008A1A9E">
        <w:rPr>
          <w:rFonts w:hint="eastAsia"/>
        </w:rPr>
        <w:t>受注者は，</w:t>
      </w:r>
      <w:r w:rsidRPr="00AB2775">
        <w:rPr>
          <w:rFonts w:hint="eastAsia"/>
          <w:color w:val="0070C0"/>
        </w:rPr>
        <w:t>［府省名を記載］</w:t>
      </w:r>
      <w:r w:rsidRPr="008A1A9E">
        <w:rPr>
          <w:rFonts w:hint="eastAsia"/>
        </w:rPr>
        <w:t>及び運用管理支援業者からの本システムに関する問い合わせや，各種保守対応依頼を一元的に受け付ける問い合わせ受付窓口を設けること。</w:t>
      </w:r>
    </w:p>
    <w:p w:rsidR="00AB2775" w:rsidRDefault="00367D43" w:rsidP="000710CF">
      <w:pPr>
        <w:numPr>
          <w:ilvl w:val="0"/>
          <w:numId w:val="23"/>
        </w:numPr>
        <w:tabs>
          <w:tab w:val="clear" w:pos="567"/>
          <w:tab w:val="num" w:pos="777"/>
        </w:tabs>
        <w:ind w:leftChars="100" w:left="777"/>
      </w:pPr>
      <w:r>
        <w:rPr>
          <w:rFonts w:hint="eastAsia"/>
        </w:rPr>
        <w:t>問い合わせの受付時間は，休日・祝日・休業日を除く月曜日から金曜日までの</w:t>
      </w:r>
      <w:r w:rsidRPr="00AB2775">
        <w:rPr>
          <w:rFonts w:hint="eastAsia"/>
          <w:color w:val="0070C0"/>
          <w:u w:val="single"/>
        </w:rPr>
        <w:t>9:00</w:t>
      </w:r>
      <w:r w:rsidRPr="00AB2775">
        <w:rPr>
          <w:rFonts w:hint="eastAsia"/>
          <w:color w:val="0070C0"/>
          <w:u w:val="single"/>
        </w:rPr>
        <w:t>から</w:t>
      </w:r>
      <w:r w:rsidR="00235656" w:rsidRPr="00AB2775">
        <w:rPr>
          <w:rFonts w:hint="eastAsia"/>
          <w:color w:val="0070C0"/>
          <w:u w:val="single"/>
        </w:rPr>
        <w:t>18:00</w:t>
      </w:r>
      <w:r w:rsidRPr="00AB2775">
        <w:rPr>
          <w:rFonts w:hint="eastAsia"/>
          <w:color w:val="0070C0"/>
          <w:u w:val="single"/>
        </w:rPr>
        <w:t>（原則として当日対応）</w:t>
      </w:r>
      <w:r>
        <w:rPr>
          <w:rFonts w:hint="eastAsia"/>
        </w:rPr>
        <w:t>までとする。ただし，</w:t>
      </w:r>
      <w:r w:rsidR="00AC3597" w:rsidRPr="00AB2775">
        <w:rPr>
          <w:rFonts w:hint="eastAsia"/>
          <w:color w:val="0070C0"/>
        </w:rPr>
        <w:t>［府省名を記載</w:t>
      </w:r>
      <w:r w:rsidR="003C1F87" w:rsidRPr="00AB2775">
        <w:rPr>
          <w:rFonts w:hint="eastAsia"/>
          <w:color w:val="0070C0"/>
        </w:rPr>
        <w:t>］</w:t>
      </w:r>
      <w:r>
        <w:rPr>
          <w:rFonts w:hint="eastAsia"/>
        </w:rPr>
        <w:t>が緊急かつ業務に支障を来すと判断した場合はこの限りではない。</w:t>
      </w:r>
    </w:p>
    <w:p w:rsidR="00AB2775" w:rsidRDefault="00367D43" w:rsidP="000710CF">
      <w:pPr>
        <w:numPr>
          <w:ilvl w:val="0"/>
          <w:numId w:val="23"/>
        </w:numPr>
        <w:tabs>
          <w:tab w:val="clear" w:pos="567"/>
          <w:tab w:val="num" w:pos="777"/>
        </w:tabs>
        <w:ind w:leftChars="100" w:left="777"/>
      </w:pPr>
      <w:r>
        <w:rPr>
          <w:rFonts w:hint="eastAsia"/>
        </w:rPr>
        <w:t>運用管理支援業者により，年に１回，休日における</w:t>
      </w:r>
      <w:r w:rsidRPr="00AB2775">
        <w:rPr>
          <w:rFonts w:hint="eastAsia"/>
          <w:color w:val="0070C0"/>
        </w:rPr>
        <w:t>停電作業</w:t>
      </w:r>
      <w:r>
        <w:rPr>
          <w:rFonts w:hint="eastAsia"/>
        </w:rPr>
        <w:t>を予定しているため，作業に伴い障害が発生した際には，必要に応じて，保守対応を行うこと。なお，障害復旧に係る</w:t>
      </w:r>
      <w:r>
        <w:rPr>
          <w:rFonts w:hint="eastAsia"/>
        </w:rPr>
        <w:t>OS</w:t>
      </w:r>
      <w:r>
        <w:rPr>
          <w:rFonts w:hint="eastAsia"/>
        </w:rPr>
        <w:t>やバックアップデータのリストア作業は運用管理支援業者が実施</w:t>
      </w:r>
      <w:r>
        <w:rPr>
          <w:rFonts w:hint="eastAsia"/>
        </w:rPr>
        <w:lastRenderedPageBreak/>
        <w:t>するため，本調達の範囲外とする。</w:t>
      </w:r>
    </w:p>
    <w:p w:rsidR="00AB2775" w:rsidRDefault="00367D43" w:rsidP="000710CF">
      <w:pPr>
        <w:numPr>
          <w:ilvl w:val="0"/>
          <w:numId w:val="23"/>
        </w:numPr>
        <w:tabs>
          <w:tab w:val="clear" w:pos="567"/>
          <w:tab w:val="num" w:pos="777"/>
        </w:tabs>
        <w:ind w:leftChars="100" w:left="777"/>
      </w:pPr>
      <w:r>
        <w:rPr>
          <w:rFonts w:hint="eastAsia"/>
        </w:rPr>
        <w:t>受け付けた問い合わせをインシデントとして管理し，インシデントのクローズまで，対応を継続すること。</w:t>
      </w:r>
    </w:p>
    <w:p w:rsidR="00AB2775" w:rsidRDefault="00367D43" w:rsidP="000710CF">
      <w:pPr>
        <w:numPr>
          <w:ilvl w:val="0"/>
          <w:numId w:val="23"/>
        </w:numPr>
        <w:tabs>
          <w:tab w:val="clear" w:pos="567"/>
          <w:tab w:val="num" w:pos="777"/>
        </w:tabs>
        <w:ind w:leftChars="100" w:left="777"/>
      </w:pPr>
      <w:r>
        <w:rPr>
          <w:rFonts w:hint="eastAsia"/>
        </w:rPr>
        <w:t>障害について対応したときは，障害報告書を作成し，</w:t>
      </w:r>
      <w:r w:rsidR="00AC3597" w:rsidRPr="00AB2775">
        <w:rPr>
          <w:rFonts w:hint="eastAsia"/>
          <w:color w:val="0070C0"/>
        </w:rPr>
        <w:t>［府省名を記載</w:t>
      </w:r>
      <w:r w:rsidR="003C1F87" w:rsidRPr="00AB2775">
        <w:rPr>
          <w:rFonts w:hint="eastAsia"/>
          <w:color w:val="0070C0"/>
        </w:rPr>
        <w:t>］</w:t>
      </w:r>
      <w:r>
        <w:rPr>
          <w:rFonts w:hint="eastAsia"/>
        </w:rPr>
        <w:t>に報告すること。</w:t>
      </w:r>
    </w:p>
    <w:p w:rsidR="00367D43" w:rsidRDefault="00367D43" w:rsidP="000710CF">
      <w:pPr>
        <w:numPr>
          <w:ilvl w:val="0"/>
          <w:numId w:val="23"/>
        </w:numPr>
        <w:tabs>
          <w:tab w:val="clear" w:pos="567"/>
          <w:tab w:val="num" w:pos="777"/>
        </w:tabs>
        <w:ind w:leftChars="100" w:left="777"/>
      </w:pPr>
      <w:r>
        <w:rPr>
          <w:rFonts w:hint="eastAsia"/>
        </w:rPr>
        <w:t>受付時間内は，電話によるサポートを随時行うこと。</w:t>
      </w:r>
    </w:p>
    <w:p w:rsidR="00367D43" w:rsidRDefault="00367D43">
      <w:pPr>
        <w:pStyle w:val="a0"/>
        <w:numPr>
          <w:ilvl w:val="0"/>
          <w:numId w:val="0"/>
        </w:numPr>
        <w:rPr>
          <w:rFonts w:ascii="Century" w:hAnsi="Century"/>
        </w:rPr>
      </w:pPr>
    </w:p>
    <w:p w:rsidR="00367D43" w:rsidRDefault="00367D43">
      <w:pPr>
        <w:pStyle w:val="2"/>
        <w:numPr>
          <w:ilvl w:val="1"/>
          <w:numId w:val="1"/>
        </w:numPr>
        <w:tabs>
          <w:tab w:val="left" w:pos="425"/>
          <w:tab w:val="left" w:pos="567"/>
          <w:tab w:val="left" w:pos="1134"/>
        </w:tabs>
        <w:ind w:left="567"/>
      </w:pPr>
      <w:bookmarkStart w:id="33" w:name="_Toc352317136"/>
      <w:bookmarkStart w:id="34" w:name="_Toc348025642"/>
      <w:bookmarkStart w:id="35" w:name="_Toc415218195"/>
      <w:r>
        <w:rPr>
          <w:rFonts w:hint="eastAsia"/>
        </w:rPr>
        <w:t>システム保守対応</w:t>
      </w:r>
      <w:bookmarkEnd w:id="33"/>
      <w:bookmarkEnd w:id="34"/>
      <w:bookmarkEnd w:id="35"/>
    </w:p>
    <w:p w:rsidR="00AB2775" w:rsidRDefault="005825A3" w:rsidP="000710CF">
      <w:pPr>
        <w:numPr>
          <w:ilvl w:val="0"/>
          <w:numId w:val="24"/>
        </w:numPr>
        <w:tabs>
          <w:tab w:val="clear" w:pos="567"/>
          <w:tab w:val="num" w:pos="777"/>
        </w:tabs>
        <w:ind w:leftChars="100" w:left="777"/>
      </w:pPr>
      <w:r w:rsidRPr="00AB2775">
        <w:rPr>
          <w:rFonts w:hint="eastAsia"/>
          <w:color w:val="000000"/>
        </w:rPr>
        <w:t>本調達システムにおいて，</w:t>
      </w:r>
      <w:r w:rsidR="00E9042E" w:rsidRPr="00AB2775">
        <w:rPr>
          <w:rFonts w:hint="eastAsia"/>
          <w:color w:val="000000"/>
        </w:rPr>
        <w:t>運用開始後，</w:t>
      </w:r>
      <w:r w:rsidRPr="00AB2775">
        <w:rPr>
          <w:rFonts w:hint="eastAsia"/>
          <w:color w:val="000000"/>
        </w:rPr>
        <w:t>障害発生時の一時切り分け及び運用管理支援については運用管理支援業者が行うこととする。なお，</w:t>
      </w:r>
      <w:r w:rsidR="00367D43" w:rsidRPr="00AB2775">
        <w:rPr>
          <w:rFonts w:hint="eastAsia"/>
          <w:color w:val="000000"/>
        </w:rPr>
        <w:t>重大</w:t>
      </w:r>
      <w:r w:rsidR="00367D43">
        <w:rPr>
          <w:rFonts w:hint="eastAsia"/>
        </w:rPr>
        <w:t>障害発生時や切り分け困難時等，</w:t>
      </w:r>
      <w:r>
        <w:rPr>
          <w:rFonts w:hint="eastAsia"/>
        </w:rPr>
        <w:t>本調達で納品されたハードウェア及びソフトウェアの各製造元（メーカ）</w:t>
      </w:r>
      <w:r w:rsidR="00367D43">
        <w:rPr>
          <w:rFonts w:hint="eastAsia"/>
        </w:rPr>
        <w:t>が単独では解決できない事象発生を想定し，</w:t>
      </w:r>
      <w:r w:rsidR="00C20368">
        <w:rPr>
          <w:rFonts w:hint="eastAsia"/>
        </w:rPr>
        <w:t>受注者</w:t>
      </w:r>
      <w:r w:rsidR="00367D43">
        <w:rPr>
          <w:rFonts w:hint="eastAsia"/>
        </w:rPr>
        <w:t>において，ハードウェア・ソフトウェアで構成されるシステム全体の保守を実施すること。</w:t>
      </w:r>
    </w:p>
    <w:p w:rsidR="00AB2775" w:rsidRDefault="00C20368" w:rsidP="000710CF">
      <w:pPr>
        <w:numPr>
          <w:ilvl w:val="0"/>
          <w:numId w:val="24"/>
        </w:numPr>
        <w:tabs>
          <w:tab w:val="clear" w:pos="567"/>
          <w:tab w:val="num" w:pos="777"/>
        </w:tabs>
        <w:ind w:leftChars="100" w:left="777"/>
      </w:pPr>
      <w:r>
        <w:rPr>
          <w:rFonts w:hint="eastAsia"/>
        </w:rPr>
        <w:t>受注者</w:t>
      </w:r>
      <w:r w:rsidR="00367D43">
        <w:rPr>
          <w:rFonts w:hint="eastAsia"/>
        </w:rPr>
        <w:t>は，対応依頼を受け付けた障害を解消するため，適切かつ迅速な対応を行うこと。必要に応じて，各メーカと協力し，ハードウェア保守対応，ソフトウェア保守対応を行うこと。</w:t>
      </w:r>
    </w:p>
    <w:p w:rsidR="00AB2775" w:rsidRDefault="00367D43" w:rsidP="000710CF">
      <w:pPr>
        <w:numPr>
          <w:ilvl w:val="0"/>
          <w:numId w:val="24"/>
        </w:numPr>
        <w:tabs>
          <w:tab w:val="clear" w:pos="567"/>
          <w:tab w:val="num" w:pos="777"/>
        </w:tabs>
        <w:ind w:leftChars="100" w:left="777"/>
      </w:pPr>
      <w:r>
        <w:rPr>
          <w:rFonts w:hint="eastAsia"/>
        </w:rPr>
        <w:t>システム保守対応の対応時間は，問い合わせ受付窓口対応の受付時間に準ずる。ただし，対象製品の故障の重要度，緊急度が大きいと判断した場合，</w:t>
      </w:r>
      <w:r w:rsidR="00AC3597" w:rsidRPr="00AB2775">
        <w:rPr>
          <w:rFonts w:hint="eastAsia"/>
          <w:color w:val="0070C0"/>
        </w:rPr>
        <w:t>［府省名を記載</w:t>
      </w:r>
      <w:r w:rsidR="003C1F87" w:rsidRPr="00AB2775">
        <w:rPr>
          <w:rFonts w:hint="eastAsia"/>
          <w:color w:val="0070C0"/>
        </w:rPr>
        <w:t>］</w:t>
      </w:r>
      <w:r>
        <w:rPr>
          <w:rFonts w:hint="eastAsia"/>
        </w:rPr>
        <w:t>から要請した場合はこの限りでない。なお，対応時間外のシステム保守対応については，</w:t>
      </w:r>
      <w:r w:rsidRPr="00AB2775">
        <w:rPr>
          <w:rFonts w:hint="eastAsia"/>
          <w:color w:val="0070C0"/>
        </w:rPr>
        <w:t>本調達に含まない</w:t>
      </w:r>
      <w:r>
        <w:rPr>
          <w:rFonts w:hint="eastAsia"/>
        </w:rPr>
        <w:t>ものとする。</w:t>
      </w:r>
    </w:p>
    <w:p w:rsidR="00AB2775" w:rsidRDefault="00367D43" w:rsidP="000710CF">
      <w:pPr>
        <w:numPr>
          <w:ilvl w:val="0"/>
          <w:numId w:val="24"/>
        </w:numPr>
        <w:tabs>
          <w:tab w:val="clear" w:pos="567"/>
          <w:tab w:val="num" w:pos="777"/>
        </w:tabs>
        <w:ind w:leftChars="100" w:left="777"/>
      </w:pPr>
      <w:r>
        <w:rPr>
          <w:rFonts w:hint="eastAsia"/>
        </w:rPr>
        <w:t>発生した障害に対して解析を行い，原因を究明し，</w:t>
      </w:r>
      <w:r w:rsidRPr="00AB2775">
        <w:rPr>
          <w:rFonts w:hint="eastAsia"/>
          <w:color w:val="0070C0"/>
        </w:rPr>
        <w:t>再発防止策を検討</w:t>
      </w:r>
      <w:r>
        <w:rPr>
          <w:rFonts w:hint="eastAsia"/>
        </w:rPr>
        <w:t>すること。</w:t>
      </w:r>
    </w:p>
    <w:p w:rsidR="00367D43" w:rsidRDefault="00367D43" w:rsidP="000710CF">
      <w:pPr>
        <w:numPr>
          <w:ilvl w:val="0"/>
          <w:numId w:val="24"/>
        </w:numPr>
        <w:tabs>
          <w:tab w:val="clear" w:pos="567"/>
          <w:tab w:val="num" w:pos="777"/>
        </w:tabs>
        <w:ind w:leftChars="100" w:left="777"/>
      </w:pPr>
      <w:r>
        <w:rPr>
          <w:rFonts w:hint="eastAsia"/>
        </w:rPr>
        <w:t>本調達内容に関する，</w:t>
      </w:r>
      <w:r w:rsidR="00AC3597" w:rsidRPr="00AB2775">
        <w:rPr>
          <w:rFonts w:hint="eastAsia"/>
          <w:color w:val="0070C0"/>
        </w:rPr>
        <w:t>［府省名を記載</w:t>
      </w:r>
      <w:r w:rsidR="003C1F87" w:rsidRPr="00AB2775">
        <w:rPr>
          <w:rFonts w:hint="eastAsia"/>
          <w:color w:val="0070C0"/>
        </w:rPr>
        <w:t>］</w:t>
      </w:r>
      <w:r w:rsidR="005825A3">
        <w:rPr>
          <w:rFonts w:hint="eastAsia"/>
        </w:rPr>
        <w:t>及び</w:t>
      </w:r>
      <w:r>
        <w:rPr>
          <w:rFonts w:hint="eastAsia"/>
        </w:rPr>
        <w:t>運用管理支援業者，保守業者等からの問い合わせ，相談に応じること。</w:t>
      </w:r>
    </w:p>
    <w:p w:rsidR="00367D43" w:rsidRDefault="00367D43">
      <w:pPr>
        <w:pStyle w:val="14"/>
        <w:numPr>
          <w:ilvl w:val="0"/>
          <w:numId w:val="0"/>
        </w:numPr>
        <w:ind w:left="630" w:hanging="420"/>
        <w:rPr>
          <w:rFonts w:ascii="Century" w:hAnsi="Century"/>
        </w:rPr>
      </w:pPr>
    </w:p>
    <w:p w:rsidR="00367D43" w:rsidRDefault="00367D43">
      <w:pPr>
        <w:pStyle w:val="2"/>
        <w:numPr>
          <w:ilvl w:val="1"/>
          <w:numId w:val="1"/>
        </w:numPr>
        <w:tabs>
          <w:tab w:val="left" w:pos="425"/>
          <w:tab w:val="left" w:pos="567"/>
          <w:tab w:val="left" w:pos="1134"/>
        </w:tabs>
        <w:ind w:left="567"/>
      </w:pPr>
      <w:bookmarkStart w:id="36" w:name="_Toc352317137"/>
      <w:bookmarkStart w:id="37" w:name="_Toc348025643"/>
      <w:bookmarkStart w:id="38" w:name="_Toc415218196"/>
      <w:r>
        <w:rPr>
          <w:rFonts w:hint="eastAsia"/>
        </w:rPr>
        <w:t>ハードウェア保守対応</w:t>
      </w:r>
      <w:bookmarkEnd w:id="36"/>
      <w:bookmarkEnd w:id="37"/>
      <w:bookmarkEnd w:id="38"/>
    </w:p>
    <w:p w:rsidR="00AB2775" w:rsidRPr="00AB2775" w:rsidRDefault="00AB2775" w:rsidP="000710CF">
      <w:pPr>
        <w:numPr>
          <w:ilvl w:val="0"/>
          <w:numId w:val="99"/>
        </w:numPr>
        <w:ind w:leftChars="100" w:left="777"/>
      </w:pPr>
      <w:r>
        <w:rPr>
          <w:rFonts w:hint="eastAsia"/>
        </w:rPr>
        <w:t xml:space="preserve">　各ハードウェア障害時には，当該</w:t>
      </w:r>
      <w:r w:rsidRPr="00932550">
        <w:rPr>
          <w:rFonts w:hint="eastAsia"/>
          <w:color w:val="000000"/>
        </w:rPr>
        <w:t>機器又はそれを構</w:t>
      </w:r>
      <w:r>
        <w:rPr>
          <w:rFonts w:hint="eastAsia"/>
        </w:rPr>
        <w:t>成する部品等の調達・交換・修理等を迅速に行う等，受注者の負担により常時正常な稼動を保証すること</w:t>
      </w:r>
    </w:p>
    <w:p w:rsidR="007638A5" w:rsidRDefault="00AB2775" w:rsidP="000710CF">
      <w:pPr>
        <w:numPr>
          <w:ilvl w:val="0"/>
          <w:numId w:val="99"/>
        </w:numPr>
        <w:ind w:leftChars="100" w:left="777"/>
      </w:pPr>
      <w:r>
        <w:rPr>
          <w:rFonts w:hint="eastAsia"/>
          <w:color w:val="000000"/>
        </w:rPr>
        <w:t xml:space="preserve">　</w:t>
      </w:r>
      <w:r w:rsidR="00F33106" w:rsidRPr="00AE48FB">
        <w:rPr>
          <w:rFonts w:hint="eastAsia"/>
          <w:color w:val="000000"/>
        </w:rPr>
        <w:t>本調達機器の保守に関して，メーカ等が提供するハードウェア保守サービスに準ずる安定したサポート</w:t>
      </w:r>
      <w:r w:rsidR="005825A3" w:rsidRPr="00AE48FB">
        <w:rPr>
          <w:rFonts w:hint="eastAsia"/>
          <w:color w:val="000000"/>
        </w:rPr>
        <w:t>及び</w:t>
      </w:r>
      <w:r w:rsidR="00F33106" w:rsidRPr="00AE48FB">
        <w:rPr>
          <w:rFonts w:hint="eastAsia"/>
          <w:color w:val="000000"/>
        </w:rPr>
        <w:t>保守サービス品質の維持を図ること。</w:t>
      </w:r>
      <w:r w:rsidR="00367D43">
        <w:rPr>
          <w:rFonts w:hint="eastAsia"/>
        </w:rPr>
        <w:t>なお，各ハードウェアの保守サービスレベルについては，</w:t>
      </w:r>
      <w:r w:rsidR="00367D43" w:rsidRPr="007638A5">
        <w:rPr>
          <w:rFonts w:hint="eastAsia"/>
          <w:color w:val="0070C0"/>
          <w:u w:val="single"/>
        </w:rPr>
        <w:t>24</w:t>
      </w:r>
      <w:r w:rsidR="00367D43" w:rsidRPr="007638A5">
        <w:rPr>
          <w:rFonts w:hint="eastAsia"/>
          <w:color w:val="0070C0"/>
          <w:u w:val="single"/>
        </w:rPr>
        <w:t>時間×</w:t>
      </w:r>
      <w:r w:rsidR="00367D43" w:rsidRPr="007638A5">
        <w:rPr>
          <w:rFonts w:hint="eastAsia"/>
          <w:color w:val="0070C0"/>
          <w:u w:val="single"/>
        </w:rPr>
        <w:t>7</w:t>
      </w:r>
      <w:r w:rsidR="00367D43" w:rsidRPr="007638A5">
        <w:rPr>
          <w:rFonts w:hint="eastAsia"/>
          <w:color w:val="0070C0"/>
          <w:u w:val="single"/>
        </w:rPr>
        <w:t>日間／週のオンサイト保守</w:t>
      </w:r>
      <w:r w:rsidR="00367D43">
        <w:rPr>
          <w:rFonts w:hint="eastAsia"/>
        </w:rPr>
        <w:t>対応とすること。</w:t>
      </w:r>
    </w:p>
    <w:p w:rsidR="007638A5" w:rsidRDefault="00AB2775" w:rsidP="000710CF">
      <w:pPr>
        <w:numPr>
          <w:ilvl w:val="0"/>
          <w:numId w:val="99"/>
        </w:numPr>
        <w:ind w:leftChars="100" w:left="777"/>
      </w:pPr>
      <w:r>
        <w:rPr>
          <w:rFonts w:hint="eastAsia"/>
        </w:rPr>
        <w:t xml:space="preserve">　</w:t>
      </w:r>
      <w:r w:rsidR="00367D43">
        <w:rPr>
          <w:rFonts w:hint="eastAsia"/>
        </w:rPr>
        <w:t>調達機器に障害が発生した場合，</w:t>
      </w:r>
      <w:r w:rsidR="00367D43">
        <w:rPr>
          <w:rFonts w:hint="eastAsia"/>
        </w:rPr>
        <w:t>(2)</w:t>
      </w:r>
      <w:r w:rsidR="00367D43">
        <w:rPr>
          <w:rFonts w:hint="eastAsia"/>
        </w:rPr>
        <w:t>の保守サービスレベルの範囲で，ハードウェア障害と判断された時点から，</w:t>
      </w:r>
      <w:r w:rsidR="00367D43" w:rsidRPr="007638A5">
        <w:rPr>
          <w:rFonts w:hint="eastAsia"/>
          <w:color w:val="0070C0"/>
          <w:u w:val="single"/>
        </w:rPr>
        <w:t>原則</w:t>
      </w:r>
      <w:r w:rsidR="00367D43" w:rsidRPr="007638A5">
        <w:rPr>
          <w:rFonts w:hint="eastAsia"/>
          <w:color w:val="0070C0"/>
          <w:u w:val="single"/>
        </w:rPr>
        <w:t>4</w:t>
      </w:r>
      <w:r w:rsidR="00367D43" w:rsidRPr="007638A5">
        <w:rPr>
          <w:rFonts w:hint="eastAsia"/>
          <w:color w:val="0070C0"/>
          <w:u w:val="single"/>
        </w:rPr>
        <w:t>時間以内に技術者を派遣</w:t>
      </w:r>
      <w:r w:rsidR="00367D43">
        <w:rPr>
          <w:rFonts w:hint="eastAsia"/>
        </w:rPr>
        <w:t>し，障害装置の修復，故障部品の修理にあたるものとする。なお，賃貸借</w:t>
      </w:r>
      <w:r w:rsidR="005825A3">
        <w:rPr>
          <w:rFonts w:hint="eastAsia"/>
        </w:rPr>
        <w:t>及び</w:t>
      </w:r>
      <w:r w:rsidR="00CD3CF5">
        <w:rPr>
          <w:rFonts w:hint="eastAsia"/>
        </w:rPr>
        <w:t>保守期間中は，必要な交換</w:t>
      </w:r>
      <w:r w:rsidR="00CD3CF5" w:rsidRPr="00932550">
        <w:rPr>
          <w:rFonts w:hint="eastAsia"/>
          <w:color w:val="000000"/>
        </w:rPr>
        <w:t>部品を必ず提供</w:t>
      </w:r>
      <w:r w:rsidR="00367D43" w:rsidRPr="00932550">
        <w:rPr>
          <w:rFonts w:hint="eastAsia"/>
          <w:color w:val="000000"/>
        </w:rPr>
        <w:t>すること</w:t>
      </w:r>
      <w:r w:rsidR="00CD3CF5" w:rsidRPr="00932550">
        <w:rPr>
          <w:rFonts w:hint="eastAsia"/>
          <w:color w:val="000000"/>
        </w:rPr>
        <w:t>が可能なこと</w:t>
      </w:r>
      <w:r w:rsidR="00367D43" w:rsidRPr="00932550">
        <w:rPr>
          <w:rFonts w:hint="eastAsia"/>
          <w:color w:val="000000"/>
        </w:rPr>
        <w:t>。</w:t>
      </w:r>
    </w:p>
    <w:p w:rsidR="007638A5" w:rsidRDefault="00AB2775" w:rsidP="000710CF">
      <w:pPr>
        <w:numPr>
          <w:ilvl w:val="0"/>
          <w:numId w:val="99"/>
        </w:numPr>
        <w:ind w:leftChars="100" w:left="777"/>
      </w:pPr>
      <w:r>
        <w:rPr>
          <w:rFonts w:hint="eastAsia"/>
        </w:rPr>
        <w:t xml:space="preserve">　</w:t>
      </w:r>
      <w:r w:rsidR="00C20368">
        <w:rPr>
          <w:rFonts w:hint="eastAsia"/>
        </w:rPr>
        <w:t>受注者</w:t>
      </w:r>
      <w:r w:rsidR="00367D43">
        <w:rPr>
          <w:rFonts w:hint="eastAsia"/>
        </w:rPr>
        <w:t>は，問い合わせ受付窓口対応の受付時間外における障害に備えるため，各ハ</w:t>
      </w:r>
      <w:r w:rsidR="00367D43">
        <w:rPr>
          <w:rFonts w:hint="eastAsia"/>
        </w:rPr>
        <w:lastRenderedPageBreak/>
        <w:t>ードウェア</w:t>
      </w:r>
      <w:r w:rsidR="005825A3">
        <w:rPr>
          <w:rFonts w:hint="eastAsia"/>
        </w:rPr>
        <w:t>及び</w:t>
      </w:r>
      <w:r w:rsidR="00367D43">
        <w:rPr>
          <w:rFonts w:hint="eastAsia"/>
        </w:rPr>
        <w:t>ソフトウェアのメーカ等へ，</w:t>
      </w:r>
      <w:r w:rsidR="00AC3597" w:rsidRPr="007638A5">
        <w:rPr>
          <w:rFonts w:hint="eastAsia"/>
          <w:color w:val="0070C0"/>
        </w:rPr>
        <w:t>［府省名を記載</w:t>
      </w:r>
      <w:r w:rsidR="003C1F87">
        <w:rPr>
          <w:rFonts w:hint="eastAsia"/>
          <w:color w:val="0070C0"/>
        </w:rPr>
        <w:t>］</w:t>
      </w:r>
      <w:r w:rsidR="005825A3">
        <w:rPr>
          <w:rFonts w:hint="eastAsia"/>
        </w:rPr>
        <w:t>及び</w:t>
      </w:r>
      <w:r w:rsidR="00367D43">
        <w:rPr>
          <w:rFonts w:hint="eastAsia"/>
        </w:rPr>
        <w:t>運用管理支援業者から直接問い合わせが可能な窓口を用意すること。</w:t>
      </w:r>
    </w:p>
    <w:p w:rsidR="007638A5" w:rsidRPr="00932550" w:rsidRDefault="00AB2775" w:rsidP="000710CF">
      <w:pPr>
        <w:numPr>
          <w:ilvl w:val="0"/>
          <w:numId w:val="99"/>
        </w:numPr>
        <w:ind w:leftChars="100" w:left="777"/>
        <w:rPr>
          <w:color w:val="000000"/>
        </w:rPr>
      </w:pPr>
      <w:r>
        <w:rPr>
          <w:rFonts w:hint="eastAsia"/>
        </w:rPr>
        <w:t xml:space="preserve">　</w:t>
      </w:r>
      <w:r w:rsidR="00367D43">
        <w:rPr>
          <w:rFonts w:hint="eastAsia"/>
        </w:rPr>
        <w:t>ハードウェアの修</w:t>
      </w:r>
      <w:r w:rsidR="00367D43" w:rsidRPr="00932550">
        <w:rPr>
          <w:rFonts w:hint="eastAsia"/>
          <w:color w:val="000000"/>
        </w:rPr>
        <w:t>理</w:t>
      </w:r>
      <w:r w:rsidR="00A869D7" w:rsidRPr="00932550">
        <w:rPr>
          <w:rFonts w:hint="eastAsia"/>
          <w:color w:val="000000"/>
        </w:rPr>
        <w:t>又は</w:t>
      </w:r>
      <w:r w:rsidR="00367D43" w:rsidRPr="00932550">
        <w:rPr>
          <w:rFonts w:hint="eastAsia"/>
          <w:color w:val="000000"/>
        </w:rPr>
        <w:t>交換を</w:t>
      </w:r>
      <w:r w:rsidR="00367D43">
        <w:rPr>
          <w:rFonts w:hint="eastAsia"/>
        </w:rPr>
        <w:t>行う際に，ラックからの取り外しや，据え付け・調整作業が必要な場合は，実施すること。また，必要に応じて，</w:t>
      </w:r>
      <w:r w:rsidR="00AC3597" w:rsidRPr="007638A5">
        <w:rPr>
          <w:rFonts w:hint="eastAsia"/>
          <w:color w:val="0070C0"/>
        </w:rPr>
        <w:t>［府省名を記載</w:t>
      </w:r>
      <w:r w:rsidR="003C1F87">
        <w:rPr>
          <w:rFonts w:hint="eastAsia"/>
          <w:color w:val="0070C0"/>
        </w:rPr>
        <w:t>］</w:t>
      </w:r>
      <w:r w:rsidR="00B621F4">
        <w:rPr>
          <w:rFonts w:hint="eastAsia"/>
        </w:rPr>
        <w:t>と協議の</w:t>
      </w:r>
      <w:r w:rsidR="00DA4E42" w:rsidRPr="00932550">
        <w:rPr>
          <w:rFonts w:hint="eastAsia"/>
          <w:color w:val="000000"/>
        </w:rPr>
        <w:t>うえ，</w:t>
      </w:r>
      <w:r w:rsidR="00367D43" w:rsidRPr="00932550">
        <w:rPr>
          <w:rFonts w:hint="eastAsia"/>
          <w:color w:val="000000"/>
        </w:rPr>
        <w:t>設定内容の再投入等，設定作業を行うこと。</w:t>
      </w:r>
    </w:p>
    <w:p w:rsidR="007638A5" w:rsidRDefault="00AB2775" w:rsidP="000710CF">
      <w:pPr>
        <w:numPr>
          <w:ilvl w:val="0"/>
          <w:numId w:val="99"/>
        </w:numPr>
        <w:ind w:leftChars="100" w:left="777"/>
      </w:pPr>
      <w:r>
        <w:rPr>
          <w:rFonts w:hint="eastAsia"/>
          <w:color w:val="000000"/>
        </w:rPr>
        <w:t xml:space="preserve">　</w:t>
      </w:r>
      <w:r w:rsidR="00367D43" w:rsidRPr="00932550">
        <w:rPr>
          <w:rFonts w:hint="eastAsia"/>
          <w:color w:val="000000"/>
        </w:rPr>
        <w:t>修理対応後，障害個所の修理</w:t>
      </w:r>
      <w:r w:rsidR="00A869D7" w:rsidRPr="00932550">
        <w:rPr>
          <w:rFonts w:hint="eastAsia"/>
          <w:color w:val="000000"/>
        </w:rPr>
        <w:t>又は</w:t>
      </w:r>
      <w:r w:rsidR="00367D43" w:rsidRPr="00932550">
        <w:rPr>
          <w:rFonts w:hint="eastAsia"/>
          <w:color w:val="000000"/>
        </w:rPr>
        <w:t>交換</w:t>
      </w:r>
      <w:r w:rsidR="00367D43">
        <w:rPr>
          <w:rFonts w:hint="eastAsia"/>
        </w:rPr>
        <w:t>後，機器が適正に機能するか動作確認すること。</w:t>
      </w:r>
    </w:p>
    <w:p w:rsidR="007638A5" w:rsidRDefault="00AB2775" w:rsidP="000710CF">
      <w:pPr>
        <w:numPr>
          <w:ilvl w:val="0"/>
          <w:numId w:val="99"/>
        </w:numPr>
        <w:ind w:leftChars="100" w:left="777"/>
      </w:pPr>
      <w:r>
        <w:rPr>
          <w:rFonts w:hint="eastAsia"/>
        </w:rPr>
        <w:t xml:space="preserve">　</w:t>
      </w:r>
      <w:r w:rsidR="00367D43">
        <w:rPr>
          <w:rFonts w:hint="eastAsia"/>
        </w:rPr>
        <w:t>保守期間中，ハードウェアに対する修正ファームウェアの適用要否に関する情報を提供すること。</w:t>
      </w:r>
    </w:p>
    <w:p w:rsidR="007638A5" w:rsidRPr="007638A5" w:rsidRDefault="00AB2775" w:rsidP="000710CF">
      <w:pPr>
        <w:numPr>
          <w:ilvl w:val="0"/>
          <w:numId w:val="99"/>
        </w:numPr>
        <w:ind w:leftChars="100" w:left="777"/>
      </w:pPr>
      <w:r w:rsidRPr="00AB2775">
        <w:rPr>
          <w:rFonts w:hint="eastAsia"/>
          <w:color w:val="0070C0"/>
        </w:rPr>
        <w:t xml:space="preserve">　</w:t>
      </w:r>
      <w:r w:rsidR="00367D43" w:rsidRPr="007638A5">
        <w:rPr>
          <w:rFonts w:hint="eastAsia"/>
          <w:color w:val="0070C0"/>
          <w:u w:val="single"/>
        </w:rPr>
        <w:t>１年に１回</w:t>
      </w:r>
      <w:r w:rsidR="0008007D">
        <w:rPr>
          <w:rFonts w:hint="eastAsia"/>
          <w:color w:val="0070C0"/>
          <w:u w:val="single"/>
        </w:rPr>
        <w:t>以上</w:t>
      </w:r>
      <w:r w:rsidR="00367D43" w:rsidRPr="007638A5">
        <w:rPr>
          <w:rFonts w:hint="eastAsia"/>
          <w:color w:val="0070C0"/>
        </w:rPr>
        <w:t>本調達に係る全ての機器の定期点検を行うこと。</w:t>
      </w:r>
    </w:p>
    <w:p w:rsidR="00367D43" w:rsidRPr="007638A5" w:rsidRDefault="00AB2775" w:rsidP="000710CF">
      <w:pPr>
        <w:numPr>
          <w:ilvl w:val="0"/>
          <w:numId w:val="99"/>
        </w:numPr>
        <w:ind w:leftChars="100" w:left="777"/>
      </w:pPr>
      <w:r>
        <w:rPr>
          <w:rFonts w:hint="eastAsia"/>
        </w:rPr>
        <w:t xml:space="preserve">　</w:t>
      </w:r>
      <w:r w:rsidR="00367D43">
        <w:rPr>
          <w:rFonts w:hint="eastAsia"/>
        </w:rPr>
        <w:t>本調達ハードウェアに搭載された</w:t>
      </w:r>
      <w:r w:rsidR="00367D43">
        <w:rPr>
          <w:rFonts w:hint="eastAsia"/>
        </w:rPr>
        <w:t>HDD</w:t>
      </w:r>
      <w:r w:rsidR="00367D43">
        <w:rPr>
          <w:rFonts w:hint="eastAsia"/>
        </w:rPr>
        <w:t>に障害が発生した際に，当該</w:t>
      </w:r>
      <w:r w:rsidR="00367D43">
        <w:rPr>
          <w:rFonts w:hint="eastAsia"/>
        </w:rPr>
        <w:t>HDD</w:t>
      </w:r>
      <w:r w:rsidR="00367D43">
        <w:rPr>
          <w:rFonts w:hint="eastAsia"/>
        </w:rPr>
        <w:t>を取り外し交換した場合，取り外した</w:t>
      </w:r>
      <w:r w:rsidR="00367D43">
        <w:rPr>
          <w:rFonts w:hint="eastAsia"/>
        </w:rPr>
        <w:t>HDD</w:t>
      </w:r>
      <w:r w:rsidR="00367D43">
        <w:rPr>
          <w:rFonts w:hint="eastAsia"/>
        </w:rPr>
        <w:t>については</w:t>
      </w:r>
      <w:r w:rsidR="00AC3597" w:rsidRPr="007638A5">
        <w:rPr>
          <w:rFonts w:hint="eastAsia"/>
          <w:color w:val="0070C0"/>
        </w:rPr>
        <w:t>［府省名を記載</w:t>
      </w:r>
      <w:r w:rsidR="003C1F87">
        <w:rPr>
          <w:rFonts w:hint="eastAsia"/>
          <w:color w:val="0070C0"/>
        </w:rPr>
        <w:t>］</w:t>
      </w:r>
      <w:r w:rsidR="00367D43">
        <w:rPr>
          <w:rFonts w:hint="eastAsia"/>
        </w:rPr>
        <w:t>が廃棄を行うのでこれを承諾すること。</w:t>
      </w:r>
    </w:p>
    <w:p w:rsidR="00367D43" w:rsidRDefault="00367D43">
      <w:pPr>
        <w:pStyle w:val="a"/>
        <w:numPr>
          <w:ilvl w:val="0"/>
          <w:numId w:val="0"/>
        </w:numPr>
        <w:rPr>
          <w:rFonts w:ascii="Century" w:hAnsi="Century"/>
        </w:rPr>
      </w:pPr>
    </w:p>
    <w:p w:rsidR="00367D43" w:rsidRDefault="00367D43">
      <w:pPr>
        <w:pStyle w:val="2"/>
        <w:numPr>
          <w:ilvl w:val="1"/>
          <w:numId w:val="1"/>
        </w:numPr>
        <w:tabs>
          <w:tab w:val="left" w:pos="425"/>
          <w:tab w:val="left" w:pos="567"/>
          <w:tab w:val="left" w:pos="1134"/>
        </w:tabs>
        <w:ind w:left="567"/>
      </w:pPr>
      <w:bookmarkStart w:id="39" w:name="_Toc352317138"/>
      <w:bookmarkStart w:id="40" w:name="_Ref302507159"/>
      <w:bookmarkStart w:id="41" w:name="_Toc348025644"/>
      <w:bookmarkStart w:id="42" w:name="_Toc415218197"/>
      <w:r>
        <w:rPr>
          <w:rFonts w:hint="eastAsia"/>
        </w:rPr>
        <w:t>ソフトウェア保守対応</w:t>
      </w:r>
      <w:bookmarkEnd w:id="39"/>
      <w:bookmarkEnd w:id="40"/>
      <w:bookmarkEnd w:id="41"/>
      <w:bookmarkEnd w:id="42"/>
    </w:p>
    <w:p w:rsidR="00367D43" w:rsidRDefault="00C20368" w:rsidP="000710CF">
      <w:pPr>
        <w:numPr>
          <w:ilvl w:val="0"/>
          <w:numId w:val="69"/>
        </w:numPr>
      </w:pPr>
      <w:r>
        <w:rPr>
          <w:rFonts w:hint="eastAsia"/>
        </w:rPr>
        <w:t>受注者</w:t>
      </w:r>
      <w:r w:rsidR="00367D43">
        <w:rPr>
          <w:rFonts w:hint="eastAsia"/>
        </w:rPr>
        <w:t>は，ソフトウェア（</w:t>
      </w:r>
      <w:r w:rsidR="00367D43">
        <w:t>OS</w:t>
      </w:r>
      <w:r w:rsidR="00367D43">
        <w:rPr>
          <w:rFonts w:hint="eastAsia"/>
        </w:rPr>
        <w:t>含む）に関する問い合わせ，セキュリティ情報等の提供，障害発生時における解決支援に対応すること。</w:t>
      </w:r>
    </w:p>
    <w:p w:rsidR="00367D43" w:rsidRPr="00C3459D" w:rsidRDefault="00367D43" w:rsidP="000710CF">
      <w:pPr>
        <w:numPr>
          <w:ilvl w:val="0"/>
          <w:numId w:val="69"/>
        </w:numPr>
      </w:pPr>
      <w:r w:rsidRPr="00C3459D">
        <w:rPr>
          <w:rFonts w:hint="eastAsia"/>
        </w:rPr>
        <w:t>納入したソフトウェアに対する修正パッチ</w:t>
      </w:r>
      <w:r w:rsidR="005825A3" w:rsidRPr="00C3459D">
        <w:rPr>
          <w:rFonts w:hint="eastAsia"/>
        </w:rPr>
        <w:t>及び</w:t>
      </w:r>
      <w:r w:rsidRPr="00C3459D">
        <w:rPr>
          <w:rFonts w:hint="eastAsia"/>
        </w:rPr>
        <w:t>修正モジュールがメーカより提供された場合，</w:t>
      </w:r>
      <w:r w:rsidR="00AC3597" w:rsidRPr="00C3459D">
        <w:rPr>
          <w:rFonts w:hint="eastAsia"/>
          <w:color w:val="0070C0"/>
        </w:rPr>
        <w:t>［府省名を記載</w:t>
      </w:r>
      <w:r w:rsidR="003C1F87" w:rsidRPr="00C3459D">
        <w:rPr>
          <w:rFonts w:hint="eastAsia"/>
          <w:color w:val="0070C0"/>
        </w:rPr>
        <w:t>］</w:t>
      </w:r>
      <w:r w:rsidR="00A869D7" w:rsidRPr="00C3459D">
        <w:rPr>
          <w:rFonts w:hint="eastAsia"/>
          <w:color w:val="000000"/>
        </w:rPr>
        <w:t>又は</w:t>
      </w:r>
      <w:r w:rsidRPr="00C3459D">
        <w:rPr>
          <w:rFonts w:hint="eastAsia"/>
          <w:color w:val="000000"/>
        </w:rPr>
        <w:t>運</w:t>
      </w:r>
      <w:r w:rsidRPr="00C3459D">
        <w:rPr>
          <w:rFonts w:hint="eastAsia"/>
        </w:rPr>
        <w:t>用管理支援業者によるこれらの適用要否の問い合わせに対しては対応を行うこと。</w:t>
      </w:r>
    </w:p>
    <w:p w:rsidR="00367D43" w:rsidRDefault="00367D43" w:rsidP="004D4A3A">
      <w:pPr>
        <w:ind w:leftChars="370" w:left="777"/>
      </w:pPr>
      <w:r>
        <w:rPr>
          <w:rFonts w:hint="eastAsia"/>
        </w:rPr>
        <w:t>修正パッチ</w:t>
      </w:r>
      <w:r w:rsidR="005825A3">
        <w:rPr>
          <w:rFonts w:hint="eastAsia"/>
        </w:rPr>
        <w:t>及び</w:t>
      </w:r>
      <w:r>
        <w:rPr>
          <w:rFonts w:hint="eastAsia"/>
        </w:rPr>
        <w:t>修正モジュールの適用については，運用管理支援業者にて実施するものとする。なお，適用中に不測の事態が発生した場合には，</w:t>
      </w:r>
      <w:r w:rsidR="00AC3597" w:rsidRPr="000F4D65">
        <w:rPr>
          <w:rFonts w:hint="eastAsia"/>
          <w:color w:val="0070C0"/>
        </w:rPr>
        <w:t>［府省名を記載</w:t>
      </w:r>
      <w:r w:rsidR="003C1F87">
        <w:rPr>
          <w:rFonts w:hint="eastAsia"/>
          <w:color w:val="0070C0"/>
        </w:rPr>
        <w:t>］</w:t>
      </w:r>
      <w:r w:rsidR="00A869D7" w:rsidRPr="00932550">
        <w:rPr>
          <w:rFonts w:hint="eastAsia"/>
          <w:color w:val="000000"/>
        </w:rPr>
        <w:t>又は</w:t>
      </w:r>
      <w:r>
        <w:rPr>
          <w:rFonts w:hint="eastAsia"/>
        </w:rPr>
        <w:t>運用管理支援業者からの問い合わせに対しては遅滞なく対応すること。</w:t>
      </w:r>
    </w:p>
    <w:p w:rsidR="00367D43" w:rsidRDefault="00367D43"/>
    <w:p w:rsidR="009A78F4" w:rsidRDefault="009A78F4">
      <w:pPr>
        <w:pStyle w:val="1"/>
      </w:pPr>
      <w:bookmarkStart w:id="43" w:name="_Toc415218198"/>
      <w:r>
        <w:rPr>
          <w:rFonts w:hint="eastAsia"/>
        </w:rPr>
        <w:t>役務作業要件</w:t>
      </w:r>
      <w:bookmarkEnd w:id="43"/>
    </w:p>
    <w:p w:rsidR="009A78F4" w:rsidRDefault="009A78F4" w:rsidP="009A78F4">
      <w:pPr>
        <w:pStyle w:val="2"/>
        <w:numPr>
          <w:ilvl w:val="1"/>
          <w:numId w:val="1"/>
        </w:numPr>
        <w:tabs>
          <w:tab w:val="left" w:pos="425"/>
          <w:tab w:val="left" w:pos="567"/>
          <w:tab w:val="left" w:pos="1134"/>
        </w:tabs>
        <w:ind w:left="567"/>
      </w:pPr>
      <w:bookmarkStart w:id="44" w:name="_Toc415218199"/>
      <w:r>
        <w:rPr>
          <w:rFonts w:hint="eastAsia"/>
        </w:rPr>
        <w:t>作業体制の条件</w:t>
      </w:r>
      <w:bookmarkEnd w:id="44"/>
    </w:p>
    <w:p w:rsidR="009A78F4" w:rsidRDefault="009A78F4" w:rsidP="000710CF">
      <w:pPr>
        <w:numPr>
          <w:ilvl w:val="0"/>
          <w:numId w:val="15"/>
        </w:numPr>
        <w:tabs>
          <w:tab w:val="clear" w:pos="567"/>
          <w:tab w:val="num" w:pos="777"/>
        </w:tabs>
        <w:ind w:leftChars="100" w:left="777"/>
      </w:pPr>
      <w:r>
        <w:rPr>
          <w:rFonts w:hint="eastAsia"/>
        </w:rPr>
        <w:t>本調達の確実な実施を担保するためのプロジェクト体制を整えること。</w:t>
      </w:r>
    </w:p>
    <w:p w:rsidR="009A78F4" w:rsidRDefault="009A78F4" w:rsidP="000710CF">
      <w:pPr>
        <w:numPr>
          <w:ilvl w:val="0"/>
          <w:numId w:val="15"/>
        </w:numPr>
        <w:tabs>
          <w:tab w:val="clear" w:pos="567"/>
          <w:tab w:val="num" w:pos="777"/>
        </w:tabs>
        <w:ind w:leftChars="100" w:left="777"/>
      </w:pPr>
      <w:r>
        <w:rPr>
          <w:rFonts w:hint="eastAsia"/>
        </w:rPr>
        <w:t>プロジェクト体制表の作成にあたっては，作業責任者，役割，連絡先を明確にすること。</w:t>
      </w:r>
    </w:p>
    <w:p w:rsidR="009A78F4" w:rsidRDefault="009A78F4" w:rsidP="000710CF">
      <w:pPr>
        <w:numPr>
          <w:ilvl w:val="0"/>
          <w:numId w:val="15"/>
        </w:numPr>
        <w:tabs>
          <w:tab w:val="clear" w:pos="567"/>
          <w:tab w:val="num" w:pos="777"/>
        </w:tabs>
        <w:ind w:leftChars="100" w:left="777"/>
      </w:pPr>
      <w:r>
        <w:rPr>
          <w:rFonts w:hint="eastAsia"/>
          <w:color w:val="0070C0"/>
        </w:rPr>
        <w:t>プロジェクトマネージャ</w:t>
      </w:r>
      <w:r>
        <w:rPr>
          <w:rFonts w:hint="eastAsia"/>
        </w:rPr>
        <w:t>について，以下の各条件を満たすこと。</w:t>
      </w:r>
    </w:p>
    <w:p w:rsidR="009A78F4" w:rsidRDefault="009A78F4" w:rsidP="000710CF">
      <w:pPr>
        <w:numPr>
          <w:ilvl w:val="0"/>
          <w:numId w:val="16"/>
        </w:numPr>
        <w:ind w:leftChars="300" w:left="990"/>
      </w:pPr>
      <w:r>
        <w:rPr>
          <w:rFonts w:hint="eastAsia"/>
        </w:rPr>
        <w:t>官公庁等で</w:t>
      </w:r>
      <w:r>
        <w:rPr>
          <w:rFonts w:hint="eastAsia"/>
          <w:color w:val="0070C0"/>
          <w:u w:val="single"/>
        </w:rPr>
        <w:t>過去</w:t>
      </w:r>
      <w:r>
        <w:rPr>
          <w:rFonts w:hint="eastAsia"/>
          <w:color w:val="0070C0"/>
          <w:u w:val="single"/>
        </w:rPr>
        <w:t>3</w:t>
      </w:r>
      <w:r>
        <w:rPr>
          <w:rFonts w:hint="eastAsia"/>
          <w:color w:val="0070C0"/>
          <w:u w:val="single"/>
        </w:rPr>
        <w:t>年以内</w:t>
      </w:r>
      <w:r>
        <w:rPr>
          <w:rFonts w:hint="eastAsia"/>
        </w:rPr>
        <w:t>に実施された，本件と同等の規模（</w:t>
      </w:r>
      <w:r>
        <w:rPr>
          <w:rFonts w:hint="eastAsia"/>
          <w:color w:val="0070C0"/>
          <w:u w:val="single"/>
        </w:rPr>
        <w:t>利用者数</w:t>
      </w:r>
      <w:r>
        <w:rPr>
          <w:rFonts w:hint="eastAsia"/>
          <w:color w:val="0070C0"/>
          <w:u w:val="single"/>
        </w:rPr>
        <w:t>[</w:t>
      </w:r>
      <w:r>
        <w:rPr>
          <w:rFonts w:hint="eastAsia"/>
          <w:color w:val="0070C0"/>
          <w:u w:val="single"/>
        </w:rPr>
        <w:t>人数を記載</w:t>
      </w:r>
      <w:r w:rsidR="003C1F87">
        <w:rPr>
          <w:rFonts w:hint="eastAsia"/>
          <w:color w:val="0070C0"/>
          <w:u w:val="single"/>
        </w:rPr>
        <w:t>］</w:t>
      </w:r>
      <w:r>
        <w:rPr>
          <w:rFonts w:hint="eastAsia"/>
          <w:color w:val="0070C0"/>
          <w:u w:val="single"/>
        </w:rPr>
        <w:t>人</w:t>
      </w:r>
      <w:r w:rsidR="0008007D">
        <w:rPr>
          <w:rFonts w:hint="eastAsia"/>
          <w:color w:val="0070C0"/>
          <w:u w:val="single"/>
        </w:rPr>
        <w:t>以上</w:t>
      </w:r>
      <w:r>
        <w:rPr>
          <w:rFonts w:hint="eastAsia"/>
        </w:rPr>
        <w:t>）の案件において，</w:t>
      </w:r>
      <w:r>
        <w:rPr>
          <w:rFonts w:hint="eastAsia"/>
          <w:color w:val="0070C0"/>
        </w:rPr>
        <w:t>プロジェクトマネージャ</w:t>
      </w:r>
      <w:r>
        <w:rPr>
          <w:rFonts w:hint="eastAsia"/>
        </w:rPr>
        <w:t>を務めた経験を有していること。なお，</w:t>
      </w:r>
      <w:r>
        <w:rPr>
          <w:rFonts w:hint="eastAsia"/>
          <w:color w:val="0070C0"/>
        </w:rPr>
        <w:t>左記業務の受注実績を示す文書を提出</w:t>
      </w:r>
      <w:r>
        <w:rPr>
          <w:rFonts w:hint="eastAsia"/>
        </w:rPr>
        <w:t>すること。</w:t>
      </w:r>
    </w:p>
    <w:p w:rsidR="009A78F4" w:rsidRDefault="009A78F4" w:rsidP="000710CF">
      <w:pPr>
        <w:numPr>
          <w:ilvl w:val="0"/>
          <w:numId w:val="16"/>
        </w:numPr>
        <w:ind w:leftChars="300" w:left="990"/>
      </w:pPr>
      <w:r>
        <w:rPr>
          <w:rFonts w:hint="eastAsia"/>
        </w:rPr>
        <w:t>システム設計・構築・運用等の業務経験（官公庁等関連システムにおける設計・構築・運用を一貫して実施した経験を含む）を</w:t>
      </w:r>
      <w:r>
        <w:rPr>
          <w:rFonts w:hint="eastAsia"/>
          <w:color w:val="0070C0"/>
          <w:u w:val="single"/>
        </w:rPr>
        <w:t>10</w:t>
      </w:r>
      <w:r>
        <w:rPr>
          <w:rFonts w:hint="eastAsia"/>
          <w:color w:val="0070C0"/>
          <w:u w:val="single"/>
        </w:rPr>
        <w:t>年</w:t>
      </w:r>
      <w:r w:rsidR="0008007D">
        <w:rPr>
          <w:rFonts w:hint="eastAsia"/>
          <w:color w:val="0070C0"/>
          <w:u w:val="single"/>
        </w:rPr>
        <w:t>以上</w:t>
      </w:r>
      <w:r>
        <w:rPr>
          <w:rFonts w:hint="eastAsia"/>
        </w:rPr>
        <w:t>有していること。</w:t>
      </w:r>
    </w:p>
    <w:p w:rsidR="009A78F4" w:rsidRDefault="009A78F4" w:rsidP="000710CF">
      <w:pPr>
        <w:numPr>
          <w:ilvl w:val="0"/>
          <w:numId w:val="16"/>
        </w:numPr>
        <w:ind w:leftChars="300" w:left="990"/>
      </w:pPr>
      <w:r>
        <w:t>PMI(Project Management Institute)</w:t>
      </w:r>
      <w:r>
        <w:rPr>
          <w:rFonts w:hint="eastAsia"/>
        </w:rPr>
        <w:t>の</w:t>
      </w:r>
      <w:r w:rsidRPr="00932550">
        <w:rPr>
          <w:rFonts w:hint="eastAsia"/>
          <w:color w:val="000000"/>
        </w:rPr>
        <w:t>PMP(</w:t>
      </w:r>
      <w:r>
        <w:rPr>
          <w:rFonts w:hint="eastAsia"/>
        </w:rPr>
        <w:t xml:space="preserve">Project Management </w:t>
      </w:r>
      <w:r>
        <w:rPr>
          <w:rFonts w:hint="eastAsia"/>
        </w:rPr>
        <w:lastRenderedPageBreak/>
        <w:t>Professional)</w:t>
      </w:r>
      <w:r>
        <w:rPr>
          <w:rFonts w:hint="eastAsia"/>
        </w:rPr>
        <w:t>の認定者であるか，「情報処理の促進に関する法律」に基づいて行われる情報処理技術者試験のうちの</w:t>
      </w:r>
      <w:r w:rsidRPr="00932550">
        <w:rPr>
          <w:rFonts w:hint="eastAsia"/>
          <w:color w:val="000000"/>
        </w:rPr>
        <w:t>プロジェクトマネージャ試験の合格者であ</w:t>
      </w:r>
      <w:r>
        <w:rPr>
          <w:rFonts w:hint="eastAsia"/>
        </w:rPr>
        <w:t>るか，「</w:t>
      </w:r>
      <w:r>
        <w:rPr>
          <w:rFonts w:hint="eastAsia"/>
        </w:rPr>
        <w:t>IT</w:t>
      </w:r>
      <w:r>
        <w:rPr>
          <w:rFonts w:hint="eastAsia"/>
        </w:rPr>
        <w:t>スキル標準</w:t>
      </w:r>
      <w:r>
        <w:rPr>
          <w:rFonts w:hint="eastAsia"/>
        </w:rPr>
        <w:t>V3 2011</w:t>
      </w:r>
      <w:r>
        <w:rPr>
          <w:rFonts w:hint="eastAsia"/>
        </w:rPr>
        <w:t>」（平成</w:t>
      </w:r>
      <w:r>
        <w:rPr>
          <w:rFonts w:hint="eastAsia"/>
        </w:rPr>
        <w:t>24</w:t>
      </w:r>
      <w:r>
        <w:rPr>
          <w:rFonts w:hint="eastAsia"/>
        </w:rPr>
        <w:t>年</w:t>
      </w:r>
      <w:r>
        <w:rPr>
          <w:rFonts w:hint="eastAsia"/>
        </w:rPr>
        <w:t>3</w:t>
      </w:r>
      <w:r>
        <w:rPr>
          <w:rFonts w:hint="eastAsia"/>
        </w:rPr>
        <w:t>月</w:t>
      </w:r>
      <w:r>
        <w:rPr>
          <w:rFonts w:hint="eastAsia"/>
        </w:rPr>
        <w:t>26</w:t>
      </w:r>
      <w:r>
        <w:rPr>
          <w:rFonts w:hint="eastAsia"/>
        </w:rPr>
        <w:t>日　独立行政法人</w:t>
      </w:r>
      <w:r>
        <w:rPr>
          <w:rFonts w:hint="eastAsia"/>
        </w:rPr>
        <w:t xml:space="preserve"> </w:t>
      </w:r>
      <w:r>
        <w:rPr>
          <w:rFonts w:hint="eastAsia"/>
        </w:rPr>
        <w:t>情報処理推進機構）におけ</w:t>
      </w:r>
      <w:r w:rsidRPr="00932550">
        <w:rPr>
          <w:rFonts w:hint="eastAsia"/>
          <w:color w:val="000000"/>
        </w:rPr>
        <w:t>る「プロジェクトマネジメント」</w:t>
      </w:r>
      <w:r>
        <w:rPr>
          <w:rFonts w:hint="eastAsia"/>
        </w:rPr>
        <w:t>のいずれかの専門分野で達成度指標</w:t>
      </w:r>
      <w:r w:rsidR="005825A3">
        <w:rPr>
          <w:rFonts w:hint="eastAsia"/>
        </w:rPr>
        <w:t>及び</w:t>
      </w:r>
      <w:r>
        <w:rPr>
          <w:rFonts w:hint="eastAsia"/>
        </w:rPr>
        <w:t>スキル熟達度ともにレベル</w:t>
      </w:r>
      <w:r>
        <w:rPr>
          <w:rFonts w:hint="eastAsia"/>
          <w:color w:val="0070C0"/>
          <w:u w:val="single"/>
        </w:rPr>
        <w:t>4</w:t>
      </w:r>
      <w:r w:rsidR="0008007D">
        <w:rPr>
          <w:rFonts w:hint="eastAsia"/>
          <w:color w:val="0070C0"/>
          <w:u w:val="single"/>
        </w:rPr>
        <w:t>以上</w:t>
      </w:r>
      <w:r>
        <w:rPr>
          <w:rFonts w:hint="eastAsia"/>
        </w:rPr>
        <w:t>に相当する知識・経験を有すること。</w:t>
      </w:r>
    </w:p>
    <w:p w:rsidR="009A78F4" w:rsidRDefault="009A78F4" w:rsidP="000710CF">
      <w:pPr>
        <w:numPr>
          <w:ilvl w:val="0"/>
          <w:numId w:val="15"/>
        </w:numPr>
        <w:tabs>
          <w:tab w:val="clear" w:pos="567"/>
          <w:tab w:val="num" w:pos="777"/>
        </w:tabs>
        <w:ind w:leftChars="100" w:left="777"/>
      </w:pPr>
      <w:r>
        <w:rPr>
          <w:rFonts w:hint="eastAsia"/>
          <w:color w:val="0070C0"/>
        </w:rPr>
        <w:t>作業者</w:t>
      </w:r>
      <w:r>
        <w:rPr>
          <w:rFonts w:hint="eastAsia"/>
        </w:rPr>
        <w:t>について，以下の各条件を満たすこと。</w:t>
      </w:r>
    </w:p>
    <w:p w:rsidR="009A78F4" w:rsidRDefault="009A78F4" w:rsidP="000710CF">
      <w:pPr>
        <w:pStyle w:val="af7"/>
        <w:numPr>
          <w:ilvl w:val="0"/>
          <w:numId w:val="17"/>
        </w:numPr>
        <w:ind w:leftChars="300" w:left="990"/>
      </w:pPr>
      <w:r>
        <w:rPr>
          <w:rFonts w:hint="eastAsia"/>
        </w:rPr>
        <w:t>官公庁等で</w:t>
      </w:r>
      <w:r>
        <w:rPr>
          <w:rFonts w:hint="eastAsia"/>
          <w:color w:val="0070C0"/>
          <w:u w:val="single"/>
        </w:rPr>
        <w:t>過去</w:t>
      </w:r>
      <w:r>
        <w:rPr>
          <w:rFonts w:hint="eastAsia"/>
          <w:color w:val="0070C0"/>
          <w:u w:val="single"/>
        </w:rPr>
        <w:t>3</w:t>
      </w:r>
      <w:r>
        <w:rPr>
          <w:rFonts w:hint="eastAsia"/>
          <w:color w:val="0070C0"/>
          <w:u w:val="single"/>
        </w:rPr>
        <w:t>年以内</w:t>
      </w:r>
      <w:r>
        <w:rPr>
          <w:rFonts w:hint="eastAsia"/>
        </w:rPr>
        <w:t>に実施された，本件と同等の規模（</w:t>
      </w:r>
      <w:r>
        <w:rPr>
          <w:rFonts w:hint="eastAsia"/>
          <w:color w:val="0070C0"/>
          <w:u w:val="single"/>
        </w:rPr>
        <w:t>利用者数</w:t>
      </w:r>
      <w:r>
        <w:rPr>
          <w:rFonts w:hint="eastAsia"/>
          <w:color w:val="0070C0"/>
          <w:u w:val="single"/>
        </w:rPr>
        <w:t>[</w:t>
      </w:r>
      <w:r>
        <w:rPr>
          <w:rFonts w:hint="eastAsia"/>
          <w:color w:val="0070C0"/>
          <w:u w:val="single"/>
        </w:rPr>
        <w:t>人数を記載</w:t>
      </w:r>
      <w:r w:rsidR="003C1F87">
        <w:rPr>
          <w:rFonts w:hint="eastAsia"/>
          <w:color w:val="0070C0"/>
          <w:u w:val="single"/>
        </w:rPr>
        <w:t>］</w:t>
      </w:r>
      <w:r>
        <w:rPr>
          <w:rFonts w:hint="eastAsia"/>
          <w:color w:val="0070C0"/>
          <w:u w:val="single"/>
        </w:rPr>
        <w:t>人</w:t>
      </w:r>
      <w:r w:rsidR="0008007D">
        <w:rPr>
          <w:rFonts w:hint="eastAsia"/>
          <w:color w:val="0070C0"/>
          <w:u w:val="single"/>
        </w:rPr>
        <w:t>以上</w:t>
      </w:r>
      <w:r>
        <w:rPr>
          <w:rFonts w:hint="eastAsia"/>
        </w:rPr>
        <w:t>）の案件において，</w:t>
      </w:r>
      <w:r w:rsidRPr="003D66CD">
        <w:rPr>
          <w:rFonts w:hint="eastAsia"/>
          <w:color w:val="000000"/>
        </w:rPr>
        <w:t>技術作業にあたった</w:t>
      </w:r>
      <w:r>
        <w:rPr>
          <w:rFonts w:hint="eastAsia"/>
        </w:rPr>
        <w:t>経験を有していること。なお，</w:t>
      </w:r>
      <w:r>
        <w:rPr>
          <w:rFonts w:hint="eastAsia"/>
          <w:color w:val="0070C0"/>
        </w:rPr>
        <w:t>左記業務の受注実績を示す文書を提出</w:t>
      </w:r>
      <w:r>
        <w:rPr>
          <w:rFonts w:hint="eastAsia"/>
        </w:rPr>
        <w:t>すること。</w:t>
      </w:r>
    </w:p>
    <w:p w:rsidR="009A78F4" w:rsidRDefault="009A78F4" w:rsidP="000710CF">
      <w:pPr>
        <w:pStyle w:val="af7"/>
        <w:numPr>
          <w:ilvl w:val="0"/>
          <w:numId w:val="17"/>
        </w:numPr>
        <w:ind w:leftChars="300" w:left="990"/>
      </w:pPr>
      <w:r>
        <w:rPr>
          <w:rFonts w:hint="eastAsia"/>
        </w:rPr>
        <w:t>「情報処理の促進に関する法律」に基づいて行われる情報処理技術者試験のうち，</w:t>
      </w:r>
      <w:r>
        <w:rPr>
          <w:rFonts w:hint="eastAsia"/>
          <w:color w:val="0070C0"/>
        </w:rPr>
        <w:t>ネットワークスペシャリスト試験</w:t>
      </w:r>
      <w:r>
        <w:rPr>
          <w:rFonts w:hint="eastAsia"/>
        </w:rPr>
        <w:t>の合格者であるか，</w:t>
      </w:r>
      <w:r>
        <w:rPr>
          <w:rFonts w:hint="eastAsia"/>
        </w:rPr>
        <w:t>IT</w:t>
      </w:r>
      <w:r>
        <w:rPr>
          <w:rFonts w:hint="eastAsia"/>
        </w:rPr>
        <w:t>スキル標準</w:t>
      </w:r>
      <w:r>
        <w:rPr>
          <w:rFonts w:hint="eastAsia"/>
        </w:rPr>
        <w:t>V3 2011</w:t>
      </w:r>
      <w:r>
        <w:rPr>
          <w:rFonts w:hint="eastAsia"/>
        </w:rPr>
        <w:t>における「</w:t>
      </w:r>
      <w:r>
        <w:rPr>
          <w:rFonts w:hint="eastAsia"/>
          <w:color w:val="0070C0"/>
        </w:rPr>
        <w:t>IT</w:t>
      </w:r>
      <w:r>
        <w:rPr>
          <w:rFonts w:hint="eastAsia"/>
          <w:color w:val="0070C0"/>
        </w:rPr>
        <w:t>スペシャリスト</w:t>
      </w:r>
      <w:r>
        <w:rPr>
          <w:rFonts w:hint="eastAsia"/>
        </w:rPr>
        <w:t>」のいずれかの専門分野で達成度指標</w:t>
      </w:r>
      <w:r w:rsidR="005825A3">
        <w:rPr>
          <w:rFonts w:hint="eastAsia"/>
        </w:rPr>
        <w:t>及び</w:t>
      </w:r>
      <w:r>
        <w:rPr>
          <w:rFonts w:hint="eastAsia"/>
        </w:rPr>
        <w:t>スキル熟達度ともにレベル</w:t>
      </w:r>
      <w:r>
        <w:rPr>
          <w:rFonts w:hint="eastAsia"/>
          <w:color w:val="0070C0"/>
          <w:u w:val="single"/>
        </w:rPr>
        <w:t>3</w:t>
      </w:r>
      <w:r w:rsidR="0008007D">
        <w:rPr>
          <w:rFonts w:hint="eastAsia"/>
        </w:rPr>
        <w:t>以上</w:t>
      </w:r>
      <w:r>
        <w:rPr>
          <w:rFonts w:hint="eastAsia"/>
        </w:rPr>
        <w:t>に相当する知識・経験を有すること。</w:t>
      </w:r>
    </w:p>
    <w:p w:rsidR="00D0154D" w:rsidRPr="00672E94" w:rsidRDefault="00D0154D" w:rsidP="00D27CC0">
      <w:pPr>
        <w:pStyle w:val="af7"/>
        <w:numPr>
          <w:ilvl w:val="0"/>
          <w:numId w:val="17"/>
        </w:numPr>
        <w:ind w:leftChars="300" w:left="990"/>
      </w:pPr>
      <w:r w:rsidRPr="00672E94">
        <w:rPr>
          <w:rFonts w:hint="eastAsia"/>
        </w:rPr>
        <w:t>「情報処理の促進に関する法律」に基づき行われる情報処理技術者試験のうち，情報セキュリティに関する資格を有する者若しくは同等の知識及び技能を有することを自ら証明できる者を含むこととし，当該者については，継続して新たな知識の補充を行うことに配慮すること。</w:t>
      </w:r>
    </w:p>
    <w:p w:rsidR="009A78F4" w:rsidRDefault="009A78F4" w:rsidP="000710CF">
      <w:pPr>
        <w:numPr>
          <w:ilvl w:val="0"/>
          <w:numId w:val="15"/>
        </w:numPr>
        <w:tabs>
          <w:tab w:val="clear" w:pos="567"/>
          <w:tab w:val="num" w:pos="777"/>
        </w:tabs>
        <w:ind w:leftChars="100" w:left="777"/>
      </w:pPr>
      <w:r>
        <w:rPr>
          <w:rFonts w:hint="eastAsia"/>
        </w:rPr>
        <w:t>原則としてプロジェクト体制の変更は認めないこととする。ただし，進捗に著しい遅れが発生した等で要員の追加</w:t>
      </w:r>
      <w:r w:rsidR="005825A3">
        <w:rPr>
          <w:rFonts w:hint="eastAsia"/>
        </w:rPr>
        <w:t>及び</w:t>
      </w:r>
      <w:r>
        <w:rPr>
          <w:rFonts w:hint="eastAsia"/>
        </w:rPr>
        <w:t>作業担当者の変更がやむを得ない場合は，速やかに改善策を提示し</w:t>
      </w:r>
      <w:r w:rsidR="00AC3597" w:rsidRPr="000F4D65">
        <w:rPr>
          <w:rFonts w:hint="eastAsia"/>
          <w:color w:val="0070C0"/>
        </w:rPr>
        <w:t>［府省名を記載</w:t>
      </w:r>
      <w:r w:rsidR="003C1F87">
        <w:rPr>
          <w:rFonts w:hint="eastAsia"/>
          <w:color w:val="0070C0"/>
        </w:rPr>
        <w:t>］</w:t>
      </w:r>
      <w:r>
        <w:rPr>
          <w:rFonts w:hint="eastAsia"/>
        </w:rPr>
        <w:t>の承諾を得ること。</w:t>
      </w:r>
    </w:p>
    <w:p w:rsidR="009A78F4" w:rsidRDefault="009A78F4" w:rsidP="009A78F4"/>
    <w:p w:rsidR="009A78F4" w:rsidRDefault="009A78F4" w:rsidP="009A78F4">
      <w:pPr>
        <w:pStyle w:val="2"/>
        <w:numPr>
          <w:ilvl w:val="1"/>
          <w:numId w:val="1"/>
        </w:numPr>
        <w:tabs>
          <w:tab w:val="left" w:pos="425"/>
          <w:tab w:val="left" w:pos="567"/>
          <w:tab w:val="left" w:pos="1134"/>
        </w:tabs>
        <w:ind w:left="567"/>
      </w:pPr>
      <w:bookmarkStart w:id="45" w:name="_Toc415218200"/>
      <w:r>
        <w:rPr>
          <w:rFonts w:hint="eastAsia"/>
        </w:rPr>
        <w:t>基本要件</w:t>
      </w:r>
      <w:bookmarkEnd w:id="45"/>
    </w:p>
    <w:p w:rsidR="009A78F4" w:rsidRDefault="00C20368" w:rsidP="000710CF">
      <w:pPr>
        <w:numPr>
          <w:ilvl w:val="0"/>
          <w:numId w:val="18"/>
        </w:numPr>
        <w:tabs>
          <w:tab w:val="clear" w:pos="567"/>
          <w:tab w:val="num" w:pos="777"/>
        </w:tabs>
        <w:ind w:leftChars="100" w:left="777"/>
      </w:pPr>
      <w:r w:rsidRPr="00932550">
        <w:rPr>
          <w:rFonts w:hint="eastAsia"/>
          <w:color w:val="000000"/>
        </w:rPr>
        <w:t>受注者</w:t>
      </w:r>
      <w:r w:rsidR="009A78F4" w:rsidRPr="00932550">
        <w:rPr>
          <w:rFonts w:hint="eastAsia"/>
          <w:color w:val="000000"/>
        </w:rPr>
        <w:t>は，契約後</w:t>
      </w:r>
      <w:r w:rsidR="007E2218" w:rsidRPr="00932550">
        <w:rPr>
          <w:rFonts w:hint="eastAsia"/>
          <w:color w:val="000000"/>
        </w:rPr>
        <w:t>，直ちに</w:t>
      </w:r>
      <w:r w:rsidR="009A78F4" w:rsidRPr="00932550">
        <w:rPr>
          <w:rFonts w:hint="eastAsia"/>
          <w:color w:val="000000"/>
        </w:rPr>
        <w:t>作</w:t>
      </w:r>
      <w:r w:rsidR="009A78F4">
        <w:rPr>
          <w:rFonts w:hint="eastAsia"/>
        </w:rPr>
        <w:t>業実施計画書（全体工程表，作業体制表等を含む。）を提出すること。なお，作成にあたっては</w:t>
      </w:r>
      <w:r w:rsidR="00AC3597" w:rsidRPr="000F4D65">
        <w:rPr>
          <w:rFonts w:hint="eastAsia"/>
          <w:color w:val="0070C0"/>
        </w:rPr>
        <w:t>［府省名を記載</w:t>
      </w:r>
      <w:r w:rsidR="003C1F87">
        <w:rPr>
          <w:rFonts w:hint="eastAsia"/>
          <w:color w:val="0070C0"/>
        </w:rPr>
        <w:t>］</w:t>
      </w:r>
      <w:r w:rsidR="00B621F4">
        <w:rPr>
          <w:rFonts w:hint="eastAsia"/>
        </w:rPr>
        <w:t>と十分に協議の</w:t>
      </w:r>
      <w:r w:rsidR="00DA4E42" w:rsidRPr="00932550">
        <w:rPr>
          <w:rFonts w:hint="eastAsia"/>
          <w:color w:val="000000"/>
        </w:rPr>
        <w:t>うえ，</w:t>
      </w:r>
      <w:r w:rsidR="009A78F4">
        <w:rPr>
          <w:rFonts w:hint="eastAsia"/>
        </w:rPr>
        <w:t>承諾を得ること。</w:t>
      </w:r>
    </w:p>
    <w:p w:rsidR="009A78F4" w:rsidRDefault="009A78F4" w:rsidP="000710CF">
      <w:pPr>
        <w:numPr>
          <w:ilvl w:val="0"/>
          <w:numId w:val="18"/>
        </w:numPr>
        <w:tabs>
          <w:tab w:val="clear" w:pos="567"/>
          <w:tab w:val="num" w:pos="777"/>
        </w:tabs>
        <w:ind w:leftChars="100" w:left="777"/>
      </w:pPr>
      <w:r>
        <w:rPr>
          <w:rFonts w:hint="eastAsia"/>
        </w:rPr>
        <w:t>本システムの運用開始日は</w:t>
      </w:r>
      <w:r>
        <w:rPr>
          <w:rFonts w:hint="eastAsia"/>
          <w:color w:val="0070C0"/>
          <w:u w:val="single"/>
        </w:rPr>
        <w:t>平成</w:t>
      </w:r>
      <w:r>
        <w:rPr>
          <w:rFonts w:hint="eastAsia"/>
          <w:color w:val="0070C0"/>
          <w:u w:val="single"/>
        </w:rPr>
        <w:t>PP</w:t>
      </w:r>
      <w:r>
        <w:rPr>
          <w:rFonts w:hint="eastAsia"/>
          <w:color w:val="0070C0"/>
          <w:u w:val="single"/>
        </w:rPr>
        <w:t>年</w:t>
      </w:r>
      <w:r>
        <w:rPr>
          <w:rFonts w:hint="eastAsia"/>
          <w:color w:val="0070C0"/>
          <w:u w:val="single"/>
        </w:rPr>
        <w:t>QQ</w:t>
      </w:r>
      <w:r>
        <w:rPr>
          <w:rFonts w:hint="eastAsia"/>
          <w:color w:val="0070C0"/>
          <w:u w:val="single"/>
        </w:rPr>
        <w:t>月</w:t>
      </w:r>
      <w:r>
        <w:rPr>
          <w:rFonts w:hint="eastAsia"/>
          <w:color w:val="0070C0"/>
          <w:u w:val="single"/>
        </w:rPr>
        <w:t>RR</w:t>
      </w:r>
      <w:r>
        <w:rPr>
          <w:rFonts w:hint="eastAsia"/>
          <w:color w:val="0070C0"/>
          <w:u w:val="single"/>
        </w:rPr>
        <w:t>日</w:t>
      </w:r>
      <w:r>
        <w:rPr>
          <w:rFonts w:hint="eastAsia"/>
        </w:rPr>
        <w:t>とする。本仕様書で要求する全機能について，</w:t>
      </w:r>
      <w:r w:rsidR="00AC3597" w:rsidRPr="000F4D65">
        <w:rPr>
          <w:rFonts w:hint="eastAsia"/>
          <w:color w:val="0070C0"/>
        </w:rPr>
        <w:t>［府省名を記載</w:t>
      </w:r>
      <w:r w:rsidR="003C1F87">
        <w:rPr>
          <w:rFonts w:hint="eastAsia"/>
          <w:color w:val="0070C0"/>
        </w:rPr>
        <w:t>］</w:t>
      </w:r>
      <w:r w:rsidRPr="000F4D65">
        <w:rPr>
          <w:rFonts w:hint="eastAsia"/>
          <w:color w:val="0070C0"/>
        </w:rPr>
        <w:t>が</w:t>
      </w:r>
      <w:r w:rsidR="00AE0E59">
        <w:rPr>
          <w:rFonts w:hint="eastAsia"/>
        </w:rPr>
        <w:t>指定す</w:t>
      </w:r>
      <w:r w:rsidR="00AE0E59" w:rsidRPr="00932550">
        <w:rPr>
          <w:rFonts w:hint="eastAsia"/>
          <w:color w:val="000000"/>
        </w:rPr>
        <w:t>る設定を完了させ，運用開始日から利用できる</w:t>
      </w:r>
      <w:r w:rsidRPr="00932550">
        <w:rPr>
          <w:rFonts w:hint="eastAsia"/>
          <w:color w:val="000000"/>
        </w:rPr>
        <w:t>こと。運用</w:t>
      </w:r>
      <w:r>
        <w:rPr>
          <w:rFonts w:hint="eastAsia"/>
        </w:rPr>
        <w:t>開始日になっても利用出来ない場合は，代替機能を</w:t>
      </w:r>
      <w:r w:rsidR="00C20368">
        <w:rPr>
          <w:rFonts w:hint="eastAsia"/>
        </w:rPr>
        <w:t>受注者</w:t>
      </w:r>
      <w:r>
        <w:rPr>
          <w:rFonts w:hint="eastAsia"/>
        </w:rPr>
        <w:t>の負担で提供すること。</w:t>
      </w:r>
    </w:p>
    <w:p w:rsidR="009A78F4" w:rsidRDefault="009A78F4" w:rsidP="000710CF">
      <w:pPr>
        <w:numPr>
          <w:ilvl w:val="0"/>
          <w:numId w:val="18"/>
        </w:numPr>
        <w:tabs>
          <w:tab w:val="clear" w:pos="567"/>
          <w:tab w:val="num" w:pos="777"/>
        </w:tabs>
        <w:ind w:leftChars="100" w:left="777"/>
      </w:pPr>
      <w:r>
        <w:rPr>
          <w:rFonts w:hint="eastAsia"/>
        </w:rPr>
        <w:t>本システムの構築環境（作業場所，電源設備等）は，</w:t>
      </w:r>
      <w:r w:rsidR="00C20368">
        <w:rPr>
          <w:rFonts w:hint="eastAsia"/>
        </w:rPr>
        <w:t>受注者</w:t>
      </w:r>
      <w:r>
        <w:rPr>
          <w:rFonts w:hint="eastAsia"/>
        </w:rPr>
        <w:t>の負担，責任において用意すること。</w:t>
      </w:r>
    </w:p>
    <w:p w:rsidR="009A78F4" w:rsidRDefault="009A78F4" w:rsidP="000710CF">
      <w:pPr>
        <w:numPr>
          <w:ilvl w:val="0"/>
          <w:numId w:val="18"/>
        </w:numPr>
        <w:tabs>
          <w:tab w:val="clear" w:pos="567"/>
          <w:tab w:val="num" w:pos="777"/>
        </w:tabs>
        <w:ind w:leftChars="100" w:left="777"/>
      </w:pPr>
      <w:r>
        <w:rPr>
          <w:rFonts w:hint="eastAsia"/>
        </w:rPr>
        <w:t>本システムの導入に伴って別途機器等が必要な場合は，</w:t>
      </w:r>
      <w:r w:rsidR="00C20368">
        <w:rPr>
          <w:rFonts w:hint="eastAsia"/>
        </w:rPr>
        <w:t>受注者</w:t>
      </w:r>
      <w:r>
        <w:rPr>
          <w:rFonts w:hint="eastAsia"/>
        </w:rPr>
        <w:t>が負担すること。</w:t>
      </w:r>
    </w:p>
    <w:p w:rsidR="009A78F4" w:rsidRDefault="009A78F4" w:rsidP="000710CF">
      <w:pPr>
        <w:numPr>
          <w:ilvl w:val="0"/>
          <w:numId w:val="18"/>
        </w:numPr>
        <w:tabs>
          <w:tab w:val="clear" w:pos="567"/>
          <w:tab w:val="num" w:pos="777"/>
        </w:tabs>
        <w:ind w:leftChars="100" w:left="777"/>
      </w:pPr>
      <w:r>
        <w:rPr>
          <w:rFonts w:hint="eastAsia"/>
        </w:rPr>
        <w:t>本システムを</w:t>
      </w:r>
      <w:r>
        <w:rPr>
          <w:rFonts w:hint="eastAsia"/>
          <w:color w:val="0070C0"/>
        </w:rPr>
        <w:t>［府省名を記載</w:t>
      </w:r>
      <w:r w:rsidR="003C1F87">
        <w:rPr>
          <w:rFonts w:hint="eastAsia"/>
          <w:color w:val="0070C0"/>
        </w:rPr>
        <w:t>］</w:t>
      </w:r>
      <w:r>
        <w:rPr>
          <w:rFonts w:hint="eastAsia"/>
        </w:rPr>
        <w:t>ネットワークに接続する際は，</w:t>
      </w:r>
      <w:r w:rsidR="00AC3597" w:rsidRPr="000F4D65">
        <w:rPr>
          <w:rFonts w:hint="eastAsia"/>
          <w:color w:val="0070C0"/>
        </w:rPr>
        <w:t>［府省名を記載</w:t>
      </w:r>
      <w:r w:rsidR="003C1F87">
        <w:rPr>
          <w:rFonts w:hint="eastAsia"/>
          <w:color w:val="0070C0"/>
        </w:rPr>
        <w:t>］</w:t>
      </w:r>
      <w:r>
        <w:rPr>
          <w:rFonts w:hint="eastAsia"/>
        </w:rPr>
        <w:t>の指示する方法で行うものとし，必要な</w:t>
      </w:r>
      <w:r>
        <w:rPr>
          <w:rFonts w:hint="eastAsia"/>
        </w:rPr>
        <w:t>UTP</w:t>
      </w:r>
      <w:r>
        <w:rPr>
          <w:rFonts w:hint="eastAsia"/>
        </w:rPr>
        <w:t>ケーブルや光ファイバは，</w:t>
      </w:r>
      <w:r w:rsidR="00C20368">
        <w:rPr>
          <w:rFonts w:hint="eastAsia"/>
        </w:rPr>
        <w:t>受注者</w:t>
      </w:r>
      <w:r>
        <w:rPr>
          <w:rFonts w:hint="eastAsia"/>
        </w:rPr>
        <w:t>が準備すること。なお，</w:t>
      </w:r>
      <w:r>
        <w:rPr>
          <w:rFonts w:hint="eastAsia"/>
          <w:color w:val="0070C0"/>
        </w:rPr>
        <w:t>UTP</w:t>
      </w:r>
      <w:r>
        <w:rPr>
          <w:rFonts w:hint="eastAsia"/>
          <w:color w:val="0070C0"/>
        </w:rPr>
        <w:t>ケーブルはカテゴリ</w:t>
      </w:r>
      <w:r>
        <w:rPr>
          <w:rFonts w:hint="eastAsia"/>
          <w:color w:val="0070C0"/>
        </w:rPr>
        <w:t>6</w:t>
      </w:r>
      <w:r w:rsidR="0008007D">
        <w:rPr>
          <w:rFonts w:hint="eastAsia"/>
          <w:color w:val="0070C0"/>
        </w:rPr>
        <w:t>以上</w:t>
      </w:r>
      <w:r>
        <w:rPr>
          <w:rFonts w:hint="eastAsia"/>
          <w:color w:val="0070C0"/>
        </w:rPr>
        <w:t>のケーブル</w:t>
      </w:r>
      <w:r>
        <w:rPr>
          <w:rFonts w:hint="eastAsia"/>
        </w:rPr>
        <w:t>とすること。</w:t>
      </w:r>
    </w:p>
    <w:p w:rsidR="009A78F4" w:rsidRDefault="00C20368" w:rsidP="000710CF">
      <w:pPr>
        <w:numPr>
          <w:ilvl w:val="0"/>
          <w:numId w:val="18"/>
        </w:numPr>
        <w:tabs>
          <w:tab w:val="clear" w:pos="567"/>
          <w:tab w:val="num" w:pos="777"/>
        </w:tabs>
        <w:ind w:leftChars="100" w:left="777"/>
      </w:pPr>
      <w:r>
        <w:rPr>
          <w:rFonts w:hint="eastAsia"/>
        </w:rPr>
        <w:t>受注者</w:t>
      </w:r>
      <w:r w:rsidR="009A78F4">
        <w:rPr>
          <w:rFonts w:hint="eastAsia"/>
        </w:rPr>
        <w:t>は施行にあたり，法令に定められた手続きが必要な場合，関係各所に対し必</w:t>
      </w:r>
      <w:r w:rsidR="009A78F4">
        <w:rPr>
          <w:rFonts w:hint="eastAsia"/>
        </w:rPr>
        <w:lastRenderedPageBreak/>
        <w:t>要な手続きを行うこと。また，手続き完了後は</w:t>
      </w:r>
      <w:r w:rsidR="00AC3597" w:rsidRPr="000F4D65">
        <w:rPr>
          <w:rFonts w:hint="eastAsia"/>
          <w:color w:val="0070C0"/>
        </w:rPr>
        <w:t>［府省名を記載</w:t>
      </w:r>
      <w:r w:rsidR="003C1F87">
        <w:rPr>
          <w:rFonts w:hint="eastAsia"/>
          <w:color w:val="0070C0"/>
        </w:rPr>
        <w:t>］</w:t>
      </w:r>
      <w:r w:rsidR="009A78F4">
        <w:rPr>
          <w:rFonts w:hint="eastAsia"/>
        </w:rPr>
        <w:t>に報告すること。</w:t>
      </w:r>
    </w:p>
    <w:p w:rsidR="009A78F4" w:rsidRDefault="00A869D7" w:rsidP="000710CF">
      <w:pPr>
        <w:numPr>
          <w:ilvl w:val="0"/>
          <w:numId w:val="18"/>
        </w:numPr>
        <w:tabs>
          <w:tab w:val="clear" w:pos="567"/>
          <w:tab w:val="num" w:pos="777"/>
        </w:tabs>
        <w:ind w:leftChars="100" w:left="777"/>
      </w:pPr>
      <w:r>
        <w:rPr>
          <w:rFonts w:hint="eastAsia"/>
        </w:rPr>
        <w:t>工事が発生</w:t>
      </w:r>
      <w:r w:rsidRPr="00932550">
        <w:rPr>
          <w:rFonts w:hint="eastAsia"/>
          <w:color w:val="000000"/>
        </w:rPr>
        <w:t>する又は</w:t>
      </w:r>
      <w:r w:rsidR="009A78F4" w:rsidRPr="00932550">
        <w:rPr>
          <w:rFonts w:hint="eastAsia"/>
          <w:color w:val="000000"/>
        </w:rPr>
        <w:t>導</w:t>
      </w:r>
      <w:r w:rsidR="009A78F4">
        <w:rPr>
          <w:rFonts w:hint="eastAsia"/>
        </w:rPr>
        <w:t>入機器</w:t>
      </w:r>
      <w:r w:rsidR="005825A3">
        <w:rPr>
          <w:rFonts w:hint="eastAsia"/>
        </w:rPr>
        <w:t>及び</w:t>
      </w:r>
      <w:r w:rsidR="009A78F4">
        <w:rPr>
          <w:rFonts w:hint="eastAsia"/>
        </w:rPr>
        <w:t>必要な資材の搬入を行う場合は，その</w:t>
      </w:r>
      <w:r w:rsidR="009A78F4">
        <w:rPr>
          <w:rFonts w:hint="eastAsia"/>
          <w:color w:val="0070C0"/>
          <w:u w:val="single"/>
        </w:rPr>
        <w:t>一週間前までに</w:t>
      </w:r>
      <w:r w:rsidR="009A78F4">
        <w:rPr>
          <w:rFonts w:hint="eastAsia"/>
        </w:rPr>
        <w:t>詳細な施行</w:t>
      </w:r>
      <w:r w:rsidR="005825A3">
        <w:rPr>
          <w:rFonts w:hint="eastAsia"/>
        </w:rPr>
        <w:t>及び</w:t>
      </w:r>
      <w:r w:rsidR="009A78F4">
        <w:rPr>
          <w:rFonts w:hint="eastAsia"/>
        </w:rPr>
        <w:t>作業内容，範囲，作業者名，スケジュール</w:t>
      </w:r>
      <w:r w:rsidR="005825A3">
        <w:rPr>
          <w:rFonts w:hint="eastAsia"/>
        </w:rPr>
        <w:t>及び</w:t>
      </w:r>
      <w:r w:rsidR="009A78F4">
        <w:rPr>
          <w:rFonts w:hint="eastAsia"/>
        </w:rPr>
        <w:t>使用車両を</w:t>
      </w:r>
      <w:r w:rsidR="00AC3597" w:rsidRPr="000F4D65">
        <w:rPr>
          <w:rFonts w:hint="eastAsia"/>
          <w:color w:val="0070C0"/>
        </w:rPr>
        <w:t>［府省名を記載</w:t>
      </w:r>
      <w:r w:rsidR="003C1F87">
        <w:rPr>
          <w:rFonts w:hint="eastAsia"/>
          <w:color w:val="0070C0"/>
        </w:rPr>
        <w:t>］</w:t>
      </w:r>
      <w:r w:rsidR="009A78F4">
        <w:rPr>
          <w:rFonts w:hint="eastAsia"/>
        </w:rPr>
        <w:t>に報告し，承諾を得ること。また</w:t>
      </w:r>
      <w:r w:rsidR="00AC3597" w:rsidRPr="000F4D65">
        <w:rPr>
          <w:rFonts w:hint="eastAsia"/>
          <w:color w:val="0070C0"/>
        </w:rPr>
        <w:t>［府省名を記載</w:t>
      </w:r>
      <w:r w:rsidR="003C1F87">
        <w:rPr>
          <w:rFonts w:hint="eastAsia"/>
          <w:color w:val="0070C0"/>
        </w:rPr>
        <w:t>］</w:t>
      </w:r>
      <w:r w:rsidR="009A78F4">
        <w:rPr>
          <w:rFonts w:hint="eastAsia"/>
        </w:rPr>
        <w:t>が行うべき作業がある場合には，これを明示すること。</w:t>
      </w:r>
    </w:p>
    <w:p w:rsidR="009A78F4" w:rsidRDefault="009A78F4" w:rsidP="000710CF">
      <w:pPr>
        <w:numPr>
          <w:ilvl w:val="0"/>
          <w:numId w:val="18"/>
        </w:numPr>
        <w:tabs>
          <w:tab w:val="clear" w:pos="567"/>
          <w:tab w:val="num" w:pos="777"/>
        </w:tabs>
        <w:ind w:leftChars="100" w:left="777"/>
      </w:pPr>
      <w:r>
        <w:rPr>
          <w:rFonts w:hint="eastAsia"/>
        </w:rPr>
        <w:t>納入物品は全て必要な環境構築</w:t>
      </w:r>
      <w:r w:rsidR="005825A3">
        <w:rPr>
          <w:rFonts w:hint="eastAsia"/>
        </w:rPr>
        <w:t>及び</w:t>
      </w:r>
      <w:r>
        <w:rPr>
          <w:rFonts w:hint="eastAsia"/>
        </w:rPr>
        <w:t>設定がされていること。</w:t>
      </w:r>
    </w:p>
    <w:p w:rsidR="009A78F4" w:rsidRDefault="00C20368" w:rsidP="000710CF">
      <w:pPr>
        <w:numPr>
          <w:ilvl w:val="0"/>
          <w:numId w:val="18"/>
        </w:numPr>
        <w:tabs>
          <w:tab w:val="clear" w:pos="567"/>
          <w:tab w:val="num" w:pos="777"/>
        </w:tabs>
        <w:ind w:leftChars="100" w:left="777"/>
      </w:pPr>
      <w:r>
        <w:rPr>
          <w:rFonts w:hint="eastAsia"/>
        </w:rPr>
        <w:t>受注者</w:t>
      </w:r>
      <w:r w:rsidR="009A78F4">
        <w:rPr>
          <w:rFonts w:hint="eastAsia"/>
        </w:rPr>
        <w:t>は，本調達機器等の事前稼働検証，搬入・設置，各種ソフトウェアのインストール</w:t>
      </w:r>
      <w:r w:rsidR="005825A3">
        <w:rPr>
          <w:rFonts w:hint="eastAsia"/>
        </w:rPr>
        <w:t>及び</w:t>
      </w:r>
      <w:r w:rsidR="009A78F4">
        <w:rPr>
          <w:rFonts w:hint="eastAsia"/>
        </w:rPr>
        <w:t>環境設定，動作確認，教育，研修，機器等の撤去・搬出等を行うにあたり，当該各作業の実施前に</w:t>
      </w:r>
      <w:r w:rsidR="00AC3597" w:rsidRPr="000F4D65">
        <w:rPr>
          <w:rFonts w:hint="eastAsia"/>
          <w:color w:val="0070C0"/>
        </w:rPr>
        <w:t>［府省名を記載</w:t>
      </w:r>
      <w:r w:rsidR="003C1F87">
        <w:rPr>
          <w:rFonts w:hint="eastAsia"/>
          <w:color w:val="0070C0"/>
        </w:rPr>
        <w:t>］</w:t>
      </w:r>
      <w:r w:rsidR="009A78F4">
        <w:rPr>
          <w:rFonts w:hint="eastAsia"/>
        </w:rPr>
        <w:t>との調整の十分な時間的余裕をもって，各作業の実施等に関する工程表を作成し，</w:t>
      </w:r>
      <w:r w:rsidR="00AC3597" w:rsidRPr="000F4D65">
        <w:rPr>
          <w:rFonts w:hint="eastAsia"/>
          <w:color w:val="0070C0"/>
        </w:rPr>
        <w:t>［府省名を記載</w:t>
      </w:r>
      <w:r w:rsidR="003C1F87">
        <w:rPr>
          <w:rFonts w:hint="eastAsia"/>
          <w:color w:val="0070C0"/>
        </w:rPr>
        <w:t>］</w:t>
      </w:r>
      <w:r w:rsidR="009A78F4">
        <w:rPr>
          <w:rFonts w:hint="eastAsia"/>
        </w:rPr>
        <w:t>と打ち合わせを行うこと。本作業の実施にあたって，既存本番システム・業務に影響を与えないこと。また，切替えにあたって，</w:t>
      </w:r>
      <w:r w:rsidR="00AC3597" w:rsidRPr="000F4D65">
        <w:rPr>
          <w:rFonts w:hint="eastAsia"/>
          <w:color w:val="0070C0"/>
        </w:rPr>
        <w:t>［府省名を記載</w:t>
      </w:r>
      <w:r w:rsidR="003C1F87">
        <w:rPr>
          <w:rFonts w:hint="eastAsia"/>
          <w:color w:val="0070C0"/>
        </w:rPr>
        <w:t>］</w:t>
      </w:r>
      <w:r w:rsidR="009A78F4">
        <w:rPr>
          <w:rFonts w:hint="eastAsia"/>
        </w:rPr>
        <w:t>職員の負担を軽減する方策を検討すること。</w:t>
      </w:r>
    </w:p>
    <w:p w:rsidR="009A78F4" w:rsidRDefault="00E738B2" w:rsidP="000710CF">
      <w:pPr>
        <w:numPr>
          <w:ilvl w:val="0"/>
          <w:numId w:val="18"/>
        </w:numPr>
        <w:tabs>
          <w:tab w:val="clear" w:pos="567"/>
          <w:tab w:val="num" w:pos="777"/>
        </w:tabs>
        <w:ind w:leftChars="100" w:left="777"/>
      </w:pPr>
      <w:r>
        <w:rPr>
          <w:rFonts w:hint="eastAsia"/>
        </w:rPr>
        <w:t>本仕様書に明記されていない事項であっても，</w:t>
      </w:r>
      <w:r w:rsidR="009A78F4">
        <w:rPr>
          <w:rFonts w:hint="eastAsia"/>
        </w:rPr>
        <w:t>本システムが正常稼働するために必要な物品の納入，調整作業等については，</w:t>
      </w:r>
      <w:r w:rsidR="00C20368">
        <w:rPr>
          <w:rFonts w:hint="eastAsia"/>
        </w:rPr>
        <w:t>受注者</w:t>
      </w:r>
      <w:r w:rsidR="009A78F4">
        <w:rPr>
          <w:rFonts w:hint="eastAsia"/>
        </w:rPr>
        <w:t>の責任において用意，実施すること。また，運用管理支援業者との必要な調整等も，本調達範囲とする。</w:t>
      </w:r>
    </w:p>
    <w:p w:rsidR="009A78F4" w:rsidRDefault="009A78F4" w:rsidP="000710CF">
      <w:pPr>
        <w:numPr>
          <w:ilvl w:val="0"/>
          <w:numId w:val="18"/>
        </w:numPr>
        <w:tabs>
          <w:tab w:val="clear" w:pos="567"/>
          <w:tab w:val="num" w:pos="777"/>
        </w:tabs>
        <w:ind w:leftChars="100" w:left="777"/>
      </w:pPr>
      <w:r>
        <w:rPr>
          <w:rFonts w:hint="eastAsia"/>
        </w:rPr>
        <w:t>本仕様書に基づく作業を実施するにあたり，運用管理支援業者</w:t>
      </w:r>
      <w:r w:rsidR="005825A3">
        <w:rPr>
          <w:rFonts w:hint="eastAsia"/>
        </w:rPr>
        <w:t>及び</w:t>
      </w:r>
      <w:r>
        <w:rPr>
          <w:rFonts w:hint="eastAsia"/>
        </w:rPr>
        <w:t>保守業者等の協力を得る場合は，</w:t>
      </w:r>
      <w:r w:rsidR="00AC3597" w:rsidRPr="000F4D65">
        <w:rPr>
          <w:rFonts w:hint="eastAsia"/>
          <w:color w:val="0070C0"/>
        </w:rPr>
        <w:t>［府省名を記載</w:t>
      </w:r>
      <w:r w:rsidR="003C1F87">
        <w:rPr>
          <w:rFonts w:hint="eastAsia"/>
          <w:color w:val="0070C0"/>
        </w:rPr>
        <w:t>］</w:t>
      </w:r>
      <w:r w:rsidR="005825A3">
        <w:rPr>
          <w:rFonts w:hint="eastAsia"/>
          <w:color w:val="0070C0"/>
        </w:rPr>
        <w:t>及び</w:t>
      </w:r>
      <w:r>
        <w:rPr>
          <w:rFonts w:hint="eastAsia"/>
        </w:rPr>
        <w:t>各業者と協議し，</w:t>
      </w:r>
      <w:r w:rsidR="00C20368">
        <w:rPr>
          <w:rFonts w:hint="eastAsia"/>
        </w:rPr>
        <w:t>受注者</w:t>
      </w:r>
      <w:r>
        <w:rPr>
          <w:rFonts w:hint="eastAsia"/>
        </w:rPr>
        <w:t>の責任と負担において実施すること。</w:t>
      </w:r>
    </w:p>
    <w:p w:rsidR="009A78F4" w:rsidRDefault="009A78F4" w:rsidP="000710CF">
      <w:pPr>
        <w:numPr>
          <w:ilvl w:val="0"/>
          <w:numId w:val="18"/>
        </w:numPr>
        <w:tabs>
          <w:tab w:val="clear" w:pos="567"/>
          <w:tab w:val="num" w:pos="777"/>
        </w:tabs>
        <w:ind w:leftChars="100" w:left="777"/>
      </w:pPr>
      <w:r>
        <w:rPr>
          <w:rFonts w:hint="eastAsia"/>
        </w:rPr>
        <w:t>プロジェクトマネージャは業務の進捗状況全体を把握し，</w:t>
      </w:r>
      <w:r w:rsidR="00AC3597" w:rsidRPr="000F4D65">
        <w:rPr>
          <w:rFonts w:hint="eastAsia"/>
          <w:color w:val="0070C0"/>
        </w:rPr>
        <w:t>［府省名を記載</w:t>
      </w:r>
      <w:r w:rsidR="003C1F87">
        <w:rPr>
          <w:rFonts w:hint="eastAsia"/>
          <w:color w:val="0070C0"/>
        </w:rPr>
        <w:t>］</w:t>
      </w:r>
      <w:r>
        <w:rPr>
          <w:rFonts w:hint="eastAsia"/>
        </w:rPr>
        <w:t>に対して内容</w:t>
      </w:r>
      <w:r w:rsidR="005825A3">
        <w:rPr>
          <w:rFonts w:hint="eastAsia"/>
        </w:rPr>
        <w:t>及び</w:t>
      </w:r>
      <w:r>
        <w:rPr>
          <w:rFonts w:hint="eastAsia"/>
        </w:rPr>
        <w:t>結果を</w:t>
      </w:r>
      <w:r w:rsidR="00AC3597" w:rsidRPr="000F4D65">
        <w:rPr>
          <w:rFonts w:hint="eastAsia"/>
          <w:color w:val="0070C0"/>
        </w:rPr>
        <w:t>［府省名を記載</w:t>
      </w:r>
      <w:r w:rsidR="003C1F87">
        <w:rPr>
          <w:rFonts w:hint="eastAsia"/>
          <w:color w:val="0070C0"/>
        </w:rPr>
        <w:t>］</w:t>
      </w:r>
      <w:r>
        <w:rPr>
          <w:rFonts w:hint="eastAsia"/>
        </w:rPr>
        <w:t>の指定する頻度で定期的に報告すること。また，</w:t>
      </w:r>
      <w:r w:rsidR="00AC3597" w:rsidRPr="000F4D65">
        <w:rPr>
          <w:rFonts w:hint="eastAsia"/>
          <w:color w:val="0070C0"/>
        </w:rPr>
        <w:t>［府省名を記載</w:t>
      </w:r>
      <w:r w:rsidR="003C1F87">
        <w:rPr>
          <w:rFonts w:hint="eastAsia"/>
          <w:color w:val="0070C0"/>
        </w:rPr>
        <w:t>］</w:t>
      </w:r>
      <w:r w:rsidR="007803A7">
        <w:rPr>
          <w:rFonts w:hint="eastAsia"/>
        </w:rPr>
        <w:t>からの業務等に対す</w:t>
      </w:r>
      <w:r w:rsidR="007803A7" w:rsidRPr="00932550">
        <w:rPr>
          <w:rFonts w:hint="eastAsia"/>
          <w:color w:val="000000"/>
        </w:rPr>
        <w:t>る問い合わせ</w:t>
      </w:r>
      <w:r w:rsidRPr="00932550">
        <w:rPr>
          <w:rFonts w:hint="eastAsia"/>
          <w:color w:val="000000"/>
        </w:rPr>
        <w:t>に対し</w:t>
      </w:r>
      <w:r>
        <w:rPr>
          <w:rFonts w:hint="eastAsia"/>
        </w:rPr>
        <w:t>，プロジェクトマネージャは速やかに対応するとともに，各工程の終了時においては，作業結果について</w:t>
      </w:r>
      <w:r w:rsidR="00AC3597" w:rsidRPr="000F4D65">
        <w:rPr>
          <w:rFonts w:hint="eastAsia"/>
          <w:color w:val="0070C0"/>
        </w:rPr>
        <w:t>［府省名を記載</w:t>
      </w:r>
      <w:r w:rsidR="003C1F87">
        <w:rPr>
          <w:rFonts w:hint="eastAsia"/>
          <w:color w:val="0070C0"/>
        </w:rPr>
        <w:t>］</w:t>
      </w:r>
      <w:r>
        <w:rPr>
          <w:rFonts w:hint="eastAsia"/>
        </w:rPr>
        <w:t>の承諾を得ること。</w:t>
      </w:r>
    </w:p>
    <w:p w:rsidR="009A78F4" w:rsidRDefault="00AC3597" w:rsidP="000710CF">
      <w:pPr>
        <w:numPr>
          <w:ilvl w:val="0"/>
          <w:numId w:val="18"/>
        </w:numPr>
        <w:tabs>
          <w:tab w:val="clear" w:pos="567"/>
          <w:tab w:val="num" w:pos="777"/>
        </w:tabs>
        <w:ind w:leftChars="100" w:left="777"/>
      </w:pPr>
      <w:r w:rsidRPr="000F4D65">
        <w:rPr>
          <w:rFonts w:hint="eastAsia"/>
          <w:color w:val="0070C0"/>
        </w:rPr>
        <w:t>［府省名を記載</w:t>
      </w:r>
      <w:r w:rsidR="003C1F87">
        <w:rPr>
          <w:rFonts w:hint="eastAsia"/>
          <w:color w:val="0070C0"/>
        </w:rPr>
        <w:t>］</w:t>
      </w:r>
      <w:r w:rsidR="009A78F4">
        <w:rPr>
          <w:rFonts w:hint="eastAsia"/>
        </w:rPr>
        <w:t>から</w:t>
      </w:r>
      <w:r w:rsidR="00C20368">
        <w:rPr>
          <w:rFonts w:hint="eastAsia"/>
        </w:rPr>
        <w:t>受注者</w:t>
      </w:r>
      <w:r w:rsidR="009A78F4">
        <w:rPr>
          <w:rFonts w:hint="eastAsia"/>
        </w:rPr>
        <w:t>に対する指示，協議申し出は，全てプロジェクトマネージャを通じて行うものとする。</w:t>
      </w:r>
    </w:p>
    <w:p w:rsidR="009A78F4" w:rsidRDefault="00F15B99" w:rsidP="000710CF">
      <w:pPr>
        <w:numPr>
          <w:ilvl w:val="0"/>
          <w:numId w:val="18"/>
        </w:numPr>
        <w:tabs>
          <w:tab w:val="clear" w:pos="567"/>
          <w:tab w:val="num" w:pos="777"/>
        </w:tabs>
        <w:ind w:leftChars="100" w:left="777"/>
      </w:pPr>
      <w:r w:rsidRPr="00932550">
        <w:rPr>
          <w:rFonts w:hint="eastAsia"/>
          <w:color w:val="000000"/>
        </w:rPr>
        <w:t>本調達におけるシステム構築</w:t>
      </w:r>
      <w:r w:rsidR="009A78F4" w:rsidRPr="00932550">
        <w:rPr>
          <w:rFonts w:hint="eastAsia"/>
          <w:color w:val="000000"/>
        </w:rPr>
        <w:t>作業により，</w:t>
      </w:r>
      <w:r w:rsidRPr="00932550">
        <w:rPr>
          <w:rFonts w:hint="eastAsia"/>
          <w:color w:val="000000"/>
        </w:rPr>
        <w:t>本調達外の</w:t>
      </w:r>
      <w:r w:rsidR="009A78F4" w:rsidRPr="00932550">
        <w:rPr>
          <w:rFonts w:hint="eastAsia"/>
          <w:color w:val="000000"/>
        </w:rPr>
        <w:t>稼</w:t>
      </w:r>
      <w:r w:rsidR="009A78F4">
        <w:rPr>
          <w:rFonts w:hint="eastAsia"/>
        </w:rPr>
        <w:t>動中の機器</w:t>
      </w:r>
      <w:r w:rsidR="005825A3">
        <w:rPr>
          <w:rFonts w:hint="eastAsia"/>
        </w:rPr>
        <w:t>及び</w:t>
      </w:r>
      <w:r w:rsidR="009A78F4">
        <w:rPr>
          <w:rFonts w:hint="eastAsia"/>
        </w:rPr>
        <w:t>システムに影響を与えた場合は</w:t>
      </w:r>
      <w:r w:rsidR="00C20368">
        <w:rPr>
          <w:rFonts w:hint="eastAsia"/>
        </w:rPr>
        <w:t>受注者</w:t>
      </w:r>
      <w:r w:rsidR="00A869D7">
        <w:rPr>
          <w:rFonts w:hint="eastAsia"/>
        </w:rPr>
        <w:t>の責任と負担において対処すること。特に，運用管理支援業</w:t>
      </w:r>
      <w:r w:rsidR="00A869D7" w:rsidRPr="00932550">
        <w:rPr>
          <w:rFonts w:hint="eastAsia"/>
          <w:color w:val="000000"/>
        </w:rPr>
        <w:t>者又は</w:t>
      </w:r>
      <w:r w:rsidR="009A78F4" w:rsidRPr="00932550">
        <w:rPr>
          <w:rFonts w:hint="eastAsia"/>
          <w:color w:val="000000"/>
        </w:rPr>
        <w:t>保</w:t>
      </w:r>
      <w:r w:rsidR="009A78F4">
        <w:rPr>
          <w:rFonts w:hint="eastAsia"/>
        </w:rPr>
        <w:t>守業者等に対して，本作業に起因して発生した作業を依頼する場合は，</w:t>
      </w:r>
      <w:r w:rsidR="00AC3597" w:rsidRPr="000F4D65">
        <w:rPr>
          <w:rFonts w:hint="eastAsia"/>
          <w:color w:val="0070C0"/>
        </w:rPr>
        <w:t>［府省名を記載</w:t>
      </w:r>
      <w:r w:rsidR="003C1F87">
        <w:rPr>
          <w:rFonts w:hint="eastAsia"/>
          <w:color w:val="0070C0"/>
        </w:rPr>
        <w:t>］</w:t>
      </w:r>
      <w:r w:rsidR="005825A3">
        <w:rPr>
          <w:rFonts w:hint="eastAsia"/>
        </w:rPr>
        <w:t>及び</w:t>
      </w:r>
      <w:r w:rsidR="009A78F4">
        <w:rPr>
          <w:rFonts w:hint="eastAsia"/>
        </w:rPr>
        <w:t>各業者と協議し，</w:t>
      </w:r>
      <w:r w:rsidR="00C20368">
        <w:rPr>
          <w:rFonts w:hint="eastAsia"/>
        </w:rPr>
        <w:t>受注者</w:t>
      </w:r>
      <w:r w:rsidR="009A78F4">
        <w:rPr>
          <w:rFonts w:hint="eastAsia"/>
        </w:rPr>
        <w:t>が費用を負担すること。</w:t>
      </w:r>
    </w:p>
    <w:p w:rsidR="009A78F4" w:rsidRDefault="009A78F4" w:rsidP="000710CF">
      <w:pPr>
        <w:numPr>
          <w:ilvl w:val="0"/>
          <w:numId w:val="18"/>
        </w:numPr>
        <w:tabs>
          <w:tab w:val="clear" w:pos="567"/>
          <w:tab w:val="num" w:pos="777"/>
        </w:tabs>
        <w:ind w:leftChars="100" w:left="777"/>
      </w:pPr>
      <w:r>
        <w:rPr>
          <w:rFonts w:hint="eastAsia"/>
        </w:rPr>
        <w:t>本システム導入にあたり，「行政機関の休日に関する法律」に定める休日を利用する等，極力</w:t>
      </w:r>
      <w:r w:rsidR="00AC3597" w:rsidRPr="000F4D65">
        <w:rPr>
          <w:rFonts w:hint="eastAsia"/>
          <w:color w:val="0070C0"/>
        </w:rPr>
        <w:t>［府省名を記載</w:t>
      </w:r>
      <w:r w:rsidR="003C1F87">
        <w:rPr>
          <w:rFonts w:hint="eastAsia"/>
          <w:color w:val="0070C0"/>
        </w:rPr>
        <w:t>］</w:t>
      </w:r>
      <w:r>
        <w:rPr>
          <w:rFonts w:hint="eastAsia"/>
        </w:rPr>
        <w:t>職員の業務が停止しないよう，実施すること。</w:t>
      </w:r>
    </w:p>
    <w:p w:rsidR="009A78F4" w:rsidRDefault="009A78F4" w:rsidP="000710CF">
      <w:pPr>
        <w:numPr>
          <w:ilvl w:val="0"/>
          <w:numId w:val="18"/>
        </w:numPr>
        <w:tabs>
          <w:tab w:val="clear" w:pos="567"/>
          <w:tab w:val="num" w:pos="777"/>
        </w:tabs>
        <w:ind w:leftChars="100" w:left="777"/>
      </w:pPr>
      <w:r>
        <w:rPr>
          <w:rFonts w:hint="eastAsia"/>
        </w:rPr>
        <w:t>本システム導入にあたり，</w:t>
      </w:r>
      <w:r>
        <w:rPr>
          <w:rFonts w:hint="eastAsia"/>
          <w:color w:val="0070C0"/>
        </w:rPr>
        <w:t>［府省名を記載</w:t>
      </w:r>
      <w:r w:rsidR="003C1F87">
        <w:rPr>
          <w:rFonts w:hint="eastAsia"/>
          <w:color w:val="0070C0"/>
        </w:rPr>
        <w:t>］</w:t>
      </w:r>
      <w:r>
        <w:rPr>
          <w:rFonts w:hint="eastAsia"/>
        </w:rPr>
        <w:t>ネットワーク等の停止が伴う場合には，原則，平日</w:t>
      </w:r>
      <w:r>
        <w:rPr>
          <w:rFonts w:hint="eastAsia"/>
          <w:color w:val="0070C0"/>
          <w:u w:val="single"/>
        </w:rPr>
        <w:t>9:00</w:t>
      </w:r>
      <w:r>
        <w:rPr>
          <w:rFonts w:hint="eastAsia"/>
          <w:color w:val="0070C0"/>
          <w:u w:val="single"/>
        </w:rPr>
        <w:t>から</w:t>
      </w:r>
      <w:r w:rsidR="00235656">
        <w:rPr>
          <w:rFonts w:hint="eastAsia"/>
          <w:color w:val="0070C0"/>
          <w:u w:val="single"/>
        </w:rPr>
        <w:t>18:00</w:t>
      </w:r>
      <w:r>
        <w:rPr>
          <w:rFonts w:hint="eastAsia"/>
          <w:color w:val="0070C0"/>
          <w:u w:val="single"/>
        </w:rPr>
        <w:t>以外</w:t>
      </w:r>
      <w:r>
        <w:rPr>
          <w:rFonts w:hint="eastAsia"/>
        </w:rPr>
        <w:t>に実施することとする。また，事前にその工程</w:t>
      </w:r>
      <w:r w:rsidR="005825A3">
        <w:rPr>
          <w:rFonts w:hint="eastAsia"/>
        </w:rPr>
        <w:t>及び</w:t>
      </w:r>
      <w:r>
        <w:rPr>
          <w:rFonts w:hint="eastAsia"/>
        </w:rPr>
        <w:t>方法について</w:t>
      </w:r>
      <w:r w:rsidR="00AC3597" w:rsidRPr="000F4D65">
        <w:rPr>
          <w:rFonts w:hint="eastAsia"/>
          <w:color w:val="0070C0"/>
        </w:rPr>
        <w:t>［府省名を記載</w:t>
      </w:r>
      <w:r w:rsidR="003C1F87">
        <w:rPr>
          <w:rFonts w:hint="eastAsia"/>
          <w:color w:val="0070C0"/>
        </w:rPr>
        <w:t>］</w:t>
      </w:r>
      <w:r>
        <w:rPr>
          <w:rFonts w:hint="eastAsia"/>
        </w:rPr>
        <w:t>の承諾を得ること。</w:t>
      </w:r>
      <w:r>
        <w:rPr>
          <w:rFonts w:ascii="ＭＳ 明朝" w:hAnsi="ＭＳ 明朝" w:hint="eastAsia"/>
        </w:rPr>
        <w:t>（</w:t>
      </w:r>
      <w:r>
        <w:rPr>
          <w:rFonts w:hint="eastAsia"/>
        </w:rPr>
        <w:t>なお，国会開催時等には，</w:t>
      </w:r>
      <w:r>
        <w:rPr>
          <w:rFonts w:hint="eastAsia"/>
          <w:color w:val="0070C0"/>
        </w:rPr>
        <w:t>［府省名を記載</w:t>
      </w:r>
      <w:r w:rsidR="003C1F87">
        <w:rPr>
          <w:rFonts w:hint="eastAsia"/>
          <w:color w:val="0070C0"/>
        </w:rPr>
        <w:t>］</w:t>
      </w:r>
      <w:r>
        <w:rPr>
          <w:rFonts w:hint="eastAsia"/>
        </w:rPr>
        <w:t>ネットワーク等の停止が許容されない場合がある。</w:t>
      </w:r>
      <w:r>
        <w:rPr>
          <w:rFonts w:ascii="ＭＳ 明朝" w:hAnsi="ＭＳ 明朝" w:hint="eastAsia"/>
        </w:rPr>
        <w:t>）</w:t>
      </w:r>
    </w:p>
    <w:p w:rsidR="009A78F4" w:rsidRDefault="009A78F4" w:rsidP="000710CF">
      <w:pPr>
        <w:numPr>
          <w:ilvl w:val="0"/>
          <w:numId w:val="18"/>
        </w:numPr>
        <w:tabs>
          <w:tab w:val="clear" w:pos="567"/>
          <w:tab w:val="num" w:pos="777"/>
        </w:tabs>
        <w:ind w:leftChars="100" w:left="777"/>
      </w:pPr>
      <w:r>
        <w:rPr>
          <w:rFonts w:hint="eastAsia"/>
        </w:rPr>
        <w:lastRenderedPageBreak/>
        <w:t>本システム導入にあたって，既存環境に設定，ツール等のインストールが必要となる際には，</w:t>
      </w:r>
      <w:r w:rsidR="00AC3597" w:rsidRPr="000F4D65">
        <w:rPr>
          <w:rFonts w:hint="eastAsia"/>
          <w:color w:val="0070C0"/>
        </w:rPr>
        <w:t>［府省名を記載</w:t>
      </w:r>
      <w:r w:rsidR="003C1F87">
        <w:rPr>
          <w:rFonts w:hint="eastAsia"/>
          <w:color w:val="0070C0"/>
        </w:rPr>
        <w:t>］</w:t>
      </w:r>
      <w:r w:rsidR="005825A3">
        <w:rPr>
          <w:rFonts w:hint="eastAsia"/>
        </w:rPr>
        <w:t>及び</w:t>
      </w:r>
      <w:r>
        <w:rPr>
          <w:rFonts w:hint="eastAsia"/>
        </w:rPr>
        <w:t>保守業者等に設計等の情報を開示するとともに，</w:t>
      </w:r>
      <w:r w:rsidR="00AC3597" w:rsidRPr="000F4D65">
        <w:rPr>
          <w:rFonts w:hint="eastAsia"/>
          <w:color w:val="0070C0"/>
        </w:rPr>
        <w:t>［府省名を記載</w:t>
      </w:r>
      <w:r w:rsidR="003C1F87">
        <w:rPr>
          <w:rFonts w:hint="eastAsia"/>
          <w:color w:val="0070C0"/>
        </w:rPr>
        <w:t>］</w:t>
      </w:r>
      <w:r>
        <w:rPr>
          <w:rFonts w:hint="eastAsia"/>
        </w:rPr>
        <w:t>からの指示に従うこと。</w:t>
      </w:r>
    </w:p>
    <w:p w:rsidR="009A78F4" w:rsidRDefault="009A78F4" w:rsidP="000710CF">
      <w:pPr>
        <w:numPr>
          <w:ilvl w:val="0"/>
          <w:numId w:val="18"/>
        </w:numPr>
        <w:tabs>
          <w:tab w:val="clear" w:pos="567"/>
          <w:tab w:val="num" w:pos="777"/>
        </w:tabs>
        <w:ind w:leftChars="100" w:left="777"/>
      </w:pPr>
      <w:r>
        <w:rPr>
          <w:rFonts w:hint="eastAsia"/>
        </w:rPr>
        <w:t>調達するソフトウェアは，原則日本語版であること。</w:t>
      </w:r>
    </w:p>
    <w:p w:rsidR="009A78F4" w:rsidRDefault="009A78F4" w:rsidP="000710CF">
      <w:pPr>
        <w:numPr>
          <w:ilvl w:val="0"/>
          <w:numId w:val="18"/>
        </w:numPr>
        <w:tabs>
          <w:tab w:val="clear" w:pos="567"/>
          <w:tab w:val="num" w:pos="777"/>
        </w:tabs>
        <w:ind w:leftChars="100" w:left="777"/>
      </w:pPr>
      <w:r>
        <w:rPr>
          <w:rFonts w:hint="eastAsia"/>
        </w:rPr>
        <w:t>本調達機器等については，仕様を満たす増設機器（メモリ</w:t>
      </w:r>
      <w:r w:rsidR="005825A3">
        <w:rPr>
          <w:rFonts w:hint="eastAsia"/>
        </w:rPr>
        <w:t>及び</w:t>
      </w:r>
      <w:r>
        <w:rPr>
          <w:rFonts w:hint="eastAsia"/>
        </w:rPr>
        <w:t>ハードディスク等）を全て本調達機器等に取り付けた形で正常動作の確認を行った後に納入すること。</w:t>
      </w:r>
    </w:p>
    <w:p w:rsidR="009A78F4" w:rsidRDefault="009A78F4" w:rsidP="000710CF">
      <w:pPr>
        <w:numPr>
          <w:ilvl w:val="0"/>
          <w:numId w:val="18"/>
        </w:numPr>
        <w:tabs>
          <w:tab w:val="clear" w:pos="567"/>
          <w:tab w:val="num" w:pos="777"/>
        </w:tabs>
        <w:ind w:leftChars="100" w:left="777"/>
      </w:pPr>
      <w:r>
        <w:rPr>
          <w:rFonts w:hint="eastAsia"/>
        </w:rPr>
        <w:t>本調達機器等については，各々の納入場所における調整を行い，正常に動作することを確認すること。また，導入した本システムが</w:t>
      </w:r>
      <w:r>
        <w:rPr>
          <w:rFonts w:hint="eastAsia"/>
          <w:color w:val="0070C0"/>
        </w:rPr>
        <w:t>［府省名を記載</w:t>
      </w:r>
      <w:r w:rsidR="003C1F87">
        <w:rPr>
          <w:rFonts w:hint="eastAsia"/>
          <w:color w:val="0070C0"/>
        </w:rPr>
        <w:t>］</w:t>
      </w:r>
      <w:r>
        <w:rPr>
          <w:rFonts w:hint="eastAsia"/>
        </w:rPr>
        <w:t>ネットワークや</w:t>
      </w:r>
      <w:r>
        <w:rPr>
          <w:rFonts w:hint="eastAsia"/>
        </w:rPr>
        <w:t>WAN</w:t>
      </w:r>
      <w:r>
        <w:rPr>
          <w:rFonts w:hint="eastAsia"/>
        </w:rPr>
        <w:t>回線と連携して動作し，</w:t>
      </w:r>
      <w:r w:rsidR="00AC3597" w:rsidRPr="000F4D65">
        <w:rPr>
          <w:rFonts w:hint="eastAsia"/>
          <w:color w:val="0070C0"/>
        </w:rPr>
        <w:t>［府省名を記載</w:t>
      </w:r>
      <w:r w:rsidR="003C1F87">
        <w:rPr>
          <w:rFonts w:hint="eastAsia"/>
          <w:color w:val="0070C0"/>
        </w:rPr>
        <w:t>］</w:t>
      </w:r>
      <w:r>
        <w:rPr>
          <w:rFonts w:hint="eastAsia"/>
        </w:rPr>
        <w:t>職員が使用している既存システムやアプリケーションが問題なく動作することを確認すること。なお，</w:t>
      </w:r>
      <w:r>
        <w:rPr>
          <w:rFonts w:hint="eastAsia"/>
          <w:color w:val="0070C0"/>
        </w:rPr>
        <w:t>［府省名を記載</w:t>
      </w:r>
      <w:r w:rsidR="003C1F87">
        <w:rPr>
          <w:rFonts w:hint="eastAsia"/>
          <w:color w:val="0070C0"/>
        </w:rPr>
        <w:t>］</w:t>
      </w:r>
      <w:r>
        <w:rPr>
          <w:rFonts w:hint="eastAsia"/>
        </w:rPr>
        <w:t>ネットワークや</w:t>
      </w:r>
      <w:r>
        <w:rPr>
          <w:rFonts w:hint="eastAsia"/>
        </w:rPr>
        <w:t>WAN</w:t>
      </w:r>
      <w:r>
        <w:rPr>
          <w:rFonts w:hint="eastAsia"/>
        </w:rPr>
        <w:t>回線等，本業務を遂行するにあたり必要な詳細設定情報については，本業務の契約締結後に</w:t>
      </w:r>
      <w:r w:rsidR="00AC3597" w:rsidRPr="000F4D65">
        <w:rPr>
          <w:rFonts w:hint="eastAsia"/>
          <w:color w:val="0070C0"/>
        </w:rPr>
        <w:t>［府省名を記載</w:t>
      </w:r>
      <w:r w:rsidR="003C1F87">
        <w:rPr>
          <w:rFonts w:hint="eastAsia"/>
          <w:color w:val="0070C0"/>
        </w:rPr>
        <w:t>］</w:t>
      </w:r>
      <w:r>
        <w:rPr>
          <w:rFonts w:hint="eastAsia"/>
        </w:rPr>
        <w:t>より提示する（ただし，詳細設定を含まない資料の閲覧を希望する場合，</w:t>
      </w:r>
      <w:r>
        <w:rPr>
          <w:rFonts w:hint="eastAsia"/>
          <w:color w:val="0070C0"/>
        </w:rPr>
        <w:t>本調達仕様書</w:t>
      </w:r>
      <w:r w:rsidR="00AE295B">
        <w:rPr>
          <w:rFonts w:hint="eastAsia"/>
          <w:color w:val="0070C0"/>
        </w:rPr>
        <w:t>8</w:t>
      </w:r>
      <w:r>
        <w:rPr>
          <w:rFonts w:hint="eastAsia"/>
          <w:color w:val="0070C0"/>
        </w:rPr>
        <w:t>.5.(5)</w:t>
      </w:r>
      <w:r>
        <w:rPr>
          <w:rFonts w:hint="eastAsia"/>
        </w:rPr>
        <w:t>のとおりとする。）。</w:t>
      </w:r>
    </w:p>
    <w:p w:rsidR="009A78F4" w:rsidRDefault="00C20368" w:rsidP="000710CF">
      <w:pPr>
        <w:numPr>
          <w:ilvl w:val="0"/>
          <w:numId w:val="18"/>
        </w:numPr>
        <w:tabs>
          <w:tab w:val="clear" w:pos="567"/>
          <w:tab w:val="num" w:pos="777"/>
        </w:tabs>
        <w:ind w:leftChars="100" w:left="777"/>
      </w:pPr>
      <w:r>
        <w:rPr>
          <w:rFonts w:hint="eastAsia"/>
        </w:rPr>
        <w:t>受注者</w:t>
      </w:r>
      <w:r w:rsidR="009A78F4">
        <w:rPr>
          <w:rFonts w:hint="eastAsia"/>
        </w:rPr>
        <w:t>は，マルチベンダ構成により調達を行う場合，納入</w:t>
      </w:r>
      <w:r w:rsidR="005825A3">
        <w:rPr>
          <w:rFonts w:hint="eastAsia"/>
        </w:rPr>
        <w:t>及び</w:t>
      </w:r>
      <w:r w:rsidR="009A78F4">
        <w:rPr>
          <w:rFonts w:hint="eastAsia"/>
        </w:rPr>
        <w:t>運用を確実に実現するため，関係する業者間で十分な合意を得るとともに，その実施のための体制を整備し，</w:t>
      </w:r>
      <w:r w:rsidR="00AC3597" w:rsidRPr="000F4D65">
        <w:rPr>
          <w:rFonts w:hint="eastAsia"/>
          <w:color w:val="0070C0"/>
        </w:rPr>
        <w:t>［府省名を記載</w:t>
      </w:r>
      <w:r w:rsidR="003C1F87">
        <w:rPr>
          <w:rFonts w:hint="eastAsia"/>
          <w:color w:val="0070C0"/>
        </w:rPr>
        <w:t>］</w:t>
      </w:r>
      <w:r w:rsidR="009A78F4">
        <w:rPr>
          <w:rFonts w:hint="eastAsia"/>
        </w:rPr>
        <w:t>に報告すること。</w:t>
      </w:r>
    </w:p>
    <w:p w:rsidR="009A78F4" w:rsidRDefault="009A78F4" w:rsidP="000710CF">
      <w:pPr>
        <w:numPr>
          <w:ilvl w:val="0"/>
          <w:numId w:val="18"/>
        </w:numPr>
        <w:tabs>
          <w:tab w:val="clear" w:pos="567"/>
          <w:tab w:val="num" w:pos="777"/>
        </w:tabs>
        <w:ind w:leftChars="100" w:left="777"/>
      </w:pPr>
      <w:r>
        <w:rPr>
          <w:rFonts w:hint="eastAsia"/>
        </w:rPr>
        <w:t>保守業者等間の各種調整等については，</w:t>
      </w:r>
      <w:r w:rsidR="00C20368">
        <w:rPr>
          <w:rFonts w:hint="eastAsia"/>
        </w:rPr>
        <w:t>受注者</w:t>
      </w:r>
      <w:r>
        <w:rPr>
          <w:rFonts w:hint="eastAsia"/>
        </w:rPr>
        <w:t>の責任と負担のもとに実施することとし，本システム導入にあたり，その調整等による不都合，負荷等が発生しないようにすること。</w:t>
      </w:r>
    </w:p>
    <w:p w:rsidR="009A78F4" w:rsidRDefault="009A78F4" w:rsidP="009A78F4"/>
    <w:p w:rsidR="009A78F4" w:rsidRDefault="009A78F4" w:rsidP="009A78F4">
      <w:pPr>
        <w:pStyle w:val="2"/>
        <w:numPr>
          <w:ilvl w:val="1"/>
          <w:numId w:val="1"/>
        </w:numPr>
        <w:tabs>
          <w:tab w:val="left" w:pos="425"/>
          <w:tab w:val="left" w:pos="567"/>
          <w:tab w:val="left" w:pos="1134"/>
        </w:tabs>
        <w:ind w:left="567"/>
      </w:pPr>
      <w:bookmarkStart w:id="46" w:name="_Toc415218201"/>
      <w:r>
        <w:rPr>
          <w:rFonts w:hint="eastAsia"/>
        </w:rPr>
        <w:t>設計・構築</w:t>
      </w:r>
      <w:bookmarkEnd w:id="46"/>
    </w:p>
    <w:p w:rsidR="009A78F4" w:rsidRDefault="009A78F4" w:rsidP="009A78F4">
      <w:pPr>
        <w:ind w:firstLineChars="100" w:firstLine="210"/>
      </w:pPr>
      <w:r>
        <w:rPr>
          <w:rFonts w:hint="eastAsia"/>
        </w:rPr>
        <w:t>本調達に伴い，以下の作業を含むシステム設計・構築を</w:t>
      </w:r>
      <w:r w:rsidR="00C20368">
        <w:rPr>
          <w:rFonts w:hint="eastAsia"/>
        </w:rPr>
        <w:t>受注者</w:t>
      </w:r>
      <w:r>
        <w:rPr>
          <w:rFonts w:hint="eastAsia"/>
        </w:rPr>
        <w:t>の責任と負担において実施すること。</w:t>
      </w:r>
    </w:p>
    <w:p w:rsidR="009A78F4" w:rsidRDefault="009A78F4" w:rsidP="000710CF">
      <w:pPr>
        <w:numPr>
          <w:ilvl w:val="0"/>
          <w:numId w:val="21"/>
        </w:numPr>
        <w:tabs>
          <w:tab w:val="clear" w:pos="567"/>
          <w:tab w:val="num" w:pos="777"/>
        </w:tabs>
        <w:ind w:leftChars="100" w:left="777"/>
      </w:pPr>
      <w:r>
        <w:t>本調達に係る</w:t>
      </w:r>
      <w:r>
        <w:rPr>
          <w:rFonts w:hint="eastAsia"/>
        </w:rPr>
        <w:t>本</w:t>
      </w:r>
      <w:r>
        <w:t>システムが，円滑かつ迅速に導入され，かつ運用されるよう設計を行うこと。</w:t>
      </w:r>
    </w:p>
    <w:p w:rsidR="009A78F4" w:rsidRDefault="009A78F4" w:rsidP="000710CF">
      <w:pPr>
        <w:numPr>
          <w:ilvl w:val="0"/>
          <w:numId w:val="21"/>
        </w:numPr>
        <w:tabs>
          <w:tab w:val="clear" w:pos="567"/>
          <w:tab w:val="num" w:pos="777"/>
        </w:tabs>
        <w:ind w:leftChars="100" w:left="777"/>
      </w:pPr>
      <w:r>
        <w:rPr>
          <w:rFonts w:hint="eastAsia"/>
        </w:rPr>
        <w:t>可用性設計等システム設計・ストレージ設計・バックアップ設計・リストア設計・</w:t>
      </w:r>
      <w:r>
        <w:rPr>
          <w:rFonts w:hint="eastAsia"/>
        </w:rPr>
        <w:t>UPS</w:t>
      </w:r>
      <w:r>
        <w:rPr>
          <w:rFonts w:hint="eastAsia"/>
        </w:rPr>
        <w:t>導入設計等を実施すること。</w:t>
      </w:r>
    </w:p>
    <w:p w:rsidR="009A78F4" w:rsidRDefault="009A78F4" w:rsidP="000710CF">
      <w:pPr>
        <w:numPr>
          <w:ilvl w:val="0"/>
          <w:numId w:val="21"/>
        </w:numPr>
        <w:tabs>
          <w:tab w:val="clear" w:pos="567"/>
          <w:tab w:val="num" w:pos="777"/>
        </w:tabs>
        <w:ind w:leftChars="100" w:left="777"/>
      </w:pPr>
      <w:r>
        <w:rPr>
          <w:rFonts w:hint="eastAsia"/>
        </w:rPr>
        <w:t>また，各設計にて作成したドキュメントは，</w:t>
      </w:r>
      <w:r w:rsidR="00AC3597" w:rsidRPr="000F4D65">
        <w:rPr>
          <w:rFonts w:hint="eastAsia"/>
          <w:color w:val="0070C0"/>
        </w:rPr>
        <w:t>［府省名を記載</w:t>
      </w:r>
      <w:r w:rsidR="003C1F87">
        <w:rPr>
          <w:rFonts w:hint="eastAsia"/>
          <w:color w:val="0070C0"/>
        </w:rPr>
        <w:t>］</w:t>
      </w:r>
      <w:r>
        <w:rPr>
          <w:rFonts w:hint="eastAsia"/>
        </w:rPr>
        <w:t>へ納品すること。</w:t>
      </w:r>
    </w:p>
    <w:p w:rsidR="009A78F4" w:rsidRDefault="009A78F4" w:rsidP="000710CF">
      <w:pPr>
        <w:numPr>
          <w:ilvl w:val="0"/>
          <w:numId w:val="21"/>
        </w:numPr>
        <w:tabs>
          <w:tab w:val="clear" w:pos="567"/>
          <w:tab w:val="num" w:pos="777"/>
        </w:tabs>
        <w:ind w:leftChars="100" w:left="777"/>
      </w:pPr>
      <w:r>
        <w:t>その他，設計に基づき，</w:t>
      </w:r>
      <w:r>
        <w:rPr>
          <w:rFonts w:hint="eastAsia"/>
        </w:rPr>
        <w:t>本</w:t>
      </w:r>
      <w:r>
        <w:t>システムの構築を行うこと。</w:t>
      </w:r>
    </w:p>
    <w:p w:rsidR="009A78F4" w:rsidRDefault="009A78F4" w:rsidP="000710CF">
      <w:pPr>
        <w:numPr>
          <w:ilvl w:val="0"/>
          <w:numId w:val="21"/>
        </w:numPr>
        <w:tabs>
          <w:tab w:val="clear" w:pos="567"/>
          <w:tab w:val="num" w:pos="777"/>
        </w:tabs>
        <w:ind w:leftChars="100" w:left="777"/>
      </w:pPr>
      <w:r>
        <w:t>本調達に係る</w:t>
      </w:r>
      <w:r>
        <w:rPr>
          <w:rFonts w:hint="eastAsia"/>
        </w:rPr>
        <w:t>本</w:t>
      </w:r>
      <w:r>
        <w:t>システムにて調達した機器の組立・調整を実施すること。</w:t>
      </w:r>
    </w:p>
    <w:p w:rsidR="009A78F4" w:rsidRDefault="00AC3597" w:rsidP="000710CF">
      <w:pPr>
        <w:numPr>
          <w:ilvl w:val="0"/>
          <w:numId w:val="21"/>
        </w:numPr>
        <w:tabs>
          <w:tab w:val="clear" w:pos="567"/>
          <w:tab w:val="num" w:pos="777"/>
        </w:tabs>
        <w:ind w:leftChars="100" w:left="777"/>
      </w:pPr>
      <w:r w:rsidRPr="000F4D65">
        <w:rPr>
          <w:rFonts w:hint="eastAsia"/>
          <w:color w:val="0070C0"/>
        </w:rPr>
        <w:t>［府省名を記載</w:t>
      </w:r>
      <w:r w:rsidR="003C1F87">
        <w:rPr>
          <w:rFonts w:hint="eastAsia"/>
          <w:color w:val="0070C0"/>
        </w:rPr>
        <w:t>］</w:t>
      </w:r>
      <w:r w:rsidR="009A78F4">
        <w:rPr>
          <w:rFonts w:hint="eastAsia"/>
        </w:rPr>
        <w:t>の指示する場所に搬入・設置を行い</w:t>
      </w:r>
      <w:r w:rsidR="009A78F4" w:rsidRPr="00932550">
        <w:rPr>
          <w:rFonts w:hint="eastAsia"/>
          <w:color w:val="000000"/>
        </w:rPr>
        <w:t>，</w:t>
      </w:r>
      <w:r w:rsidR="00255F28" w:rsidRPr="00932550">
        <w:rPr>
          <w:rFonts w:hint="eastAsia"/>
          <w:color w:val="000000"/>
        </w:rPr>
        <w:t>梱（こん）包</w:t>
      </w:r>
      <w:r w:rsidR="009A78F4">
        <w:rPr>
          <w:rFonts w:hint="eastAsia"/>
        </w:rPr>
        <w:t>箱・残ケーブル等当該機器の利用に不要なものは撤去すること。なお，運用開始日以前に当該機器の設置場所の変更が生じた場合は，</w:t>
      </w:r>
      <w:r w:rsidRPr="000F4D65">
        <w:rPr>
          <w:rFonts w:hint="eastAsia"/>
          <w:color w:val="0070C0"/>
        </w:rPr>
        <w:t>［府省名を記載</w:t>
      </w:r>
      <w:r w:rsidR="003C1F87">
        <w:rPr>
          <w:rFonts w:hint="eastAsia"/>
          <w:color w:val="0070C0"/>
        </w:rPr>
        <w:t>］</w:t>
      </w:r>
      <w:r w:rsidR="009A78F4">
        <w:rPr>
          <w:rFonts w:hint="eastAsia"/>
        </w:rPr>
        <w:t>の指示に従って移設等を行うこと。</w:t>
      </w:r>
    </w:p>
    <w:p w:rsidR="009A78F4" w:rsidRDefault="009A78F4" w:rsidP="000710CF">
      <w:pPr>
        <w:numPr>
          <w:ilvl w:val="0"/>
          <w:numId w:val="21"/>
        </w:numPr>
        <w:tabs>
          <w:tab w:val="clear" w:pos="567"/>
          <w:tab w:val="num" w:pos="777"/>
        </w:tabs>
        <w:ind w:leftChars="100" w:left="777"/>
      </w:pPr>
      <w:r>
        <w:t>調達した機器を</w:t>
      </w:r>
      <w:r>
        <w:rPr>
          <w:color w:val="0070C0"/>
        </w:rPr>
        <w:t>［府省名を記載</w:t>
      </w:r>
      <w:r w:rsidR="003C1F87">
        <w:rPr>
          <w:color w:val="0070C0"/>
        </w:rPr>
        <w:t>］</w:t>
      </w:r>
      <w:r>
        <w:t>ネットワークに接続するための</w:t>
      </w:r>
      <w:r>
        <w:t>LAN</w:t>
      </w:r>
      <w:r>
        <w:t>ケーブル等の敷設を実施すること。</w:t>
      </w:r>
      <w:r>
        <w:rPr>
          <w:rFonts w:hint="eastAsia"/>
        </w:rPr>
        <w:t>調達した機器は，職員と合意したネットワーク接続以外の</w:t>
      </w:r>
      <w:r>
        <w:rPr>
          <w:rFonts w:hint="eastAsia"/>
        </w:rPr>
        <w:lastRenderedPageBreak/>
        <w:t>接続を行わないこと。</w:t>
      </w:r>
    </w:p>
    <w:p w:rsidR="009A78F4" w:rsidRDefault="009A78F4" w:rsidP="000710CF">
      <w:pPr>
        <w:numPr>
          <w:ilvl w:val="0"/>
          <w:numId w:val="21"/>
        </w:numPr>
        <w:tabs>
          <w:tab w:val="clear" w:pos="567"/>
          <w:tab w:val="num" w:pos="777"/>
        </w:tabs>
        <w:ind w:leftChars="100" w:left="777"/>
      </w:pPr>
      <w:r>
        <w:rPr>
          <w:color w:val="0070C0"/>
        </w:rPr>
        <w:t>［府省名を記載</w:t>
      </w:r>
      <w:r w:rsidR="003C1F87">
        <w:rPr>
          <w:color w:val="0070C0"/>
        </w:rPr>
        <w:t>］</w:t>
      </w:r>
      <w:r>
        <w:t>ネットワークのネットワーク機器，サーバ</w:t>
      </w:r>
      <w:r w:rsidR="005825A3">
        <w:t>及び</w:t>
      </w:r>
      <w:r>
        <w:t>アプライアンスに適正な設定・構築を行うこと。</w:t>
      </w:r>
    </w:p>
    <w:p w:rsidR="009A78F4" w:rsidRDefault="009A78F4" w:rsidP="000710CF">
      <w:pPr>
        <w:numPr>
          <w:ilvl w:val="0"/>
          <w:numId w:val="21"/>
        </w:numPr>
        <w:tabs>
          <w:tab w:val="clear" w:pos="567"/>
          <w:tab w:val="num" w:pos="777"/>
        </w:tabs>
        <w:ind w:leftChars="100" w:left="777"/>
      </w:pPr>
      <w:r>
        <w:rPr>
          <w:rFonts w:hint="eastAsia"/>
        </w:rPr>
        <w:t>既存機器の設定変更が必要となる際，</w:t>
      </w:r>
      <w:r w:rsidR="00AC3597" w:rsidRPr="000F4D65">
        <w:rPr>
          <w:rFonts w:hint="eastAsia"/>
          <w:color w:val="0070C0"/>
        </w:rPr>
        <w:t>［府省名を記載</w:t>
      </w:r>
      <w:r w:rsidR="003C1F87">
        <w:rPr>
          <w:rFonts w:hint="eastAsia"/>
          <w:color w:val="0070C0"/>
        </w:rPr>
        <w:t>］</w:t>
      </w:r>
      <w:r w:rsidR="005825A3">
        <w:rPr>
          <w:rFonts w:hint="eastAsia"/>
        </w:rPr>
        <w:t>及び</w:t>
      </w:r>
      <w:r>
        <w:rPr>
          <w:rFonts w:hint="eastAsia"/>
        </w:rPr>
        <w:t>運用管理支援業者との各種調整や協議等を</w:t>
      </w:r>
      <w:r w:rsidR="00C20368">
        <w:rPr>
          <w:rFonts w:hint="eastAsia"/>
        </w:rPr>
        <w:t>受注者</w:t>
      </w:r>
      <w:r>
        <w:rPr>
          <w:rFonts w:hint="eastAsia"/>
        </w:rPr>
        <w:t>の責任と負担において行うこと。</w:t>
      </w:r>
    </w:p>
    <w:p w:rsidR="009A78F4" w:rsidRDefault="009A78F4" w:rsidP="000710CF">
      <w:pPr>
        <w:numPr>
          <w:ilvl w:val="0"/>
          <w:numId w:val="21"/>
        </w:numPr>
        <w:tabs>
          <w:tab w:val="clear" w:pos="567"/>
          <w:tab w:val="num" w:pos="777"/>
        </w:tabs>
        <w:ind w:leftChars="100" w:left="777"/>
      </w:pPr>
      <w:r>
        <w:rPr>
          <w:rFonts w:hint="eastAsia"/>
          <w:color w:val="0070C0"/>
        </w:rPr>
        <w:t>［府省名を記載</w:t>
      </w:r>
      <w:r w:rsidR="003C1F87">
        <w:rPr>
          <w:rFonts w:hint="eastAsia"/>
          <w:color w:val="0070C0"/>
        </w:rPr>
        <w:t>］</w:t>
      </w:r>
      <w:r>
        <w:rPr>
          <w:rFonts w:hint="eastAsia"/>
        </w:rPr>
        <w:t>ネットワークの安定した稼働</w:t>
      </w:r>
      <w:r w:rsidR="005825A3">
        <w:rPr>
          <w:rFonts w:hint="eastAsia"/>
        </w:rPr>
        <w:t>及び</w:t>
      </w:r>
      <w:r>
        <w:rPr>
          <w:rFonts w:hint="eastAsia"/>
        </w:rPr>
        <w:t>業務の継続に影響を与えることがないよう，安全で確実な導入計画を策定すること。</w:t>
      </w:r>
    </w:p>
    <w:p w:rsidR="009A78F4" w:rsidRDefault="00AC3597" w:rsidP="000710CF">
      <w:pPr>
        <w:numPr>
          <w:ilvl w:val="0"/>
          <w:numId w:val="21"/>
        </w:numPr>
        <w:tabs>
          <w:tab w:val="clear" w:pos="567"/>
          <w:tab w:val="num" w:pos="777"/>
        </w:tabs>
        <w:ind w:leftChars="100" w:left="777"/>
      </w:pPr>
      <w:r w:rsidRPr="000F4D65">
        <w:rPr>
          <w:rFonts w:hint="eastAsia"/>
          <w:color w:val="0070C0"/>
        </w:rPr>
        <w:t>［府省名を記載</w:t>
      </w:r>
      <w:r w:rsidR="003C1F87">
        <w:rPr>
          <w:rFonts w:hint="eastAsia"/>
          <w:color w:val="0070C0"/>
        </w:rPr>
        <w:t>］</w:t>
      </w:r>
      <w:r w:rsidR="00B621F4">
        <w:rPr>
          <w:rFonts w:hint="eastAsia"/>
        </w:rPr>
        <w:t>と協議</w:t>
      </w:r>
      <w:r w:rsidR="00B621F4" w:rsidRPr="00932550">
        <w:rPr>
          <w:rFonts w:hint="eastAsia"/>
          <w:color w:val="000000"/>
        </w:rPr>
        <w:t>の</w:t>
      </w:r>
      <w:r w:rsidR="00DA4E42" w:rsidRPr="00932550">
        <w:rPr>
          <w:rFonts w:hint="eastAsia"/>
          <w:color w:val="000000"/>
        </w:rPr>
        <w:t>うえ，</w:t>
      </w:r>
      <w:r w:rsidR="009A78F4">
        <w:rPr>
          <w:rFonts w:hint="eastAsia"/>
        </w:rPr>
        <w:t>導入計画書を作成し，承諾を得ること。</w:t>
      </w:r>
    </w:p>
    <w:p w:rsidR="009A78F4" w:rsidRDefault="009A78F4" w:rsidP="000710CF">
      <w:pPr>
        <w:numPr>
          <w:ilvl w:val="0"/>
          <w:numId w:val="21"/>
        </w:numPr>
        <w:tabs>
          <w:tab w:val="clear" w:pos="567"/>
          <w:tab w:val="num" w:pos="777"/>
        </w:tabs>
        <w:ind w:leftChars="100" w:left="777"/>
      </w:pPr>
      <w:r>
        <w:rPr>
          <w:rFonts w:hint="eastAsia"/>
        </w:rPr>
        <w:t>導入準備，導入作業</w:t>
      </w:r>
      <w:r w:rsidR="005825A3">
        <w:rPr>
          <w:rFonts w:hint="eastAsia"/>
        </w:rPr>
        <w:t>及び</w:t>
      </w:r>
      <w:r>
        <w:rPr>
          <w:rFonts w:hint="eastAsia"/>
        </w:rPr>
        <w:t>検証の手順等を示した導入手順書を作成すること。導入作業の手順には，各作業が正しく行われていることの確認を含めること。</w:t>
      </w:r>
    </w:p>
    <w:p w:rsidR="009A78F4" w:rsidRDefault="004F4F6B" w:rsidP="000710CF">
      <w:pPr>
        <w:numPr>
          <w:ilvl w:val="0"/>
          <w:numId w:val="21"/>
        </w:numPr>
        <w:tabs>
          <w:tab w:val="clear" w:pos="567"/>
          <w:tab w:val="num" w:pos="777"/>
        </w:tabs>
        <w:ind w:leftChars="100" w:left="777"/>
      </w:pPr>
      <w:r>
        <w:rPr>
          <w:rFonts w:hint="eastAsia"/>
        </w:rPr>
        <w:t>上</w:t>
      </w:r>
      <w:r w:rsidR="009A78F4">
        <w:rPr>
          <w:rFonts w:hint="eastAsia"/>
        </w:rPr>
        <w:t>記導入手順書を基に本システムの導入作業を実施すること。</w:t>
      </w:r>
    </w:p>
    <w:p w:rsidR="009A78F4" w:rsidRDefault="00AC3597" w:rsidP="000710CF">
      <w:pPr>
        <w:numPr>
          <w:ilvl w:val="0"/>
          <w:numId w:val="21"/>
        </w:numPr>
        <w:tabs>
          <w:tab w:val="clear" w:pos="567"/>
          <w:tab w:val="num" w:pos="777"/>
        </w:tabs>
        <w:ind w:leftChars="100" w:left="777"/>
      </w:pPr>
      <w:r w:rsidRPr="000F4D65">
        <w:rPr>
          <w:rFonts w:hint="eastAsia"/>
          <w:color w:val="0070C0"/>
        </w:rPr>
        <w:t>［府省名を記載</w:t>
      </w:r>
      <w:r w:rsidR="003C1F87">
        <w:rPr>
          <w:rFonts w:hint="eastAsia"/>
          <w:color w:val="0070C0"/>
        </w:rPr>
        <w:t>］</w:t>
      </w:r>
      <w:r w:rsidR="009A78F4">
        <w:rPr>
          <w:rFonts w:hint="eastAsia"/>
        </w:rPr>
        <w:t>の承諾した日時を除き，</w:t>
      </w:r>
      <w:r w:rsidR="009A78F4">
        <w:rPr>
          <w:rFonts w:hint="eastAsia"/>
          <w:color w:val="0070C0"/>
        </w:rPr>
        <w:t>［府省名を記載</w:t>
      </w:r>
      <w:r w:rsidR="003C1F87">
        <w:rPr>
          <w:rFonts w:hint="eastAsia"/>
          <w:color w:val="0070C0"/>
        </w:rPr>
        <w:t>］</w:t>
      </w:r>
      <w:r w:rsidR="009A78F4">
        <w:rPr>
          <w:rFonts w:hint="eastAsia"/>
        </w:rPr>
        <w:t>ネットワーク等の全サービスを停止することなく，導入作業を行うこと。</w:t>
      </w:r>
    </w:p>
    <w:p w:rsidR="009A78F4" w:rsidRDefault="009A78F4" w:rsidP="000710CF">
      <w:pPr>
        <w:numPr>
          <w:ilvl w:val="0"/>
          <w:numId w:val="21"/>
        </w:numPr>
        <w:tabs>
          <w:tab w:val="clear" w:pos="567"/>
          <w:tab w:val="num" w:pos="777"/>
        </w:tabs>
        <w:ind w:leftChars="100" w:left="777"/>
      </w:pPr>
      <w:r>
        <w:rPr>
          <w:rFonts w:hint="eastAsia"/>
          <w:color w:val="0070C0"/>
        </w:rPr>
        <w:t>［府省名を記載</w:t>
      </w:r>
      <w:r w:rsidR="003C1F87">
        <w:rPr>
          <w:rFonts w:hint="eastAsia"/>
          <w:color w:val="0070C0"/>
        </w:rPr>
        <w:t>］</w:t>
      </w:r>
      <w:r>
        <w:rPr>
          <w:rFonts w:hint="eastAsia"/>
        </w:rPr>
        <w:t>ネットワークのサービス停止が避けられない場合は，一般利用者への影響を最小限に抑えるため，平日勤務時間外，土日</w:t>
      </w:r>
      <w:r w:rsidR="005825A3">
        <w:rPr>
          <w:rFonts w:hint="eastAsia"/>
        </w:rPr>
        <w:t>及び</w:t>
      </w:r>
      <w:r>
        <w:rPr>
          <w:rFonts w:hint="eastAsia"/>
        </w:rPr>
        <w:t>休日を作業実施日として検討し，</w:t>
      </w:r>
      <w:r w:rsidR="00AC3597" w:rsidRPr="000F4D65">
        <w:rPr>
          <w:rFonts w:hint="eastAsia"/>
          <w:color w:val="0070C0"/>
        </w:rPr>
        <w:t>［府省名を記載</w:t>
      </w:r>
      <w:r w:rsidR="003C1F87">
        <w:rPr>
          <w:rFonts w:hint="eastAsia"/>
          <w:color w:val="0070C0"/>
        </w:rPr>
        <w:t>］</w:t>
      </w:r>
      <w:r>
        <w:rPr>
          <w:rFonts w:hint="eastAsia"/>
        </w:rPr>
        <w:t>の承諾を得ること。</w:t>
      </w:r>
    </w:p>
    <w:p w:rsidR="009A78F4" w:rsidRDefault="009A78F4" w:rsidP="000710CF">
      <w:pPr>
        <w:numPr>
          <w:ilvl w:val="0"/>
          <w:numId w:val="21"/>
        </w:numPr>
        <w:tabs>
          <w:tab w:val="clear" w:pos="567"/>
          <w:tab w:val="num" w:pos="777"/>
        </w:tabs>
        <w:ind w:leftChars="100" w:left="777"/>
      </w:pPr>
      <w:r>
        <w:rPr>
          <w:rFonts w:hint="eastAsia"/>
        </w:rPr>
        <w:t>本作業により，稼働中の</w:t>
      </w:r>
      <w:r>
        <w:rPr>
          <w:rFonts w:hint="eastAsia"/>
          <w:color w:val="0070C0"/>
        </w:rPr>
        <w:t>［府省名を記載</w:t>
      </w:r>
      <w:r w:rsidR="003C1F87">
        <w:rPr>
          <w:rFonts w:hint="eastAsia"/>
          <w:color w:val="0070C0"/>
        </w:rPr>
        <w:t>］</w:t>
      </w:r>
      <w:r>
        <w:rPr>
          <w:rFonts w:hint="eastAsia"/>
        </w:rPr>
        <w:t>ネットワーク等に影響を与えた場合は，</w:t>
      </w:r>
      <w:r w:rsidR="00C20368">
        <w:rPr>
          <w:rFonts w:hint="eastAsia"/>
        </w:rPr>
        <w:t>受注者</w:t>
      </w:r>
      <w:r>
        <w:rPr>
          <w:rFonts w:hint="eastAsia"/>
        </w:rPr>
        <w:t>の責任と負担において対処すること。特に，運用管理支援業者</w:t>
      </w:r>
      <w:r w:rsidR="005825A3">
        <w:rPr>
          <w:rFonts w:hint="eastAsia"/>
        </w:rPr>
        <w:t>及び</w:t>
      </w:r>
      <w:r>
        <w:rPr>
          <w:rFonts w:hint="eastAsia"/>
        </w:rPr>
        <w:t>保守業者等に対して，本作業に起因して発生した作業を依頼する場合は，協議を行い，原則として</w:t>
      </w:r>
      <w:r w:rsidR="00C20368">
        <w:rPr>
          <w:rFonts w:hint="eastAsia"/>
        </w:rPr>
        <w:t>受注者</w:t>
      </w:r>
      <w:r>
        <w:rPr>
          <w:rFonts w:hint="eastAsia"/>
        </w:rPr>
        <w:t>が費用を負担すること。</w:t>
      </w:r>
    </w:p>
    <w:p w:rsidR="009A78F4" w:rsidRDefault="009A78F4" w:rsidP="000710CF">
      <w:pPr>
        <w:numPr>
          <w:ilvl w:val="0"/>
          <w:numId w:val="21"/>
        </w:numPr>
        <w:tabs>
          <w:tab w:val="clear" w:pos="567"/>
          <w:tab w:val="num" w:pos="777"/>
        </w:tabs>
        <w:ind w:leftChars="100" w:left="777"/>
      </w:pPr>
      <w:r>
        <w:rPr>
          <w:rFonts w:hint="eastAsia"/>
        </w:rPr>
        <w:t>導入の際に，</w:t>
      </w:r>
      <w:r>
        <w:rPr>
          <w:rFonts w:hint="eastAsia"/>
          <w:color w:val="0070C0"/>
        </w:rPr>
        <w:t>［府省名を記載</w:t>
      </w:r>
      <w:r w:rsidR="003C1F87">
        <w:rPr>
          <w:rFonts w:hint="eastAsia"/>
          <w:color w:val="0070C0"/>
        </w:rPr>
        <w:t>］</w:t>
      </w:r>
      <w:r>
        <w:rPr>
          <w:rFonts w:hint="eastAsia"/>
        </w:rPr>
        <w:t>ネットワークに連携する各システム等に影響を及ぼす場合は，事前に</w:t>
      </w:r>
      <w:r w:rsidR="00AC3597" w:rsidRPr="000F4D65">
        <w:rPr>
          <w:rFonts w:hint="eastAsia"/>
          <w:color w:val="0070C0"/>
        </w:rPr>
        <w:t>［府省名を記載</w:t>
      </w:r>
      <w:r w:rsidR="003C1F87">
        <w:rPr>
          <w:rFonts w:hint="eastAsia"/>
          <w:color w:val="0070C0"/>
        </w:rPr>
        <w:t>］</w:t>
      </w:r>
      <w:r>
        <w:rPr>
          <w:rFonts w:hint="eastAsia"/>
        </w:rPr>
        <w:t>に連絡すること。</w:t>
      </w:r>
    </w:p>
    <w:p w:rsidR="009A78F4" w:rsidRDefault="009A78F4" w:rsidP="00554FBA">
      <w:pPr>
        <w:numPr>
          <w:ilvl w:val="0"/>
          <w:numId w:val="21"/>
        </w:numPr>
        <w:tabs>
          <w:tab w:val="clear" w:pos="567"/>
          <w:tab w:val="num" w:pos="777"/>
        </w:tabs>
        <w:ind w:leftChars="100" w:left="777"/>
      </w:pPr>
      <w:r>
        <w:rPr>
          <w:rFonts w:hint="eastAsia"/>
        </w:rPr>
        <w:t>導入のために機器等の追加が必要な場合は，</w:t>
      </w:r>
      <w:r w:rsidR="00C20368">
        <w:rPr>
          <w:rFonts w:hint="eastAsia"/>
        </w:rPr>
        <w:t>受注者</w:t>
      </w:r>
      <w:r>
        <w:rPr>
          <w:rFonts w:hint="eastAsia"/>
        </w:rPr>
        <w:t>の負担において準備し，作業終了後に撤去すること。</w:t>
      </w:r>
    </w:p>
    <w:p w:rsidR="009A78F4" w:rsidRPr="009A78F4" w:rsidRDefault="009A78F4" w:rsidP="009A78F4"/>
    <w:p w:rsidR="00F27FC1" w:rsidRPr="00672E94" w:rsidRDefault="00F27FC1" w:rsidP="004F62B5">
      <w:pPr>
        <w:pStyle w:val="2"/>
        <w:numPr>
          <w:ilvl w:val="1"/>
          <w:numId w:val="1"/>
        </w:numPr>
        <w:tabs>
          <w:tab w:val="left" w:pos="425"/>
          <w:tab w:val="left" w:pos="567"/>
          <w:tab w:val="left" w:pos="1134"/>
        </w:tabs>
        <w:ind w:left="567"/>
      </w:pPr>
      <w:bookmarkStart w:id="47" w:name="_Toc415218202"/>
      <w:r w:rsidRPr="00672E94">
        <w:rPr>
          <w:rFonts w:hint="eastAsia"/>
        </w:rPr>
        <w:t>機器の引き上げ</w:t>
      </w:r>
      <w:bookmarkEnd w:id="47"/>
    </w:p>
    <w:p w:rsidR="00F27FC1" w:rsidRPr="00672E94" w:rsidRDefault="00927DE4" w:rsidP="00F27FC1">
      <w:pPr>
        <w:ind w:firstLineChars="100" w:firstLine="210"/>
      </w:pPr>
      <w:r w:rsidRPr="00672E94">
        <w:rPr>
          <w:rFonts w:hint="eastAsia"/>
        </w:rPr>
        <w:t>借入期間の終了後、</w:t>
      </w:r>
      <w:r w:rsidR="00F27FC1" w:rsidRPr="00672E94">
        <w:t>本調達に係る</w:t>
      </w:r>
      <w:r w:rsidR="00F27FC1" w:rsidRPr="00672E94">
        <w:rPr>
          <w:rFonts w:hint="eastAsia"/>
        </w:rPr>
        <w:t>本</w:t>
      </w:r>
      <w:r w:rsidR="00F27FC1" w:rsidRPr="00672E94">
        <w:t>システムにて調達した機器</w:t>
      </w:r>
      <w:r w:rsidRPr="00672E94">
        <w:rPr>
          <w:rFonts w:hint="eastAsia"/>
        </w:rPr>
        <w:t>の引き上げを受注者の責任と負担において行うこと。</w:t>
      </w:r>
    </w:p>
    <w:p w:rsidR="00554FBA" w:rsidRPr="00672E94" w:rsidRDefault="00931160" w:rsidP="00554FBA">
      <w:pPr>
        <w:numPr>
          <w:ilvl w:val="0"/>
          <w:numId w:val="102"/>
        </w:numPr>
        <w:tabs>
          <w:tab w:val="clear" w:pos="567"/>
          <w:tab w:val="left" w:pos="777"/>
        </w:tabs>
        <w:ind w:leftChars="100" w:left="777"/>
      </w:pPr>
      <w:r w:rsidRPr="00672E94">
        <w:rPr>
          <w:rFonts w:hint="eastAsia"/>
        </w:rPr>
        <w:t>機器の引き上げ作業に関連して</w:t>
      </w:r>
      <w:r w:rsidR="00554FBA" w:rsidRPr="00672E94">
        <w:rPr>
          <w:rFonts w:hint="eastAsia"/>
        </w:rPr>
        <w:t>，［府省名を記載］及び運用管理支援業者との各種調整や協議等を受注者の責任と負担において行うこと。</w:t>
      </w:r>
    </w:p>
    <w:p w:rsidR="0020442D" w:rsidRPr="00672E94" w:rsidRDefault="0020442D" w:rsidP="00554FBA">
      <w:pPr>
        <w:numPr>
          <w:ilvl w:val="0"/>
          <w:numId w:val="102"/>
        </w:numPr>
        <w:tabs>
          <w:tab w:val="clear" w:pos="567"/>
          <w:tab w:val="left" w:pos="777"/>
        </w:tabs>
        <w:ind w:leftChars="100" w:left="777"/>
      </w:pPr>
      <w:r w:rsidRPr="00672E94">
        <w:rPr>
          <w:rFonts w:hint="eastAsia"/>
        </w:rPr>
        <w:t>［府省名を記載］ネットワークの安定した稼働及び業務の継続に影響を与えることがないよう，安全で確実な</w:t>
      </w:r>
      <w:r w:rsidR="00931160" w:rsidRPr="00672E94">
        <w:rPr>
          <w:rFonts w:hint="eastAsia"/>
        </w:rPr>
        <w:t>引き上げ作業</w:t>
      </w:r>
      <w:r w:rsidRPr="00672E94">
        <w:rPr>
          <w:rFonts w:hint="eastAsia"/>
        </w:rPr>
        <w:t>計画を策定すること。</w:t>
      </w:r>
    </w:p>
    <w:p w:rsidR="0020442D" w:rsidRPr="00672E94" w:rsidRDefault="0020442D" w:rsidP="00554FBA">
      <w:pPr>
        <w:numPr>
          <w:ilvl w:val="0"/>
          <w:numId w:val="102"/>
        </w:numPr>
        <w:tabs>
          <w:tab w:val="clear" w:pos="567"/>
          <w:tab w:val="left" w:pos="777"/>
        </w:tabs>
        <w:ind w:leftChars="100" w:left="777"/>
      </w:pPr>
      <w:r w:rsidRPr="00672E94">
        <w:rPr>
          <w:rFonts w:hint="eastAsia"/>
        </w:rPr>
        <w:t>［府省名を記載］と協議のうえ，</w:t>
      </w:r>
      <w:r w:rsidR="00931160" w:rsidRPr="00672E94">
        <w:rPr>
          <w:rFonts w:hint="eastAsia"/>
        </w:rPr>
        <w:t>引き上げ作業</w:t>
      </w:r>
      <w:r w:rsidRPr="00672E94">
        <w:rPr>
          <w:rFonts w:hint="eastAsia"/>
        </w:rPr>
        <w:t>計画書を作成し，承諾を得ること。</w:t>
      </w:r>
    </w:p>
    <w:p w:rsidR="00931160" w:rsidRPr="00672E94" w:rsidRDefault="004D33DA" w:rsidP="00554FBA">
      <w:pPr>
        <w:numPr>
          <w:ilvl w:val="0"/>
          <w:numId w:val="102"/>
        </w:numPr>
        <w:tabs>
          <w:tab w:val="clear" w:pos="567"/>
          <w:tab w:val="left" w:pos="777"/>
        </w:tabs>
        <w:ind w:leftChars="100" w:left="777"/>
      </w:pPr>
      <w:r w:rsidRPr="00672E94">
        <w:rPr>
          <w:rFonts w:hint="eastAsia"/>
        </w:rPr>
        <w:t>［府省名を記載］の業務及び一般利用者への影響を最小限に抑えるため，平日勤務時間外，土日及び休日を作業実施日として検討し，［府省名を記載］の承諾を得ること。</w:t>
      </w:r>
    </w:p>
    <w:p w:rsidR="004D33DA" w:rsidRPr="00672E94" w:rsidRDefault="004D33DA" w:rsidP="00554FBA">
      <w:pPr>
        <w:numPr>
          <w:ilvl w:val="0"/>
          <w:numId w:val="102"/>
        </w:numPr>
        <w:tabs>
          <w:tab w:val="clear" w:pos="567"/>
          <w:tab w:val="left" w:pos="777"/>
        </w:tabs>
        <w:ind w:leftChars="100" w:left="777"/>
      </w:pPr>
      <w:r w:rsidRPr="00672E94">
        <w:rPr>
          <w:rFonts w:hint="eastAsia"/>
        </w:rPr>
        <w:lastRenderedPageBreak/>
        <w:t>引き上げ</w:t>
      </w:r>
      <w:r w:rsidR="00E12DCD" w:rsidRPr="00672E94">
        <w:rPr>
          <w:rFonts w:hint="eastAsia"/>
        </w:rPr>
        <w:t>る</w:t>
      </w:r>
      <w:r w:rsidRPr="00672E94">
        <w:rPr>
          <w:rFonts w:hint="eastAsia"/>
        </w:rPr>
        <w:t>機器に内蔵又は付属する電磁的記録媒体に保存されているデータについて、データ復元ソフトウェア等を用いても再度データを入手できないよう完全に消去すること。</w:t>
      </w:r>
      <w:r w:rsidR="00095477" w:rsidRPr="00672E94">
        <w:rPr>
          <w:rFonts w:hint="eastAsia"/>
        </w:rPr>
        <w:t>消去の方法は、引き上げ計画書の</w:t>
      </w:r>
      <w:r w:rsidR="00BE2CE0" w:rsidRPr="00672E94">
        <w:rPr>
          <w:rFonts w:hint="eastAsia"/>
        </w:rPr>
        <w:t>作成において</w:t>
      </w:r>
      <w:r w:rsidR="00095477" w:rsidRPr="00672E94">
        <w:rPr>
          <w:rFonts w:hint="eastAsia"/>
        </w:rPr>
        <w:t>［府省庁名を記載］と協議し選択すること。</w:t>
      </w:r>
      <w:r w:rsidR="00CB7364" w:rsidRPr="00672E94">
        <w:rPr>
          <w:rFonts w:hint="eastAsia"/>
        </w:rPr>
        <w:t>消去を行った後、</w:t>
      </w:r>
      <w:r w:rsidR="00E12DCD" w:rsidRPr="00672E94">
        <w:rPr>
          <w:rFonts w:hint="eastAsia"/>
        </w:rPr>
        <w:t>データ消去証明書を提出すること。</w:t>
      </w:r>
    </w:p>
    <w:p w:rsidR="00F27FC1" w:rsidRPr="00CB7364" w:rsidRDefault="00F27FC1" w:rsidP="00927DE4">
      <w:pPr>
        <w:rPr>
          <w:color w:val="FF0000"/>
        </w:rPr>
      </w:pPr>
    </w:p>
    <w:p w:rsidR="00367D43" w:rsidRDefault="00F27FC1">
      <w:pPr>
        <w:pStyle w:val="1"/>
      </w:pPr>
      <w:bookmarkStart w:id="48" w:name="_Toc415218203"/>
      <w:r>
        <w:rPr>
          <w:rFonts w:hint="eastAsia"/>
        </w:rPr>
        <w:t>その他特記事項</w:t>
      </w:r>
      <w:bookmarkEnd w:id="48"/>
    </w:p>
    <w:p w:rsidR="00367D43" w:rsidRDefault="00367D43">
      <w:pPr>
        <w:pStyle w:val="2"/>
        <w:numPr>
          <w:ilvl w:val="1"/>
          <w:numId w:val="1"/>
        </w:numPr>
        <w:tabs>
          <w:tab w:val="left" w:pos="425"/>
          <w:tab w:val="left" w:pos="567"/>
          <w:tab w:val="left" w:pos="1134"/>
        </w:tabs>
        <w:ind w:left="567"/>
      </w:pPr>
      <w:bookmarkStart w:id="49" w:name="_Toc415218204"/>
      <w:r>
        <w:rPr>
          <w:rFonts w:hint="eastAsia"/>
        </w:rPr>
        <w:t>応札者としての条件</w:t>
      </w:r>
      <w:bookmarkEnd w:id="49"/>
    </w:p>
    <w:p w:rsidR="00367D43" w:rsidRDefault="00367D43">
      <w:pPr>
        <w:ind w:firstLineChars="100" w:firstLine="210"/>
        <w:rPr>
          <w:kern w:val="0"/>
        </w:rPr>
      </w:pPr>
      <w:r>
        <w:rPr>
          <w:rFonts w:hint="eastAsia"/>
          <w:kern w:val="0"/>
        </w:rPr>
        <w:t>応札者は，次に掲げる条件を全て満たすこと。</w:t>
      </w:r>
    </w:p>
    <w:p w:rsidR="00367D43" w:rsidRDefault="00AC3597" w:rsidP="000710CF">
      <w:pPr>
        <w:numPr>
          <w:ilvl w:val="0"/>
          <w:numId w:val="25"/>
        </w:numPr>
        <w:tabs>
          <w:tab w:val="clear" w:pos="567"/>
          <w:tab w:val="num" w:pos="777"/>
        </w:tabs>
        <w:ind w:leftChars="100" w:left="777"/>
      </w:pPr>
      <w:r w:rsidRPr="000F4D65">
        <w:rPr>
          <w:rFonts w:hint="eastAsia"/>
          <w:color w:val="0070C0"/>
        </w:rPr>
        <w:t>［府省名を記載</w:t>
      </w:r>
      <w:r w:rsidR="003C1F87">
        <w:rPr>
          <w:rFonts w:hint="eastAsia"/>
          <w:color w:val="0070C0"/>
        </w:rPr>
        <w:t>］</w:t>
      </w:r>
      <w:r w:rsidR="00367D43">
        <w:rPr>
          <w:rFonts w:hint="eastAsia"/>
        </w:rPr>
        <w:t>情報化統括責任者（</w:t>
      </w:r>
      <w:r w:rsidR="00367D43">
        <w:t>CIO</w:t>
      </w:r>
      <w:r w:rsidR="00367D43">
        <w:rPr>
          <w:rFonts w:hint="eastAsia"/>
        </w:rPr>
        <w:t>）補佐官</w:t>
      </w:r>
      <w:r w:rsidR="005825A3">
        <w:rPr>
          <w:rFonts w:hint="eastAsia"/>
        </w:rPr>
        <w:t>及び</w:t>
      </w:r>
      <w:r w:rsidR="00367D43">
        <w:rPr>
          <w:rFonts w:hint="eastAsia"/>
        </w:rPr>
        <w:t>その支援スタッフ業務について，</w:t>
      </w:r>
      <w:r w:rsidR="00367D43">
        <w:t>CIO</w:t>
      </w:r>
      <w:r w:rsidR="00367D43">
        <w:rPr>
          <w:rFonts w:hint="eastAsia"/>
        </w:rPr>
        <w:t>補佐官等が現に所属す</w:t>
      </w:r>
      <w:r w:rsidR="00367D43" w:rsidRPr="00932550">
        <w:rPr>
          <w:rFonts w:hint="eastAsia"/>
          <w:color w:val="000000"/>
        </w:rPr>
        <w:t>る</w:t>
      </w:r>
      <w:r w:rsidR="00A869D7" w:rsidRPr="00932550">
        <w:rPr>
          <w:rFonts w:hint="eastAsia"/>
          <w:color w:val="000000"/>
        </w:rPr>
        <w:t>又は</w:t>
      </w:r>
      <w:r w:rsidR="00367D43" w:rsidRPr="00932550">
        <w:rPr>
          <w:rFonts w:hint="eastAsia"/>
          <w:color w:val="000000"/>
        </w:rPr>
        <w:t>過去</w:t>
      </w:r>
      <w:r w:rsidR="00367D43">
        <w:t>2</w:t>
      </w:r>
      <w:r w:rsidR="00367D43">
        <w:rPr>
          <w:rFonts w:hint="eastAsia"/>
        </w:rPr>
        <w:t>年間に属していた業者</w:t>
      </w:r>
      <w:r w:rsidR="005825A3">
        <w:rPr>
          <w:rFonts w:hint="eastAsia"/>
        </w:rPr>
        <w:t>及び</w:t>
      </w:r>
      <w:r w:rsidR="00367D43">
        <w:rPr>
          <w:rFonts w:hint="eastAsia"/>
        </w:rPr>
        <w:t>その関連業者ではないこと。</w:t>
      </w:r>
    </w:p>
    <w:p w:rsidR="00367D43" w:rsidRDefault="00367D43" w:rsidP="000710CF">
      <w:pPr>
        <w:numPr>
          <w:ilvl w:val="0"/>
          <w:numId w:val="25"/>
        </w:numPr>
        <w:tabs>
          <w:tab w:val="clear" w:pos="567"/>
          <w:tab w:val="num" w:pos="777"/>
        </w:tabs>
        <w:ind w:leftChars="100" w:left="777"/>
      </w:pPr>
      <w:r>
        <w:rPr>
          <w:rFonts w:hint="eastAsia"/>
        </w:rPr>
        <w:t>保守</w:t>
      </w:r>
      <w:r>
        <w:t>業務に携わる主たる担当者の体制図を明記した担当者一覧表を提出すること。</w:t>
      </w:r>
    </w:p>
    <w:p w:rsidR="00367D43" w:rsidRDefault="00367D43" w:rsidP="000710CF">
      <w:pPr>
        <w:numPr>
          <w:ilvl w:val="0"/>
          <w:numId w:val="25"/>
        </w:numPr>
        <w:tabs>
          <w:tab w:val="clear" w:pos="567"/>
          <w:tab w:val="num" w:pos="777"/>
        </w:tabs>
        <w:ind w:leftChars="100" w:left="777"/>
      </w:pPr>
      <w:r>
        <w:rPr>
          <w:rFonts w:hint="eastAsia"/>
        </w:rPr>
        <w:t>本業務の実施予定部門が</w:t>
      </w:r>
      <w:r w:rsidRPr="00B715F3">
        <w:rPr>
          <w:color w:val="0070C0"/>
        </w:rPr>
        <w:t>ISO9001</w:t>
      </w:r>
      <w:r w:rsidRPr="00B715F3">
        <w:rPr>
          <w:color w:val="0070C0"/>
        </w:rPr>
        <w:t>の認証</w:t>
      </w:r>
      <w:r>
        <w:t>を取得しており，品質管理を的確に行う体制が整備されていることを証明すること。</w:t>
      </w:r>
    </w:p>
    <w:p w:rsidR="00367D43" w:rsidRDefault="00367D43" w:rsidP="00D0154D">
      <w:pPr>
        <w:numPr>
          <w:ilvl w:val="0"/>
          <w:numId w:val="25"/>
        </w:numPr>
        <w:tabs>
          <w:tab w:val="clear" w:pos="567"/>
          <w:tab w:val="num" w:pos="777"/>
        </w:tabs>
        <w:ind w:leftChars="100" w:left="777"/>
      </w:pPr>
      <w:r>
        <w:rPr>
          <w:rFonts w:hint="eastAsia"/>
        </w:rPr>
        <w:t>本業務の実施予定部門が</w:t>
      </w:r>
      <w:r w:rsidRPr="00B715F3">
        <w:rPr>
          <w:color w:val="0070C0"/>
        </w:rPr>
        <w:t>ISO14001</w:t>
      </w:r>
      <w:r w:rsidRPr="00B715F3">
        <w:rPr>
          <w:rFonts w:hint="eastAsia"/>
          <w:color w:val="0070C0"/>
        </w:rPr>
        <w:t>の認証</w:t>
      </w:r>
      <w:r>
        <w:rPr>
          <w:rFonts w:hint="eastAsia"/>
        </w:rPr>
        <w:t>を取得しており，環境マネジメントを的確に行う体制が整備されていることを証明すること。</w:t>
      </w:r>
    </w:p>
    <w:p w:rsidR="00BE2CE0" w:rsidRDefault="00BE2CE0" w:rsidP="00D0154D">
      <w:pPr>
        <w:numPr>
          <w:ilvl w:val="0"/>
          <w:numId w:val="25"/>
        </w:numPr>
        <w:tabs>
          <w:tab w:val="clear" w:pos="567"/>
          <w:tab w:val="left" w:pos="777"/>
        </w:tabs>
        <w:ind w:leftChars="100" w:left="777"/>
      </w:pPr>
      <w:r w:rsidRPr="00672E94">
        <w:rPr>
          <w:rFonts w:hint="eastAsia"/>
        </w:rPr>
        <w:t>本調達に係る業務を行う事業者は，事業者組織全体のセキュリティを確保するとともに，［府省名を記載］から求められた当該業務の実施において情報セキュリティを確保するための体制を整備すること。また、</w:t>
      </w:r>
      <w:r w:rsidR="00367D43" w:rsidRPr="00C3459D">
        <w:rPr>
          <w:rFonts w:hint="eastAsia"/>
        </w:rPr>
        <w:t>本業務の実施予定部門が</w:t>
      </w:r>
      <w:r w:rsidR="00367D43" w:rsidRPr="00C3459D">
        <w:rPr>
          <w:color w:val="0070C0"/>
          <w:u w:val="single"/>
        </w:rPr>
        <w:t>JIS Q 27001</w:t>
      </w:r>
      <w:r w:rsidR="00367D43" w:rsidRPr="00C3459D">
        <w:rPr>
          <w:rFonts w:hint="eastAsia"/>
          <w:color w:val="0070C0"/>
          <w:u w:val="single"/>
        </w:rPr>
        <w:t>（</w:t>
      </w:r>
      <w:r w:rsidR="00367D43" w:rsidRPr="00C3459D">
        <w:rPr>
          <w:color w:val="0070C0"/>
          <w:u w:val="single"/>
        </w:rPr>
        <w:t>ISO/IEC27001</w:t>
      </w:r>
      <w:r w:rsidR="00367D43" w:rsidRPr="00C3459D">
        <w:rPr>
          <w:rFonts w:hint="eastAsia"/>
          <w:color w:val="0070C0"/>
          <w:u w:val="single"/>
        </w:rPr>
        <w:t>）</w:t>
      </w:r>
      <w:r w:rsidR="00A869D7" w:rsidRPr="00C3459D">
        <w:rPr>
          <w:rFonts w:hint="eastAsia"/>
          <w:color w:val="000000"/>
        </w:rPr>
        <w:t>又は</w:t>
      </w:r>
      <w:r w:rsidR="00367D43" w:rsidRPr="00C3459D">
        <w:rPr>
          <w:rFonts w:hint="eastAsia"/>
          <w:color w:val="0070C0"/>
          <w:u w:val="single"/>
        </w:rPr>
        <w:t>プライバシーマーク制度</w:t>
      </w:r>
      <w:r w:rsidR="00367D43" w:rsidRPr="00C3459D">
        <w:rPr>
          <w:color w:val="0070C0"/>
          <w:u w:val="single"/>
        </w:rPr>
        <w:t>の認証</w:t>
      </w:r>
      <w:r w:rsidR="00367D43" w:rsidRPr="00C3459D">
        <w:t>を取得しており，</w:t>
      </w:r>
      <w:r w:rsidR="00367D43" w:rsidRPr="00C3459D">
        <w:rPr>
          <w:rFonts w:hint="eastAsia"/>
        </w:rPr>
        <w:t>情報セキュリティ</w:t>
      </w:r>
      <w:r w:rsidR="00367D43" w:rsidRPr="00C3459D">
        <w:t>管理を的確に行う体制が整備されていることを証明すること。</w:t>
      </w:r>
    </w:p>
    <w:p w:rsidR="00367D43" w:rsidRDefault="00367D43" w:rsidP="000710CF">
      <w:pPr>
        <w:numPr>
          <w:ilvl w:val="0"/>
          <w:numId w:val="25"/>
        </w:numPr>
        <w:tabs>
          <w:tab w:val="clear" w:pos="567"/>
          <w:tab w:val="num" w:pos="777"/>
        </w:tabs>
        <w:ind w:leftChars="100" w:left="777"/>
      </w:pPr>
      <w:r>
        <w:rPr>
          <w:rFonts w:hint="eastAsia"/>
        </w:rPr>
        <w:t>過去</w:t>
      </w:r>
      <w:r>
        <w:rPr>
          <w:rFonts w:hint="eastAsia"/>
        </w:rPr>
        <w:t>3</w:t>
      </w:r>
      <w:r>
        <w:rPr>
          <w:rFonts w:hint="eastAsia"/>
        </w:rPr>
        <w:t>年に，</w:t>
      </w:r>
      <w:r w:rsidR="00AC3597" w:rsidRPr="007407B7">
        <w:rPr>
          <w:rFonts w:hint="eastAsia"/>
          <w:color w:val="0070C0"/>
        </w:rPr>
        <w:t>［府省名を記載</w:t>
      </w:r>
      <w:r w:rsidR="003C1F87">
        <w:rPr>
          <w:rFonts w:hint="eastAsia"/>
          <w:color w:val="0070C0"/>
        </w:rPr>
        <w:t>］</w:t>
      </w:r>
      <w:r>
        <w:rPr>
          <w:rFonts w:hint="eastAsia"/>
        </w:rPr>
        <w:t>と同規模（利用者数</w:t>
      </w:r>
      <w:r>
        <w:rPr>
          <w:rFonts w:hint="eastAsia"/>
          <w:color w:val="0070C0"/>
        </w:rPr>
        <w:t>[</w:t>
      </w:r>
      <w:r>
        <w:rPr>
          <w:rFonts w:hint="eastAsia"/>
          <w:color w:val="0070C0"/>
        </w:rPr>
        <w:t>人数を記載</w:t>
      </w:r>
      <w:r w:rsidR="003C1F87">
        <w:rPr>
          <w:rFonts w:hint="eastAsia"/>
          <w:color w:val="0070C0"/>
        </w:rPr>
        <w:t>］</w:t>
      </w:r>
      <w:r>
        <w:rPr>
          <w:rFonts w:hint="eastAsia"/>
        </w:rPr>
        <w:t>名</w:t>
      </w:r>
      <w:r w:rsidR="0008007D">
        <w:rPr>
          <w:rFonts w:hint="eastAsia"/>
        </w:rPr>
        <w:t>以上</w:t>
      </w:r>
      <w:r>
        <w:rPr>
          <w:rFonts w:hint="eastAsia"/>
        </w:rPr>
        <w:t>）の官公庁（国家機関・地方公共団体・独立行政法人）に対して，本システムと同製品の構築（設計，開発</w:t>
      </w:r>
      <w:r w:rsidR="005825A3">
        <w:rPr>
          <w:rFonts w:hint="eastAsia"/>
        </w:rPr>
        <w:t>及び</w:t>
      </w:r>
      <w:r>
        <w:rPr>
          <w:rFonts w:hint="eastAsia"/>
        </w:rPr>
        <w:t>導入）</w:t>
      </w:r>
      <w:r w:rsidR="005825A3">
        <w:rPr>
          <w:rFonts w:hint="eastAsia"/>
        </w:rPr>
        <w:t>及び</w:t>
      </w:r>
      <w:r>
        <w:rPr>
          <w:rFonts w:hint="eastAsia"/>
        </w:rPr>
        <w:t>保守業務を導入し，かつ業務を成功裏に遂行した実績を有すること。</w:t>
      </w:r>
    </w:p>
    <w:p w:rsidR="00367D43" w:rsidRDefault="00367D43"/>
    <w:p w:rsidR="00367D43" w:rsidRDefault="00367D43">
      <w:pPr>
        <w:pStyle w:val="1"/>
      </w:pPr>
      <w:bookmarkStart w:id="50" w:name="_Toc415218205"/>
      <w:r>
        <w:rPr>
          <w:rFonts w:hint="eastAsia"/>
        </w:rPr>
        <w:t>契約条件等</w:t>
      </w:r>
      <w:bookmarkEnd w:id="50"/>
    </w:p>
    <w:p w:rsidR="00367D43" w:rsidRDefault="00367D43">
      <w:pPr>
        <w:pStyle w:val="2"/>
        <w:numPr>
          <w:ilvl w:val="1"/>
          <w:numId w:val="1"/>
        </w:numPr>
        <w:tabs>
          <w:tab w:val="left" w:pos="425"/>
          <w:tab w:val="left" w:pos="567"/>
          <w:tab w:val="left" w:pos="1134"/>
        </w:tabs>
        <w:ind w:left="567"/>
      </w:pPr>
      <w:bookmarkStart w:id="51" w:name="_Toc415218206"/>
      <w:r>
        <w:rPr>
          <w:rFonts w:hint="eastAsia"/>
        </w:rPr>
        <w:t>秘密保持</w:t>
      </w:r>
      <w:bookmarkEnd w:id="51"/>
    </w:p>
    <w:p w:rsidR="00560A64" w:rsidRDefault="00C20368" w:rsidP="000710CF">
      <w:pPr>
        <w:numPr>
          <w:ilvl w:val="0"/>
          <w:numId w:val="32"/>
        </w:numPr>
        <w:tabs>
          <w:tab w:val="clear" w:pos="567"/>
          <w:tab w:val="num" w:pos="777"/>
        </w:tabs>
        <w:ind w:leftChars="100" w:left="777"/>
      </w:pPr>
      <w:r>
        <w:rPr>
          <w:rFonts w:hint="eastAsia"/>
        </w:rPr>
        <w:t>受注者</w:t>
      </w:r>
      <w:r w:rsidR="00367D43">
        <w:rPr>
          <w:rFonts w:hint="eastAsia"/>
        </w:rPr>
        <w:t>は，履</w:t>
      </w:r>
      <w:r w:rsidR="00B621F4">
        <w:rPr>
          <w:rFonts w:hint="eastAsia"/>
        </w:rPr>
        <w:t>行期間中はもとより履行期間終了後にあっても，本業務を履行</w:t>
      </w:r>
      <w:r w:rsidR="00B621F4" w:rsidRPr="00932550">
        <w:rPr>
          <w:rFonts w:hint="eastAsia"/>
          <w:color w:val="000000"/>
        </w:rPr>
        <w:t>する</w:t>
      </w:r>
      <w:r w:rsidR="00DA4E42" w:rsidRPr="00932550">
        <w:rPr>
          <w:rFonts w:hint="eastAsia"/>
          <w:color w:val="000000"/>
        </w:rPr>
        <w:t>うえで</w:t>
      </w:r>
      <w:r w:rsidR="00367D43" w:rsidRPr="00932550">
        <w:rPr>
          <w:rFonts w:hint="eastAsia"/>
          <w:color w:val="000000"/>
        </w:rPr>
        <w:t>知り</w:t>
      </w:r>
      <w:r w:rsidR="00367D43">
        <w:rPr>
          <w:rFonts w:hint="eastAsia"/>
        </w:rPr>
        <w:t>得た</w:t>
      </w:r>
      <w:r w:rsidR="00AC3597" w:rsidRPr="00560A64">
        <w:rPr>
          <w:rFonts w:hint="eastAsia"/>
          <w:color w:val="0070C0"/>
        </w:rPr>
        <w:t>［府省名を記載</w:t>
      </w:r>
      <w:r w:rsidR="003C1F87">
        <w:rPr>
          <w:rFonts w:hint="eastAsia"/>
          <w:color w:val="0070C0"/>
        </w:rPr>
        <w:t>］</w:t>
      </w:r>
      <w:r w:rsidR="00367D43">
        <w:rPr>
          <w:rFonts w:hint="eastAsia"/>
        </w:rPr>
        <w:t>に係る情報を第三者に</w:t>
      </w:r>
      <w:r w:rsidR="00367D43" w:rsidRPr="00932550">
        <w:rPr>
          <w:rFonts w:hint="eastAsia"/>
          <w:color w:val="000000"/>
        </w:rPr>
        <w:t>開示</w:t>
      </w:r>
      <w:r w:rsidR="00A869D7" w:rsidRPr="007F60E1">
        <w:rPr>
          <w:rFonts w:hint="eastAsia"/>
          <w:color w:val="000000"/>
        </w:rPr>
        <w:t>又は</w:t>
      </w:r>
      <w:r w:rsidR="00A93557" w:rsidRPr="00932550">
        <w:rPr>
          <w:rFonts w:hint="eastAsia"/>
          <w:color w:val="000000"/>
        </w:rPr>
        <w:t>漏えい</w:t>
      </w:r>
      <w:r w:rsidR="00367D43">
        <w:rPr>
          <w:rFonts w:hint="eastAsia"/>
        </w:rPr>
        <w:t>こととし，そのために必要な措置を講ずること。</w:t>
      </w:r>
    </w:p>
    <w:p w:rsidR="00560A64" w:rsidRDefault="00AC3597" w:rsidP="000710CF">
      <w:pPr>
        <w:numPr>
          <w:ilvl w:val="0"/>
          <w:numId w:val="32"/>
        </w:numPr>
        <w:tabs>
          <w:tab w:val="clear" w:pos="567"/>
          <w:tab w:val="num" w:pos="777"/>
        </w:tabs>
        <w:ind w:leftChars="100" w:left="777"/>
      </w:pPr>
      <w:r w:rsidRPr="00560A64">
        <w:rPr>
          <w:rFonts w:hint="eastAsia"/>
          <w:color w:val="0070C0"/>
        </w:rPr>
        <w:t>［府省名を記載</w:t>
      </w:r>
      <w:r w:rsidR="003C1F87">
        <w:rPr>
          <w:rFonts w:hint="eastAsia"/>
          <w:color w:val="0070C0"/>
        </w:rPr>
        <w:t>］</w:t>
      </w:r>
      <w:r w:rsidR="00367D43">
        <w:rPr>
          <w:rFonts w:hint="eastAsia"/>
        </w:rPr>
        <w:t>が提供する資料は原則貸し出しとし，</w:t>
      </w:r>
      <w:r w:rsidRPr="00560A64">
        <w:rPr>
          <w:rFonts w:hint="eastAsia"/>
          <w:color w:val="0070C0"/>
        </w:rPr>
        <w:t>［府省名を記載</w:t>
      </w:r>
      <w:r w:rsidR="003C1F87">
        <w:rPr>
          <w:rFonts w:hint="eastAsia"/>
          <w:color w:val="0070C0"/>
        </w:rPr>
        <w:t>］</w:t>
      </w:r>
      <w:r w:rsidR="00367D43">
        <w:rPr>
          <w:rFonts w:hint="eastAsia"/>
        </w:rPr>
        <w:t>の指定する日までに返却すること。当該資料は複製してはならず，原則として第三者に提供し，</w:t>
      </w:r>
      <w:r w:rsidR="00A869D7" w:rsidRPr="00932550">
        <w:rPr>
          <w:rFonts w:hint="eastAsia"/>
          <w:color w:val="000000"/>
        </w:rPr>
        <w:t>又は</w:t>
      </w:r>
      <w:r w:rsidR="00367D43">
        <w:rPr>
          <w:rFonts w:hint="eastAsia"/>
        </w:rPr>
        <w:t>閲覧させてはならない。</w:t>
      </w:r>
    </w:p>
    <w:p w:rsidR="00367D43" w:rsidRDefault="004F4F6B" w:rsidP="000710CF">
      <w:pPr>
        <w:numPr>
          <w:ilvl w:val="0"/>
          <w:numId w:val="32"/>
        </w:numPr>
        <w:tabs>
          <w:tab w:val="clear" w:pos="567"/>
          <w:tab w:val="num" w:pos="777"/>
        </w:tabs>
        <w:ind w:leftChars="100" w:left="777"/>
      </w:pPr>
      <w:r>
        <w:rPr>
          <w:rFonts w:hint="eastAsia"/>
        </w:rPr>
        <w:t>上</w:t>
      </w:r>
      <w:r w:rsidR="00367D43">
        <w:rPr>
          <w:rFonts w:hint="eastAsia"/>
        </w:rPr>
        <w:t>記</w:t>
      </w:r>
      <w:r w:rsidR="00367D43">
        <w:rPr>
          <w:rFonts w:hint="eastAsia"/>
        </w:rPr>
        <w:t>(1)</w:t>
      </w:r>
      <w:r w:rsidR="00367D43">
        <w:rPr>
          <w:rFonts w:hint="eastAsia"/>
        </w:rPr>
        <w:t>の情報</w:t>
      </w:r>
      <w:r w:rsidR="005825A3">
        <w:rPr>
          <w:rFonts w:hint="eastAsia"/>
        </w:rPr>
        <w:t>及び</w:t>
      </w:r>
      <w:r w:rsidR="00367D43">
        <w:rPr>
          <w:rFonts w:hint="eastAsia"/>
        </w:rPr>
        <w:t>(2)</w:t>
      </w:r>
      <w:r w:rsidR="00367D43">
        <w:rPr>
          <w:rFonts w:hint="eastAsia"/>
        </w:rPr>
        <w:t>の資料を第三者に開示することが必要となる場合は，事前に</w:t>
      </w:r>
      <w:r w:rsidR="00AC3597" w:rsidRPr="00560A64">
        <w:rPr>
          <w:rFonts w:hint="eastAsia"/>
          <w:color w:val="0070C0"/>
        </w:rPr>
        <w:t>［府省名を記載</w:t>
      </w:r>
      <w:r w:rsidR="003C1F87">
        <w:rPr>
          <w:rFonts w:hint="eastAsia"/>
          <w:color w:val="0070C0"/>
        </w:rPr>
        <w:t>］</w:t>
      </w:r>
      <w:r w:rsidR="00B621F4">
        <w:rPr>
          <w:rFonts w:hint="eastAsia"/>
        </w:rPr>
        <w:t>と協議の</w:t>
      </w:r>
      <w:r w:rsidR="00DA4E42" w:rsidRPr="00932550">
        <w:rPr>
          <w:rFonts w:hint="eastAsia"/>
          <w:color w:val="000000"/>
        </w:rPr>
        <w:t>うえ，</w:t>
      </w:r>
      <w:r w:rsidR="00AC3597" w:rsidRPr="00560A64">
        <w:rPr>
          <w:rFonts w:hint="eastAsia"/>
          <w:color w:val="0070C0"/>
        </w:rPr>
        <w:t>［府省名を記載</w:t>
      </w:r>
      <w:r w:rsidR="003C1F87">
        <w:rPr>
          <w:rFonts w:hint="eastAsia"/>
          <w:color w:val="0070C0"/>
        </w:rPr>
        <w:t>］</w:t>
      </w:r>
      <w:r w:rsidR="00367D43">
        <w:rPr>
          <w:rFonts w:hint="eastAsia"/>
        </w:rPr>
        <w:t>の承諾を得ること。</w:t>
      </w:r>
    </w:p>
    <w:p w:rsidR="00367D43" w:rsidRDefault="00367D43">
      <w:pPr>
        <w:ind w:firstLineChars="100" w:firstLine="210"/>
      </w:pPr>
    </w:p>
    <w:p w:rsidR="009A78F4" w:rsidRPr="00B629FD" w:rsidRDefault="009A78F4">
      <w:pPr>
        <w:pStyle w:val="2"/>
        <w:numPr>
          <w:ilvl w:val="1"/>
          <w:numId w:val="1"/>
        </w:numPr>
        <w:tabs>
          <w:tab w:val="left" w:pos="425"/>
          <w:tab w:val="left" w:pos="567"/>
          <w:tab w:val="left" w:pos="1134"/>
        </w:tabs>
        <w:ind w:left="567"/>
      </w:pPr>
      <w:bookmarkStart w:id="52" w:name="_Toc415218207"/>
      <w:r w:rsidRPr="00B629FD">
        <w:rPr>
          <w:rFonts w:hint="eastAsia"/>
        </w:rPr>
        <w:t>情報セキュリティの確保</w:t>
      </w:r>
      <w:bookmarkEnd w:id="52"/>
    </w:p>
    <w:p w:rsidR="00D1725C" w:rsidRPr="0078673C" w:rsidRDefault="00D1725C" w:rsidP="00D1725C">
      <w:pPr>
        <w:tabs>
          <w:tab w:val="num" w:pos="777"/>
        </w:tabs>
        <w:ind w:firstLineChars="135" w:firstLine="283"/>
        <w:rPr>
          <w:color w:val="000000"/>
        </w:rPr>
      </w:pPr>
      <w:r w:rsidRPr="0078673C">
        <w:rPr>
          <w:rFonts w:hint="eastAsia"/>
          <w:color w:val="000000"/>
        </w:rPr>
        <w:t>受注者は，［府省名を記載］が保有する情報セキュリティポリシー等（以下「ポリシー等」という。）を遵守しなければならない。また，［府省名を記載］の保有するポリシー等については，｢</w:t>
      </w:r>
      <w:r w:rsidRPr="0078673C">
        <w:rPr>
          <w:rFonts w:hint="eastAsia"/>
          <w:color w:val="000000"/>
        </w:rPr>
        <w:t>7.1.</w:t>
      </w:r>
      <w:r w:rsidRPr="0078673C">
        <w:rPr>
          <w:rFonts w:hint="eastAsia"/>
          <w:color w:val="000000"/>
        </w:rPr>
        <w:t>秘密保持｣に基づき，その内容を秘密にする措置をとらなければならない。</w:t>
      </w:r>
    </w:p>
    <w:p w:rsidR="003809BB" w:rsidRPr="00672E94" w:rsidRDefault="004B3763" w:rsidP="00D1725C">
      <w:pPr>
        <w:ind w:firstLineChars="100" w:firstLine="210"/>
      </w:pPr>
      <w:r w:rsidRPr="00672E94">
        <w:rPr>
          <w:rFonts w:hint="eastAsia"/>
        </w:rPr>
        <w:t>受注者は，</w:t>
      </w:r>
      <w:r w:rsidR="003809BB" w:rsidRPr="00672E94">
        <w:rPr>
          <w:rFonts w:hint="eastAsia"/>
        </w:rPr>
        <w:t>セキュリティを確保するために以下の</w:t>
      </w:r>
      <w:r w:rsidRPr="00672E94">
        <w:rPr>
          <w:rFonts w:hint="eastAsia"/>
        </w:rPr>
        <w:t>措置を講ずる</w:t>
      </w:r>
      <w:r w:rsidR="003809BB" w:rsidRPr="00672E94">
        <w:rPr>
          <w:rFonts w:hint="eastAsia"/>
        </w:rPr>
        <w:t>こととし，発生する費用は本調達に含まれるものとする。</w:t>
      </w:r>
    </w:p>
    <w:p w:rsidR="003809BB" w:rsidRDefault="003809BB" w:rsidP="005C6141">
      <w:pPr>
        <w:numPr>
          <w:ilvl w:val="0"/>
          <w:numId w:val="68"/>
        </w:numPr>
        <w:tabs>
          <w:tab w:val="num" w:pos="777"/>
        </w:tabs>
        <w:ind w:leftChars="100" w:left="777"/>
      </w:pPr>
      <w:r w:rsidRPr="00B629FD">
        <w:rPr>
          <w:rFonts w:hint="eastAsia"/>
        </w:rPr>
        <w:t>本調達に係る業務の実施のために</w:t>
      </w:r>
      <w:r w:rsidRPr="00B629FD">
        <w:rPr>
          <w:rFonts w:hint="eastAsia"/>
          <w:color w:val="0070C0"/>
        </w:rPr>
        <w:t>［府省名を記載</w:t>
      </w:r>
      <w:r w:rsidR="003C1F87" w:rsidRPr="00B629FD">
        <w:rPr>
          <w:rFonts w:hint="eastAsia"/>
          <w:color w:val="0070C0"/>
        </w:rPr>
        <w:t>］</w:t>
      </w:r>
      <w:r w:rsidRPr="00B629FD">
        <w:rPr>
          <w:rFonts w:hint="eastAsia"/>
        </w:rPr>
        <w:t>から提供する国の安全に関する重要な情報その他当該業務の実施において知り得た国の安全に関する重要な情報については，情報のライフサイクルの観点から管理方法を定め，その秘密を保持し，また当該業務に目的以外に利用しないこと。</w:t>
      </w:r>
    </w:p>
    <w:p w:rsidR="005C6141" w:rsidRPr="00672E94" w:rsidRDefault="005C6141" w:rsidP="007F60E1">
      <w:pPr>
        <w:numPr>
          <w:ilvl w:val="0"/>
          <w:numId w:val="68"/>
        </w:numPr>
        <w:tabs>
          <w:tab w:val="clear" w:pos="1134"/>
          <w:tab w:val="num" w:pos="851"/>
        </w:tabs>
        <w:ind w:leftChars="100" w:left="777"/>
      </w:pPr>
      <w:r w:rsidRPr="00672E94">
        <w:rPr>
          <w:rFonts w:hint="eastAsia"/>
        </w:rPr>
        <w:t>受託者は、本省からの求めがあった場合に、受託者の資本関係・役員等の情報、受託作業の実施場所に関する情報、受託業務の従事者の所属・専門性（情報セキュリティに係る資格・研修実績等）・実績及び国籍に関する情報を提供すること。</w:t>
      </w:r>
    </w:p>
    <w:p w:rsidR="003809BB" w:rsidRPr="00A72893" w:rsidRDefault="003809BB" w:rsidP="000710CF">
      <w:pPr>
        <w:numPr>
          <w:ilvl w:val="0"/>
          <w:numId w:val="68"/>
        </w:numPr>
        <w:tabs>
          <w:tab w:val="num" w:pos="777"/>
        </w:tabs>
        <w:ind w:leftChars="100" w:left="777"/>
      </w:pPr>
      <w:r w:rsidRPr="00A72893">
        <w:rPr>
          <w:rFonts w:hint="eastAsia"/>
        </w:rPr>
        <w:t xml:space="preserve">　本調達に係る業務の遂行において，定期的に情報セキュリティ</w:t>
      </w:r>
      <w:r w:rsidR="00A869D7" w:rsidRPr="00A72893">
        <w:rPr>
          <w:rFonts w:hint="eastAsia"/>
        </w:rPr>
        <w:t>対策の履行状況を報告するとともに情報セキュリティが侵害さ</w:t>
      </w:r>
      <w:r w:rsidR="00A869D7" w:rsidRPr="00A72893">
        <w:rPr>
          <w:rFonts w:hint="eastAsia"/>
          <w:color w:val="000000"/>
        </w:rPr>
        <w:t>れ又は</w:t>
      </w:r>
      <w:r w:rsidRPr="00A72893">
        <w:rPr>
          <w:rFonts w:hint="eastAsia"/>
          <w:color w:val="000000"/>
        </w:rPr>
        <w:t>その恐</w:t>
      </w:r>
      <w:r w:rsidRPr="00A72893">
        <w:rPr>
          <w:rFonts w:hint="eastAsia"/>
        </w:rPr>
        <w:t>れがある場合には，直ちに</w:t>
      </w:r>
      <w:r w:rsidR="00AC3597" w:rsidRPr="00A72893">
        <w:rPr>
          <w:rFonts w:hint="eastAsia"/>
          <w:color w:val="0070C0"/>
        </w:rPr>
        <w:t>［府省名を記載</w:t>
      </w:r>
      <w:r w:rsidR="003C1F87" w:rsidRPr="00A72893">
        <w:rPr>
          <w:rFonts w:hint="eastAsia"/>
          <w:color w:val="0070C0"/>
        </w:rPr>
        <w:t>］</w:t>
      </w:r>
      <w:r w:rsidRPr="00A72893">
        <w:rPr>
          <w:rFonts w:hint="eastAsia"/>
        </w:rPr>
        <w:t>に報告すること。これに該当する場合には，以下の事象を含む。</w:t>
      </w:r>
    </w:p>
    <w:p w:rsidR="003809BB" w:rsidRPr="00A72893" w:rsidRDefault="00C20368" w:rsidP="000710CF">
      <w:pPr>
        <w:numPr>
          <w:ilvl w:val="0"/>
          <w:numId w:val="20"/>
        </w:numPr>
        <w:ind w:leftChars="470" w:left="1407"/>
      </w:pPr>
      <w:r w:rsidRPr="00A72893">
        <w:rPr>
          <w:rFonts w:hint="eastAsia"/>
        </w:rPr>
        <w:t>受注者</w:t>
      </w:r>
      <w:r w:rsidR="00A869D7" w:rsidRPr="00A72893">
        <w:rPr>
          <w:rFonts w:hint="eastAsia"/>
        </w:rPr>
        <w:t>に提供し</w:t>
      </w:r>
      <w:r w:rsidR="00A869D7" w:rsidRPr="00A72893">
        <w:rPr>
          <w:rFonts w:hint="eastAsia"/>
          <w:color w:val="000000"/>
        </w:rPr>
        <w:t>，又は</w:t>
      </w:r>
      <w:r w:rsidRPr="00A72893">
        <w:rPr>
          <w:rFonts w:hint="eastAsia"/>
          <w:color w:val="000000"/>
        </w:rPr>
        <w:t>受</w:t>
      </w:r>
      <w:r w:rsidRPr="00A72893">
        <w:rPr>
          <w:rFonts w:hint="eastAsia"/>
        </w:rPr>
        <w:t>注者</w:t>
      </w:r>
      <w:r w:rsidR="003809BB" w:rsidRPr="00A72893">
        <w:rPr>
          <w:rFonts w:hint="eastAsia"/>
        </w:rPr>
        <w:t>によるアクセスを認める</w:t>
      </w:r>
      <w:r w:rsidR="003809BB" w:rsidRPr="00A72893">
        <w:rPr>
          <w:rFonts w:hint="eastAsia"/>
          <w:color w:val="0070C0"/>
        </w:rPr>
        <w:t>［府省名を記載</w:t>
      </w:r>
      <w:r w:rsidR="003C1F87" w:rsidRPr="00A72893">
        <w:rPr>
          <w:rFonts w:hint="eastAsia"/>
          <w:color w:val="0070C0"/>
        </w:rPr>
        <w:t>］</w:t>
      </w:r>
      <w:r w:rsidR="003809BB" w:rsidRPr="00A72893">
        <w:rPr>
          <w:rFonts w:hint="eastAsia"/>
        </w:rPr>
        <w:t>の情報の外部への漏えい及び目的外利用。</w:t>
      </w:r>
    </w:p>
    <w:p w:rsidR="003809BB" w:rsidRPr="00A72893" w:rsidRDefault="00C20368" w:rsidP="000710CF">
      <w:pPr>
        <w:numPr>
          <w:ilvl w:val="0"/>
          <w:numId w:val="20"/>
        </w:numPr>
        <w:ind w:leftChars="470" w:left="1407"/>
      </w:pPr>
      <w:r w:rsidRPr="00A72893">
        <w:rPr>
          <w:rFonts w:hint="eastAsia"/>
        </w:rPr>
        <w:t>受注者</w:t>
      </w:r>
      <w:r w:rsidR="003809BB" w:rsidRPr="00A72893">
        <w:rPr>
          <w:rFonts w:hint="eastAsia"/>
        </w:rPr>
        <w:t>による</w:t>
      </w:r>
      <w:r w:rsidR="003809BB" w:rsidRPr="00A72893">
        <w:rPr>
          <w:rFonts w:hint="eastAsia"/>
          <w:color w:val="0070C0"/>
        </w:rPr>
        <w:t>［府省名を記載</w:t>
      </w:r>
      <w:r w:rsidR="003C1F87" w:rsidRPr="00A72893">
        <w:rPr>
          <w:rFonts w:hint="eastAsia"/>
          <w:color w:val="0070C0"/>
        </w:rPr>
        <w:t>］</w:t>
      </w:r>
      <w:r w:rsidR="003809BB" w:rsidRPr="00A72893">
        <w:rPr>
          <w:rFonts w:hint="eastAsia"/>
        </w:rPr>
        <w:t>のその他の情報へのアクセス。</w:t>
      </w:r>
    </w:p>
    <w:p w:rsidR="003809BB" w:rsidRPr="00A72893" w:rsidRDefault="003809BB" w:rsidP="004D4A3A">
      <w:pPr>
        <w:ind w:leftChars="470" w:left="987" w:firstLineChars="100" w:firstLine="210"/>
      </w:pPr>
      <w:r w:rsidRPr="00A72893">
        <w:rPr>
          <w:rFonts w:hint="eastAsia"/>
        </w:rPr>
        <w:t>また，被害の程度を把握するため，</w:t>
      </w:r>
      <w:r w:rsidR="00C20368" w:rsidRPr="00A72893">
        <w:rPr>
          <w:rFonts w:hint="eastAsia"/>
        </w:rPr>
        <w:t>受注者</w:t>
      </w:r>
      <w:r w:rsidRPr="00A72893">
        <w:rPr>
          <w:rFonts w:hint="eastAsia"/>
        </w:rPr>
        <w:t>は必要な記録類を契約終了時まで保存し，</w:t>
      </w:r>
      <w:r w:rsidR="00AC3597" w:rsidRPr="00A72893">
        <w:rPr>
          <w:rFonts w:hint="eastAsia"/>
          <w:color w:val="0070C0"/>
        </w:rPr>
        <w:t>［府省名を記載</w:t>
      </w:r>
      <w:r w:rsidR="003C1F87" w:rsidRPr="00A72893">
        <w:rPr>
          <w:rFonts w:hint="eastAsia"/>
          <w:color w:val="0070C0"/>
        </w:rPr>
        <w:t>］</w:t>
      </w:r>
      <w:r w:rsidRPr="00A72893">
        <w:rPr>
          <w:rFonts w:hint="eastAsia"/>
        </w:rPr>
        <w:t>の求めに応じて成果物と共に</w:t>
      </w:r>
      <w:r w:rsidR="00AC3597" w:rsidRPr="00A72893">
        <w:rPr>
          <w:rFonts w:hint="eastAsia"/>
          <w:color w:val="0070C0"/>
        </w:rPr>
        <w:t>［府省名を記載</w:t>
      </w:r>
      <w:r w:rsidR="003C1F87" w:rsidRPr="00A72893">
        <w:rPr>
          <w:rFonts w:hint="eastAsia"/>
          <w:color w:val="0070C0"/>
        </w:rPr>
        <w:t>］</w:t>
      </w:r>
      <w:r w:rsidRPr="00A72893">
        <w:rPr>
          <w:rFonts w:hint="eastAsia"/>
        </w:rPr>
        <w:t>に引き渡すこと。</w:t>
      </w:r>
    </w:p>
    <w:p w:rsidR="003809BB" w:rsidRPr="00DD1ED6" w:rsidRDefault="00C20368" w:rsidP="000710CF">
      <w:pPr>
        <w:numPr>
          <w:ilvl w:val="0"/>
          <w:numId w:val="68"/>
        </w:numPr>
        <w:tabs>
          <w:tab w:val="num" w:pos="777"/>
        </w:tabs>
        <w:ind w:leftChars="100" w:left="777"/>
      </w:pPr>
      <w:r w:rsidRPr="00DD1ED6">
        <w:rPr>
          <w:rFonts w:hint="eastAsia"/>
        </w:rPr>
        <w:t>受注者</w:t>
      </w:r>
      <w:r w:rsidR="003809BB" w:rsidRPr="00DD1ED6">
        <w:rPr>
          <w:rFonts w:hint="eastAsia"/>
        </w:rPr>
        <w:t>の講ずる情報セキュリティ対策が</w:t>
      </w:r>
      <w:r w:rsidR="00AC3597" w:rsidRPr="00DD1ED6">
        <w:rPr>
          <w:rFonts w:hint="eastAsia"/>
          <w:color w:val="0070C0"/>
        </w:rPr>
        <w:t>［府省名を記載</w:t>
      </w:r>
      <w:r w:rsidR="003C1F87" w:rsidRPr="00DD1ED6">
        <w:rPr>
          <w:rFonts w:hint="eastAsia"/>
          <w:color w:val="0070C0"/>
        </w:rPr>
        <w:t>］</w:t>
      </w:r>
      <w:r w:rsidR="003809BB" w:rsidRPr="00DD1ED6">
        <w:rPr>
          <w:rFonts w:hint="eastAsia"/>
        </w:rPr>
        <w:t>の所有するポリシー等の基準を満たしていない場合には，</w:t>
      </w:r>
      <w:r w:rsidRPr="00DD1ED6">
        <w:rPr>
          <w:rFonts w:hint="eastAsia"/>
        </w:rPr>
        <w:t>受注者</w:t>
      </w:r>
      <w:r w:rsidR="003809BB" w:rsidRPr="00DD1ED6">
        <w:rPr>
          <w:rFonts w:hint="eastAsia"/>
        </w:rPr>
        <w:t>は，</w:t>
      </w:r>
      <w:r w:rsidR="00AC3597" w:rsidRPr="00DD1ED6">
        <w:rPr>
          <w:rFonts w:hint="eastAsia"/>
          <w:color w:val="0070C0"/>
        </w:rPr>
        <w:t>［府省名を記載</w:t>
      </w:r>
      <w:r w:rsidR="003C1F87" w:rsidRPr="00DD1ED6">
        <w:rPr>
          <w:rFonts w:hint="eastAsia"/>
          <w:color w:val="0070C0"/>
        </w:rPr>
        <w:t>］</w:t>
      </w:r>
      <w:r w:rsidR="00B621F4" w:rsidRPr="00DD1ED6">
        <w:rPr>
          <w:rFonts w:hint="eastAsia"/>
        </w:rPr>
        <w:t>と協議</w:t>
      </w:r>
      <w:r w:rsidR="00B621F4" w:rsidRPr="00DD1ED6">
        <w:rPr>
          <w:rFonts w:hint="eastAsia"/>
          <w:color w:val="000000"/>
        </w:rPr>
        <w:t>の</w:t>
      </w:r>
      <w:r w:rsidR="00DA4E42" w:rsidRPr="00DD1ED6">
        <w:rPr>
          <w:rFonts w:hint="eastAsia"/>
          <w:color w:val="000000"/>
        </w:rPr>
        <w:t>うえで</w:t>
      </w:r>
      <w:r w:rsidR="003809BB" w:rsidRPr="00DD1ED6">
        <w:rPr>
          <w:rFonts w:hint="eastAsia"/>
          <w:color w:val="000000"/>
        </w:rPr>
        <w:t>追加</w:t>
      </w:r>
      <w:r w:rsidR="003809BB" w:rsidRPr="00DD1ED6">
        <w:rPr>
          <w:rFonts w:hint="eastAsia"/>
        </w:rPr>
        <w:t>的なセキュリティ対策を講ずること。</w:t>
      </w:r>
    </w:p>
    <w:p w:rsidR="003809BB" w:rsidRPr="00A72893" w:rsidRDefault="003809BB" w:rsidP="000710CF">
      <w:pPr>
        <w:numPr>
          <w:ilvl w:val="0"/>
          <w:numId w:val="68"/>
        </w:numPr>
        <w:tabs>
          <w:tab w:val="num" w:pos="777"/>
        </w:tabs>
        <w:ind w:leftChars="100" w:left="777"/>
      </w:pPr>
      <w:r w:rsidRPr="00A72893">
        <w:rPr>
          <w:rFonts w:hint="eastAsia"/>
        </w:rPr>
        <w:t>本調達に係る業務の遂行における情報セキュリティ対策の履行状況を確認するために，</w:t>
      </w:r>
      <w:r w:rsidR="00AC3597" w:rsidRPr="00A72893">
        <w:rPr>
          <w:rFonts w:hint="eastAsia"/>
          <w:color w:val="0070C0"/>
        </w:rPr>
        <w:t>［府省名を記載</w:t>
      </w:r>
      <w:r w:rsidR="003C1F87" w:rsidRPr="00A72893">
        <w:rPr>
          <w:rFonts w:hint="eastAsia"/>
          <w:color w:val="0070C0"/>
        </w:rPr>
        <w:t>］</w:t>
      </w:r>
      <w:r w:rsidRPr="00A72893">
        <w:rPr>
          <w:rFonts w:hint="eastAsia"/>
        </w:rPr>
        <w:t>が情報セキュリティ監査の実施を必要と判断した場合は，</w:t>
      </w:r>
      <w:r w:rsidR="00AC3597" w:rsidRPr="00A72893">
        <w:rPr>
          <w:rFonts w:hint="eastAsia"/>
          <w:color w:val="0070C0"/>
        </w:rPr>
        <w:t>［府省名を記載</w:t>
      </w:r>
      <w:r w:rsidR="003C1F87" w:rsidRPr="00A72893">
        <w:rPr>
          <w:rFonts w:hint="eastAsia"/>
          <w:color w:val="0070C0"/>
        </w:rPr>
        <w:t>］</w:t>
      </w:r>
      <w:r w:rsidRPr="00A72893">
        <w:rPr>
          <w:rFonts w:hint="eastAsia"/>
        </w:rPr>
        <w:t>がその実施内容（監査内容，対象範囲，実施等）を定めて，情報セキュリティ監査を行う（</w:t>
      </w:r>
      <w:r w:rsidR="00AC3597" w:rsidRPr="00A72893">
        <w:rPr>
          <w:rFonts w:hint="eastAsia"/>
          <w:color w:val="0070C0"/>
        </w:rPr>
        <w:t>［府省名を記載</w:t>
      </w:r>
      <w:r w:rsidR="003C1F87" w:rsidRPr="00A72893">
        <w:rPr>
          <w:rFonts w:hint="eastAsia"/>
          <w:color w:val="0070C0"/>
        </w:rPr>
        <w:t>］</w:t>
      </w:r>
      <w:r w:rsidRPr="00A72893">
        <w:rPr>
          <w:rFonts w:hint="eastAsia"/>
        </w:rPr>
        <w:t>が選定した事業者による監査を含む。）。</w:t>
      </w:r>
    </w:p>
    <w:p w:rsidR="003809BB" w:rsidRPr="00A72893" w:rsidRDefault="003809BB" w:rsidP="00B01574">
      <w:pPr>
        <w:ind w:leftChars="370" w:left="777"/>
      </w:pPr>
      <w:r w:rsidRPr="00A72893">
        <w:rPr>
          <w:rFonts w:hint="eastAsia"/>
        </w:rPr>
        <w:t>また，</w:t>
      </w:r>
      <w:r w:rsidR="00C20368" w:rsidRPr="00A72893">
        <w:rPr>
          <w:rFonts w:hint="eastAsia"/>
        </w:rPr>
        <w:t>受注者</w:t>
      </w:r>
      <w:r w:rsidRPr="00A72893">
        <w:rPr>
          <w:rFonts w:hint="eastAsia"/>
        </w:rPr>
        <w:t>は自ら実施した外部監査についても</w:t>
      </w:r>
      <w:r w:rsidR="00AC3597" w:rsidRPr="00A72893">
        <w:rPr>
          <w:rFonts w:hint="eastAsia"/>
          <w:color w:val="0070C0"/>
        </w:rPr>
        <w:t>［府省名を記載</w:t>
      </w:r>
      <w:r w:rsidR="003C1F87" w:rsidRPr="00A72893">
        <w:rPr>
          <w:rFonts w:hint="eastAsia"/>
          <w:color w:val="0070C0"/>
        </w:rPr>
        <w:t>］</w:t>
      </w:r>
      <w:r w:rsidRPr="00A72893">
        <w:rPr>
          <w:rFonts w:hint="eastAsia"/>
        </w:rPr>
        <w:t>へ報告すること。</w:t>
      </w:r>
    </w:p>
    <w:p w:rsidR="009A78F4" w:rsidRPr="00A72893" w:rsidRDefault="003809BB" w:rsidP="000710CF">
      <w:pPr>
        <w:numPr>
          <w:ilvl w:val="0"/>
          <w:numId w:val="68"/>
        </w:numPr>
        <w:tabs>
          <w:tab w:val="num" w:pos="777"/>
        </w:tabs>
        <w:ind w:leftChars="100" w:left="777"/>
      </w:pPr>
      <w:r w:rsidRPr="00A72893">
        <w:rPr>
          <w:rFonts w:hint="eastAsia"/>
        </w:rPr>
        <w:t>情報セキュリティ監査の実施については，これらに記載した内容を</w:t>
      </w:r>
      <w:r w:rsidR="004F4F6B" w:rsidRPr="00A72893">
        <w:rPr>
          <w:rFonts w:hint="eastAsia"/>
        </w:rPr>
        <w:t>上</w:t>
      </w:r>
      <w:r w:rsidRPr="00A72893">
        <w:rPr>
          <w:rFonts w:hint="eastAsia"/>
        </w:rPr>
        <w:t>回る措置を講ずることを妨げるものではない。</w:t>
      </w:r>
    </w:p>
    <w:p w:rsidR="009A78F4" w:rsidRPr="003809BB" w:rsidRDefault="009A78F4" w:rsidP="009A78F4"/>
    <w:p w:rsidR="00367D43" w:rsidRDefault="009A78F4">
      <w:pPr>
        <w:pStyle w:val="2"/>
        <w:numPr>
          <w:ilvl w:val="1"/>
          <w:numId w:val="1"/>
        </w:numPr>
        <w:tabs>
          <w:tab w:val="left" w:pos="425"/>
          <w:tab w:val="left" w:pos="567"/>
          <w:tab w:val="left" w:pos="1134"/>
        </w:tabs>
        <w:ind w:left="567"/>
      </w:pPr>
      <w:bookmarkStart w:id="53" w:name="_Toc415218208"/>
      <w:r>
        <w:rPr>
          <w:rFonts w:hint="eastAsia"/>
        </w:rPr>
        <w:t>瑕疵（かし）担保責任</w:t>
      </w:r>
      <w:bookmarkEnd w:id="53"/>
    </w:p>
    <w:p w:rsidR="00367D43" w:rsidRDefault="00367D43">
      <w:pPr>
        <w:ind w:firstLineChars="100" w:firstLine="210"/>
        <w:rPr>
          <w:kern w:val="0"/>
        </w:rPr>
      </w:pPr>
      <w:r>
        <w:rPr>
          <w:rFonts w:hint="eastAsia"/>
          <w:kern w:val="0"/>
        </w:rPr>
        <w:t>納入日から起算して</w:t>
      </w:r>
      <w:r>
        <w:rPr>
          <w:rFonts w:hint="eastAsia"/>
          <w:kern w:val="0"/>
        </w:rPr>
        <w:t>1</w:t>
      </w:r>
      <w:r w:rsidR="00791BA4">
        <w:rPr>
          <w:rFonts w:hint="eastAsia"/>
          <w:kern w:val="0"/>
        </w:rPr>
        <w:t>年以内に本調達機</w:t>
      </w:r>
      <w:r w:rsidR="00791BA4" w:rsidRPr="00932550">
        <w:rPr>
          <w:rFonts w:hint="eastAsia"/>
          <w:color w:val="000000"/>
          <w:kern w:val="0"/>
        </w:rPr>
        <w:t>器等の設計・設定及びこれらに</w:t>
      </w:r>
      <w:r w:rsidRPr="00932550">
        <w:rPr>
          <w:rFonts w:hint="eastAsia"/>
          <w:color w:val="000000"/>
          <w:kern w:val="0"/>
        </w:rPr>
        <w:t>搭載されるソフ</w:t>
      </w:r>
      <w:r w:rsidRPr="00932550">
        <w:rPr>
          <w:rFonts w:hint="eastAsia"/>
          <w:color w:val="000000"/>
          <w:kern w:val="0"/>
        </w:rPr>
        <w:lastRenderedPageBreak/>
        <w:t>トウェアに瑕疵のあることが発見された場合に</w:t>
      </w:r>
      <w:r>
        <w:rPr>
          <w:rFonts w:hint="eastAsia"/>
          <w:kern w:val="0"/>
        </w:rPr>
        <w:t>は，</w:t>
      </w:r>
      <w:r w:rsidR="00C20368">
        <w:rPr>
          <w:rFonts w:hint="eastAsia"/>
          <w:kern w:val="0"/>
        </w:rPr>
        <w:t>受注者</w:t>
      </w:r>
      <w:r>
        <w:rPr>
          <w:rFonts w:hint="eastAsia"/>
          <w:kern w:val="0"/>
        </w:rPr>
        <w:t>は</w:t>
      </w:r>
      <w:r w:rsidR="00AC3597" w:rsidRPr="007407B7">
        <w:rPr>
          <w:rFonts w:hint="eastAsia"/>
          <w:color w:val="0070C0"/>
          <w:kern w:val="0"/>
        </w:rPr>
        <w:t>［府省名を記載</w:t>
      </w:r>
      <w:r w:rsidR="003C1F87">
        <w:rPr>
          <w:rFonts w:hint="eastAsia"/>
          <w:color w:val="0070C0"/>
          <w:kern w:val="0"/>
        </w:rPr>
        <w:t>］</w:t>
      </w:r>
      <w:r>
        <w:rPr>
          <w:rFonts w:hint="eastAsia"/>
          <w:kern w:val="0"/>
        </w:rPr>
        <w:t>の請求により他の正常な機器等と引</w:t>
      </w:r>
      <w:r w:rsidRPr="00932550">
        <w:rPr>
          <w:rFonts w:hint="eastAsia"/>
          <w:color w:val="000000"/>
          <w:kern w:val="0"/>
        </w:rPr>
        <w:t>き換え</w:t>
      </w:r>
      <w:r w:rsidR="00A869D7" w:rsidRPr="00932550">
        <w:rPr>
          <w:rFonts w:hint="eastAsia"/>
          <w:color w:val="000000"/>
          <w:kern w:val="0"/>
        </w:rPr>
        <w:t>又は</w:t>
      </w:r>
      <w:r w:rsidRPr="00932550">
        <w:rPr>
          <w:rFonts w:hint="eastAsia"/>
          <w:color w:val="000000"/>
          <w:kern w:val="0"/>
        </w:rPr>
        <w:t>修理し，</w:t>
      </w:r>
      <w:r w:rsidR="00A869D7" w:rsidRPr="00932550">
        <w:rPr>
          <w:rFonts w:hint="eastAsia"/>
          <w:color w:val="000000"/>
          <w:kern w:val="0"/>
        </w:rPr>
        <w:t>又は</w:t>
      </w:r>
      <w:r w:rsidRPr="00932550">
        <w:rPr>
          <w:rFonts w:hint="eastAsia"/>
          <w:color w:val="000000"/>
          <w:kern w:val="0"/>
        </w:rPr>
        <w:t>そ</w:t>
      </w:r>
      <w:r>
        <w:rPr>
          <w:rFonts w:hint="eastAsia"/>
          <w:kern w:val="0"/>
        </w:rPr>
        <w:t>の瑕疵によって生じた損害を賠償すること。なお，それ</w:t>
      </w:r>
      <w:r w:rsidR="0008007D">
        <w:rPr>
          <w:rFonts w:hint="eastAsia"/>
          <w:kern w:val="0"/>
        </w:rPr>
        <w:t>以上</w:t>
      </w:r>
      <w:r>
        <w:rPr>
          <w:rFonts w:hint="eastAsia"/>
          <w:kern w:val="0"/>
        </w:rPr>
        <w:t>の保証期間の明記があるものは，当該期間の保証義務を負うこと。</w:t>
      </w:r>
    </w:p>
    <w:p w:rsidR="00367D43" w:rsidRDefault="00367D43">
      <w:pPr>
        <w:ind w:firstLineChars="100" w:firstLine="210"/>
        <w:rPr>
          <w:kern w:val="0"/>
        </w:rPr>
      </w:pPr>
    </w:p>
    <w:p w:rsidR="00367D43" w:rsidRDefault="00367D43">
      <w:pPr>
        <w:pStyle w:val="2"/>
        <w:numPr>
          <w:ilvl w:val="1"/>
          <w:numId w:val="1"/>
        </w:numPr>
        <w:tabs>
          <w:tab w:val="left" w:pos="425"/>
          <w:tab w:val="left" w:pos="567"/>
          <w:tab w:val="left" w:pos="1134"/>
        </w:tabs>
        <w:ind w:left="567"/>
      </w:pPr>
      <w:bookmarkStart w:id="54" w:name="_Toc415218209"/>
      <w:r>
        <w:rPr>
          <w:rFonts w:hint="eastAsia"/>
        </w:rPr>
        <w:t>賠償・復旧</w:t>
      </w:r>
      <w:bookmarkEnd w:id="54"/>
    </w:p>
    <w:p w:rsidR="00367D43" w:rsidRDefault="00367D43">
      <w:pPr>
        <w:ind w:firstLineChars="100" w:firstLine="210"/>
        <w:rPr>
          <w:kern w:val="0"/>
        </w:rPr>
      </w:pPr>
      <w:r>
        <w:rPr>
          <w:rFonts w:hint="eastAsia"/>
          <w:kern w:val="0"/>
        </w:rPr>
        <w:t>本業務に起因して，正常な使用状態で</w:t>
      </w:r>
      <w:r w:rsidR="00AC3597" w:rsidRPr="007407B7">
        <w:rPr>
          <w:rFonts w:hint="eastAsia"/>
          <w:color w:val="0070C0"/>
          <w:kern w:val="0"/>
        </w:rPr>
        <w:t>［府省名を記載</w:t>
      </w:r>
      <w:r w:rsidR="003C1F87">
        <w:rPr>
          <w:rFonts w:hint="eastAsia"/>
          <w:color w:val="0070C0"/>
          <w:kern w:val="0"/>
        </w:rPr>
        <w:t>］</w:t>
      </w:r>
      <w:r>
        <w:rPr>
          <w:rFonts w:hint="eastAsia"/>
          <w:kern w:val="0"/>
        </w:rPr>
        <w:t>の他の機器</w:t>
      </w:r>
      <w:r w:rsidR="005825A3">
        <w:rPr>
          <w:rFonts w:hint="eastAsia"/>
          <w:kern w:val="0"/>
        </w:rPr>
        <w:t>及び</w:t>
      </w:r>
      <w:r>
        <w:rPr>
          <w:rFonts w:hint="eastAsia"/>
          <w:kern w:val="0"/>
        </w:rPr>
        <w:t>本システムに不具合が発見された場合は，</w:t>
      </w:r>
      <w:r w:rsidR="00C20368">
        <w:rPr>
          <w:rFonts w:hint="eastAsia"/>
          <w:kern w:val="0"/>
        </w:rPr>
        <w:t>受注者</w:t>
      </w:r>
      <w:r>
        <w:rPr>
          <w:rFonts w:hint="eastAsia"/>
          <w:kern w:val="0"/>
        </w:rPr>
        <w:t>の責任と負担で復旧のための措置を迅速に実施すること。</w:t>
      </w:r>
    </w:p>
    <w:p w:rsidR="00367D43" w:rsidRDefault="00367D43">
      <w:pPr>
        <w:ind w:firstLineChars="100" w:firstLine="210"/>
        <w:rPr>
          <w:kern w:val="0"/>
        </w:rPr>
      </w:pPr>
    </w:p>
    <w:p w:rsidR="00367D43" w:rsidRPr="00AE48FB" w:rsidRDefault="00367D43">
      <w:pPr>
        <w:pStyle w:val="2"/>
        <w:numPr>
          <w:ilvl w:val="1"/>
          <w:numId w:val="1"/>
        </w:numPr>
        <w:tabs>
          <w:tab w:val="left" w:pos="425"/>
          <w:tab w:val="left" w:pos="567"/>
          <w:tab w:val="left" w:pos="1134"/>
        </w:tabs>
        <w:ind w:left="567"/>
        <w:rPr>
          <w:rFonts w:ascii="ＭＳ ゴシック" w:hAnsi="ＭＳ ゴシック"/>
        </w:rPr>
      </w:pPr>
      <w:bookmarkStart w:id="55" w:name="_Toc415218210"/>
      <w:r w:rsidRPr="00AE48FB">
        <w:rPr>
          <w:rFonts w:ascii="ＭＳ ゴシック" w:hAnsi="ＭＳ ゴシック" w:hint="eastAsia"/>
        </w:rPr>
        <w:t>個人情報保護法に関する事項</w:t>
      </w:r>
      <w:bookmarkEnd w:id="55"/>
    </w:p>
    <w:p w:rsidR="00367D43" w:rsidRDefault="00367D43">
      <w:r>
        <w:rPr>
          <w:rFonts w:hint="eastAsia"/>
        </w:rPr>
        <w:t xml:space="preserve">　</w:t>
      </w:r>
      <w:r w:rsidR="00C20368">
        <w:rPr>
          <w:rFonts w:hint="eastAsia"/>
        </w:rPr>
        <w:t>受注者</w:t>
      </w:r>
      <w:r>
        <w:rPr>
          <w:rFonts w:hint="eastAsia"/>
        </w:rPr>
        <w:t>は，「個人情報の保護に関する法律（平成</w:t>
      </w:r>
      <w:r>
        <w:rPr>
          <w:rFonts w:hint="eastAsia"/>
        </w:rPr>
        <w:t>15</w:t>
      </w:r>
      <w:r>
        <w:rPr>
          <w:rFonts w:hint="eastAsia"/>
        </w:rPr>
        <w:t>年法律第</w:t>
      </w:r>
      <w:r>
        <w:rPr>
          <w:rFonts w:hint="eastAsia"/>
        </w:rPr>
        <w:t>57</w:t>
      </w:r>
      <w:r w:rsidRPr="00932550">
        <w:rPr>
          <w:rFonts w:hint="eastAsia"/>
          <w:color w:val="000000"/>
        </w:rPr>
        <w:t>号）」</w:t>
      </w:r>
      <w:r w:rsidR="00A869D7" w:rsidRPr="00932550">
        <w:rPr>
          <w:rFonts w:hint="eastAsia"/>
          <w:color w:val="000000"/>
        </w:rPr>
        <w:t>又は</w:t>
      </w:r>
      <w:r w:rsidRPr="00932550">
        <w:rPr>
          <w:rFonts w:hint="eastAsia"/>
          <w:color w:val="000000"/>
        </w:rPr>
        <w:t>，当該法律</w:t>
      </w:r>
      <w:r>
        <w:rPr>
          <w:rFonts w:hint="eastAsia"/>
        </w:rPr>
        <w:t>を遵守するために</w:t>
      </w:r>
      <w:r w:rsidR="00C20368">
        <w:rPr>
          <w:rFonts w:hint="eastAsia"/>
        </w:rPr>
        <w:t>受注者</w:t>
      </w:r>
      <w:r>
        <w:rPr>
          <w:rFonts w:hint="eastAsia"/>
        </w:rPr>
        <w:t>が定めた個人情報保護に関するガイドライン等を遵守し，個人情報を取り扱うこと。</w:t>
      </w:r>
    </w:p>
    <w:p w:rsidR="00BD2D6C" w:rsidRDefault="00BD2D6C"/>
    <w:p w:rsidR="00367D43" w:rsidRDefault="00367D43">
      <w:pPr>
        <w:pStyle w:val="2"/>
        <w:numPr>
          <w:ilvl w:val="1"/>
          <w:numId w:val="1"/>
        </w:numPr>
        <w:tabs>
          <w:tab w:val="left" w:pos="425"/>
          <w:tab w:val="left" w:pos="567"/>
          <w:tab w:val="left" w:pos="1134"/>
        </w:tabs>
        <w:ind w:left="567"/>
      </w:pPr>
      <w:bookmarkStart w:id="56" w:name="_Toc415218211"/>
      <w:r>
        <w:rPr>
          <w:rFonts w:hint="eastAsia"/>
        </w:rPr>
        <w:t>第三者への請負，著作権等</w:t>
      </w:r>
      <w:bookmarkEnd w:id="56"/>
    </w:p>
    <w:p w:rsidR="00367D43" w:rsidRDefault="00C20368" w:rsidP="000710CF">
      <w:pPr>
        <w:numPr>
          <w:ilvl w:val="0"/>
          <w:numId w:val="30"/>
        </w:numPr>
        <w:tabs>
          <w:tab w:val="num" w:pos="777"/>
        </w:tabs>
        <w:ind w:leftChars="100" w:left="777"/>
      </w:pPr>
      <w:r>
        <w:rPr>
          <w:rFonts w:hint="eastAsia"/>
        </w:rPr>
        <w:t>受注者</w:t>
      </w:r>
      <w:r w:rsidR="00367D43">
        <w:rPr>
          <w:rFonts w:hint="eastAsia"/>
        </w:rPr>
        <w:t>は，本業務の全部</w:t>
      </w:r>
      <w:r w:rsidR="00367D43" w:rsidRPr="00932550">
        <w:rPr>
          <w:rFonts w:hint="eastAsia"/>
          <w:color w:val="000000"/>
        </w:rPr>
        <w:t>を一括して</w:t>
      </w:r>
      <w:r w:rsidR="00A869D7" w:rsidRPr="00932550">
        <w:rPr>
          <w:rFonts w:hint="eastAsia"/>
          <w:color w:val="000000"/>
        </w:rPr>
        <w:t>又は</w:t>
      </w:r>
      <w:r w:rsidR="00367D43">
        <w:rPr>
          <w:rFonts w:hint="eastAsia"/>
        </w:rPr>
        <w:t>主たる部分を請負等により第三者に実施させてはならない。ただし，次の場合においてはこの限りではない。</w:t>
      </w:r>
    </w:p>
    <w:p w:rsidR="00367D43" w:rsidRDefault="00C20368" w:rsidP="000710CF">
      <w:pPr>
        <w:numPr>
          <w:ilvl w:val="0"/>
          <w:numId w:val="67"/>
        </w:numPr>
      </w:pPr>
      <w:r>
        <w:rPr>
          <w:rFonts w:hint="eastAsia"/>
        </w:rPr>
        <w:t>受注者</w:t>
      </w:r>
      <w:r w:rsidR="00367D43">
        <w:rPr>
          <w:rFonts w:hint="eastAsia"/>
        </w:rPr>
        <w:t>が，書面により請負等を受ける業者の名称・住所・請負等の業務の範囲・請負等の必要性・請負等の金額等を事前に</w:t>
      </w:r>
      <w:r w:rsidR="00AC3597" w:rsidRPr="007407B7">
        <w:rPr>
          <w:rFonts w:hint="eastAsia"/>
          <w:color w:val="0070C0"/>
        </w:rPr>
        <w:t>［府省名を記載</w:t>
      </w:r>
      <w:r w:rsidR="003C1F87">
        <w:rPr>
          <w:rFonts w:hint="eastAsia"/>
          <w:color w:val="0070C0"/>
        </w:rPr>
        <w:t>］</w:t>
      </w:r>
      <w:r w:rsidR="00367D43">
        <w:rPr>
          <w:rFonts w:hint="eastAsia"/>
        </w:rPr>
        <w:t>に申請し，その承諾を受けた場合。なお請負等の内容を変更しようとする場合も同様とする。</w:t>
      </w:r>
    </w:p>
    <w:p w:rsidR="00367D43" w:rsidRDefault="00C20368" w:rsidP="000710CF">
      <w:pPr>
        <w:numPr>
          <w:ilvl w:val="0"/>
          <w:numId w:val="67"/>
        </w:numPr>
      </w:pPr>
      <w:r>
        <w:rPr>
          <w:rFonts w:hint="eastAsia"/>
        </w:rPr>
        <w:t>受注者</w:t>
      </w:r>
      <w:r w:rsidR="00367D43">
        <w:rPr>
          <w:rFonts w:hint="eastAsia"/>
        </w:rPr>
        <w:t>が，コピー・ワープロ・印刷・製本・トレース・資料整理・計算処理・翻訳・参考書籍等の購入・消耗品購入・会場借</w:t>
      </w:r>
      <w:r w:rsidR="004F4F6B">
        <w:rPr>
          <w:rFonts w:hint="eastAsia"/>
        </w:rPr>
        <w:t>上</w:t>
      </w:r>
      <w:r w:rsidR="00367D43">
        <w:rPr>
          <w:rFonts w:hint="eastAsia"/>
        </w:rPr>
        <w:t>等の軽微な業務を請負等しようとする場合。</w:t>
      </w:r>
    </w:p>
    <w:p w:rsidR="00367D43" w:rsidRPr="0078673C" w:rsidRDefault="004F4F6B" w:rsidP="000710CF">
      <w:pPr>
        <w:numPr>
          <w:ilvl w:val="0"/>
          <w:numId w:val="30"/>
        </w:numPr>
        <w:tabs>
          <w:tab w:val="num" w:pos="777"/>
        </w:tabs>
        <w:ind w:leftChars="100" w:left="777"/>
        <w:rPr>
          <w:color w:val="000000"/>
        </w:rPr>
      </w:pPr>
      <w:r>
        <w:rPr>
          <w:rFonts w:hint="eastAsia"/>
        </w:rPr>
        <w:t>上</w:t>
      </w:r>
      <w:r w:rsidR="00367D43">
        <w:rPr>
          <w:rFonts w:hint="eastAsia"/>
        </w:rPr>
        <w:t>記に基づき，第三者に業務を請負等する場合は，｢</w:t>
      </w:r>
      <w:r w:rsidR="0040674A">
        <w:rPr>
          <w:rFonts w:hint="eastAsia"/>
        </w:rPr>
        <w:t>7.1</w:t>
      </w:r>
      <w:r w:rsidR="00367D43">
        <w:rPr>
          <w:rFonts w:hint="eastAsia"/>
        </w:rPr>
        <w:t>.</w:t>
      </w:r>
      <w:r w:rsidR="00367D43">
        <w:rPr>
          <w:rFonts w:hint="eastAsia"/>
        </w:rPr>
        <w:t>秘密保持」</w:t>
      </w:r>
      <w:r w:rsidR="00D1725C" w:rsidRPr="0078673C">
        <w:rPr>
          <w:rFonts w:hint="eastAsia"/>
          <w:color w:val="000000"/>
        </w:rPr>
        <w:t>及び「</w:t>
      </w:r>
      <w:r w:rsidR="00D1725C" w:rsidRPr="0078673C">
        <w:rPr>
          <w:rFonts w:hint="eastAsia"/>
          <w:color w:val="000000"/>
        </w:rPr>
        <w:t>7.2</w:t>
      </w:r>
      <w:r w:rsidR="00D1725C" w:rsidRPr="0078673C">
        <w:rPr>
          <w:rFonts w:hint="eastAsia"/>
          <w:color w:val="000000"/>
        </w:rPr>
        <w:t>情報セキュリティの確保」</w:t>
      </w:r>
      <w:r w:rsidR="00367D43" w:rsidRPr="0078673C">
        <w:rPr>
          <w:rFonts w:hint="eastAsia"/>
          <w:color w:val="000000"/>
        </w:rPr>
        <w:t>に従いその者に対し，秘密の保持</w:t>
      </w:r>
      <w:r w:rsidR="00D1725C" w:rsidRPr="0078673C">
        <w:rPr>
          <w:rFonts w:hint="eastAsia"/>
          <w:color w:val="000000"/>
        </w:rPr>
        <w:t>及び情報セキュリティの確保</w:t>
      </w:r>
      <w:r w:rsidR="00367D43" w:rsidRPr="0078673C">
        <w:rPr>
          <w:rFonts w:hint="eastAsia"/>
          <w:color w:val="000000"/>
        </w:rPr>
        <w:t>を同様に請負契約等において課すこと。</w:t>
      </w:r>
    </w:p>
    <w:p w:rsidR="00367D43" w:rsidRDefault="00C20368" w:rsidP="000710CF">
      <w:pPr>
        <w:numPr>
          <w:ilvl w:val="0"/>
          <w:numId w:val="30"/>
        </w:numPr>
        <w:tabs>
          <w:tab w:val="num" w:pos="777"/>
        </w:tabs>
        <w:ind w:leftChars="100" w:left="777"/>
      </w:pPr>
      <w:r>
        <w:rPr>
          <w:rFonts w:hint="eastAsia"/>
        </w:rPr>
        <w:t>受注者</w:t>
      </w:r>
      <w:r w:rsidR="00367D43">
        <w:rPr>
          <w:rFonts w:hint="eastAsia"/>
        </w:rPr>
        <w:t>が</w:t>
      </w:r>
      <w:r w:rsidR="004F4F6B">
        <w:rPr>
          <w:rFonts w:hint="eastAsia"/>
        </w:rPr>
        <w:t>上</w:t>
      </w:r>
      <w:r w:rsidR="00367D43">
        <w:rPr>
          <w:rFonts w:hint="eastAsia"/>
        </w:rPr>
        <w:t>記</w:t>
      </w:r>
      <w:r w:rsidR="00367D43">
        <w:rPr>
          <w:rFonts w:hint="eastAsia"/>
        </w:rPr>
        <w:t>(1)</w:t>
      </w:r>
      <w:r w:rsidR="00367D43">
        <w:rPr>
          <w:rFonts w:hint="eastAsia"/>
        </w:rPr>
        <w:t>に基づき第三者に請負等する場合において，請負等を受けた第三者が更にそ</w:t>
      </w:r>
      <w:r w:rsidR="00256B77">
        <w:rPr>
          <w:rFonts w:hint="eastAsia"/>
        </w:rPr>
        <w:t>の業務の一部を請負等する等複数の段階で請負等が行われるときは，</w:t>
      </w:r>
      <w:r w:rsidR="00256B77" w:rsidRPr="0096676C">
        <w:rPr>
          <w:rFonts w:hint="eastAsia"/>
        </w:rPr>
        <w:t>予</w:t>
      </w:r>
      <w:r w:rsidR="00256B77">
        <w:rPr>
          <w:rFonts w:hint="eastAsia"/>
        </w:rPr>
        <w:t>め</w:t>
      </w:r>
      <w:r w:rsidR="00367D43">
        <w:rPr>
          <w:rFonts w:hint="eastAsia"/>
        </w:rPr>
        <w:t>当該複数段階の請負等を受ける業者の名称・住所・請負等の業務の範囲を記載した書面（履行体制に関する書面）を</w:t>
      </w:r>
      <w:r w:rsidR="00AC3597" w:rsidRPr="007407B7">
        <w:rPr>
          <w:rFonts w:hint="eastAsia"/>
          <w:color w:val="0070C0"/>
        </w:rPr>
        <w:t>［府省名を記載</w:t>
      </w:r>
      <w:r w:rsidR="003C1F87">
        <w:rPr>
          <w:rFonts w:hint="eastAsia"/>
          <w:color w:val="0070C0"/>
        </w:rPr>
        <w:t>］</w:t>
      </w:r>
      <w:r w:rsidR="00367D43">
        <w:rPr>
          <w:rFonts w:hint="eastAsia"/>
        </w:rPr>
        <w:t>に提出しなければならない。当該書面の内容を変更しようとする場合も同様とする。</w:t>
      </w:r>
    </w:p>
    <w:p w:rsidR="00367D43" w:rsidRDefault="00C20368" w:rsidP="000710CF">
      <w:pPr>
        <w:numPr>
          <w:ilvl w:val="0"/>
          <w:numId w:val="30"/>
        </w:numPr>
        <w:tabs>
          <w:tab w:val="num" w:pos="777"/>
        </w:tabs>
        <w:ind w:leftChars="100" w:left="777"/>
      </w:pPr>
      <w:r>
        <w:rPr>
          <w:rFonts w:hint="eastAsia"/>
        </w:rPr>
        <w:t>受注者</w:t>
      </w:r>
      <w:r w:rsidR="00367D43">
        <w:rPr>
          <w:rFonts w:hint="eastAsia"/>
        </w:rPr>
        <w:t>が</w:t>
      </w:r>
      <w:r w:rsidR="004F4F6B">
        <w:rPr>
          <w:rFonts w:hint="eastAsia"/>
        </w:rPr>
        <w:t>上</w:t>
      </w:r>
      <w:r w:rsidR="00367D43">
        <w:rPr>
          <w:rFonts w:hint="eastAsia"/>
        </w:rPr>
        <w:t>記</w:t>
      </w:r>
      <w:r w:rsidR="00367D43">
        <w:rPr>
          <w:rFonts w:hint="eastAsia"/>
        </w:rPr>
        <w:t>(1)</w:t>
      </w:r>
      <w:r w:rsidR="00367D43">
        <w:rPr>
          <w:rFonts w:hint="eastAsia"/>
        </w:rPr>
        <w:t>に基づき第三者に業務を請負等する場合において，これに伴う第三者の行為については，その責任を</w:t>
      </w:r>
      <w:r>
        <w:rPr>
          <w:rFonts w:hint="eastAsia"/>
        </w:rPr>
        <w:t>受注者</w:t>
      </w:r>
      <w:r w:rsidR="00367D43">
        <w:rPr>
          <w:rFonts w:hint="eastAsia"/>
        </w:rPr>
        <w:t>が負うものとする。なお，再々請負等の場合も同様とする。</w:t>
      </w:r>
    </w:p>
    <w:p w:rsidR="00367D43" w:rsidRDefault="00367D43" w:rsidP="000710CF">
      <w:pPr>
        <w:numPr>
          <w:ilvl w:val="0"/>
          <w:numId w:val="30"/>
        </w:numPr>
        <w:tabs>
          <w:tab w:val="num" w:pos="777"/>
        </w:tabs>
        <w:ind w:leftChars="100" w:left="777"/>
      </w:pPr>
      <w:r>
        <w:rPr>
          <w:rFonts w:hint="eastAsia"/>
        </w:rPr>
        <w:t>本業務の実施にあたっては，必要に応じて納入場所の環境について事前に確認を行うこととし，</w:t>
      </w:r>
      <w:r w:rsidR="00AC3597" w:rsidRPr="007407B7">
        <w:rPr>
          <w:rFonts w:hint="eastAsia"/>
          <w:color w:val="0070C0"/>
        </w:rPr>
        <w:t>［府省名を記載</w:t>
      </w:r>
      <w:r w:rsidR="003C1F87">
        <w:rPr>
          <w:rFonts w:hint="eastAsia"/>
          <w:color w:val="0070C0"/>
        </w:rPr>
        <w:t>］</w:t>
      </w:r>
      <w:r>
        <w:rPr>
          <w:rFonts w:hint="eastAsia"/>
        </w:rPr>
        <w:t>の業務に極力支障が生じないよう計画し実施すること。また，運用管理支援業者，</w:t>
      </w:r>
      <w:r w:rsidR="00AC3597" w:rsidRPr="007407B7">
        <w:rPr>
          <w:rFonts w:hint="eastAsia"/>
          <w:color w:val="0070C0"/>
        </w:rPr>
        <w:t>［府省名を記載</w:t>
      </w:r>
      <w:r w:rsidR="003C1F87">
        <w:rPr>
          <w:rFonts w:hint="eastAsia"/>
          <w:color w:val="0070C0"/>
        </w:rPr>
        <w:t>］</w:t>
      </w:r>
      <w:r>
        <w:rPr>
          <w:rFonts w:hint="eastAsia"/>
        </w:rPr>
        <w:t>の他の現行システム保守業者等関</w:t>
      </w:r>
      <w:r>
        <w:rPr>
          <w:rFonts w:hint="eastAsia"/>
        </w:rPr>
        <w:lastRenderedPageBreak/>
        <w:t>係者との連携・協力を図りつつ</w:t>
      </w:r>
      <w:r>
        <w:rPr>
          <w:rFonts w:hint="eastAsia"/>
          <w:color w:val="0070C0"/>
        </w:rPr>
        <w:t>［</w:t>
      </w:r>
      <w:r w:rsidR="006D64B8">
        <w:rPr>
          <w:rFonts w:hint="eastAsia"/>
          <w:color w:val="0070C0"/>
        </w:rPr>
        <w:t>府省</w:t>
      </w:r>
      <w:r>
        <w:rPr>
          <w:rFonts w:hint="eastAsia"/>
          <w:color w:val="0070C0"/>
        </w:rPr>
        <w:t>名を記載</w:t>
      </w:r>
      <w:r w:rsidR="003C1F87">
        <w:rPr>
          <w:rFonts w:hint="eastAsia"/>
          <w:color w:val="0070C0"/>
        </w:rPr>
        <w:t>］</w:t>
      </w:r>
      <w:r>
        <w:rPr>
          <w:rFonts w:hint="eastAsia"/>
        </w:rPr>
        <w:t>ネットワーク</w:t>
      </w:r>
      <w:r w:rsidR="005825A3">
        <w:rPr>
          <w:rFonts w:hint="eastAsia"/>
        </w:rPr>
        <w:t>及び</w:t>
      </w:r>
      <w:r w:rsidR="00AE0E59">
        <w:rPr>
          <w:rFonts w:hint="eastAsia"/>
        </w:rPr>
        <w:t>関連する各種システムの円滑かつ安定的な稼働に支障</w:t>
      </w:r>
      <w:r w:rsidR="00AE0E59" w:rsidRPr="00932550">
        <w:rPr>
          <w:rFonts w:hint="eastAsia"/>
          <w:color w:val="000000"/>
        </w:rPr>
        <w:t>を来す</w:t>
      </w:r>
      <w:r w:rsidRPr="00932550">
        <w:rPr>
          <w:rFonts w:hint="eastAsia"/>
          <w:color w:val="000000"/>
        </w:rPr>
        <w:t>ことの</w:t>
      </w:r>
      <w:r>
        <w:rPr>
          <w:rFonts w:hint="eastAsia"/>
        </w:rPr>
        <w:t>ないよう業務を実施すること。</w:t>
      </w:r>
    </w:p>
    <w:p w:rsidR="00367D43" w:rsidRDefault="00367D43" w:rsidP="000710CF">
      <w:pPr>
        <w:numPr>
          <w:ilvl w:val="0"/>
          <w:numId w:val="30"/>
        </w:numPr>
        <w:tabs>
          <w:tab w:val="num" w:pos="777"/>
        </w:tabs>
        <w:ind w:leftChars="100" w:left="777"/>
      </w:pPr>
      <w:r>
        <w:rPr>
          <w:rFonts w:hint="eastAsia"/>
        </w:rPr>
        <w:t>試験計画書に基づき，総合試験を実施する際に使用する試験用データは，</w:t>
      </w:r>
      <w:r w:rsidR="00C20368">
        <w:rPr>
          <w:rFonts w:hint="eastAsia"/>
        </w:rPr>
        <w:t>受注者</w:t>
      </w:r>
      <w:r>
        <w:rPr>
          <w:rFonts w:hint="eastAsia"/>
        </w:rPr>
        <w:t>において準備すること。なお，</w:t>
      </w:r>
      <w:r>
        <w:rPr>
          <w:rFonts w:hint="eastAsia"/>
          <w:color w:val="0070C0"/>
        </w:rPr>
        <w:t>［</w:t>
      </w:r>
      <w:r w:rsidR="006D64B8">
        <w:rPr>
          <w:rFonts w:hint="eastAsia"/>
          <w:color w:val="0070C0"/>
        </w:rPr>
        <w:t>府省</w:t>
      </w:r>
      <w:r>
        <w:rPr>
          <w:rFonts w:hint="eastAsia"/>
          <w:color w:val="0070C0"/>
        </w:rPr>
        <w:t>名を記載</w:t>
      </w:r>
      <w:r w:rsidR="003C1F87">
        <w:rPr>
          <w:rFonts w:hint="eastAsia"/>
          <w:color w:val="0070C0"/>
        </w:rPr>
        <w:t>］</w:t>
      </w:r>
      <w:r>
        <w:rPr>
          <w:rFonts w:hint="eastAsia"/>
        </w:rPr>
        <w:t>ネットワーク保守業者等（以下「保守業者等」という。）の協力が必要な場合は，</w:t>
      </w:r>
      <w:r w:rsidR="00AC3597" w:rsidRPr="007407B7">
        <w:rPr>
          <w:rFonts w:hint="eastAsia"/>
          <w:color w:val="0070C0"/>
        </w:rPr>
        <w:t>［府省名を記載</w:t>
      </w:r>
      <w:r w:rsidR="003C1F87">
        <w:rPr>
          <w:rFonts w:hint="eastAsia"/>
          <w:color w:val="0070C0"/>
        </w:rPr>
        <w:t>］</w:t>
      </w:r>
      <w:r w:rsidR="005825A3">
        <w:rPr>
          <w:rFonts w:hint="eastAsia"/>
        </w:rPr>
        <w:t>及び</w:t>
      </w:r>
      <w:r>
        <w:rPr>
          <w:rFonts w:hint="eastAsia"/>
        </w:rPr>
        <w:t>保守業者等と協議し原則として</w:t>
      </w:r>
      <w:r w:rsidR="00C20368">
        <w:rPr>
          <w:rFonts w:hint="eastAsia"/>
        </w:rPr>
        <w:t>受注者</w:t>
      </w:r>
      <w:r>
        <w:rPr>
          <w:rFonts w:hint="eastAsia"/>
        </w:rPr>
        <w:t>の責任と負担において行うこと。</w:t>
      </w:r>
    </w:p>
    <w:p w:rsidR="00367D43" w:rsidRDefault="00367D43" w:rsidP="000710CF">
      <w:pPr>
        <w:numPr>
          <w:ilvl w:val="0"/>
          <w:numId w:val="30"/>
        </w:numPr>
        <w:tabs>
          <w:tab w:val="num" w:pos="777"/>
        </w:tabs>
        <w:ind w:leftChars="100" w:left="777"/>
      </w:pPr>
      <w:r>
        <w:rPr>
          <w:rFonts w:hint="eastAsia"/>
        </w:rPr>
        <w:t>本業務の実施に必要となる工業所有権</w:t>
      </w:r>
      <w:r w:rsidR="005825A3">
        <w:rPr>
          <w:rFonts w:hint="eastAsia"/>
        </w:rPr>
        <w:t>及び</w:t>
      </w:r>
      <w:r>
        <w:rPr>
          <w:rFonts w:hint="eastAsia"/>
        </w:rPr>
        <w:t>著作権等については，全て</w:t>
      </w:r>
      <w:r w:rsidR="00C20368">
        <w:rPr>
          <w:rFonts w:hint="eastAsia"/>
        </w:rPr>
        <w:t>受注者</w:t>
      </w:r>
      <w:r>
        <w:rPr>
          <w:rFonts w:hint="eastAsia"/>
        </w:rPr>
        <w:t>の責任において当該工業所有権</w:t>
      </w:r>
      <w:r w:rsidR="005825A3">
        <w:rPr>
          <w:rFonts w:hint="eastAsia"/>
        </w:rPr>
        <w:t>及び</w:t>
      </w:r>
      <w:r>
        <w:rPr>
          <w:rFonts w:hint="eastAsia"/>
        </w:rPr>
        <w:t>著作権等の使用に必要な費用を負担し，使用承諾等に係る一切の手続きを行うこと。</w:t>
      </w:r>
    </w:p>
    <w:p w:rsidR="00367D43" w:rsidRDefault="00367D43" w:rsidP="000710CF">
      <w:pPr>
        <w:numPr>
          <w:ilvl w:val="0"/>
          <w:numId w:val="30"/>
        </w:numPr>
        <w:tabs>
          <w:tab w:val="num" w:pos="777"/>
        </w:tabs>
        <w:ind w:leftChars="100" w:left="777"/>
      </w:pPr>
      <w:r>
        <w:rPr>
          <w:rFonts w:hint="eastAsia"/>
        </w:rPr>
        <w:t>本仕様書に基づく作業に関し，第三者との間に著作権に係る権利侵害の紛争等が生じた場合は，当該紛争の原因が専ら</w:t>
      </w:r>
      <w:r w:rsidR="00AC3597" w:rsidRPr="007407B7">
        <w:rPr>
          <w:rFonts w:hint="eastAsia"/>
          <w:color w:val="0070C0"/>
        </w:rPr>
        <w:t>［府省名を記載</w:t>
      </w:r>
      <w:r w:rsidR="003C1F87">
        <w:rPr>
          <w:rFonts w:hint="eastAsia"/>
          <w:color w:val="0070C0"/>
        </w:rPr>
        <w:t>］</w:t>
      </w:r>
      <w:r>
        <w:rPr>
          <w:rFonts w:hint="eastAsia"/>
        </w:rPr>
        <w:t>の責めに帰す場合を除き，</w:t>
      </w:r>
      <w:r w:rsidR="00C20368">
        <w:rPr>
          <w:rFonts w:hint="eastAsia"/>
        </w:rPr>
        <w:t>受注者</w:t>
      </w:r>
      <w:r>
        <w:rPr>
          <w:rFonts w:hint="eastAsia"/>
        </w:rPr>
        <w:t>の責任と負担において一切の処理をすること。</w:t>
      </w:r>
    </w:p>
    <w:p w:rsidR="00367D43" w:rsidRPr="00932550" w:rsidRDefault="00367D43" w:rsidP="000710CF">
      <w:pPr>
        <w:numPr>
          <w:ilvl w:val="0"/>
          <w:numId w:val="30"/>
        </w:numPr>
        <w:tabs>
          <w:tab w:val="num" w:pos="777"/>
        </w:tabs>
        <w:ind w:leftChars="100" w:left="777"/>
        <w:rPr>
          <w:color w:val="000000"/>
        </w:rPr>
      </w:pPr>
      <w:r>
        <w:rPr>
          <w:rFonts w:hint="eastAsia"/>
        </w:rPr>
        <w:t>本業務の実施に伴い，本調達機器等の搬入・設置・修理・交換等物理的作業の実施にあたって</w:t>
      </w:r>
      <w:r w:rsidR="00AC3597" w:rsidRPr="007407B7">
        <w:rPr>
          <w:rFonts w:hint="eastAsia"/>
          <w:color w:val="0070C0"/>
        </w:rPr>
        <w:t>［府省名を記載</w:t>
      </w:r>
      <w:r w:rsidR="003C1F87">
        <w:rPr>
          <w:rFonts w:hint="eastAsia"/>
          <w:color w:val="0070C0"/>
        </w:rPr>
        <w:t>］</w:t>
      </w:r>
      <w:r>
        <w:rPr>
          <w:rFonts w:hint="eastAsia"/>
        </w:rPr>
        <w:t>の敷地内の作業場所を使用する場合は，事前に</w:t>
      </w:r>
      <w:r w:rsidR="00AC3597" w:rsidRPr="007407B7">
        <w:rPr>
          <w:rFonts w:hint="eastAsia"/>
          <w:color w:val="0070C0"/>
        </w:rPr>
        <w:t>［府省名を記載</w:t>
      </w:r>
      <w:r w:rsidR="003C1F87">
        <w:rPr>
          <w:rFonts w:hint="eastAsia"/>
          <w:color w:val="0070C0"/>
        </w:rPr>
        <w:t>］</w:t>
      </w:r>
      <w:r>
        <w:rPr>
          <w:rFonts w:hint="eastAsia"/>
        </w:rPr>
        <w:t>に申請しその承諾を得なければならない（ただし緊急に措置しなければならない場合を除く）。その場合，</w:t>
      </w:r>
      <w:r w:rsidR="00C20368">
        <w:rPr>
          <w:rFonts w:hint="eastAsia"/>
        </w:rPr>
        <w:t>受注者</w:t>
      </w:r>
      <w:r>
        <w:rPr>
          <w:rFonts w:hint="eastAsia"/>
        </w:rPr>
        <w:t>は作業場所を整理・整頓し，安全に留意して事故の防止に努めるとともに，労働基準法・労働安全衛生法を遵守して安全の徹底を図り作業すること。当該作業に伴い必要となった養生品・</w:t>
      </w:r>
      <w:r w:rsidR="00255F28" w:rsidRPr="00932550">
        <w:rPr>
          <w:rFonts w:hint="eastAsia"/>
          <w:color w:val="000000"/>
        </w:rPr>
        <w:t>梱（こん）包</w:t>
      </w:r>
      <w:r w:rsidRPr="00932550">
        <w:rPr>
          <w:rFonts w:hint="eastAsia"/>
          <w:color w:val="000000"/>
        </w:rPr>
        <w:t>箱等で当該作業の後不要となるものは，</w:t>
      </w:r>
      <w:r w:rsidR="00C20368" w:rsidRPr="00932550">
        <w:rPr>
          <w:rFonts w:hint="eastAsia"/>
          <w:color w:val="000000"/>
        </w:rPr>
        <w:t>受注者</w:t>
      </w:r>
      <w:r w:rsidRPr="00932550">
        <w:rPr>
          <w:rFonts w:hint="eastAsia"/>
          <w:color w:val="000000"/>
        </w:rPr>
        <w:t>の負担で速やかに撤去すること。</w:t>
      </w:r>
    </w:p>
    <w:p w:rsidR="00367D43" w:rsidRDefault="00367D43" w:rsidP="000710CF">
      <w:pPr>
        <w:numPr>
          <w:ilvl w:val="0"/>
          <w:numId w:val="30"/>
        </w:numPr>
        <w:tabs>
          <w:tab w:val="num" w:pos="777"/>
        </w:tabs>
        <w:ind w:leftChars="100" w:left="777"/>
      </w:pPr>
      <w:r w:rsidRPr="00932550">
        <w:rPr>
          <w:rFonts w:hint="eastAsia"/>
          <w:color w:val="000000"/>
        </w:rPr>
        <w:t>既設建物（特に室内装飾）を汚損</w:t>
      </w:r>
      <w:r w:rsidR="00A869D7" w:rsidRPr="00932550">
        <w:rPr>
          <w:rFonts w:hint="eastAsia"/>
          <w:color w:val="000000"/>
        </w:rPr>
        <w:t>又は</w:t>
      </w:r>
      <w:r w:rsidRPr="00932550">
        <w:rPr>
          <w:rFonts w:hint="eastAsia"/>
          <w:color w:val="000000"/>
        </w:rPr>
        <w:t>破損しないように細心の注意</w:t>
      </w:r>
      <w:r>
        <w:rPr>
          <w:rFonts w:hint="eastAsia"/>
        </w:rPr>
        <w:t>をもって行うこと。また，</w:t>
      </w:r>
      <w:r w:rsidR="00C20368">
        <w:rPr>
          <w:rFonts w:hint="eastAsia"/>
        </w:rPr>
        <w:t>受注者</w:t>
      </w:r>
      <w:r>
        <w:rPr>
          <w:rFonts w:hint="eastAsia"/>
        </w:rPr>
        <w:t>の責めに帰す事由による構造物</w:t>
      </w:r>
      <w:r w:rsidR="005825A3">
        <w:rPr>
          <w:rFonts w:hint="eastAsia"/>
        </w:rPr>
        <w:t>及び</w:t>
      </w:r>
      <w:r>
        <w:rPr>
          <w:rFonts w:hint="eastAsia"/>
        </w:rPr>
        <w:t>道路の損傷，土地の踏み荒らし等，第三者に与えた損害に対する費用等は全て</w:t>
      </w:r>
      <w:r w:rsidR="00C20368">
        <w:rPr>
          <w:rFonts w:hint="eastAsia"/>
        </w:rPr>
        <w:t>受注者</w:t>
      </w:r>
      <w:r>
        <w:rPr>
          <w:rFonts w:hint="eastAsia"/>
        </w:rPr>
        <w:t>の負担とする。</w:t>
      </w:r>
    </w:p>
    <w:p w:rsidR="00367D43" w:rsidRDefault="00C20368" w:rsidP="000710CF">
      <w:pPr>
        <w:numPr>
          <w:ilvl w:val="0"/>
          <w:numId w:val="30"/>
        </w:numPr>
        <w:tabs>
          <w:tab w:val="num" w:pos="777"/>
        </w:tabs>
        <w:ind w:leftChars="100" w:left="777"/>
      </w:pPr>
      <w:r>
        <w:rPr>
          <w:rFonts w:hint="eastAsia"/>
        </w:rPr>
        <w:t>受注者</w:t>
      </w:r>
      <w:r w:rsidR="00367D43">
        <w:rPr>
          <w:rFonts w:hint="eastAsia"/>
        </w:rPr>
        <w:t>は，本仕様書に疑義が生じた場合，本仕様書により難い事由が生じた場合</w:t>
      </w:r>
      <w:r w:rsidR="005825A3">
        <w:rPr>
          <w:rFonts w:hint="eastAsia"/>
        </w:rPr>
        <w:t>及び</w:t>
      </w:r>
      <w:r w:rsidR="00367D43">
        <w:rPr>
          <w:rFonts w:hint="eastAsia"/>
        </w:rPr>
        <w:t>本仕様書に記載のない事項については，直ちに</w:t>
      </w:r>
      <w:r w:rsidR="00AC3597" w:rsidRPr="007407B7">
        <w:rPr>
          <w:rFonts w:hint="eastAsia"/>
          <w:color w:val="0070C0"/>
        </w:rPr>
        <w:t>［府省名を記載</w:t>
      </w:r>
      <w:r w:rsidR="003C1F87">
        <w:rPr>
          <w:rFonts w:hint="eastAsia"/>
          <w:color w:val="0070C0"/>
        </w:rPr>
        <w:t>］</w:t>
      </w:r>
      <w:r w:rsidR="00367D43">
        <w:rPr>
          <w:rFonts w:hint="eastAsia"/>
        </w:rPr>
        <w:t>と協議の</w:t>
      </w:r>
      <w:r w:rsidR="00DA4E42">
        <w:rPr>
          <w:rFonts w:hint="eastAsia"/>
        </w:rPr>
        <w:t>うえ，</w:t>
      </w:r>
      <w:r w:rsidR="00367D43">
        <w:rPr>
          <w:rFonts w:hint="eastAsia"/>
        </w:rPr>
        <w:t>解決に向け両者とも最善の努力を行うものとし，</w:t>
      </w:r>
      <w:r w:rsidR="00367D43">
        <w:rPr>
          <w:rFonts w:hint="eastAsia"/>
          <w:color w:val="0070C0"/>
        </w:rPr>
        <w:t>独自の解釈によって行うことがないように十分注意</w:t>
      </w:r>
      <w:r w:rsidR="00367D43">
        <w:rPr>
          <w:rFonts w:hint="eastAsia"/>
        </w:rPr>
        <w:t>すること。</w:t>
      </w:r>
    </w:p>
    <w:p w:rsidR="00D16223" w:rsidRDefault="00367D43" w:rsidP="000710CF">
      <w:pPr>
        <w:numPr>
          <w:ilvl w:val="0"/>
          <w:numId w:val="30"/>
        </w:numPr>
        <w:tabs>
          <w:tab w:val="num" w:pos="777"/>
        </w:tabs>
        <w:ind w:leftChars="100" w:left="777"/>
      </w:pPr>
      <w:r>
        <w:rPr>
          <w:rFonts w:hint="eastAsia"/>
        </w:rPr>
        <w:t>本仕様書に記載なき事項でも，本システムの構築・稼働・運用に必要と認められる事項は，</w:t>
      </w:r>
      <w:r w:rsidR="00AC3597" w:rsidRPr="007407B7">
        <w:rPr>
          <w:rFonts w:hint="eastAsia"/>
          <w:color w:val="0070C0"/>
        </w:rPr>
        <w:t>［府省名を記載</w:t>
      </w:r>
      <w:r w:rsidR="003C1F87">
        <w:rPr>
          <w:rFonts w:hint="eastAsia"/>
          <w:color w:val="0070C0"/>
        </w:rPr>
        <w:t>］</w:t>
      </w:r>
      <w:r w:rsidR="00B621F4">
        <w:rPr>
          <w:rFonts w:hint="eastAsia"/>
        </w:rPr>
        <w:t>と協議の</w:t>
      </w:r>
      <w:r w:rsidR="00DA4E42" w:rsidRPr="00932550">
        <w:rPr>
          <w:rFonts w:hint="eastAsia"/>
          <w:color w:val="000000"/>
        </w:rPr>
        <w:t>うえ，</w:t>
      </w:r>
      <w:r w:rsidRPr="00932550">
        <w:rPr>
          <w:rFonts w:hint="eastAsia"/>
          <w:color w:val="000000"/>
        </w:rPr>
        <w:t>実</w:t>
      </w:r>
      <w:r>
        <w:rPr>
          <w:rFonts w:hint="eastAsia"/>
        </w:rPr>
        <w:t>施すること。</w:t>
      </w:r>
    </w:p>
    <w:p w:rsidR="00367D43" w:rsidRPr="00D16223" w:rsidRDefault="00C20368" w:rsidP="000710CF">
      <w:pPr>
        <w:numPr>
          <w:ilvl w:val="0"/>
          <w:numId w:val="30"/>
        </w:numPr>
        <w:tabs>
          <w:tab w:val="num" w:pos="777"/>
        </w:tabs>
        <w:ind w:leftChars="100" w:left="777"/>
      </w:pPr>
      <w:r>
        <w:rPr>
          <w:rFonts w:hint="eastAsia"/>
        </w:rPr>
        <w:t>受注者</w:t>
      </w:r>
      <w:r w:rsidR="00367D43">
        <w:rPr>
          <w:rFonts w:hint="eastAsia"/>
        </w:rPr>
        <w:t>は，</w:t>
      </w:r>
      <w:r w:rsidR="00AC3597" w:rsidRPr="00D16223">
        <w:rPr>
          <w:rFonts w:hint="eastAsia"/>
          <w:color w:val="0070C0"/>
        </w:rPr>
        <w:t>［府省名を記載</w:t>
      </w:r>
      <w:r w:rsidR="003C1F87" w:rsidRPr="00D16223">
        <w:rPr>
          <w:rFonts w:hint="eastAsia"/>
          <w:color w:val="0070C0"/>
        </w:rPr>
        <w:t>］</w:t>
      </w:r>
      <w:r w:rsidR="00367D43">
        <w:rPr>
          <w:rFonts w:hint="eastAsia"/>
        </w:rPr>
        <w:t>との</w:t>
      </w:r>
      <w:r w:rsidR="00367D43" w:rsidRPr="00D16223">
        <w:rPr>
          <w:rFonts w:hint="eastAsia"/>
          <w:color w:val="0070C0"/>
        </w:rPr>
        <w:t>協議の結果</w:t>
      </w:r>
      <w:r w:rsidR="00791BA4">
        <w:rPr>
          <w:rFonts w:hint="eastAsia"/>
        </w:rPr>
        <w:t>を協議の都度作成し，文書あるいは電子メール等にて</w:t>
      </w:r>
      <w:r w:rsidR="00E26075">
        <w:rPr>
          <w:rFonts w:hint="eastAsia"/>
          <w:color w:val="0070C0"/>
          <w:u w:val="single"/>
        </w:rPr>
        <w:t>XX</w:t>
      </w:r>
      <w:r w:rsidR="00791BA4" w:rsidRPr="00D16223">
        <w:rPr>
          <w:rFonts w:hint="eastAsia"/>
          <w:color w:val="0070C0"/>
          <w:u w:val="single"/>
        </w:rPr>
        <w:t>日以内</w:t>
      </w:r>
      <w:r w:rsidR="00791BA4" w:rsidRPr="00D16223">
        <w:rPr>
          <w:rFonts w:hint="eastAsia"/>
          <w:color w:val="000000"/>
        </w:rPr>
        <w:t>に提出し、</w:t>
      </w:r>
      <w:r w:rsidR="00791BA4" w:rsidRPr="00D16223">
        <w:rPr>
          <w:rFonts w:hint="eastAsia"/>
          <w:color w:val="0070C0"/>
        </w:rPr>
        <w:t>［府省名を記述</w:t>
      </w:r>
      <w:r w:rsidR="003C1F87" w:rsidRPr="00D16223">
        <w:rPr>
          <w:rFonts w:hint="eastAsia"/>
          <w:color w:val="0070C0"/>
        </w:rPr>
        <w:t>］</w:t>
      </w:r>
      <w:r w:rsidR="00791BA4" w:rsidRPr="00D16223">
        <w:rPr>
          <w:rFonts w:hint="eastAsia"/>
          <w:color w:val="000000"/>
        </w:rPr>
        <w:t>の承認を得ること。</w:t>
      </w:r>
    </w:p>
    <w:p w:rsidR="00367D43" w:rsidRDefault="00367D43"/>
    <w:p w:rsidR="00731E77" w:rsidRDefault="00731E77" w:rsidP="00731E77">
      <w:pPr>
        <w:pStyle w:val="1"/>
        <w:tabs>
          <w:tab w:val="num" w:pos="425"/>
        </w:tabs>
      </w:pPr>
      <w:bookmarkStart w:id="57" w:name="_Toc415218212"/>
      <w:r w:rsidRPr="00731E77">
        <w:rPr>
          <w:rFonts w:hint="eastAsia"/>
        </w:rPr>
        <w:t>提案書記載要項</w:t>
      </w:r>
      <w:bookmarkEnd w:id="57"/>
    </w:p>
    <w:p w:rsidR="00731E77" w:rsidRDefault="00731E77" w:rsidP="00731E77">
      <w:pPr>
        <w:pStyle w:val="2"/>
        <w:numPr>
          <w:ilvl w:val="1"/>
          <w:numId w:val="1"/>
        </w:numPr>
        <w:tabs>
          <w:tab w:val="left" w:pos="425"/>
          <w:tab w:val="left" w:pos="567"/>
          <w:tab w:val="left" w:pos="1134"/>
        </w:tabs>
        <w:ind w:left="567"/>
      </w:pPr>
      <w:bookmarkStart w:id="58" w:name="_Toc415218213"/>
      <w:r>
        <w:rPr>
          <w:rFonts w:hint="eastAsia"/>
        </w:rPr>
        <w:t>概要</w:t>
      </w:r>
      <w:bookmarkEnd w:id="58"/>
    </w:p>
    <w:p w:rsidR="00731E77" w:rsidRPr="004D4A3A" w:rsidRDefault="00731E77" w:rsidP="000710CF">
      <w:pPr>
        <w:numPr>
          <w:ilvl w:val="0"/>
          <w:numId w:val="33"/>
        </w:numPr>
        <w:tabs>
          <w:tab w:val="clear" w:pos="567"/>
          <w:tab w:val="num" w:pos="777"/>
        </w:tabs>
        <w:ind w:leftChars="100" w:left="777"/>
      </w:pPr>
      <w:r>
        <w:rPr>
          <w:rFonts w:hint="eastAsia"/>
        </w:rPr>
        <w:t>応札者は，本提案書記載要項に基づき，本調達を履行する能力があることを，提案書における具体的な記載によって証明すること。提案内容が要求要件を満たしているか否かの判定は，</w:t>
      </w:r>
      <w:r w:rsidR="00AC3597" w:rsidRPr="004D4A3A">
        <w:rPr>
          <w:rFonts w:hint="eastAsia"/>
          <w:color w:val="0070C0"/>
        </w:rPr>
        <w:t>［府省名を記載</w:t>
      </w:r>
      <w:r w:rsidR="003C1F87">
        <w:rPr>
          <w:rFonts w:hint="eastAsia"/>
          <w:color w:val="0070C0"/>
        </w:rPr>
        <w:t>］</w:t>
      </w:r>
      <w:r>
        <w:rPr>
          <w:rFonts w:hint="eastAsia"/>
        </w:rPr>
        <w:t>において，提出資料の書面により行なう。</w:t>
      </w:r>
    </w:p>
    <w:p w:rsidR="00731E77" w:rsidRDefault="00731E77" w:rsidP="00731E77"/>
    <w:p w:rsidR="00731E77" w:rsidRDefault="00731E77" w:rsidP="00731E77">
      <w:pPr>
        <w:pStyle w:val="2"/>
        <w:numPr>
          <w:ilvl w:val="1"/>
          <w:numId w:val="1"/>
        </w:numPr>
        <w:tabs>
          <w:tab w:val="left" w:pos="425"/>
          <w:tab w:val="left" w:pos="567"/>
          <w:tab w:val="left" w:pos="1134"/>
        </w:tabs>
        <w:ind w:left="567"/>
      </w:pPr>
      <w:bookmarkStart w:id="59" w:name="_Toc415218214"/>
      <w:r>
        <w:rPr>
          <w:rFonts w:hint="eastAsia"/>
        </w:rPr>
        <w:t>記載に際しての基本要件</w:t>
      </w:r>
      <w:bookmarkEnd w:id="59"/>
    </w:p>
    <w:p w:rsidR="00731E77" w:rsidRDefault="00731E77" w:rsidP="000710CF">
      <w:pPr>
        <w:numPr>
          <w:ilvl w:val="0"/>
          <w:numId w:val="65"/>
        </w:numPr>
      </w:pPr>
      <w:r>
        <w:rPr>
          <w:rFonts w:hint="eastAsia"/>
        </w:rPr>
        <w:t>提案書は，単なる意思表示ではなく，詳細かつ具体的な実現方法を示していること。</w:t>
      </w:r>
    </w:p>
    <w:p w:rsidR="00731E77" w:rsidRDefault="00731E77" w:rsidP="000710CF">
      <w:pPr>
        <w:numPr>
          <w:ilvl w:val="0"/>
          <w:numId w:val="65"/>
        </w:numPr>
      </w:pPr>
      <w:r>
        <w:rPr>
          <w:rFonts w:hint="eastAsia"/>
        </w:rPr>
        <w:t>ハードウェア構成図</w:t>
      </w:r>
      <w:r w:rsidR="005825A3">
        <w:rPr>
          <w:rFonts w:hint="eastAsia"/>
        </w:rPr>
        <w:t>及び</w:t>
      </w:r>
      <w:r>
        <w:rPr>
          <w:rFonts w:hint="eastAsia"/>
        </w:rPr>
        <w:t>，ハードウェア・ソフトウェア一覧を含むこと。</w:t>
      </w:r>
    </w:p>
    <w:p w:rsidR="00731E77" w:rsidRDefault="00731E77" w:rsidP="000710CF">
      <w:pPr>
        <w:numPr>
          <w:ilvl w:val="0"/>
          <w:numId w:val="65"/>
        </w:numPr>
      </w:pPr>
      <w:r>
        <w:rPr>
          <w:rFonts w:hint="eastAsia"/>
        </w:rPr>
        <w:t>ネットワーク，ハードウェア（サーバ等），</w:t>
      </w:r>
      <w:r>
        <w:rPr>
          <w:rFonts w:hint="eastAsia"/>
        </w:rPr>
        <w:t>OS</w:t>
      </w:r>
      <w:r>
        <w:rPr>
          <w:rFonts w:hint="eastAsia"/>
        </w:rPr>
        <w:t>，ミドルウエアの選定・構築方法を標準化した，システム・インフラの選定・構築方法論（</w:t>
      </w:r>
      <w:r>
        <w:rPr>
          <w:rFonts w:hint="eastAsia"/>
        </w:rPr>
        <w:t>IT</w:t>
      </w:r>
      <w:r>
        <w:rPr>
          <w:rFonts w:hint="eastAsia"/>
        </w:rPr>
        <w:t>インフラ構築における方法論）を応札者自身が有し，システム・インフラの設計において</w:t>
      </w:r>
      <w:r>
        <w:rPr>
          <w:rFonts w:hint="eastAsia"/>
          <w:color w:val="0070C0"/>
        </w:rPr>
        <w:t>属人性を排除</w:t>
      </w:r>
      <w:r>
        <w:rPr>
          <w:rFonts w:hint="eastAsia"/>
        </w:rPr>
        <w:t>したインフラ構築が可能であることを具体的に記載すること。</w:t>
      </w:r>
    </w:p>
    <w:p w:rsidR="00731E77" w:rsidRDefault="00731E77" w:rsidP="000710CF">
      <w:pPr>
        <w:numPr>
          <w:ilvl w:val="0"/>
          <w:numId w:val="65"/>
        </w:numPr>
      </w:pPr>
      <w:r>
        <w:rPr>
          <w:rFonts w:hint="eastAsia"/>
        </w:rPr>
        <w:t>本仕様書は，本調達の履行に最低限必要とされる</w:t>
      </w:r>
      <w:r w:rsidR="00A65D9B">
        <w:rPr>
          <w:rFonts w:hint="eastAsia"/>
        </w:rPr>
        <w:t>要件を示したものである。従って，仕様書の要件を</w:t>
      </w:r>
      <w:r w:rsidR="00A65D9B" w:rsidRPr="00932550">
        <w:rPr>
          <w:rFonts w:hint="eastAsia"/>
          <w:color w:val="000000"/>
        </w:rPr>
        <w:t>全て</w:t>
      </w:r>
      <w:r w:rsidR="00B621F4" w:rsidRPr="00932550">
        <w:rPr>
          <w:rFonts w:hint="eastAsia"/>
          <w:color w:val="000000"/>
        </w:rPr>
        <w:t>満たした</w:t>
      </w:r>
      <w:r w:rsidR="00DA4E42" w:rsidRPr="00932550">
        <w:rPr>
          <w:rFonts w:hint="eastAsia"/>
          <w:color w:val="000000"/>
        </w:rPr>
        <w:t>うえで</w:t>
      </w:r>
      <w:r w:rsidRPr="00932550">
        <w:rPr>
          <w:rFonts w:hint="eastAsia"/>
          <w:color w:val="000000"/>
        </w:rPr>
        <w:t>，仕様書に記載され</w:t>
      </w:r>
      <w:r>
        <w:rPr>
          <w:rFonts w:hint="eastAsia"/>
        </w:rPr>
        <w:t>ていない事項であっても，本調達の履行にあたり，必要と思われる事項については提案書に記載すること。</w:t>
      </w:r>
    </w:p>
    <w:p w:rsidR="00731E77" w:rsidRDefault="00731E77" w:rsidP="000710CF">
      <w:pPr>
        <w:numPr>
          <w:ilvl w:val="0"/>
          <w:numId w:val="65"/>
        </w:numPr>
      </w:pPr>
      <w:r>
        <w:rPr>
          <w:rFonts w:hint="eastAsia"/>
        </w:rPr>
        <w:t>保守体制・サービスを具体的に提案すること。</w:t>
      </w:r>
    </w:p>
    <w:p w:rsidR="00731E77" w:rsidRDefault="00731E77" w:rsidP="000710CF">
      <w:pPr>
        <w:numPr>
          <w:ilvl w:val="0"/>
          <w:numId w:val="65"/>
        </w:numPr>
      </w:pPr>
      <w:r>
        <w:rPr>
          <w:rFonts w:hint="eastAsia"/>
        </w:rPr>
        <w:t>提案書において記載された内容は，本調達範囲に含むものとする。</w:t>
      </w:r>
    </w:p>
    <w:p w:rsidR="00731E77" w:rsidRDefault="00731E77" w:rsidP="00731E77"/>
    <w:p w:rsidR="00731E77" w:rsidRDefault="00731E77" w:rsidP="00731E77">
      <w:pPr>
        <w:pStyle w:val="2"/>
        <w:numPr>
          <w:ilvl w:val="1"/>
          <w:numId w:val="1"/>
        </w:numPr>
        <w:tabs>
          <w:tab w:val="left" w:pos="425"/>
          <w:tab w:val="left" w:pos="567"/>
          <w:tab w:val="left" w:pos="1134"/>
        </w:tabs>
        <w:ind w:left="567"/>
      </w:pPr>
      <w:bookmarkStart w:id="60" w:name="_Toc415218215"/>
      <w:r>
        <w:rPr>
          <w:rFonts w:hint="eastAsia"/>
        </w:rPr>
        <w:t>提案必須項目</w:t>
      </w:r>
      <w:bookmarkEnd w:id="60"/>
    </w:p>
    <w:p w:rsidR="00731E77" w:rsidRDefault="00731E77" w:rsidP="000710CF">
      <w:pPr>
        <w:numPr>
          <w:ilvl w:val="0"/>
          <w:numId w:val="34"/>
        </w:numPr>
        <w:tabs>
          <w:tab w:val="clear" w:pos="567"/>
          <w:tab w:val="num" w:pos="777"/>
        </w:tabs>
        <w:ind w:leftChars="100" w:left="777"/>
      </w:pPr>
      <w:r>
        <w:rPr>
          <w:rFonts w:hint="eastAsia"/>
        </w:rPr>
        <w:t>本調達の基本方針</w:t>
      </w:r>
    </w:p>
    <w:p w:rsidR="00731E77" w:rsidRDefault="00731E77" w:rsidP="007F1AF2">
      <w:pPr>
        <w:ind w:leftChars="370" w:left="777"/>
      </w:pPr>
      <w:r>
        <w:rPr>
          <w:rFonts w:hint="eastAsia"/>
        </w:rPr>
        <w:t>本件の業務目的，業務内容を踏まえ，</w:t>
      </w:r>
      <w:r w:rsidR="00C20368">
        <w:rPr>
          <w:rFonts w:hint="eastAsia"/>
        </w:rPr>
        <w:t>受注者</w:t>
      </w:r>
      <w:r>
        <w:rPr>
          <w:rFonts w:hint="eastAsia"/>
        </w:rPr>
        <w:t>が本調達に対応するにあたっての</w:t>
      </w:r>
      <w:r w:rsidR="00C20368">
        <w:rPr>
          <w:rFonts w:hint="eastAsia"/>
        </w:rPr>
        <w:t>受注者</w:t>
      </w:r>
      <w:r>
        <w:rPr>
          <w:rFonts w:hint="eastAsia"/>
        </w:rPr>
        <w:t>の基本方針を具体的に記載すること。</w:t>
      </w:r>
    </w:p>
    <w:p w:rsidR="00731E77" w:rsidRDefault="00731E77" w:rsidP="000710CF">
      <w:pPr>
        <w:numPr>
          <w:ilvl w:val="0"/>
          <w:numId w:val="34"/>
        </w:numPr>
        <w:tabs>
          <w:tab w:val="clear" w:pos="567"/>
          <w:tab w:val="num" w:pos="777"/>
        </w:tabs>
        <w:ind w:leftChars="100" w:left="777"/>
      </w:pPr>
      <w:r>
        <w:rPr>
          <w:rFonts w:hint="eastAsia"/>
        </w:rPr>
        <w:t>機能要件に関する提案</w:t>
      </w:r>
    </w:p>
    <w:p w:rsidR="00731E77" w:rsidRDefault="00731E77" w:rsidP="004D4A3A">
      <w:pPr>
        <w:ind w:leftChars="370" w:left="777"/>
      </w:pPr>
      <w:r>
        <w:rPr>
          <w:rFonts w:hint="eastAsia"/>
        </w:rPr>
        <w:t>「</w:t>
      </w:r>
      <w:r>
        <w:rPr>
          <w:rFonts w:hint="eastAsia"/>
        </w:rPr>
        <w:t xml:space="preserve">3. </w:t>
      </w:r>
      <w:r w:rsidR="009A6144">
        <w:rPr>
          <w:rFonts w:hint="eastAsia"/>
        </w:rPr>
        <w:t>情報システムの</w:t>
      </w:r>
      <w:r>
        <w:rPr>
          <w:rFonts w:hint="eastAsia"/>
        </w:rPr>
        <w:t>要件」における下記の要件について，項目毎に提案内容を具体的に記載すること。</w:t>
      </w:r>
    </w:p>
    <w:p w:rsidR="00731E77" w:rsidRDefault="00731E77" w:rsidP="000710CF">
      <w:pPr>
        <w:numPr>
          <w:ilvl w:val="0"/>
          <w:numId w:val="26"/>
        </w:numPr>
        <w:ind w:leftChars="300" w:left="990"/>
      </w:pPr>
      <w:r>
        <w:rPr>
          <w:rFonts w:hint="eastAsia"/>
        </w:rPr>
        <w:t>提案する機器構成について，構成品一覧を提示すること。（メーカ型番が分かる品目表を提出すること。）</w:t>
      </w:r>
    </w:p>
    <w:p w:rsidR="00731E77" w:rsidRDefault="00731E77" w:rsidP="000710CF">
      <w:pPr>
        <w:numPr>
          <w:ilvl w:val="0"/>
          <w:numId w:val="26"/>
        </w:numPr>
        <w:ind w:leftChars="300" w:left="990"/>
      </w:pPr>
      <w:r>
        <w:rPr>
          <w:rFonts w:hint="eastAsia"/>
        </w:rPr>
        <w:t>可用性を確保するために，直接的にユーザサービスに関わる機器は二重化構成とし，</w:t>
      </w:r>
      <w:r w:rsidRPr="00081407">
        <w:rPr>
          <w:rFonts w:hint="eastAsia"/>
        </w:rPr>
        <w:t>単一障害点</w:t>
      </w:r>
      <w:r>
        <w:rPr>
          <w:rFonts w:hint="eastAsia"/>
        </w:rPr>
        <w:t>（</w:t>
      </w:r>
      <w:r>
        <w:rPr>
          <w:rFonts w:hint="eastAsia"/>
        </w:rPr>
        <w:t>SPoF</w:t>
      </w:r>
      <w:r>
        <w:rPr>
          <w:rFonts w:hint="eastAsia"/>
        </w:rPr>
        <w:t>）が無い設計とすること。</w:t>
      </w:r>
    </w:p>
    <w:p w:rsidR="00731E77" w:rsidRDefault="00731E77" w:rsidP="000710CF">
      <w:pPr>
        <w:numPr>
          <w:ilvl w:val="0"/>
          <w:numId w:val="26"/>
        </w:numPr>
        <w:ind w:leftChars="300" w:left="990"/>
      </w:pPr>
      <w:r>
        <w:rPr>
          <w:rFonts w:hint="eastAsia"/>
        </w:rPr>
        <w:t>電源容量計算を提案書に記載すること。</w:t>
      </w:r>
      <w:r>
        <w:rPr>
          <w:rFonts w:hint="eastAsia"/>
        </w:rPr>
        <w:t xml:space="preserve"> </w:t>
      </w:r>
    </w:p>
    <w:p w:rsidR="00731E77" w:rsidRDefault="00731E77" w:rsidP="000710CF">
      <w:pPr>
        <w:numPr>
          <w:ilvl w:val="0"/>
          <w:numId w:val="34"/>
        </w:numPr>
        <w:tabs>
          <w:tab w:val="clear" w:pos="567"/>
          <w:tab w:val="num" w:pos="777"/>
        </w:tabs>
        <w:ind w:leftChars="100" w:left="777"/>
      </w:pPr>
      <w:r>
        <w:rPr>
          <w:rFonts w:hint="eastAsia"/>
        </w:rPr>
        <w:t>役務作業要件に関する提案</w:t>
      </w:r>
    </w:p>
    <w:p w:rsidR="00731E77" w:rsidRDefault="00731E77" w:rsidP="004D4A3A">
      <w:pPr>
        <w:ind w:leftChars="370" w:left="777"/>
      </w:pPr>
      <w:r>
        <w:rPr>
          <w:rFonts w:hint="eastAsia"/>
        </w:rPr>
        <w:t>「</w:t>
      </w:r>
      <w:r w:rsidR="009A6144">
        <w:rPr>
          <w:rFonts w:hint="eastAsia"/>
        </w:rPr>
        <w:t>5</w:t>
      </w:r>
      <w:r>
        <w:rPr>
          <w:rFonts w:hint="eastAsia"/>
        </w:rPr>
        <w:t xml:space="preserve">. </w:t>
      </w:r>
      <w:r>
        <w:rPr>
          <w:rFonts w:hint="eastAsia"/>
        </w:rPr>
        <w:t>役務作業要件」における下記の要件について，業務の実施方法等を創意工夫し，各項目に提案内容を具体的に記載すること。</w:t>
      </w:r>
    </w:p>
    <w:p w:rsidR="004D4A3A" w:rsidRDefault="00731E77" w:rsidP="000710CF">
      <w:pPr>
        <w:numPr>
          <w:ilvl w:val="0"/>
          <w:numId w:val="27"/>
        </w:numPr>
        <w:ind w:leftChars="300" w:left="990"/>
      </w:pPr>
      <w:r>
        <w:rPr>
          <w:rFonts w:hint="eastAsia"/>
          <w:color w:val="0070C0"/>
        </w:rPr>
        <w:t>［府省名を記載</w:t>
      </w:r>
      <w:r w:rsidR="003C1F87">
        <w:rPr>
          <w:rFonts w:hint="eastAsia"/>
          <w:color w:val="0070C0"/>
        </w:rPr>
        <w:t>］</w:t>
      </w:r>
      <w:r>
        <w:rPr>
          <w:rFonts w:hint="eastAsia"/>
        </w:rPr>
        <w:t>ネットワークの安定した稼働</w:t>
      </w:r>
      <w:r w:rsidR="005825A3">
        <w:rPr>
          <w:rFonts w:hint="eastAsia"/>
        </w:rPr>
        <w:t>及び</w:t>
      </w:r>
      <w:r>
        <w:rPr>
          <w:rFonts w:hint="eastAsia"/>
        </w:rPr>
        <w:t>業務の継続に影響を与えることがないよう，安全で確実な導入計画を策定すること。</w:t>
      </w:r>
    </w:p>
    <w:p w:rsidR="00731E77" w:rsidRDefault="00731E77" w:rsidP="000710CF">
      <w:pPr>
        <w:numPr>
          <w:ilvl w:val="0"/>
          <w:numId w:val="27"/>
        </w:numPr>
        <w:ind w:leftChars="300" w:left="990"/>
      </w:pPr>
      <w:r>
        <w:rPr>
          <w:rFonts w:hint="eastAsia"/>
        </w:rPr>
        <w:t>運用管理支援業者に対する教育・研修等には，本調達システムの利用において，</w:t>
      </w:r>
      <w:r w:rsidR="00AC3597" w:rsidRPr="004D4A3A">
        <w:rPr>
          <w:rFonts w:hint="eastAsia"/>
          <w:color w:val="0070C0"/>
        </w:rPr>
        <w:t>［府省名を記載</w:t>
      </w:r>
      <w:r w:rsidR="003C1F87">
        <w:rPr>
          <w:rFonts w:hint="eastAsia"/>
          <w:color w:val="0070C0"/>
        </w:rPr>
        <w:t>］</w:t>
      </w:r>
      <w:r>
        <w:rPr>
          <w:rFonts w:hint="eastAsia"/>
        </w:rPr>
        <w:t>の業務が滞りなく継続できるような運用を可能とする内容を含んだトレーニングを提案し，実施すること。</w:t>
      </w:r>
    </w:p>
    <w:p w:rsidR="00731E77" w:rsidRDefault="00731E77" w:rsidP="000710CF">
      <w:pPr>
        <w:numPr>
          <w:ilvl w:val="0"/>
          <w:numId w:val="34"/>
        </w:numPr>
        <w:tabs>
          <w:tab w:val="clear" w:pos="567"/>
          <w:tab w:val="num" w:pos="777"/>
        </w:tabs>
        <w:ind w:leftChars="100" w:left="777"/>
      </w:pPr>
      <w:r>
        <w:rPr>
          <w:rFonts w:hint="eastAsia"/>
        </w:rPr>
        <w:t>作業体制，応札者条件に関する提案</w:t>
      </w:r>
    </w:p>
    <w:p w:rsidR="00731E77" w:rsidRDefault="00731E77" w:rsidP="000710CF">
      <w:pPr>
        <w:numPr>
          <w:ilvl w:val="0"/>
          <w:numId w:val="28"/>
        </w:numPr>
        <w:ind w:leftChars="300" w:left="990"/>
      </w:pPr>
      <w:r>
        <w:rPr>
          <w:rFonts w:hint="eastAsia"/>
        </w:rPr>
        <w:t>「</w:t>
      </w:r>
      <w:r w:rsidR="009A6144">
        <w:rPr>
          <w:rFonts w:hint="eastAsia"/>
        </w:rPr>
        <w:t>5</w:t>
      </w:r>
      <w:r>
        <w:rPr>
          <w:rFonts w:hint="eastAsia"/>
        </w:rPr>
        <w:t xml:space="preserve">.1. </w:t>
      </w:r>
      <w:r>
        <w:rPr>
          <w:rFonts w:hint="eastAsia"/>
        </w:rPr>
        <w:t>作業体制の条件」に示す各要件について，必要な資格・実績等を具体的に</w:t>
      </w:r>
      <w:r>
        <w:rPr>
          <w:rFonts w:hint="eastAsia"/>
        </w:rPr>
        <w:lastRenderedPageBreak/>
        <w:t>記載し，証明書の写し等を添付すること。</w:t>
      </w:r>
    </w:p>
    <w:p w:rsidR="00731E77" w:rsidRDefault="00731E77" w:rsidP="000710CF">
      <w:pPr>
        <w:numPr>
          <w:ilvl w:val="0"/>
          <w:numId w:val="28"/>
        </w:numPr>
        <w:ind w:leftChars="300" w:left="990"/>
      </w:pPr>
      <w:r>
        <w:rPr>
          <w:rFonts w:hint="eastAsia"/>
        </w:rPr>
        <w:t>「</w:t>
      </w:r>
      <w:r>
        <w:rPr>
          <w:rFonts w:hint="eastAsia"/>
        </w:rPr>
        <w:t xml:space="preserve">6.1. </w:t>
      </w:r>
      <w:r>
        <w:rPr>
          <w:rFonts w:hint="eastAsia"/>
        </w:rPr>
        <w:t>応札者としての条件」に示す各要件について，必要な資格・実績等を具体的に記載し，証明書の写し等を添付すること。</w:t>
      </w:r>
    </w:p>
    <w:p w:rsidR="00731E77" w:rsidRDefault="00731E77" w:rsidP="00731E77"/>
    <w:p w:rsidR="00731E77" w:rsidRDefault="00731E77" w:rsidP="00731E77">
      <w:pPr>
        <w:pStyle w:val="2"/>
        <w:numPr>
          <w:ilvl w:val="1"/>
          <w:numId w:val="1"/>
        </w:numPr>
        <w:tabs>
          <w:tab w:val="left" w:pos="425"/>
          <w:tab w:val="left" w:pos="567"/>
          <w:tab w:val="left" w:pos="1134"/>
        </w:tabs>
        <w:ind w:left="567"/>
      </w:pPr>
      <w:bookmarkStart w:id="61" w:name="_Toc415218216"/>
      <w:r>
        <w:rPr>
          <w:rFonts w:hint="eastAsia"/>
        </w:rPr>
        <w:t>提案書作成要領</w:t>
      </w:r>
      <w:bookmarkEnd w:id="61"/>
    </w:p>
    <w:p w:rsidR="004D4A3A" w:rsidRDefault="00731E77" w:rsidP="000710CF">
      <w:pPr>
        <w:numPr>
          <w:ilvl w:val="0"/>
          <w:numId w:val="35"/>
        </w:numPr>
        <w:tabs>
          <w:tab w:val="clear" w:pos="567"/>
          <w:tab w:val="left" w:pos="720"/>
          <w:tab w:val="num" w:pos="777"/>
        </w:tabs>
        <w:ind w:leftChars="100" w:left="777"/>
        <w:rPr>
          <w:rFonts w:ascii="ＭＳ 明朝"/>
          <w:bCs/>
        </w:rPr>
      </w:pPr>
      <w:r w:rsidRPr="004D4A3A">
        <w:rPr>
          <w:rFonts w:ascii="ＭＳ 明朝" w:hint="eastAsia"/>
        </w:rPr>
        <w:t>提案書の印刷用紙は，原則として</w:t>
      </w:r>
      <w:r w:rsidR="00E26075" w:rsidRPr="005E181C">
        <w:t>A4</w:t>
      </w:r>
      <w:r w:rsidRPr="004D4A3A">
        <w:rPr>
          <w:rFonts w:ascii="ＭＳ 明朝" w:hint="eastAsia"/>
        </w:rPr>
        <w:t>判縦長横書きとする。ただし，図表等については</w:t>
      </w:r>
      <w:r w:rsidR="00E26075" w:rsidRPr="005E181C">
        <w:t>A3</w:t>
      </w:r>
      <w:r w:rsidRPr="004D4A3A">
        <w:rPr>
          <w:rFonts w:ascii="ＭＳ 明朝" w:hint="eastAsia"/>
        </w:rPr>
        <w:t>判も可とする。添付する説明資料やパンフレット等がある場合にはこの限りではない。</w:t>
      </w:r>
    </w:p>
    <w:p w:rsidR="004D4A3A" w:rsidRDefault="00731E77" w:rsidP="000710CF">
      <w:pPr>
        <w:numPr>
          <w:ilvl w:val="0"/>
          <w:numId w:val="35"/>
        </w:numPr>
        <w:tabs>
          <w:tab w:val="clear" w:pos="567"/>
          <w:tab w:val="left" w:pos="720"/>
          <w:tab w:val="num" w:pos="777"/>
        </w:tabs>
        <w:ind w:leftChars="100" w:left="777"/>
        <w:rPr>
          <w:rFonts w:ascii="ＭＳ 明朝"/>
          <w:bCs/>
        </w:rPr>
      </w:pPr>
      <w:r w:rsidRPr="004D4A3A">
        <w:rPr>
          <w:rFonts w:ascii="ＭＳ 明朝" w:hint="eastAsia"/>
          <w:bCs/>
        </w:rPr>
        <w:t>提案書本文は日本語で記載し，分かりやすい構成を心がけ，目次</w:t>
      </w:r>
      <w:r w:rsidR="005825A3">
        <w:rPr>
          <w:rFonts w:ascii="ＭＳ 明朝" w:hint="eastAsia"/>
          <w:bCs/>
        </w:rPr>
        <w:t>及び</w:t>
      </w:r>
      <w:r w:rsidRPr="004D4A3A">
        <w:rPr>
          <w:rFonts w:ascii="ＭＳ 明朝" w:hint="eastAsia"/>
          <w:bCs/>
        </w:rPr>
        <w:t>通しのページ番号を付与すること。なお，必要に応じて用語解説等を添付すること。</w:t>
      </w:r>
    </w:p>
    <w:p w:rsidR="00731E77" w:rsidRPr="004D4A3A" w:rsidRDefault="00731E77" w:rsidP="000710CF">
      <w:pPr>
        <w:numPr>
          <w:ilvl w:val="0"/>
          <w:numId w:val="35"/>
        </w:numPr>
        <w:tabs>
          <w:tab w:val="clear" w:pos="567"/>
          <w:tab w:val="left" w:pos="720"/>
          <w:tab w:val="num" w:pos="777"/>
        </w:tabs>
        <w:ind w:leftChars="100" w:left="777"/>
        <w:rPr>
          <w:rFonts w:ascii="ＭＳ 明朝"/>
          <w:bCs/>
        </w:rPr>
      </w:pPr>
      <w:r w:rsidRPr="004D4A3A">
        <w:rPr>
          <w:rFonts w:ascii="ＭＳ 明朝" w:hint="eastAsia"/>
          <w:bCs/>
        </w:rPr>
        <w:t>応札者の名称，所在地，代表者氏名等を記載すること。また，提案書に対する照会先（連絡担当</w:t>
      </w:r>
      <w:r>
        <w:rPr>
          <w:rFonts w:hint="eastAsia"/>
        </w:rPr>
        <w:t>者名，所属，電話番号，ファクシミリ番号，</w:t>
      </w:r>
      <w:r>
        <w:t>E-mail</w:t>
      </w:r>
      <w:r>
        <w:rPr>
          <w:rFonts w:hint="eastAsia"/>
        </w:rPr>
        <w:t>アドレス）を記載すること。</w:t>
      </w:r>
    </w:p>
    <w:p w:rsidR="00731E77" w:rsidRDefault="00731E77" w:rsidP="00731E77"/>
    <w:p w:rsidR="00731E77" w:rsidRDefault="00731E77" w:rsidP="00731E77">
      <w:pPr>
        <w:pStyle w:val="2"/>
        <w:numPr>
          <w:ilvl w:val="1"/>
          <w:numId w:val="1"/>
        </w:numPr>
        <w:tabs>
          <w:tab w:val="left" w:pos="425"/>
          <w:tab w:val="left" w:pos="567"/>
          <w:tab w:val="left" w:pos="1134"/>
        </w:tabs>
        <w:ind w:left="567"/>
      </w:pPr>
      <w:bookmarkStart w:id="62" w:name="_Toc415218217"/>
      <w:r>
        <w:rPr>
          <w:rFonts w:hint="eastAsia"/>
        </w:rPr>
        <w:t>留意事項</w:t>
      </w:r>
      <w:bookmarkEnd w:id="62"/>
    </w:p>
    <w:p w:rsidR="00731E77" w:rsidRDefault="00731E77" w:rsidP="000710CF">
      <w:pPr>
        <w:numPr>
          <w:ilvl w:val="0"/>
          <w:numId w:val="66"/>
        </w:numPr>
        <w:tabs>
          <w:tab w:val="left" w:pos="720"/>
        </w:tabs>
        <w:rPr>
          <w:rFonts w:ascii="ＭＳ 明朝"/>
          <w:bCs/>
        </w:rPr>
      </w:pPr>
      <w:r>
        <w:rPr>
          <w:rFonts w:ascii="ＭＳ 明朝" w:hint="eastAsia"/>
          <w:bCs/>
        </w:rPr>
        <w:t>提案に係る経費は，応札者の負担とする。</w:t>
      </w:r>
    </w:p>
    <w:p w:rsidR="00731E77" w:rsidRDefault="00731E77" w:rsidP="000710CF">
      <w:pPr>
        <w:numPr>
          <w:ilvl w:val="0"/>
          <w:numId w:val="66"/>
        </w:numPr>
        <w:tabs>
          <w:tab w:val="left" w:pos="720"/>
        </w:tabs>
        <w:rPr>
          <w:rFonts w:ascii="ＭＳ 明朝"/>
          <w:bCs/>
        </w:rPr>
      </w:pPr>
      <w:r>
        <w:rPr>
          <w:rFonts w:ascii="ＭＳ 明朝" w:hint="eastAsia"/>
          <w:bCs/>
        </w:rPr>
        <w:t>提案書は，合否の判定のみに用い，採点等の対象とするものではない。</w:t>
      </w:r>
    </w:p>
    <w:p w:rsidR="004D4A3A" w:rsidRDefault="00731E77" w:rsidP="000710CF">
      <w:pPr>
        <w:numPr>
          <w:ilvl w:val="0"/>
          <w:numId w:val="66"/>
        </w:numPr>
        <w:tabs>
          <w:tab w:val="left" w:pos="720"/>
        </w:tabs>
        <w:rPr>
          <w:rFonts w:ascii="ＭＳ 明朝"/>
          <w:bCs/>
        </w:rPr>
      </w:pPr>
      <w:r>
        <w:rPr>
          <w:rFonts w:ascii="ＭＳ 明朝" w:hint="eastAsia"/>
          <w:bCs/>
        </w:rPr>
        <w:t>提出された提案書について，照会や資料要求を行うことがある。</w:t>
      </w:r>
    </w:p>
    <w:p w:rsidR="004D4A3A" w:rsidRDefault="00731E77" w:rsidP="000710CF">
      <w:pPr>
        <w:numPr>
          <w:ilvl w:val="0"/>
          <w:numId w:val="66"/>
        </w:numPr>
        <w:tabs>
          <w:tab w:val="left" w:pos="720"/>
        </w:tabs>
        <w:rPr>
          <w:rFonts w:ascii="ＭＳ 明朝"/>
          <w:bCs/>
        </w:rPr>
      </w:pPr>
      <w:r w:rsidRPr="004D4A3A">
        <w:rPr>
          <w:rFonts w:ascii="ＭＳ 明朝" w:hint="eastAsia"/>
          <w:bCs/>
        </w:rPr>
        <w:t>仕様要件を満たしていないと</w:t>
      </w:r>
      <w:r w:rsidR="00AC3597" w:rsidRPr="004D4A3A">
        <w:rPr>
          <w:rFonts w:ascii="ＭＳ 明朝" w:hint="eastAsia"/>
          <w:bCs/>
          <w:color w:val="0070C0"/>
        </w:rPr>
        <w:t>［府省名を記載</w:t>
      </w:r>
      <w:r w:rsidR="003C1F87">
        <w:rPr>
          <w:rFonts w:ascii="ＭＳ 明朝" w:hint="eastAsia"/>
          <w:bCs/>
          <w:color w:val="0070C0"/>
        </w:rPr>
        <w:t>］</w:t>
      </w:r>
      <w:r w:rsidRPr="004D4A3A">
        <w:rPr>
          <w:rFonts w:ascii="ＭＳ 明朝" w:hint="eastAsia"/>
          <w:bCs/>
        </w:rPr>
        <w:t>が判断した場合には，応札できないものとする。</w:t>
      </w:r>
    </w:p>
    <w:p w:rsidR="00731E77" w:rsidRPr="004D4A3A" w:rsidRDefault="00731E77" w:rsidP="004D4A3A">
      <w:pPr>
        <w:tabs>
          <w:tab w:val="left" w:pos="720"/>
        </w:tabs>
        <w:ind w:left="777"/>
        <w:rPr>
          <w:rFonts w:ascii="ＭＳ 明朝"/>
          <w:bCs/>
        </w:rPr>
      </w:pPr>
      <w:r w:rsidRPr="004D4A3A">
        <w:rPr>
          <w:rFonts w:ascii="ＭＳ 明朝" w:hint="eastAsia"/>
          <w:bCs/>
        </w:rPr>
        <w:t>また，一旦提出された提案書の差し替えや再提出は，一切認めない。</w:t>
      </w:r>
    </w:p>
    <w:p w:rsidR="00731E77" w:rsidRDefault="00AE0E59" w:rsidP="000710CF">
      <w:pPr>
        <w:numPr>
          <w:ilvl w:val="0"/>
          <w:numId w:val="29"/>
        </w:numPr>
        <w:tabs>
          <w:tab w:val="clear" w:pos="567"/>
          <w:tab w:val="num" w:pos="777"/>
        </w:tabs>
        <w:ind w:leftChars="100" w:left="777"/>
      </w:pPr>
      <w:r>
        <w:rPr>
          <w:rFonts w:hint="eastAsia"/>
        </w:rPr>
        <w:t>本調達に</w:t>
      </w:r>
      <w:r w:rsidRPr="00932550">
        <w:rPr>
          <w:rFonts w:hint="eastAsia"/>
          <w:color w:val="000000"/>
        </w:rPr>
        <w:t>係る</w:t>
      </w:r>
      <w:r w:rsidR="00731E77" w:rsidRPr="00932550">
        <w:rPr>
          <w:rFonts w:hint="eastAsia"/>
          <w:color w:val="000000"/>
        </w:rPr>
        <w:t>資料</w:t>
      </w:r>
      <w:r w:rsidR="00731E77">
        <w:rPr>
          <w:rFonts w:hint="eastAsia"/>
        </w:rPr>
        <w:t>（既存環境における「機器一覧」，「全体概要図（詳細設定情報を含まないシステム構成図，ネットワーク構成図等）」）の閲覧を応札者が求める場合，本調達の入札公告期間中に限り，</w:t>
      </w:r>
      <w:r w:rsidR="00AC3597" w:rsidRPr="007407B7">
        <w:rPr>
          <w:rFonts w:hint="eastAsia"/>
          <w:color w:val="0070C0"/>
        </w:rPr>
        <w:t>［府省名を記載</w:t>
      </w:r>
      <w:r w:rsidR="003C1F87">
        <w:rPr>
          <w:rFonts w:hint="eastAsia"/>
          <w:color w:val="0070C0"/>
        </w:rPr>
        <w:t>］</w:t>
      </w:r>
      <w:r w:rsidR="00731E77">
        <w:rPr>
          <w:rFonts w:hint="eastAsia"/>
        </w:rPr>
        <w:t>が指示する日時</w:t>
      </w:r>
      <w:r w:rsidR="005825A3">
        <w:rPr>
          <w:rFonts w:hint="eastAsia"/>
        </w:rPr>
        <w:t>及び</w:t>
      </w:r>
      <w:r w:rsidR="00731E77">
        <w:rPr>
          <w:rFonts w:hint="eastAsia"/>
        </w:rPr>
        <w:t>場所において閲覧を認める。</w:t>
      </w:r>
    </w:p>
    <w:p w:rsidR="00731E77" w:rsidRPr="00731E77" w:rsidRDefault="00731E77" w:rsidP="00731E77"/>
    <w:p w:rsidR="00731E77" w:rsidRDefault="00731E77">
      <w:pPr>
        <w:pStyle w:val="1"/>
      </w:pPr>
      <w:bookmarkStart w:id="63" w:name="_Toc415218218"/>
      <w:r>
        <w:rPr>
          <w:rFonts w:hint="eastAsia"/>
        </w:rPr>
        <w:t>提出物</w:t>
      </w:r>
      <w:bookmarkEnd w:id="63"/>
    </w:p>
    <w:p w:rsidR="00731E77" w:rsidRDefault="00C20368" w:rsidP="00731E77">
      <w:pPr>
        <w:ind w:firstLineChars="100" w:firstLine="210"/>
        <w:rPr>
          <w:kern w:val="0"/>
        </w:rPr>
      </w:pPr>
      <w:r>
        <w:rPr>
          <w:rFonts w:hint="eastAsia"/>
          <w:kern w:val="0"/>
        </w:rPr>
        <w:t>受注者</w:t>
      </w:r>
      <w:r w:rsidR="00731E77">
        <w:rPr>
          <w:rFonts w:hint="eastAsia"/>
          <w:kern w:val="0"/>
        </w:rPr>
        <w:t>は以下の書類を紙媒体で</w:t>
      </w:r>
      <w:r w:rsidR="00731E77" w:rsidRPr="0046610C">
        <w:rPr>
          <w:color w:val="0070C0"/>
          <w:kern w:val="0"/>
        </w:rPr>
        <w:t>2</w:t>
      </w:r>
      <w:r w:rsidR="00731E77" w:rsidRPr="0046610C">
        <w:rPr>
          <w:rFonts w:hint="eastAsia"/>
          <w:color w:val="0070C0"/>
          <w:kern w:val="0"/>
        </w:rPr>
        <w:t>部</w:t>
      </w:r>
      <w:r w:rsidR="00731E77">
        <w:rPr>
          <w:rFonts w:hint="eastAsia"/>
          <w:kern w:val="0"/>
        </w:rPr>
        <w:t>，電子媒体（</w:t>
      </w:r>
      <w:r w:rsidR="00731E77">
        <w:rPr>
          <w:rFonts w:hint="eastAsia"/>
          <w:kern w:val="0"/>
        </w:rPr>
        <w:t>CD-R</w:t>
      </w:r>
      <w:r w:rsidR="00A869D7" w:rsidRPr="00932550">
        <w:rPr>
          <w:rFonts w:hint="eastAsia"/>
          <w:color w:val="000000"/>
          <w:kern w:val="0"/>
        </w:rPr>
        <w:t>又は</w:t>
      </w:r>
      <w:r w:rsidR="00731E77" w:rsidRPr="00932550">
        <w:rPr>
          <w:rFonts w:hint="eastAsia"/>
          <w:color w:val="000000"/>
          <w:kern w:val="0"/>
        </w:rPr>
        <w:t>DVD</w:t>
      </w:r>
      <w:r w:rsidR="00731E77">
        <w:rPr>
          <w:rFonts w:hint="eastAsia"/>
          <w:kern w:val="0"/>
        </w:rPr>
        <w:t>-R</w:t>
      </w:r>
      <w:r w:rsidR="00731E77">
        <w:rPr>
          <w:rFonts w:hint="eastAsia"/>
          <w:kern w:val="0"/>
        </w:rPr>
        <w:t>）で</w:t>
      </w:r>
      <w:r w:rsidR="00731E77" w:rsidRPr="0046610C">
        <w:rPr>
          <w:color w:val="0070C0"/>
          <w:kern w:val="0"/>
        </w:rPr>
        <w:t>5</w:t>
      </w:r>
      <w:r w:rsidR="00731E77" w:rsidRPr="0046610C">
        <w:rPr>
          <w:rFonts w:hint="eastAsia"/>
          <w:color w:val="0070C0"/>
          <w:kern w:val="0"/>
        </w:rPr>
        <w:t>部</w:t>
      </w:r>
      <w:r w:rsidR="00731E77">
        <w:rPr>
          <w:rFonts w:hint="eastAsia"/>
          <w:kern w:val="0"/>
        </w:rPr>
        <w:t>提出すること。</w:t>
      </w:r>
    </w:p>
    <w:p w:rsidR="00731E77" w:rsidRDefault="00731E77" w:rsidP="000710CF">
      <w:pPr>
        <w:numPr>
          <w:ilvl w:val="0"/>
          <w:numId w:val="36"/>
        </w:numPr>
        <w:tabs>
          <w:tab w:val="clear" w:pos="567"/>
          <w:tab w:val="num" w:pos="777"/>
        </w:tabs>
        <w:ind w:leftChars="100" w:left="777"/>
      </w:pPr>
      <w:r>
        <w:rPr>
          <w:rFonts w:hint="eastAsia"/>
        </w:rPr>
        <w:t>機能証明書</w:t>
      </w:r>
    </w:p>
    <w:p w:rsidR="00731E77" w:rsidRDefault="00B621F4" w:rsidP="00560A64">
      <w:pPr>
        <w:ind w:leftChars="370" w:left="777"/>
      </w:pPr>
      <w:r>
        <w:rPr>
          <w:rFonts w:hint="eastAsia"/>
        </w:rPr>
        <w:t>実現可否を追記</w:t>
      </w:r>
      <w:r w:rsidRPr="00932550">
        <w:rPr>
          <w:rFonts w:hint="eastAsia"/>
          <w:color w:val="000000"/>
        </w:rPr>
        <w:t>の</w:t>
      </w:r>
      <w:r w:rsidR="00DA4E42" w:rsidRPr="00932550">
        <w:rPr>
          <w:rFonts w:hint="eastAsia"/>
          <w:color w:val="000000"/>
        </w:rPr>
        <w:t>うえ，</w:t>
      </w:r>
      <w:r w:rsidR="00731E77" w:rsidRPr="00932550">
        <w:rPr>
          <w:rFonts w:hint="eastAsia"/>
          <w:color w:val="000000"/>
        </w:rPr>
        <w:t>適</w:t>
      </w:r>
      <w:r w:rsidR="00731E77">
        <w:rPr>
          <w:rFonts w:hint="eastAsia"/>
        </w:rPr>
        <w:t>合表として提出すること。</w:t>
      </w:r>
    </w:p>
    <w:p w:rsidR="00731E77" w:rsidRDefault="00731E77" w:rsidP="000710CF">
      <w:pPr>
        <w:numPr>
          <w:ilvl w:val="0"/>
          <w:numId w:val="36"/>
        </w:numPr>
        <w:tabs>
          <w:tab w:val="clear" w:pos="567"/>
          <w:tab w:val="num" w:pos="777"/>
        </w:tabs>
        <w:ind w:leftChars="100" w:left="777"/>
      </w:pPr>
      <w:r>
        <w:rPr>
          <w:rFonts w:hint="eastAsia"/>
        </w:rPr>
        <w:t>提案書</w:t>
      </w:r>
    </w:p>
    <w:p w:rsidR="00731E77" w:rsidRDefault="00731E77" w:rsidP="00560A64">
      <w:pPr>
        <w:ind w:leftChars="400" w:left="840"/>
        <w:rPr>
          <w:color w:val="0000FF"/>
        </w:rPr>
      </w:pPr>
      <w:r>
        <w:rPr>
          <w:rFonts w:hint="eastAsia"/>
        </w:rPr>
        <w:t>「</w:t>
      </w:r>
      <w:r w:rsidR="00464B5E">
        <w:rPr>
          <w:rFonts w:hint="eastAsia"/>
        </w:rPr>
        <w:t>8</w:t>
      </w:r>
      <w:r>
        <w:rPr>
          <w:rFonts w:hint="eastAsia"/>
        </w:rPr>
        <w:t>.</w:t>
      </w:r>
      <w:r>
        <w:rPr>
          <w:rFonts w:hint="eastAsia"/>
        </w:rPr>
        <w:t>提案書記載要項」の記載内容に従い，実現する提案を具体的に記載すること。</w:t>
      </w:r>
    </w:p>
    <w:p w:rsidR="00731E77" w:rsidRPr="00731E77" w:rsidRDefault="00731E77" w:rsidP="00731E77"/>
    <w:p w:rsidR="00367D43" w:rsidRDefault="00367D43" w:rsidP="00720D01">
      <w:pPr>
        <w:pStyle w:val="1"/>
        <w:tabs>
          <w:tab w:val="clear" w:pos="425"/>
          <w:tab w:val="left" w:pos="993"/>
        </w:tabs>
      </w:pPr>
      <w:bookmarkStart w:id="64" w:name="_Toc415218219"/>
      <w:r>
        <w:rPr>
          <w:rFonts w:hint="eastAsia"/>
        </w:rPr>
        <w:t>妥当性証明</w:t>
      </w:r>
      <w:bookmarkEnd w:id="64"/>
    </w:p>
    <w:p w:rsidR="00367D43" w:rsidRDefault="00367D43">
      <w:pPr>
        <w:ind w:firstLineChars="100" w:firstLine="210"/>
        <w:rPr>
          <w:kern w:val="0"/>
        </w:rPr>
      </w:pPr>
      <w:r>
        <w:rPr>
          <w:rFonts w:hint="eastAsia"/>
          <w:kern w:val="0"/>
        </w:rPr>
        <w:t>「情報システムに係る政府調達の基本指針」の内容に照らし，本調達計画書の内容の妥</w:t>
      </w:r>
      <w:r>
        <w:rPr>
          <w:rFonts w:hint="eastAsia"/>
          <w:kern w:val="0"/>
        </w:rPr>
        <w:lastRenderedPageBreak/>
        <w:t>当性を確認した。</w:t>
      </w:r>
    </w:p>
    <w:p w:rsidR="00367D43" w:rsidRDefault="00367D43">
      <w:pPr>
        <w:ind w:firstLineChars="100" w:firstLine="210"/>
        <w:rPr>
          <w:color w:val="0070C0"/>
          <w:kern w:val="0"/>
        </w:rPr>
      </w:pPr>
      <w:r>
        <w:rPr>
          <w:rFonts w:hint="eastAsia"/>
          <w:color w:val="0070C0"/>
          <w:kern w:val="0"/>
        </w:rPr>
        <w:t>［</w:t>
      </w:r>
      <w:r w:rsidR="006D64B8">
        <w:rPr>
          <w:rFonts w:hint="eastAsia"/>
          <w:color w:val="0070C0"/>
          <w:kern w:val="0"/>
        </w:rPr>
        <w:t>府省</w:t>
      </w:r>
      <w:r>
        <w:rPr>
          <w:rFonts w:hint="eastAsia"/>
          <w:color w:val="0070C0"/>
          <w:kern w:val="0"/>
        </w:rPr>
        <w:t>名を記載</w:t>
      </w:r>
      <w:r w:rsidR="003C1F87">
        <w:rPr>
          <w:rFonts w:hint="eastAsia"/>
          <w:color w:val="0070C0"/>
          <w:kern w:val="0"/>
        </w:rPr>
        <w:t>］</w:t>
      </w:r>
      <w:r>
        <w:rPr>
          <w:rFonts w:hint="eastAsia"/>
          <w:color w:val="0070C0"/>
          <w:kern w:val="0"/>
        </w:rPr>
        <w:t xml:space="preserve">　所属課室名　氏名</w:t>
      </w:r>
    </w:p>
    <w:sectPr w:rsidR="00367D43">
      <w:footerReference w:type="default" r:id="rId11"/>
      <w:pgSz w:w="11906" w:h="16838"/>
      <w:pgMar w:top="1985" w:right="1701" w:bottom="1701" w:left="1701" w:header="851" w:footer="992" w:gutter="0"/>
      <w:pgNumType w:start="1"/>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7D1" w:rsidRDefault="005777D1">
      <w:r>
        <w:separator/>
      </w:r>
    </w:p>
  </w:endnote>
  <w:endnote w:type="continuationSeparator" w:id="0">
    <w:p w:rsidR="005777D1" w:rsidRDefault="00577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E59" w:rsidRDefault="00AE0E59">
    <w:pPr>
      <w:pStyle w:val="ab"/>
      <w:framePr w:h="0" w:wrap="around" w:vAnchor="text" w:hAnchor="margin" w:xAlign="center" w:y="1"/>
      <w:rPr>
        <w:rStyle w:val="a5"/>
      </w:rPr>
    </w:pPr>
    <w:r>
      <w:fldChar w:fldCharType="begin"/>
    </w:r>
    <w:r>
      <w:rPr>
        <w:rStyle w:val="a5"/>
      </w:rPr>
      <w:instrText xml:space="preserve">PAGE  </w:instrText>
    </w:r>
    <w:r>
      <w:fldChar w:fldCharType="end"/>
    </w:r>
  </w:p>
  <w:p w:rsidR="00AE0E59" w:rsidRDefault="00AE0E59">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E59" w:rsidRDefault="00AE0E59">
    <w:pPr>
      <w:pStyle w:val="ab"/>
      <w:framePr w:h="0" w:wrap="around" w:vAnchor="text" w:hAnchor="margin" w:xAlign="center" w:y="1"/>
      <w:rPr>
        <w:rStyle w:val="a5"/>
      </w:rPr>
    </w:pPr>
    <w:r>
      <w:fldChar w:fldCharType="begin"/>
    </w:r>
    <w:r>
      <w:rPr>
        <w:rStyle w:val="a5"/>
      </w:rPr>
      <w:instrText xml:space="preserve">PAGE  </w:instrText>
    </w:r>
    <w:r>
      <w:fldChar w:fldCharType="separate"/>
    </w:r>
    <w:r w:rsidR="0046610C">
      <w:rPr>
        <w:rStyle w:val="a5"/>
        <w:noProof/>
      </w:rPr>
      <w:t>i</w:t>
    </w:r>
    <w:r>
      <w:fldChar w:fldCharType="end"/>
    </w:r>
  </w:p>
  <w:p w:rsidR="00AE0E59" w:rsidRDefault="00AE0E59">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E59" w:rsidRDefault="00AE0E59">
    <w:pPr>
      <w:pStyle w:val="ab"/>
      <w:framePr w:h="0" w:wrap="around" w:vAnchor="text" w:hAnchor="margin" w:xAlign="center" w:y="1"/>
      <w:rPr>
        <w:rStyle w:val="a5"/>
      </w:rPr>
    </w:pPr>
    <w:r>
      <w:fldChar w:fldCharType="begin"/>
    </w:r>
    <w:r>
      <w:rPr>
        <w:rStyle w:val="a5"/>
      </w:rPr>
      <w:instrText xml:space="preserve">PAGE  </w:instrText>
    </w:r>
    <w:r>
      <w:fldChar w:fldCharType="separate"/>
    </w:r>
    <w:r w:rsidR="0046610C">
      <w:rPr>
        <w:rStyle w:val="a5"/>
        <w:noProof/>
      </w:rPr>
      <w:t>2</w:t>
    </w:r>
    <w:r>
      <w:fldChar w:fldCharType="end"/>
    </w:r>
  </w:p>
  <w:p w:rsidR="00AE0E59" w:rsidRDefault="00AE0E59">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7D1" w:rsidRDefault="005777D1">
      <w:r>
        <w:separator/>
      </w:r>
    </w:p>
  </w:footnote>
  <w:footnote w:type="continuationSeparator" w:id="0">
    <w:p w:rsidR="005777D1" w:rsidRDefault="005777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E"/>
    <w:multiLevelType w:val="multilevel"/>
    <w:tmpl w:val="6024AD22"/>
    <w:lvl w:ilvl="0">
      <w:numFmt w:val="bullet"/>
      <w:lvlText w:val="・"/>
      <w:lvlJc w:val="left"/>
      <w:pPr>
        <w:tabs>
          <w:tab w:val="num" w:pos="630"/>
        </w:tabs>
        <w:ind w:left="630" w:hanging="420"/>
      </w:pPr>
      <w:rPr>
        <w:rFonts w:ascii="ＭＳ 明朝" w:eastAsia="ＭＳ 明朝" w:hAnsi="ＭＳ 明朝" w:hint="eastAsia"/>
        <w:lang w:val="en-US"/>
      </w:rPr>
    </w:lvl>
    <w:lvl w:ilvl="1">
      <w:start w:val="1"/>
      <w:numFmt w:val="bullet"/>
      <w:lvlText w:val=""/>
      <w:lvlJc w:val="left"/>
      <w:pPr>
        <w:tabs>
          <w:tab w:val="num" w:pos="1050"/>
        </w:tabs>
        <w:ind w:left="1050" w:hanging="420"/>
      </w:pPr>
      <w:rPr>
        <w:rFonts w:ascii="Wingdings" w:hAnsi="Wingdings" w:hint="default"/>
      </w:rPr>
    </w:lvl>
    <w:lvl w:ilvl="2">
      <w:start w:val="1"/>
      <w:numFmt w:val="bullet"/>
      <w:lvlText w:val=""/>
      <w:lvlJc w:val="left"/>
      <w:pPr>
        <w:tabs>
          <w:tab w:val="num" w:pos="1470"/>
        </w:tabs>
        <w:ind w:left="1470" w:hanging="420"/>
      </w:pPr>
      <w:rPr>
        <w:rFonts w:ascii="Wingdings" w:hAnsi="Wingdings" w:hint="default"/>
      </w:rPr>
    </w:lvl>
    <w:lvl w:ilvl="3">
      <w:start w:val="1"/>
      <w:numFmt w:val="bullet"/>
      <w:lvlText w:val=""/>
      <w:lvlJc w:val="left"/>
      <w:pPr>
        <w:tabs>
          <w:tab w:val="num" w:pos="1890"/>
        </w:tabs>
        <w:ind w:left="1890" w:hanging="420"/>
      </w:pPr>
      <w:rPr>
        <w:rFonts w:ascii="Wingdings" w:hAnsi="Wingdings" w:hint="default"/>
      </w:rPr>
    </w:lvl>
    <w:lvl w:ilvl="4">
      <w:start w:val="1"/>
      <w:numFmt w:val="bullet"/>
      <w:lvlText w:val=""/>
      <w:lvlJc w:val="left"/>
      <w:pPr>
        <w:tabs>
          <w:tab w:val="num" w:pos="2310"/>
        </w:tabs>
        <w:ind w:left="2310" w:hanging="420"/>
      </w:pPr>
      <w:rPr>
        <w:rFonts w:ascii="Wingdings" w:hAnsi="Wingdings" w:hint="default"/>
      </w:rPr>
    </w:lvl>
    <w:lvl w:ilvl="5">
      <w:start w:val="1"/>
      <w:numFmt w:val="bullet"/>
      <w:lvlText w:val=""/>
      <w:lvlJc w:val="left"/>
      <w:pPr>
        <w:tabs>
          <w:tab w:val="num" w:pos="2730"/>
        </w:tabs>
        <w:ind w:left="2730" w:hanging="420"/>
      </w:pPr>
      <w:rPr>
        <w:rFonts w:ascii="Wingdings" w:hAnsi="Wingdings" w:hint="default"/>
      </w:rPr>
    </w:lvl>
    <w:lvl w:ilvl="6">
      <w:start w:val="1"/>
      <w:numFmt w:val="bullet"/>
      <w:lvlText w:val=""/>
      <w:lvlJc w:val="left"/>
      <w:pPr>
        <w:tabs>
          <w:tab w:val="num" w:pos="3150"/>
        </w:tabs>
        <w:ind w:left="3150" w:hanging="420"/>
      </w:pPr>
      <w:rPr>
        <w:rFonts w:ascii="Wingdings" w:hAnsi="Wingdings" w:hint="default"/>
      </w:rPr>
    </w:lvl>
    <w:lvl w:ilvl="7">
      <w:start w:val="1"/>
      <w:numFmt w:val="bullet"/>
      <w:lvlText w:val=""/>
      <w:lvlJc w:val="left"/>
      <w:pPr>
        <w:tabs>
          <w:tab w:val="num" w:pos="3570"/>
        </w:tabs>
        <w:ind w:left="3570" w:hanging="420"/>
      </w:pPr>
      <w:rPr>
        <w:rFonts w:ascii="Wingdings" w:hAnsi="Wingdings" w:hint="default"/>
      </w:rPr>
    </w:lvl>
    <w:lvl w:ilvl="8">
      <w:start w:val="1"/>
      <w:numFmt w:val="bullet"/>
      <w:lvlText w:val=""/>
      <w:lvlJc w:val="left"/>
      <w:pPr>
        <w:tabs>
          <w:tab w:val="num" w:pos="3990"/>
        </w:tabs>
        <w:ind w:left="3990" w:hanging="420"/>
      </w:pPr>
      <w:rPr>
        <w:rFonts w:ascii="Wingdings" w:hAnsi="Wingdings" w:hint="default"/>
      </w:rPr>
    </w:lvl>
  </w:abstractNum>
  <w:abstractNum w:abstractNumId="1">
    <w:nsid w:val="0000000F"/>
    <w:multiLevelType w:val="multilevel"/>
    <w:tmpl w:val="0000000F"/>
    <w:lvl w:ilvl="0">
      <w:start w:val="1"/>
      <w:numFmt w:val="decimalEnclosedCircle"/>
      <w:lvlText w:val="%1"/>
      <w:lvlJc w:val="left"/>
      <w:pPr>
        <w:ind w:left="780" w:hanging="360"/>
      </w:pPr>
      <w:rPr>
        <w:rFont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
    <w:nsid w:val="00000011"/>
    <w:multiLevelType w:val="multilevel"/>
    <w:tmpl w:val="8ACC5A40"/>
    <w:lvl w:ilvl="0">
      <w:start w:val="1"/>
      <w:numFmt w:val="bullet"/>
      <w:lvlText w:val=""/>
      <w:lvlJc w:val="left"/>
      <w:pPr>
        <w:ind w:left="360" w:hanging="360"/>
      </w:pPr>
      <w:rPr>
        <w:rFonts w:ascii="Wingdings" w:hAnsi="Wingdings" w:cs="Times New Roman" w:hint="default"/>
        <w:lang w:val="en-US"/>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12"/>
    <w:multiLevelType w:val="multilevel"/>
    <w:tmpl w:val="00000012"/>
    <w:lvl w:ilvl="0">
      <w:numFmt w:val="bullet"/>
      <w:lvlText w:val="・"/>
      <w:lvlJc w:val="left"/>
      <w:pPr>
        <w:ind w:left="1197" w:hanging="420"/>
      </w:pPr>
      <w:rPr>
        <w:rFonts w:ascii="ＭＳ 明朝" w:eastAsia="ＭＳ 明朝" w:hAnsi="ＭＳ 明朝" w:cs="Times New Roman" w:hint="eastAsia"/>
        <w:lang w:val="en-US"/>
      </w:rPr>
    </w:lvl>
    <w:lvl w:ilvl="1">
      <w:start w:val="1"/>
      <w:numFmt w:val="bullet"/>
      <w:lvlText w:val=""/>
      <w:lvlJc w:val="left"/>
      <w:pPr>
        <w:ind w:left="1617" w:hanging="420"/>
      </w:pPr>
      <w:rPr>
        <w:rFonts w:ascii="Wingdings" w:hAnsi="Wingdings" w:hint="default"/>
      </w:rPr>
    </w:lvl>
    <w:lvl w:ilvl="2">
      <w:start w:val="1"/>
      <w:numFmt w:val="bullet"/>
      <w:lvlText w:val=""/>
      <w:lvlJc w:val="left"/>
      <w:pPr>
        <w:ind w:left="2037" w:hanging="420"/>
      </w:pPr>
      <w:rPr>
        <w:rFonts w:ascii="Wingdings" w:hAnsi="Wingdings" w:hint="default"/>
      </w:rPr>
    </w:lvl>
    <w:lvl w:ilvl="3">
      <w:start w:val="1"/>
      <w:numFmt w:val="bullet"/>
      <w:lvlText w:val=""/>
      <w:lvlJc w:val="left"/>
      <w:pPr>
        <w:ind w:left="2457" w:hanging="420"/>
      </w:pPr>
      <w:rPr>
        <w:rFonts w:ascii="Wingdings" w:hAnsi="Wingdings" w:hint="default"/>
      </w:rPr>
    </w:lvl>
    <w:lvl w:ilvl="4">
      <w:start w:val="1"/>
      <w:numFmt w:val="bullet"/>
      <w:lvlText w:val=""/>
      <w:lvlJc w:val="left"/>
      <w:pPr>
        <w:ind w:left="2877" w:hanging="420"/>
      </w:pPr>
      <w:rPr>
        <w:rFonts w:ascii="Wingdings" w:hAnsi="Wingdings" w:hint="default"/>
      </w:rPr>
    </w:lvl>
    <w:lvl w:ilvl="5">
      <w:start w:val="1"/>
      <w:numFmt w:val="bullet"/>
      <w:lvlText w:val=""/>
      <w:lvlJc w:val="left"/>
      <w:pPr>
        <w:ind w:left="3297" w:hanging="420"/>
      </w:pPr>
      <w:rPr>
        <w:rFonts w:ascii="Wingdings" w:hAnsi="Wingdings" w:hint="default"/>
      </w:rPr>
    </w:lvl>
    <w:lvl w:ilvl="6">
      <w:start w:val="1"/>
      <w:numFmt w:val="bullet"/>
      <w:lvlText w:val=""/>
      <w:lvlJc w:val="left"/>
      <w:pPr>
        <w:ind w:left="3717" w:hanging="420"/>
      </w:pPr>
      <w:rPr>
        <w:rFonts w:ascii="Wingdings" w:hAnsi="Wingdings" w:hint="default"/>
      </w:rPr>
    </w:lvl>
    <w:lvl w:ilvl="7">
      <w:start w:val="1"/>
      <w:numFmt w:val="bullet"/>
      <w:lvlText w:val=""/>
      <w:lvlJc w:val="left"/>
      <w:pPr>
        <w:ind w:left="4137" w:hanging="420"/>
      </w:pPr>
      <w:rPr>
        <w:rFonts w:ascii="Wingdings" w:hAnsi="Wingdings" w:hint="default"/>
      </w:rPr>
    </w:lvl>
    <w:lvl w:ilvl="8">
      <w:start w:val="1"/>
      <w:numFmt w:val="bullet"/>
      <w:lvlText w:val=""/>
      <w:lvlJc w:val="left"/>
      <w:pPr>
        <w:ind w:left="4557" w:hanging="420"/>
      </w:pPr>
      <w:rPr>
        <w:rFonts w:ascii="Wingdings" w:hAnsi="Wingdings" w:hint="default"/>
      </w:rPr>
    </w:lvl>
  </w:abstractNum>
  <w:abstractNum w:abstractNumId="4">
    <w:nsid w:val="00000013"/>
    <w:multiLevelType w:val="multilevel"/>
    <w:tmpl w:val="0CB62142"/>
    <w:lvl w:ilvl="0">
      <w:start w:val="1"/>
      <w:numFmt w:val="decimalEnclosedCircle"/>
      <w:lvlText w:val="%1"/>
      <w:lvlJc w:val="left"/>
      <w:pPr>
        <w:ind w:left="1050" w:hanging="420"/>
      </w:pPr>
      <w:rPr>
        <w:rFonts w:cs="Times New Roman" w:hint="eastAsia"/>
        <w:lang w:val="en-US"/>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5">
    <w:nsid w:val="00000019"/>
    <w:multiLevelType w:val="multilevel"/>
    <w:tmpl w:val="00000019"/>
    <w:lvl w:ilvl="0">
      <w:start w:val="1"/>
      <w:numFmt w:val="decimal"/>
      <w:lvlText w:val="(%1)"/>
      <w:lvlJc w:val="left"/>
      <w:pPr>
        <w:tabs>
          <w:tab w:val="num" w:pos="567"/>
        </w:tabs>
        <w:ind w:left="567" w:hanging="567"/>
      </w:pPr>
      <w:rPr>
        <w:rFont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6">
    <w:nsid w:val="0000001A"/>
    <w:multiLevelType w:val="multilevel"/>
    <w:tmpl w:val="0000001A"/>
    <w:lvl w:ilvl="0">
      <w:start w:val="1"/>
      <w:numFmt w:val="decimalEnclosedCircle"/>
      <w:lvlText w:val="%1"/>
      <w:lvlJc w:val="left"/>
      <w:pPr>
        <w:ind w:left="780" w:hanging="360"/>
      </w:pPr>
      <w:rPr>
        <w:rFont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7">
    <w:nsid w:val="0000001E"/>
    <w:multiLevelType w:val="multilevel"/>
    <w:tmpl w:val="0000001E"/>
    <w:lvl w:ilvl="0">
      <w:start w:val="1"/>
      <w:numFmt w:val="decimalEnclosedCircle"/>
      <w:lvlText w:val="%1"/>
      <w:lvlJc w:val="left"/>
      <w:pPr>
        <w:ind w:left="780" w:hanging="420"/>
      </w:pPr>
    </w:lvl>
    <w:lvl w:ilvl="1">
      <w:start w:val="1"/>
      <w:numFmt w:val="decimalEnclosedCircle"/>
      <w:lvlText w:val="%2"/>
      <w:lvlJc w:val="left"/>
      <w:pPr>
        <w:ind w:left="1140" w:hanging="360"/>
      </w:pPr>
      <w:rPr>
        <w:rFonts w:ascii="Century" w:eastAsia="ＭＳ 明朝" w:hAnsi="Century" w:cs="Times New Roman"/>
        <w:lang w:val="en-US"/>
      </w:rPr>
    </w:lvl>
    <w:lvl w:ilvl="2">
      <w:numFmt w:val="bullet"/>
      <w:lvlText w:val="・"/>
      <w:lvlJc w:val="left"/>
      <w:pPr>
        <w:ind w:left="1620" w:hanging="420"/>
      </w:pPr>
      <w:rPr>
        <w:rFonts w:ascii="ＭＳ 明朝" w:eastAsia="ＭＳ 明朝" w:hAnsi="ＭＳ 明朝" w:cs="Times New Roman" w:hint="eastAsia"/>
        <w:lang w:val="en-US"/>
      </w:rPr>
    </w:lvl>
    <w:lvl w:ilvl="3">
      <w:start w:val="1"/>
      <w:numFmt w:val="decimal"/>
      <w:lvlText w:val="%4."/>
      <w:lvlJc w:val="left"/>
      <w:pPr>
        <w:ind w:left="2040" w:hanging="420"/>
      </w:pPr>
    </w:lvl>
    <w:lvl w:ilvl="4">
      <w:start w:val="1"/>
      <w:numFmt w:val="aiueoFullWidth"/>
      <w:lvlText w:val="(%5)"/>
      <w:lvlJc w:val="left"/>
      <w:pPr>
        <w:ind w:left="2460" w:hanging="420"/>
      </w:pPr>
    </w:lvl>
    <w:lvl w:ilvl="5">
      <w:start w:val="1"/>
      <w:numFmt w:val="decimalEnclosedCircle"/>
      <w:lvlText w:val="%6"/>
      <w:lvlJc w:val="left"/>
      <w:pPr>
        <w:ind w:left="2880" w:hanging="420"/>
      </w:pPr>
    </w:lvl>
    <w:lvl w:ilvl="6">
      <w:start w:val="1"/>
      <w:numFmt w:val="decimal"/>
      <w:lvlText w:val="%7."/>
      <w:lvlJc w:val="left"/>
      <w:pPr>
        <w:ind w:left="3300" w:hanging="420"/>
      </w:pPr>
    </w:lvl>
    <w:lvl w:ilvl="7">
      <w:start w:val="1"/>
      <w:numFmt w:val="aiueoFullWidth"/>
      <w:lvlText w:val="(%8)"/>
      <w:lvlJc w:val="left"/>
      <w:pPr>
        <w:ind w:left="3720" w:hanging="420"/>
      </w:pPr>
    </w:lvl>
    <w:lvl w:ilvl="8">
      <w:start w:val="1"/>
      <w:numFmt w:val="decimalEnclosedCircle"/>
      <w:lvlText w:val="%9"/>
      <w:lvlJc w:val="left"/>
      <w:pPr>
        <w:ind w:left="4140" w:hanging="420"/>
      </w:pPr>
    </w:lvl>
  </w:abstractNum>
  <w:abstractNum w:abstractNumId="8">
    <w:nsid w:val="0000001F"/>
    <w:multiLevelType w:val="multilevel"/>
    <w:tmpl w:val="0000001F"/>
    <w:lvl w:ilvl="0">
      <w:start w:val="1"/>
      <w:numFmt w:val="decimal"/>
      <w:lvlText w:val="(%1)"/>
      <w:lvlJc w:val="left"/>
      <w:pPr>
        <w:tabs>
          <w:tab w:val="num" w:pos="567"/>
        </w:tabs>
        <w:ind w:left="567" w:hanging="567"/>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9">
    <w:nsid w:val="00000021"/>
    <w:multiLevelType w:val="multilevel"/>
    <w:tmpl w:val="00000021"/>
    <w:lvl w:ilvl="0">
      <w:start w:val="5"/>
      <w:numFmt w:val="decimal"/>
      <w:lvlText w:val="(%1)"/>
      <w:lvlJc w:val="left"/>
      <w:pPr>
        <w:tabs>
          <w:tab w:val="num" w:pos="567"/>
        </w:tabs>
        <w:ind w:left="567" w:hanging="567"/>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0">
    <w:nsid w:val="00000022"/>
    <w:multiLevelType w:val="multilevel"/>
    <w:tmpl w:val="00000022"/>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default"/>
      </w:r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1">
    <w:nsid w:val="00000023"/>
    <w:multiLevelType w:val="multilevel"/>
    <w:tmpl w:val="00000023"/>
    <w:lvl w:ilvl="0">
      <w:start w:val="1"/>
      <w:numFmt w:val="decimalEnclosedCircle"/>
      <w:lvlText w:val="%1"/>
      <w:lvlJc w:val="left"/>
      <w:pPr>
        <w:ind w:left="780" w:hanging="36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2">
    <w:nsid w:val="00000024"/>
    <w:multiLevelType w:val="multilevel"/>
    <w:tmpl w:val="00000024"/>
    <w:lvl w:ilvl="0">
      <w:start w:val="1"/>
      <w:numFmt w:val="decimal"/>
      <w:lvlText w:val="(%1)"/>
      <w:lvlJc w:val="left"/>
      <w:pPr>
        <w:tabs>
          <w:tab w:val="num" w:pos="567"/>
        </w:tabs>
        <w:ind w:left="567" w:hanging="567"/>
      </w:pPr>
      <w:rPr>
        <w:rFont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3">
    <w:nsid w:val="00000026"/>
    <w:multiLevelType w:val="multilevel"/>
    <w:tmpl w:val="904AD6B6"/>
    <w:lvl w:ilvl="0">
      <w:start w:val="1"/>
      <w:numFmt w:val="decimal"/>
      <w:pStyle w:val="1"/>
      <w:lvlText w:val="第%1章"/>
      <w:lvlJc w:val="left"/>
      <w:pPr>
        <w:tabs>
          <w:tab w:val="num" w:pos="425"/>
        </w:tabs>
        <w:ind w:left="425" w:hanging="425"/>
      </w:pPr>
      <w:rPr>
        <w:rFonts w:hint="eastAsia"/>
        <w:b/>
        <w:sz w:val="28"/>
      </w:rPr>
    </w:lvl>
    <w:lvl w:ilvl="1">
      <w:start w:val="1"/>
      <w:numFmt w:val="decimal"/>
      <w:lvlText w:val="%1.%2."/>
      <w:lvlJc w:val="left"/>
      <w:pPr>
        <w:tabs>
          <w:tab w:val="num" w:pos="1134"/>
        </w:tabs>
        <w:ind w:left="1134" w:hanging="567"/>
      </w:pPr>
      <w:rPr>
        <w:rFonts w:ascii="Century" w:eastAsia="ＭＳ ゴシック" w:hAnsi="Century" w:hint="default"/>
        <w:b/>
        <w:sz w:val="24"/>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00000027"/>
    <w:multiLevelType w:val="multilevel"/>
    <w:tmpl w:val="00000027"/>
    <w:lvl w:ilvl="0">
      <w:start w:val="1"/>
      <w:numFmt w:val="decimal"/>
      <w:lvlText w:val="(%1)"/>
      <w:lvlJc w:val="left"/>
      <w:pPr>
        <w:tabs>
          <w:tab w:val="num" w:pos="567"/>
        </w:tabs>
        <w:ind w:left="567" w:hanging="567"/>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5">
    <w:nsid w:val="00000028"/>
    <w:multiLevelType w:val="multilevel"/>
    <w:tmpl w:val="00000028"/>
    <w:lvl w:ilvl="0">
      <w:start w:val="1"/>
      <w:numFmt w:val="decimal"/>
      <w:pStyle w:val="10"/>
      <w:lvlText w:val="(%1)"/>
      <w:lvlJc w:val="left"/>
      <w:pPr>
        <w:ind w:left="630" w:hanging="420"/>
      </w:pPr>
      <w:rPr>
        <w:rFonts w:hint="eastAsia"/>
      </w:rPr>
    </w:lvl>
    <w:lvl w:ilvl="1">
      <w:start w:val="1"/>
      <w:numFmt w:val="aiueoFullWidth"/>
      <w:lvlText w:val="(%2)"/>
      <w:lvlJc w:val="left"/>
      <w:pPr>
        <w:ind w:left="1050" w:hanging="420"/>
      </w:pPr>
    </w:lvl>
    <w:lvl w:ilvl="2">
      <w:start w:val="1"/>
      <w:numFmt w:val="decimalEnclosedCircle"/>
      <w:lvlText w:val="%3"/>
      <w:lvlJc w:val="left"/>
      <w:pPr>
        <w:ind w:left="1470" w:hanging="420"/>
      </w:pPr>
    </w:lvl>
    <w:lvl w:ilvl="3">
      <w:start w:val="1"/>
      <w:numFmt w:val="decimal"/>
      <w:lvlText w:val="%4."/>
      <w:lvlJc w:val="left"/>
      <w:pPr>
        <w:ind w:left="1890" w:hanging="420"/>
      </w:pPr>
    </w:lvl>
    <w:lvl w:ilvl="4">
      <w:start w:val="1"/>
      <w:numFmt w:val="aiueoFullWidth"/>
      <w:lvlText w:val="(%5)"/>
      <w:lvlJc w:val="left"/>
      <w:pPr>
        <w:ind w:left="2310" w:hanging="420"/>
      </w:pPr>
    </w:lvl>
    <w:lvl w:ilvl="5">
      <w:start w:val="1"/>
      <w:numFmt w:val="decimalEnclosedCircle"/>
      <w:lvlText w:val="%6"/>
      <w:lvlJc w:val="left"/>
      <w:pPr>
        <w:ind w:left="2730" w:hanging="420"/>
      </w:pPr>
    </w:lvl>
    <w:lvl w:ilvl="6">
      <w:start w:val="1"/>
      <w:numFmt w:val="decimal"/>
      <w:lvlText w:val="%7."/>
      <w:lvlJc w:val="left"/>
      <w:pPr>
        <w:ind w:left="3150" w:hanging="420"/>
      </w:pPr>
    </w:lvl>
    <w:lvl w:ilvl="7">
      <w:start w:val="1"/>
      <w:numFmt w:val="aiueoFullWidth"/>
      <w:lvlText w:val="(%8)"/>
      <w:lvlJc w:val="left"/>
      <w:pPr>
        <w:ind w:left="3570" w:hanging="420"/>
      </w:pPr>
    </w:lvl>
    <w:lvl w:ilvl="8">
      <w:start w:val="1"/>
      <w:numFmt w:val="decimalEnclosedCircle"/>
      <w:lvlText w:val="%9"/>
      <w:lvlJc w:val="left"/>
      <w:pPr>
        <w:ind w:left="3990" w:hanging="420"/>
      </w:pPr>
    </w:lvl>
  </w:abstractNum>
  <w:abstractNum w:abstractNumId="16">
    <w:nsid w:val="0000002C"/>
    <w:multiLevelType w:val="multilevel"/>
    <w:tmpl w:val="0000002C"/>
    <w:lvl w:ilvl="0">
      <w:start w:val="10"/>
      <w:numFmt w:val="bullet"/>
      <w:lvlText w:val="■"/>
      <w:lvlJc w:val="left"/>
      <w:pPr>
        <w:ind w:left="360" w:hanging="360"/>
      </w:pPr>
      <w:rPr>
        <w:rFonts w:ascii="ＭＳ 明朝" w:eastAsia="ＭＳ 明朝" w:hAnsi="ＭＳ 明朝"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0000002D"/>
    <w:multiLevelType w:val="multilevel"/>
    <w:tmpl w:val="0000002D"/>
    <w:lvl w:ilvl="0">
      <w:start w:val="1"/>
      <w:numFmt w:val="decimal"/>
      <w:lvlText w:val="(%1)"/>
      <w:lvlJc w:val="left"/>
      <w:pPr>
        <w:tabs>
          <w:tab w:val="num" w:pos="567"/>
        </w:tabs>
        <w:ind w:left="567" w:hanging="567"/>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8">
    <w:nsid w:val="0000002E"/>
    <w:multiLevelType w:val="multilevel"/>
    <w:tmpl w:val="0000002E"/>
    <w:lvl w:ilvl="0">
      <w:start w:val="1"/>
      <w:numFmt w:val="decimal"/>
      <w:lvlText w:val="%1."/>
      <w:lvlJc w:val="left"/>
      <w:pPr>
        <w:tabs>
          <w:tab w:val="num" w:pos="425"/>
        </w:tabs>
        <w:ind w:left="425" w:hanging="425"/>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 w:val="16"/>
        <w:szCs w:val="0"/>
        <w:u w:val="none" w:color="000000"/>
        <w:shd w:val="clear" w:color="000000" w:fill="000000"/>
        <w:vertAlign w:val="baseline"/>
        <w:em w:val="none"/>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00000030"/>
    <w:multiLevelType w:val="multilevel"/>
    <w:tmpl w:val="00000030"/>
    <w:lvl w:ilvl="0">
      <w:start w:val="1"/>
      <w:numFmt w:val="decimal"/>
      <w:lvlText w:val="(%1)"/>
      <w:lvlJc w:val="left"/>
      <w:pPr>
        <w:tabs>
          <w:tab w:val="num" w:pos="567"/>
        </w:tabs>
        <w:ind w:left="567" w:hanging="567"/>
      </w:pPr>
      <w:rPr>
        <w:rFont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0">
    <w:nsid w:val="00000034"/>
    <w:multiLevelType w:val="multilevel"/>
    <w:tmpl w:val="00000034"/>
    <w:lvl w:ilvl="0">
      <w:start w:val="1"/>
      <w:numFmt w:val="decimal"/>
      <w:lvlText w:val="(%1)"/>
      <w:lvlJc w:val="left"/>
      <w:pPr>
        <w:tabs>
          <w:tab w:val="num" w:pos="567"/>
        </w:tabs>
        <w:ind w:left="567" w:hanging="567"/>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1">
    <w:nsid w:val="0000003A"/>
    <w:multiLevelType w:val="multilevel"/>
    <w:tmpl w:val="0000003A"/>
    <w:lvl w:ilvl="0">
      <w:start w:val="1"/>
      <w:numFmt w:val="decimalEnclosedCircle"/>
      <w:lvlText w:val="%1"/>
      <w:lvlJc w:val="left"/>
      <w:pPr>
        <w:ind w:left="780" w:hanging="360"/>
      </w:pPr>
      <w:rPr>
        <w:rFont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2">
    <w:nsid w:val="00000042"/>
    <w:multiLevelType w:val="multilevel"/>
    <w:tmpl w:val="00000042"/>
    <w:lvl w:ilvl="0">
      <w:start w:val="1"/>
      <w:numFmt w:val="bullet"/>
      <w:pStyle w:val="3"/>
      <w:lvlText w:val="・"/>
      <w:lvlJc w:val="left"/>
      <w:pPr>
        <w:ind w:left="630" w:hanging="420"/>
      </w:pPr>
      <w:rPr>
        <w:rFonts w:ascii="Times New Roman" w:eastAsia="ＭＳ 明朝" w:hAnsi="Times New Roman" w:cs="Times New Roman" w:hint="default"/>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70" w:hanging="420"/>
      </w:pPr>
      <w:rPr>
        <w:rFonts w:ascii="Wingdings" w:hAnsi="Wingdings" w:hint="default"/>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abstractNum w:abstractNumId="23">
    <w:nsid w:val="00000045"/>
    <w:multiLevelType w:val="multilevel"/>
    <w:tmpl w:val="00000045"/>
    <w:lvl w:ilvl="0">
      <w:start w:val="1"/>
      <w:numFmt w:val="decimalEnclosedCircle"/>
      <w:pStyle w:val="a"/>
      <w:lvlText w:val="%1"/>
      <w:lvlJc w:val="left"/>
      <w:pPr>
        <w:ind w:left="1470" w:hanging="420"/>
      </w:pPr>
      <w:rPr>
        <w:rFonts w:hint="eastAsia"/>
      </w:rPr>
    </w:lvl>
    <w:lvl w:ilvl="1">
      <w:start w:val="1"/>
      <w:numFmt w:val="aiueoFullWidth"/>
      <w:lvlText w:val="(%2)"/>
      <w:lvlJc w:val="left"/>
      <w:pPr>
        <w:ind w:left="1890" w:hanging="420"/>
      </w:pPr>
    </w:lvl>
    <w:lvl w:ilvl="2">
      <w:start w:val="1"/>
      <w:numFmt w:val="decimalEnclosedCircle"/>
      <w:lvlText w:val="%3"/>
      <w:lvlJc w:val="left"/>
      <w:pPr>
        <w:ind w:left="2310" w:hanging="420"/>
      </w:pPr>
    </w:lvl>
    <w:lvl w:ilvl="3">
      <w:start w:val="1"/>
      <w:numFmt w:val="decimal"/>
      <w:lvlText w:val="%4."/>
      <w:lvlJc w:val="left"/>
      <w:pPr>
        <w:ind w:left="2730" w:hanging="420"/>
      </w:pPr>
    </w:lvl>
    <w:lvl w:ilvl="4">
      <w:start w:val="1"/>
      <w:numFmt w:val="aiueoFullWidth"/>
      <w:lvlText w:val="(%5)"/>
      <w:lvlJc w:val="left"/>
      <w:pPr>
        <w:ind w:left="3150" w:hanging="420"/>
      </w:pPr>
    </w:lvl>
    <w:lvl w:ilvl="5">
      <w:start w:val="1"/>
      <w:numFmt w:val="decimalEnclosedCircle"/>
      <w:lvlText w:val="%6"/>
      <w:lvlJc w:val="left"/>
      <w:pPr>
        <w:ind w:left="3570" w:hanging="420"/>
      </w:pPr>
    </w:lvl>
    <w:lvl w:ilvl="6">
      <w:start w:val="1"/>
      <w:numFmt w:val="decimal"/>
      <w:lvlText w:val="%7."/>
      <w:lvlJc w:val="left"/>
      <w:pPr>
        <w:ind w:left="3990" w:hanging="420"/>
      </w:pPr>
    </w:lvl>
    <w:lvl w:ilvl="7">
      <w:start w:val="1"/>
      <w:numFmt w:val="aiueoFullWidth"/>
      <w:lvlText w:val="(%8)"/>
      <w:lvlJc w:val="left"/>
      <w:pPr>
        <w:ind w:left="4410" w:hanging="420"/>
      </w:pPr>
    </w:lvl>
    <w:lvl w:ilvl="8">
      <w:start w:val="1"/>
      <w:numFmt w:val="decimalEnclosedCircle"/>
      <w:lvlText w:val="%9"/>
      <w:lvlJc w:val="left"/>
      <w:pPr>
        <w:ind w:left="4830" w:hanging="420"/>
      </w:pPr>
    </w:lvl>
  </w:abstractNum>
  <w:abstractNum w:abstractNumId="24">
    <w:nsid w:val="00000046"/>
    <w:multiLevelType w:val="multilevel"/>
    <w:tmpl w:val="00000046"/>
    <w:lvl w:ilvl="0">
      <w:start w:val="1"/>
      <w:numFmt w:val="decimal"/>
      <w:lvlText w:val="(%1)"/>
      <w:lvlJc w:val="left"/>
      <w:pPr>
        <w:tabs>
          <w:tab w:val="num" w:pos="357"/>
        </w:tabs>
        <w:ind w:left="357" w:hanging="567"/>
      </w:pPr>
      <w:rPr>
        <w:rFonts w:hint="default"/>
      </w:rPr>
    </w:lvl>
    <w:lvl w:ilvl="1">
      <w:start w:val="1"/>
      <w:numFmt w:val="aiueoFullWidth"/>
      <w:lvlText w:val="(%2)"/>
      <w:lvlJc w:val="left"/>
      <w:pPr>
        <w:tabs>
          <w:tab w:val="num" w:pos="630"/>
        </w:tabs>
        <w:ind w:left="630" w:hanging="420"/>
      </w:pPr>
    </w:lvl>
    <w:lvl w:ilvl="2">
      <w:start w:val="1"/>
      <w:numFmt w:val="decimalEnclosedCircle"/>
      <w:lvlText w:val="%3"/>
      <w:lvlJc w:val="left"/>
      <w:pPr>
        <w:tabs>
          <w:tab w:val="num" w:pos="1050"/>
        </w:tabs>
        <w:ind w:left="1050" w:hanging="420"/>
      </w:pPr>
    </w:lvl>
    <w:lvl w:ilvl="3">
      <w:start w:val="1"/>
      <w:numFmt w:val="decimal"/>
      <w:lvlText w:val="%4."/>
      <w:lvlJc w:val="left"/>
      <w:pPr>
        <w:tabs>
          <w:tab w:val="num" w:pos="1470"/>
        </w:tabs>
        <w:ind w:left="1470" w:hanging="420"/>
      </w:pPr>
    </w:lvl>
    <w:lvl w:ilvl="4">
      <w:start w:val="1"/>
      <w:numFmt w:val="aiueoFullWidth"/>
      <w:lvlText w:val="(%5)"/>
      <w:lvlJc w:val="left"/>
      <w:pPr>
        <w:tabs>
          <w:tab w:val="num" w:pos="1890"/>
        </w:tabs>
        <w:ind w:left="1890" w:hanging="420"/>
      </w:pPr>
    </w:lvl>
    <w:lvl w:ilvl="5">
      <w:start w:val="1"/>
      <w:numFmt w:val="decimalEnclosedCircle"/>
      <w:lvlText w:val="%6"/>
      <w:lvlJc w:val="left"/>
      <w:pPr>
        <w:tabs>
          <w:tab w:val="num" w:pos="2310"/>
        </w:tabs>
        <w:ind w:left="2310" w:hanging="420"/>
      </w:pPr>
    </w:lvl>
    <w:lvl w:ilvl="6">
      <w:start w:val="1"/>
      <w:numFmt w:val="decimal"/>
      <w:lvlText w:val="%7."/>
      <w:lvlJc w:val="left"/>
      <w:pPr>
        <w:tabs>
          <w:tab w:val="num" w:pos="2730"/>
        </w:tabs>
        <w:ind w:left="2730" w:hanging="420"/>
      </w:pPr>
    </w:lvl>
    <w:lvl w:ilvl="7">
      <w:start w:val="1"/>
      <w:numFmt w:val="aiueoFullWidth"/>
      <w:lvlText w:val="(%8)"/>
      <w:lvlJc w:val="left"/>
      <w:pPr>
        <w:tabs>
          <w:tab w:val="num" w:pos="3150"/>
        </w:tabs>
        <w:ind w:left="3150" w:hanging="420"/>
      </w:pPr>
    </w:lvl>
    <w:lvl w:ilvl="8">
      <w:start w:val="1"/>
      <w:numFmt w:val="decimalEnclosedCircle"/>
      <w:lvlText w:val="%9"/>
      <w:lvlJc w:val="left"/>
      <w:pPr>
        <w:tabs>
          <w:tab w:val="num" w:pos="3570"/>
        </w:tabs>
        <w:ind w:left="3570" w:hanging="420"/>
      </w:pPr>
    </w:lvl>
  </w:abstractNum>
  <w:abstractNum w:abstractNumId="25">
    <w:nsid w:val="00000048"/>
    <w:multiLevelType w:val="multilevel"/>
    <w:tmpl w:val="00000048"/>
    <w:lvl w:ilvl="0">
      <w:start w:val="1"/>
      <w:numFmt w:val="decimalEnclosedCircle"/>
      <w:lvlText w:val="%1"/>
      <w:lvlJc w:val="left"/>
      <w:pPr>
        <w:ind w:left="780" w:hanging="36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6">
    <w:nsid w:val="0000004A"/>
    <w:multiLevelType w:val="multilevel"/>
    <w:tmpl w:val="0000004A"/>
    <w:lvl w:ilvl="0">
      <w:start w:val="1"/>
      <w:numFmt w:val="decimalEnclosedCircle"/>
      <w:lvlText w:val="%1"/>
      <w:lvlJc w:val="left"/>
      <w:pPr>
        <w:ind w:left="780" w:hanging="360"/>
      </w:pPr>
      <w:rPr>
        <w:rFont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7">
    <w:nsid w:val="0000004F"/>
    <w:multiLevelType w:val="multilevel"/>
    <w:tmpl w:val="0CB62142"/>
    <w:lvl w:ilvl="0">
      <w:start w:val="1"/>
      <w:numFmt w:val="decimalEnclosedCircle"/>
      <w:lvlText w:val="%1"/>
      <w:lvlJc w:val="left"/>
      <w:pPr>
        <w:ind w:left="1050" w:hanging="420"/>
      </w:pPr>
      <w:rPr>
        <w:rFonts w:cs="Times New Roman" w:hint="eastAsia"/>
        <w:lang w:val="en-US"/>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28">
    <w:nsid w:val="00000050"/>
    <w:multiLevelType w:val="multilevel"/>
    <w:tmpl w:val="C9820786"/>
    <w:lvl w:ilvl="0">
      <w:start w:val="1"/>
      <w:numFmt w:val="decimalEnclosedCircle"/>
      <w:lvlText w:val="%1"/>
      <w:lvlJc w:val="left"/>
      <w:pPr>
        <w:ind w:left="630" w:hanging="420"/>
      </w:pPr>
      <w:rPr>
        <w:rFonts w:cs="Times New Roman" w:hint="eastAsia"/>
        <w:lang w:val="en-US"/>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70" w:hanging="420"/>
      </w:pPr>
      <w:rPr>
        <w:rFonts w:ascii="Wingdings" w:hAnsi="Wingdings" w:hint="default"/>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abstractNum w:abstractNumId="29">
    <w:nsid w:val="00000051"/>
    <w:multiLevelType w:val="multilevel"/>
    <w:tmpl w:val="BBF0A122"/>
    <w:lvl w:ilvl="0">
      <w:start w:val="1"/>
      <w:numFmt w:val="decimalEnclosedCircle"/>
      <w:lvlText w:val="%1"/>
      <w:lvlJc w:val="left"/>
      <w:pPr>
        <w:ind w:left="840" w:hanging="420"/>
      </w:pPr>
      <w:rPr>
        <w:rFonts w:cs="Times New Roman" w:hint="eastAsia"/>
        <w:lang w:val="en-US"/>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0">
    <w:nsid w:val="00000053"/>
    <w:multiLevelType w:val="multilevel"/>
    <w:tmpl w:val="00000053"/>
    <w:lvl w:ilvl="0">
      <w:start w:val="1"/>
      <w:numFmt w:val="aiueoFullWidth"/>
      <w:pStyle w:val="a0"/>
      <w:lvlText w:val="(%1)"/>
      <w:lvlJc w:val="left"/>
      <w:pPr>
        <w:ind w:left="1050" w:hanging="420"/>
      </w:pPr>
      <w:rPr>
        <w:rFonts w:hint="eastAsia"/>
        <w:strike w:val="0"/>
        <w:sz w:val="20"/>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31">
    <w:nsid w:val="00624EDE"/>
    <w:multiLevelType w:val="hybridMultilevel"/>
    <w:tmpl w:val="C26E86AA"/>
    <w:lvl w:ilvl="0" w:tplc="04090001">
      <w:start w:val="1"/>
      <w:numFmt w:val="bullet"/>
      <w:lvlText w:val=""/>
      <w:lvlJc w:val="left"/>
      <w:pPr>
        <w:ind w:left="1203" w:hanging="420"/>
      </w:pPr>
      <w:rPr>
        <w:rFonts w:ascii="Wingdings" w:hAnsi="Wingdings" w:hint="default"/>
      </w:rPr>
    </w:lvl>
    <w:lvl w:ilvl="1" w:tplc="04090017" w:tentative="1">
      <w:start w:val="1"/>
      <w:numFmt w:val="aiueoFullWidth"/>
      <w:lvlText w:val="(%2)"/>
      <w:lvlJc w:val="left"/>
      <w:pPr>
        <w:ind w:left="1623" w:hanging="420"/>
      </w:pPr>
    </w:lvl>
    <w:lvl w:ilvl="2" w:tplc="04090011" w:tentative="1">
      <w:start w:val="1"/>
      <w:numFmt w:val="decimalEnclosedCircle"/>
      <w:lvlText w:val="%3"/>
      <w:lvlJc w:val="left"/>
      <w:pPr>
        <w:ind w:left="2043" w:hanging="420"/>
      </w:pPr>
    </w:lvl>
    <w:lvl w:ilvl="3" w:tplc="0409000F" w:tentative="1">
      <w:start w:val="1"/>
      <w:numFmt w:val="decimal"/>
      <w:lvlText w:val="%4."/>
      <w:lvlJc w:val="left"/>
      <w:pPr>
        <w:ind w:left="2463" w:hanging="420"/>
      </w:pPr>
    </w:lvl>
    <w:lvl w:ilvl="4" w:tplc="04090017" w:tentative="1">
      <w:start w:val="1"/>
      <w:numFmt w:val="aiueoFullWidth"/>
      <w:lvlText w:val="(%5)"/>
      <w:lvlJc w:val="left"/>
      <w:pPr>
        <w:ind w:left="2883" w:hanging="420"/>
      </w:pPr>
    </w:lvl>
    <w:lvl w:ilvl="5" w:tplc="04090011" w:tentative="1">
      <w:start w:val="1"/>
      <w:numFmt w:val="decimalEnclosedCircle"/>
      <w:lvlText w:val="%6"/>
      <w:lvlJc w:val="left"/>
      <w:pPr>
        <w:ind w:left="3303" w:hanging="420"/>
      </w:pPr>
    </w:lvl>
    <w:lvl w:ilvl="6" w:tplc="0409000F" w:tentative="1">
      <w:start w:val="1"/>
      <w:numFmt w:val="decimal"/>
      <w:lvlText w:val="%7."/>
      <w:lvlJc w:val="left"/>
      <w:pPr>
        <w:ind w:left="3723" w:hanging="420"/>
      </w:pPr>
    </w:lvl>
    <w:lvl w:ilvl="7" w:tplc="04090017" w:tentative="1">
      <w:start w:val="1"/>
      <w:numFmt w:val="aiueoFullWidth"/>
      <w:lvlText w:val="(%8)"/>
      <w:lvlJc w:val="left"/>
      <w:pPr>
        <w:ind w:left="4143" w:hanging="420"/>
      </w:pPr>
    </w:lvl>
    <w:lvl w:ilvl="8" w:tplc="04090011" w:tentative="1">
      <w:start w:val="1"/>
      <w:numFmt w:val="decimalEnclosedCircle"/>
      <w:lvlText w:val="%9"/>
      <w:lvlJc w:val="left"/>
      <w:pPr>
        <w:ind w:left="4563" w:hanging="420"/>
      </w:pPr>
    </w:lvl>
  </w:abstractNum>
  <w:abstractNum w:abstractNumId="32">
    <w:nsid w:val="035750CA"/>
    <w:multiLevelType w:val="hybridMultilevel"/>
    <w:tmpl w:val="3E7A5A86"/>
    <w:lvl w:ilvl="0" w:tplc="48703C88">
      <w:numFmt w:val="bullet"/>
      <w:lvlText w:val="・"/>
      <w:lvlJc w:val="left"/>
      <w:pPr>
        <w:ind w:left="1680" w:hanging="420"/>
      </w:pPr>
      <w:rPr>
        <w:rFonts w:ascii="ＭＳ 明朝" w:eastAsia="ＭＳ 明朝" w:hAnsi="ＭＳ 明朝" w:cs="Times New Roman" w:hint="eastAsia"/>
        <w:lang w:val="en-US"/>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33">
    <w:nsid w:val="043D3CA2"/>
    <w:multiLevelType w:val="multilevel"/>
    <w:tmpl w:val="8ED03068"/>
    <w:lvl w:ilvl="0">
      <w:start w:val="1"/>
      <w:numFmt w:val="bullet"/>
      <w:lvlText w:val=""/>
      <w:lvlJc w:val="left"/>
      <w:pPr>
        <w:ind w:left="360" w:hanging="360"/>
      </w:pPr>
      <w:rPr>
        <w:rFonts w:ascii="Wingdings" w:hAnsi="Wingdings" w:cs="Times New Roman" w:hint="default"/>
        <w:lang w:val="en-US"/>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
    <w:nsid w:val="062451C1"/>
    <w:multiLevelType w:val="multilevel"/>
    <w:tmpl w:val="3814C640"/>
    <w:lvl w:ilvl="0">
      <w:start w:val="1"/>
      <w:numFmt w:val="bullet"/>
      <w:lvlText w:val=""/>
      <w:lvlJc w:val="left"/>
      <w:pPr>
        <w:ind w:left="360" w:hanging="360"/>
      </w:pPr>
      <w:rPr>
        <w:rFonts w:ascii="Wingdings" w:hAnsi="Wingdings" w:cs="Times New Roman" w:hint="default"/>
        <w:lang w:val="en-US"/>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5">
    <w:nsid w:val="081D5E57"/>
    <w:multiLevelType w:val="multilevel"/>
    <w:tmpl w:val="0FAA4238"/>
    <w:lvl w:ilvl="0">
      <w:start w:val="1"/>
      <w:numFmt w:val="bullet"/>
      <w:lvlText w:val=""/>
      <w:lvlJc w:val="left"/>
      <w:pPr>
        <w:ind w:left="927" w:hanging="360"/>
      </w:pPr>
      <w:rPr>
        <w:rFonts w:ascii="Wingdings" w:hAnsi="Wingdings" w:cs="Times New Roman" w:hint="default"/>
        <w:lang w:val="en-US"/>
      </w:rPr>
    </w:lvl>
    <w:lvl w:ilvl="1">
      <w:start w:val="1"/>
      <w:numFmt w:val="bullet"/>
      <w:lvlText w:val=""/>
      <w:lvlJc w:val="left"/>
      <w:pPr>
        <w:ind w:left="1407" w:hanging="420"/>
      </w:pPr>
      <w:rPr>
        <w:rFonts w:ascii="Wingdings" w:hAnsi="Wingdings" w:hint="default"/>
      </w:rPr>
    </w:lvl>
    <w:lvl w:ilvl="2">
      <w:start w:val="1"/>
      <w:numFmt w:val="bullet"/>
      <w:lvlText w:val=""/>
      <w:lvlJc w:val="left"/>
      <w:pPr>
        <w:ind w:left="1827" w:hanging="420"/>
      </w:pPr>
      <w:rPr>
        <w:rFonts w:ascii="Wingdings" w:hAnsi="Wingdings" w:hint="default"/>
      </w:rPr>
    </w:lvl>
    <w:lvl w:ilvl="3">
      <w:start w:val="1"/>
      <w:numFmt w:val="bullet"/>
      <w:lvlText w:val=""/>
      <w:lvlJc w:val="left"/>
      <w:pPr>
        <w:ind w:left="2247"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36">
    <w:nsid w:val="0822429E"/>
    <w:multiLevelType w:val="multilevel"/>
    <w:tmpl w:val="00000027"/>
    <w:lvl w:ilvl="0">
      <w:start w:val="1"/>
      <w:numFmt w:val="decimal"/>
      <w:lvlText w:val="(%1)"/>
      <w:lvlJc w:val="left"/>
      <w:pPr>
        <w:tabs>
          <w:tab w:val="num" w:pos="567"/>
        </w:tabs>
        <w:ind w:left="567" w:hanging="567"/>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37">
    <w:nsid w:val="085021ED"/>
    <w:multiLevelType w:val="multilevel"/>
    <w:tmpl w:val="00000027"/>
    <w:lvl w:ilvl="0">
      <w:start w:val="1"/>
      <w:numFmt w:val="decimal"/>
      <w:lvlText w:val="(%1)"/>
      <w:lvlJc w:val="left"/>
      <w:pPr>
        <w:tabs>
          <w:tab w:val="num" w:pos="777"/>
        </w:tabs>
        <w:ind w:left="777" w:hanging="567"/>
      </w:pPr>
      <w:rPr>
        <w:rFonts w:hint="default"/>
      </w:rPr>
    </w:lvl>
    <w:lvl w:ilvl="1">
      <w:start w:val="1"/>
      <w:numFmt w:val="aiueoFullWidth"/>
      <w:lvlText w:val="(%2)"/>
      <w:lvlJc w:val="left"/>
      <w:pPr>
        <w:ind w:left="1050" w:hanging="420"/>
      </w:pPr>
    </w:lvl>
    <w:lvl w:ilvl="2">
      <w:start w:val="1"/>
      <w:numFmt w:val="decimalEnclosedCircle"/>
      <w:lvlText w:val="%3"/>
      <w:lvlJc w:val="left"/>
      <w:pPr>
        <w:ind w:left="1470" w:hanging="420"/>
      </w:pPr>
    </w:lvl>
    <w:lvl w:ilvl="3">
      <w:start w:val="1"/>
      <w:numFmt w:val="decimal"/>
      <w:lvlText w:val="%4."/>
      <w:lvlJc w:val="left"/>
      <w:pPr>
        <w:ind w:left="1890" w:hanging="420"/>
      </w:pPr>
    </w:lvl>
    <w:lvl w:ilvl="4">
      <w:start w:val="1"/>
      <w:numFmt w:val="aiueoFullWidth"/>
      <w:lvlText w:val="(%5)"/>
      <w:lvlJc w:val="left"/>
      <w:pPr>
        <w:ind w:left="2310" w:hanging="420"/>
      </w:pPr>
    </w:lvl>
    <w:lvl w:ilvl="5">
      <w:start w:val="1"/>
      <w:numFmt w:val="decimalEnclosedCircle"/>
      <w:lvlText w:val="%6"/>
      <w:lvlJc w:val="left"/>
      <w:pPr>
        <w:ind w:left="2730" w:hanging="420"/>
      </w:pPr>
    </w:lvl>
    <w:lvl w:ilvl="6">
      <w:start w:val="1"/>
      <w:numFmt w:val="decimal"/>
      <w:lvlText w:val="%7."/>
      <w:lvlJc w:val="left"/>
      <w:pPr>
        <w:ind w:left="3150" w:hanging="420"/>
      </w:pPr>
    </w:lvl>
    <w:lvl w:ilvl="7">
      <w:start w:val="1"/>
      <w:numFmt w:val="aiueoFullWidth"/>
      <w:lvlText w:val="(%8)"/>
      <w:lvlJc w:val="left"/>
      <w:pPr>
        <w:ind w:left="3570" w:hanging="420"/>
      </w:pPr>
    </w:lvl>
    <w:lvl w:ilvl="8">
      <w:start w:val="1"/>
      <w:numFmt w:val="decimalEnclosedCircle"/>
      <w:lvlText w:val="%9"/>
      <w:lvlJc w:val="left"/>
      <w:pPr>
        <w:ind w:left="3990" w:hanging="420"/>
      </w:pPr>
    </w:lvl>
  </w:abstractNum>
  <w:abstractNum w:abstractNumId="38">
    <w:nsid w:val="08F25447"/>
    <w:multiLevelType w:val="multilevel"/>
    <w:tmpl w:val="C0F02D92"/>
    <w:lvl w:ilvl="0">
      <w:start w:val="1"/>
      <w:numFmt w:val="bullet"/>
      <w:lvlText w:val=""/>
      <w:lvlJc w:val="left"/>
      <w:pPr>
        <w:ind w:left="927" w:hanging="360"/>
      </w:pPr>
      <w:rPr>
        <w:rFonts w:ascii="Wingdings" w:hAnsi="Wingdings" w:cs="Times New Roman" w:hint="default"/>
        <w:lang w:val="en-US"/>
      </w:rPr>
    </w:lvl>
    <w:lvl w:ilvl="1">
      <w:start w:val="1"/>
      <w:numFmt w:val="bullet"/>
      <w:lvlText w:val=""/>
      <w:lvlJc w:val="left"/>
      <w:pPr>
        <w:ind w:left="1407" w:hanging="420"/>
      </w:pPr>
      <w:rPr>
        <w:rFonts w:ascii="Wingdings" w:hAnsi="Wingdings" w:hint="default"/>
      </w:rPr>
    </w:lvl>
    <w:lvl w:ilvl="2">
      <w:start w:val="1"/>
      <w:numFmt w:val="bullet"/>
      <w:lvlText w:val=""/>
      <w:lvlJc w:val="left"/>
      <w:pPr>
        <w:ind w:left="1827" w:hanging="420"/>
      </w:pPr>
      <w:rPr>
        <w:rFonts w:ascii="Wingdings" w:hAnsi="Wingdings" w:hint="default"/>
      </w:rPr>
    </w:lvl>
    <w:lvl w:ilvl="3">
      <w:start w:val="1"/>
      <w:numFmt w:val="bullet"/>
      <w:lvlText w:val=""/>
      <w:lvlJc w:val="left"/>
      <w:pPr>
        <w:ind w:left="2247"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39">
    <w:nsid w:val="10095F96"/>
    <w:multiLevelType w:val="multilevel"/>
    <w:tmpl w:val="00000022"/>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default"/>
      </w:r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40">
    <w:nsid w:val="13D16269"/>
    <w:multiLevelType w:val="multilevel"/>
    <w:tmpl w:val="6522687A"/>
    <w:lvl w:ilvl="0">
      <w:start w:val="1"/>
      <w:numFmt w:val="bullet"/>
      <w:lvlText w:val=""/>
      <w:lvlJc w:val="left"/>
      <w:pPr>
        <w:ind w:left="570" w:hanging="360"/>
      </w:pPr>
      <w:rPr>
        <w:rFonts w:ascii="Wingdings" w:hAnsi="Wingdings" w:cs="Times New Roman" w:hint="default"/>
        <w:lang w:val="en-US"/>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70" w:hanging="420"/>
      </w:pPr>
      <w:rPr>
        <w:rFonts w:ascii="Wingdings" w:hAnsi="Wingdings" w:hint="default"/>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abstractNum w:abstractNumId="41">
    <w:nsid w:val="156D3A6F"/>
    <w:multiLevelType w:val="multilevel"/>
    <w:tmpl w:val="EB2C856C"/>
    <w:lvl w:ilvl="0">
      <w:start w:val="1"/>
      <w:numFmt w:val="bullet"/>
      <w:lvlText w:val=""/>
      <w:lvlJc w:val="left"/>
      <w:pPr>
        <w:ind w:left="1140" w:hanging="360"/>
      </w:pPr>
      <w:rPr>
        <w:rFonts w:ascii="Wingdings" w:hAnsi="Wingdings" w:cs="Times New Roman" w:hint="default"/>
        <w:lang w:val="en-US"/>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42">
    <w:nsid w:val="162B13F2"/>
    <w:multiLevelType w:val="multilevel"/>
    <w:tmpl w:val="00000018"/>
    <w:lvl w:ilvl="0">
      <w:start w:val="1"/>
      <w:numFmt w:val="decimal"/>
      <w:lvlText w:val="(%1)"/>
      <w:lvlJc w:val="left"/>
      <w:pPr>
        <w:tabs>
          <w:tab w:val="num" w:pos="567"/>
        </w:tabs>
        <w:ind w:left="567" w:hanging="567"/>
      </w:pPr>
      <w:rPr>
        <w:rFont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43">
    <w:nsid w:val="164A507F"/>
    <w:multiLevelType w:val="multilevel"/>
    <w:tmpl w:val="D0805A84"/>
    <w:lvl w:ilvl="0">
      <w:start w:val="1"/>
      <w:numFmt w:val="decimalEnclosedCircle"/>
      <w:lvlText w:val="%1"/>
      <w:lvlJc w:val="left"/>
      <w:pPr>
        <w:ind w:left="1050" w:hanging="420"/>
      </w:pPr>
      <w:rPr>
        <w:rFonts w:cs="Times New Roman" w:hint="eastAsia"/>
        <w:lang w:val="en-US"/>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44">
    <w:nsid w:val="18494D4A"/>
    <w:multiLevelType w:val="hybridMultilevel"/>
    <w:tmpl w:val="B03441E0"/>
    <w:lvl w:ilvl="0" w:tplc="48703C88">
      <w:numFmt w:val="bullet"/>
      <w:lvlText w:val="・"/>
      <w:lvlJc w:val="left"/>
      <w:pPr>
        <w:ind w:left="1680" w:hanging="420"/>
      </w:pPr>
      <w:rPr>
        <w:rFonts w:ascii="ＭＳ 明朝" w:eastAsia="ＭＳ 明朝" w:hAnsi="ＭＳ 明朝" w:cs="Times New Roman" w:hint="eastAsia"/>
        <w:lang w:val="en-US"/>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45">
    <w:nsid w:val="1C3E2C44"/>
    <w:multiLevelType w:val="multilevel"/>
    <w:tmpl w:val="0000004B"/>
    <w:lvl w:ilvl="0">
      <w:start w:val="1"/>
      <w:numFmt w:val="decimal"/>
      <w:lvlText w:val="(%1)"/>
      <w:lvlJc w:val="left"/>
      <w:pPr>
        <w:tabs>
          <w:tab w:val="num" w:pos="567"/>
        </w:tabs>
        <w:ind w:left="567" w:hanging="567"/>
      </w:pPr>
      <w:rPr>
        <w:rFonts w:hint="default"/>
      </w:rPr>
    </w:lvl>
    <w:lvl w:ilvl="1">
      <w:start w:val="8"/>
      <w:numFmt w:val="bullet"/>
      <w:lvlText w:val="※"/>
      <w:lvlJc w:val="left"/>
      <w:pPr>
        <w:tabs>
          <w:tab w:val="num" w:pos="840"/>
        </w:tabs>
        <w:ind w:left="840" w:hanging="420"/>
      </w:pPr>
      <w:rPr>
        <w:rFonts w:ascii="ＭＳ 明朝" w:eastAsia="ＭＳ 明朝" w:hAnsi="ＭＳ 明朝" w:cs="Times New Roman" w:hint="eastAsia"/>
      </w:rPr>
    </w:lvl>
    <w:lvl w:ilvl="2">
      <w:start w:val="1"/>
      <w:numFmt w:val="decimalEnclosedCircle"/>
      <w:lvlText w:val="%3"/>
      <w:lvlJc w:val="left"/>
      <w:pPr>
        <w:ind w:left="1200" w:hanging="360"/>
      </w:pPr>
      <w:rPr>
        <w:rFonts w:hint="default"/>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46">
    <w:nsid w:val="1DDC45AD"/>
    <w:multiLevelType w:val="hybridMultilevel"/>
    <w:tmpl w:val="6E261A14"/>
    <w:lvl w:ilvl="0" w:tplc="48703C88">
      <w:numFmt w:val="bullet"/>
      <w:lvlText w:val="・"/>
      <w:lvlJc w:val="left"/>
      <w:pPr>
        <w:ind w:left="1680" w:hanging="420"/>
      </w:pPr>
      <w:rPr>
        <w:rFonts w:ascii="ＭＳ 明朝" w:eastAsia="ＭＳ 明朝" w:hAnsi="ＭＳ 明朝" w:cs="Times New Roman" w:hint="eastAsia"/>
        <w:lang w:val="en-US"/>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47">
    <w:nsid w:val="200B01F7"/>
    <w:multiLevelType w:val="hybridMultilevel"/>
    <w:tmpl w:val="FAB0BAE2"/>
    <w:lvl w:ilvl="0" w:tplc="48703C88">
      <w:numFmt w:val="bullet"/>
      <w:lvlText w:val="・"/>
      <w:lvlJc w:val="left"/>
      <w:pPr>
        <w:ind w:left="1470" w:hanging="420"/>
      </w:pPr>
      <w:rPr>
        <w:rFonts w:ascii="ＭＳ 明朝" w:eastAsia="ＭＳ 明朝" w:hAnsi="ＭＳ 明朝" w:cs="Times New Roman" w:hint="eastAsia"/>
        <w:lang w:val="en-US"/>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48">
    <w:nsid w:val="22B06891"/>
    <w:multiLevelType w:val="multilevel"/>
    <w:tmpl w:val="871E1DC2"/>
    <w:lvl w:ilvl="0">
      <w:start w:val="1"/>
      <w:numFmt w:val="bullet"/>
      <w:lvlText w:val=""/>
      <w:lvlJc w:val="left"/>
      <w:pPr>
        <w:ind w:left="570" w:hanging="360"/>
      </w:pPr>
      <w:rPr>
        <w:rFonts w:ascii="Wingdings" w:hAnsi="Wingdings" w:cs="Times New Roman" w:hint="default"/>
        <w:lang w:val="en-US"/>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70" w:hanging="420"/>
      </w:pPr>
      <w:rPr>
        <w:rFonts w:ascii="Wingdings" w:hAnsi="Wingdings" w:hint="default"/>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abstractNum w:abstractNumId="49">
    <w:nsid w:val="25847E24"/>
    <w:multiLevelType w:val="multilevel"/>
    <w:tmpl w:val="00000031"/>
    <w:lvl w:ilvl="0">
      <w:start w:val="1"/>
      <w:numFmt w:val="decimal"/>
      <w:lvlText w:val="(%1)"/>
      <w:lvlJc w:val="left"/>
      <w:pPr>
        <w:tabs>
          <w:tab w:val="num" w:pos="567"/>
        </w:tabs>
        <w:ind w:left="567" w:hanging="567"/>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50">
    <w:nsid w:val="26124731"/>
    <w:multiLevelType w:val="multilevel"/>
    <w:tmpl w:val="0000003B"/>
    <w:lvl w:ilvl="0">
      <w:start w:val="1"/>
      <w:numFmt w:val="decimal"/>
      <w:lvlText w:val="(%1)"/>
      <w:lvlJc w:val="left"/>
      <w:pPr>
        <w:tabs>
          <w:tab w:val="num" w:pos="567"/>
        </w:tabs>
        <w:ind w:left="567" w:hanging="567"/>
      </w:pPr>
      <w:rPr>
        <w:rFonts w:ascii="Century" w:hAnsi="Century" w:hint="default"/>
      </w:rPr>
    </w:lvl>
    <w:lvl w:ilvl="1">
      <w:start w:val="1"/>
      <w:numFmt w:val="decimal"/>
      <w:lvlText w:val="%2."/>
      <w:lvlJc w:val="left"/>
      <w:pPr>
        <w:tabs>
          <w:tab w:val="num" w:pos="840"/>
        </w:tabs>
        <w:ind w:left="840" w:hanging="420"/>
      </w:pPr>
      <w:rPr>
        <w:rFonts w:hint="default"/>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51">
    <w:nsid w:val="26C105BB"/>
    <w:multiLevelType w:val="multilevel"/>
    <w:tmpl w:val="00000022"/>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default"/>
      </w:r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52">
    <w:nsid w:val="2A1527FB"/>
    <w:multiLevelType w:val="hybridMultilevel"/>
    <w:tmpl w:val="2758B01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nsid w:val="2B0C136F"/>
    <w:multiLevelType w:val="multilevel"/>
    <w:tmpl w:val="00000031"/>
    <w:lvl w:ilvl="0">
      <w:start w:val="1"/>
      <w:numFmt w:val="decimal"/>
      <w:lvlText w:val="(%1)"/>
      <w:lvlJc w:val="left"/>
      <w:pPr>
        <w:tabs>
          <w:tab w:val="num" w:pos="777"/>
        </w:tabs>
        <w:ind w:left="777" w:hanging="567"/>
      </w:pPr>
      <w:rPr>
        <w:rFonts w:hint="default"/>
      </w:rPr>
    </w:lvl>
    <w:lvl w:ilvl="1">
      <w:start w:val="1"/>
      <w:numFmt w:val="aiueoFullWidth"/>
      <w:lvlText w:val="(%2)"/>
      <w:lvlJc w:val="left"/>
      <w:pPr>
        <w:ind w:left="1050" w:hanging="420"/>
      </w:pPr>
    </w:lvl>
    <w:lvl w:ilvl="2">
      <w:start w:val="1"/>
      <w:numFmt w:val="decimalEnclosedCircle"/>
      <w:lvlText w:val="%3"/>
      <w:lvlJc w:val="left"/>
      <w:pPr>
        <w:ind w:left="1470" w:hanging="420"/>
      </w:pPr>
    </w:lvl>
    <w:lvl w:ilvl="3">
      <w:start w:val="1"/>
      <w:numFmt w:val="decimal"/>
      <w:lvlText w:val="%4."/>
      <w:lvlJc w:val="left"/>
      <w:pPr>
        <w:ind w:left="1890" w:hanging="420"/>
      </w:pPr>
    </w:lvl>
    <w:lvl w:ilvl="4">
      <w:start w:val="1"/>
      <w:numFmt w:val="aiueoFullWidth"/>
      <w:lvlText w:val="(%5)"/>
      <w:lvlJc w:val="left"/>
      <w:pPr>
        <w:ind w:left="2310" w:hanging="420"/>
      </w:pPr>
    </w:lvl>
    <w:lvl w:ilvl="5">
      <w:start w:val="1"/>
      <w:numFmt w:val="decimalEnclosedCircle"/>
      <w:lvlText w:val="%6"/>
      <w:lvlJc w:val="left"/>
      <w:pPr>
        <w:ind w:left="2730" w:hanging="420"/>
      </w:pPr>
    </w:lvl>
    <w:lvl w:ilvl="6">
      <w:start w:val="1"/>
      <w:numFmt w:val="decimal"/>
      <w:lvlText w:val="%7."/>
      <w:lvlJc w:val="left"/>
      <w:pPr>
        <w:ind w:left="3150" w:hanging="420"/>
      </w:pPr>
    </w:lvl>
    <w:lvl w:ilvl="7">
      <w:start w:val="1"/>
      <w:numFmt w:val="aiueoFullWidth"/>
      <w:lvlText w:val="(%8)"/>
      <w:lvlJc w:val="left"/>
      <w:pPr>
        <w:ind w:left="3570" w:hanging="420"/>
      </w:pPr>
    </w:lvl>
    <w:lvl w:ilvl="8">
      <w:start w:val="1"/>
      <w:numFmt w:val="decimalEnclosedCircle"/>
      <w:lvlText w:val="%9"/>
      <w:lvlJc w:val="left"/>
      <w:pPr>
        <w:ind w:left="3990" w:hanging="420"/>
      </w:pPr>
    </w:lvl>
  </w:abstractNum>
  <w:abstractNum w:abstractNumId="54">
    <w:nsid w:val="2CD072D1"/>
    <w:multiLevelType w:val="hybridMultilevel"/>
    <w:tmpl w:val="12D6ED28"/>
    <w:lvl w:ilvl="0" w:tplc="04090011">
      <w:start w:val="1"/>
      <w:numFmt w:val="decimalEnclosedCircle"/>
      <w:lvlText w:val="%1"/>
      <w:lvlJc w:val="left"/>
      <w:pPr>
        <w:ind w:left="1203" w:hanging="420"/>
      </w:pPr>
    </w:lvl>
    <w:lvl w:ilvl="1" w:tplc="04090017" w:tentative="1">
      <w:start w:val="1"/>
      <w:numFmt w:val="aiueoFullWidth"/>
      <w:lvlText w:val="(%2)"/>
      <w:lvlJc w:val="left"/>
      <w:pPr>
        <w:ind w:left="1623" w:hanging="420"/>
      </w:pPr>
    </w:lvl>
    <w:lvl w:ilvl="2" w:tplc="04090011" w:tentative="1">
      <w:start w:val="1"/>
      <w:numFmt w:val="decimalEnclosedCircle"/>
      <w:lvlText w:val="%3"/>
      <w:lvlJc w:val="left"/>
      <w:pPr>
        <w:ind w:left="2043" w:hanging="420"/>
      </w:pPr>
    </w:lvl>
    <w:lvl w:ilvl="3" w:tplc="0409000F" w:tentative="1">
      <w:start w:val="1"/>
      <w:numFmt w:val="decimal"/>
      <w:lvlText w:val="%4."/>
      <w:lvlJc w:val="left"/>
      <w:pPr>
        <w:ind w:left="2463" w:hanging="420"/>
      </w:pPr>
    </w:lvl>
    <w:lvl w:ilvl="4" w:tplc="04090017" w:tentative="1">
      <w:start w:val="1"/>
      <w:numFmt w:val="aiueoFullWidth"/>
      <w:lvlText w:val="(%5)"/>
      <w:lvlJc w:val="left"/>
      <w:pPr>
        <w:ind w:left="2883" w:hanging="420"/>
      </w:pPr>
    </w:lvl>
    <w:lvl w:ilvl="5" w:tplc="04090011" w:tentative="1">
      <w:start w:val="1"/>
      <w:numFmt w:val="decimalEnclosedCircle"/>
      <w:lvlText w:val="%6"/>
      <w:lvlJc w:val="left"/>
      <w:pPr>
        <w:ind w:left="3303" w:hanging="420"/>
      </w:pPr>
    </w:lvl>
    <w:lvl w:ilvl="6" w:tplc="0409000F" w:tentative="1">
      <w:start w:val="1"/>
      <w:numFmt w:val="decimal"/>
      <w:lvlText w:val="%7."/>
      <w:lvlJc w:val="left"/>
      <w:pPr>
        <w:ind w:left="3723" w:hanging="420"/>
      </w:pPr>
    </w:lvl>
    <w:lvl w:ilvl="7" w:tplc="04090017" w:tentative="1">
      <w:start w:val="1"/>
      <w:numFmt w:val="aiueoFullWidth"/>
      <w:lvlText w:val="(%8)"/>
      <w:lvlJc w:val="left"/>
      <w:pPr>
        <w:ind w:left="4143" w:hanging="420"/>
      </w:pPr>
    </w:lvl>
    <w:lvl w:ilvl="8" w:tplc="04090011" w:tentative="1">
      <w:start w:val="1"/>
      <w:numFmt w:val="decimalEnclosedCircle"/>
      <w:lvlText w:val="%9"/>
      <w:lvlJc w:val="left"/>
      <w:pPr>
        <w:ind w:left="4563" w:hanging="420"/>
      </w:pPr>
    </w:lvl>
  </w:abstractNum>
  <w:abstractNum w:abstractNumId="55">
    <w:nsid w:val="2E982ED3"/>
    <w:multiLevelType w:val="multilevel"/>
    <w:tmpl w:val="3DA2FA0A"/>
    <w:lvl w:ilvl="0">
      <w:numFmt w:val="bullet"/>
      <w:lvlText w:val="・"/>
      <w:lvlJc w:val="left"/>
      <w:pPr>
        <w:ind w:left="360" w:hanging="360"/>
      </w:pPr>
      <w:rPr>
        <w:rFonts w:ascii="ＭＳ 明朝" w:eastAsia="ＭＳ 明朝" w:hAnsi="ＭＳ 明朝" w:cs="Times New Roman" w:hint="eastAsia"/>
        <w:lang w:val="en-US"/>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6">
    <w:nsid w:val="2F0F12FD"/>
    <w:multiLevelType w:val="hybridMultilevel"/>
    <w:tmpl w:val="48848810"/>
    <w:lvl w:ilvl="0" w:tplc="48703C88">
      <w:numFmt w:val="bullet"/>
      <w:lvlText w:val="・"/>
      <w:lvlJc w:val="left"/>
      <w:pPr>
        <w:ind w:left="1680" w:hanging="420"/>
      </w:pPr>
      <w:rPr>
        <w:rFonts w:ascii="ＭＳ 明朝" w:eastAsia="ＭＳ 明朝" w:hAnsi="ＭＳ 明朝" w:cs="Times New Roman" w:hint="eastAsia"/>
        <w:lang w:val="en-US"/>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57">
    <w:nsid w:val="30001E4E"/>
    <w:multiLevelType w:val="multilevel"/>
    <w:tmpl w:val="A26C8278"/>
    <w:lvl w:ilvl="0">
      <w:start w:val="1"/>
      <w:numFmt w:val="decimalEnclosedCircle"/>
      <w:lvlText w:val="%1"/>
      <w:lvlJc w:val="left"/>
      <w:pPr>
        <w:ind w:left="1050" w:hanging="420"/>
      </w:pPr>
      <w:rPr>
        <w:rFonts w:cs="Times New Roman" w:hint="eastAsia"/>
        <w:lang w:val="en-US"/>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58">
    <w:nsid w:val="32C02096"/>
    <w:multiLevelType w:val="hybridMultilevel"/>
    <w:tmpl w:val="BACEE504"/>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59">
    <w:nsid w:val="34997D0E"/>
    <w:multiLevelType w:val="multilevel"/>
    <w:tmpl w:val="00000041"/>
    <w:lvl w:ilvl="0">
      <w:start w:val="1"/>
      <w:numFmt w:val="decimalEnclosedCircle"/>
      <w:lvlText w:val="%1"/>
      <w:lvlJc w:val="left"/>
      <w:pPr>
        <w:ind w:left="780" w:hanging="360"/>
      </w:pPr>
      <w:rPr>
        <w:rFont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60">
    <w:nsid w:val="36A631C7"/>
    <w:multiLevelType w:val="multilevel"/>
    <w:tmpl w:val="DEDC4178"/>
    <w:lvl w:ilvl="0">
      <w:start w:val="1"/>
      <w:numFmt w:val="bullet"/>
      <w:lvlText w:val=""/>
      <w:lvlJc w:val="left"/>
      <w:pPr>
        <w:ind w:left="570" w:hanging="360"/>
      </w:pPr>
      <w:rPr>
        <w:rFonts w:ascii="Wingdings" w:hAnsi="Wingdings" w:cs="Times New Roman" w:hint="default"/>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70" w:hanging="420"/>
      </w:pPr>
      <w:rPr>
        <w:rFonts w:ascii="Wingdings" w:hAnsi="Wingdings" w:hint="default"/>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abstractNum w:abstractNumId="61">
    <w:nsid w:val="38000567"/>
    <w:multiLevelType w:val="multilevel"/>
    <w:tmpl w:val="0000001F"/>
    <w:lvl w:ilvl="0">
      <w:start w:val="1"/>
      <w:numFmt w:val="decimal"/>
      <w:lvlText w:val="(%1)"/>
      <w:lvlJc w:val="left"/>
      <w:pPr>
        <w:tabs>
          <w:tab w:val="num" w:pos="567"/>
        </w:tabs>
        <w:ind w:left="567" w:hanging="567"/>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62">
    <w:nsid w:val="3E033CBD"/>
    <w:multiLevelType w:val="hybridMultilevel"/>
    <w:tmpl w:val="C4F0B856"/>
    <w:lvl w:ilvl="0" w:tplc="48703C88">
      <w:numFmt w:val="bullet"/>
      <w:lvlText w:val="・"/>
      <w:lvlJc w:val="left"/>
      <w:pPr>
        <w:ind w:left="1470" w:hanging="420"/>
      </w:pPr>
      <w:rPr>
        <w:rFonts w:ascii="ＭＳ 明朝" w:eastAsia="ＭＳ 明朝" w:hAnsi="ＭＳ 明朝" w:cs="Times New Roman" w:hint="eastAsia"/>
        <w:lang w:val="en-US"/>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63">
    <w:nsid w:val="3E24198E"/>
    <w:multiLevelType w:val="multilevel"/>
    <w:tmpl w:val="AAA64AC2"/>
    <w:lvl w:ilvl="0">
      <w:start w:val="1"/>
      <w:numFmt w:val="decimal"/>
      <w:lvlText w:val="(%1)"/>
      <w:lvlJc w:val="left"/>
      <w:pPr>
        <w:tabs>
          <w:tab w:val="num" w:pos="567"/>
        </w:tabs>
        <w:ind w:left="567" w:hanging="567"/>
      </w:pPr>
      <w:rPr>
        <w:rFonts w:hint="default"/>
      </w:rPr>
    </w:lvl>
    <w:lvl w:ilvl="1">
      <w:start w:val="1"/>
      <w:numFmt w:val="aiueoFullWidth"/>
      <w:lvlText w:val="(%2)"/>
      <w:lvlJc w:val="left"/>
      <w:pPr>
        <w:tabs>
          <w:tab w:val="num" w:pos="840"/>
        </w:tabs>
        <w:ind w:left="840" w:hanging="420"/>
      </w:pPr>
      <w:rPr>
        <w:rFonts w:hint="eastAsia"/>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aiueoFullWidth"/>
      <w:lvlText w:val="(%5)"/>
      <w:lvlJc w:val="left"/>
      <w:pPr>
        <w:tabs>
          <w:tab w:val="num" w:pos="2100"/>
        </w:tabs>
        <w:ind w:left="2100" w:hanging="420"/>
      </w:pPr>
      <w:rPr>
        <w:rFonts w:hint="eastAsia"/>
      </w:rPr>
    </w:lvl>
    <w:lvl w:ilvl="5">
      <w:start w:val="1"/>
      <w:numFmt w:val="decimalEnclosedCircle"/>
      <w:lvlText w:val="%6"/>
      <w:lvlJc w:val="lef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aiueoFullWidth"/>
      <w:lvlText w:val="(%8)"/>
      <w:lvlJc w:val="left"/>
      <w:pPr>
        <w:tabs>
          <w:tab w:val="num" w:pos="3360"/>
        </w:tabs>
        <w:ind w:left="3360" w:hanging="420"/>
      </w:pPr>
      <w:rPr>
        <w:rFonts w:hint="eastAsia"/>
      </w:rPr>
    </w:lvl>
    <w:lvl w:ilvl="8">
      <w:start w:val="1"/>
      <w:numFmt w:val="decimalEnclosedCircle"/>
      <w:lvlText w:val="%9"/>
      <w:lvlJc w:val="left"/>
      <w:pPr>
        <w:tabs>
          <w:tab w:val="num" w:pos="3780"/>
        </w:tabs>
        <w:ind w:left="3780" w:hanging="420"/>
      </w:pPr>
      <w:rPr>
        <w:rFonts w:hint="eastAsia"/>
      </w:rPr>
    </w:lvl>
  </w:abstractNum>
  <w:abstractNum w:abstractNumId="64">
    <w:nsid w:val="3F705C13"/>
    <w:multiLevelType w:val="multilevel"/>
    <w:tmpl w:val="0C22DB4A"/>
    <w:lvl w:ilvl="0">
      <w:start w:val="1"/>
      <w:numFmt w:val="decimal"/>
      <w:lvlText w:val="%1."/>
      <w:lvlJc w:val="left"/>
      <w:pPr>
        <w:ind w:left="360" w:hanging="360"/>
      </w:pPr>
      <w:rPr>
        <w:rFonts w:cs="Times New Roman" w:hint="eastAsia"/>
        <w:lang w:val="en-US"/>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5">
    <w:nsid w:val="3FFC6193"/>
    <w:multiLevelType w:val="multilevel"/>
    <w:tmpl w:val="00000054"/>
    <w:lvl w:ilvl="0">
      <w:start w:val="1"/>
      <w:numFmt w:val="decimal"/>
      <w:lvlText w:val="(%1)"/>
      <w:lvlJc w:val="left"/>
      <w:pPr>
        <w:tabs>
          <w:tab w:val="num" w:pos="777"/>
        </w:tabs>
        <w:ind w:left="777" w:hanging="567"/>
      </w:pPr>
      <w:rPr>
        <w:rFonts w:ascii="Century" w:hAnsi="Century" w:hint="default"/>
      </w:rPr>
    </w:lvl>
    <w:lvl w:ilvl="1">
      <w:start w:val="1"/>
      <w:numFmt w:val="decimal"/>
      <w:lvlText w:val="%2."/>
      <w:lvlJc w:val="left"/>
      <w:pPr>
        <w:tabs>
          <w:tab w:val="num" w:pos="1050"/>
        </w:tabs>
        <w:ind w:left="1050" w:hanging="420"/>
      </w:pPr>
      <w:rPr>
        <w:rFonts w:hint="default"/>
      </w:rPr>
    </w:lvl>
    <w:lvl w:ilvl="2">
      <w:start w:val="1"/>
      <w:numFmt w:val="decimalEnclosedCircle"/>
      <w:lvlText w:val="%3"/>
      <w:lvlJc w:val="left"/>
      <w:pPr>
        <w:tabs>
          <w:tab w:val="num" w:pos="1470"/>
        </w:tabs>
        <w:ind w:left="1470" w:hanging="420"/>
      </w:pPr>
    </w:lvl>
    <w:lvl w:ilvl="3">
      <w:start w:val="1"/>
      <w:numFmt w:val="decimal"/>
      <w:lvlText w:val="%4."/>
      <w:lvlJc w:val="left"/>
      <w:pPr>
        <w:tabs>
          <w:tab w:val="num" w:pos="1890"/>
        </w:tabs>
        <w:ind w:left="1890" w:hanging="420"/>
      </w:pPr>
    </w:lvl>
    <w:lvl w:ilvl="4">
      <w:start w:val="1"/>
      <w:numFmt w:val="aiueoFullWidth"/>
      <w:lvlText w:val="(%5)"/>
      <w:lvlJc w:val="left"/>
      <w:pPr>
        <w:tabs>
          <w:tab w:val="num" w:pos="2310"/>
        </w:tabs>
        <w:ind w:left="2310" w:hanging="420"/>
      </w:pPr>
    </w:lvl>
    <w:lvl w:ilvl="5">
      <w:start w:val="1"/>
      <w:numFmt w:val="decimalEnclosedCircle"/>
      <w:lvlText w:val="%6"/>
      <w:lvlJc w:val="left"/>
      <w:pPr>
        <w:tabs>
          <w:tab w:val="num" w:pos="2730"/>
        </w:tabs>
        <w:ind w:left="2730" w:hanging="420"/>
      </w:pPr>
    </w:lvl>
    <w:lvl w:ilvl="6">
      <w:start w:val="1"/>
      <w:numFmt w:val="decimal"/>
      <w:lvlText w:val="%7."/>
      <w:lvlJc w:val="left"/>
      <w:pPr>
        <w:tabs>
          <w:tab w:val="num" w:pos="3150"/>
        </w:tabs>
        <w:ind w:left="3150" w:hanging="420"/>
      </w:pPr>
    </w:lvl>
    <w:lvl w:ilvl="7">
      <w:start w:val="1"/>
      <w:numFmt w:val="aiueoFullWidth"/>
      <w:lvlText w:val="(%8)"/>
      <w:lvlJc w:val="left"/>
      <w:pPr>
        <w:tabs>
          <w:tab w:val="num" w:pos="3570"/>
        </w:tabs>
        <w:ind w:left="3570" w:hanging="420"/>
      </w:pPr>
    </w:lvl>
    <w:lvl w:ilvl="8">
      <w:start w:val="1"/>
      <w:numFmt w:val="decimalEnclosedCircle"/>
      <w:lvlText w:val="%9"/>
      <w:lvlJc w:val="left"/>
      <w:pPr>
        <w:tabs>
          <w:tab w:val="num" w:pos="3990"/>
        </w:tabs>
        <w:ind w:left="3990" w:hanging="420"/>
      </w:pPr>
    </w:lvl>
  </w:abstractNum>
  <w:abstractNum w:abstractNumId="66">
    <w:nsid w:val="40833344"/>
    <w:multiLevelType w:val="multilevel"/>
    <w:tmpl w:val="F21CA470"/>
    <w:lvl w:ilvl="0">
      <w:start w:val="1"/>
      <w:numFmt w:val="decimalEnclosedCircle"/>
      <w:lvlText w:val="%1"/>
      <w:lvlJc w:val="left"/>
      <w:pPr>
        <w:ind w:left="3114" w:hanging="420"/>
      </w:pPr>
      <w:rPr>
        <w:rFonts w:hint="eastAsia"/>
      </w:rPr>
    </w:lvl>
    <w:lvl w:ilvl="1">
      <w:start w:val="1"/>
      <w:numFmt w:val="decimal"/>
      <w:lvlText w:val="(%2)"/>
      <w:lvlJc w:val="left"/>
      <w:pPr>
        <w:ind w:left="840" w:hanging="420"/>
      </w:pPr>
      <w:rPr>
        <w:rFonts w:hint="default"/>
      </w:r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67">
    <w:nsid w:val="419D6724"/>
    <w:multiLevelType w:val="multilevel"/>
    <w:tmpl w:val="9B162052"/>
    <w:lvl w:ilvl="0">
      <w:start w:val="1"/>
      <w:numFmt w:val="decimalEnclosedCircle"/>
      <w:lvlText w:val="%1"/>
      <w:lvlJc w:val="left"/>
      <w:pPr>
        <w:tabs>
          <w:tab w:val="num" w:pos="567"/>
        </w:tabs>
        <w:ind w:left="567" w:hanging="567"/>
      </w:pPr>
      <w:rPr>
        <w:rFont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68">
    <w:nsid w:val="41C43C44"/>
    <w:multiLevelType w:val="hybridMultilevel"/>
    <w:tmpl w:val="74A8B734"/>
    <w:lvl w:ilvl="0" w:tplc="48703C88">
      <w:numFmt w:val="bullet"/>
      <w:lvlText w:val="・"/>
      <w:lvlJc w:val="left"/>
      <w:pPr>
        <w:ind w:left="1470" w:hanging="420"/>
      </w:pPr>
      <w:rPr>
        <w:rFonts w:ascii="ＭＳ 明朝" w:eastAsia="ＭＳ 明朝" w:hAnsi="ＭＳ 明朝" w:cs="Times New Roman" w:hint="eastAsia"/>
        <w:lang w:val="en-US"/>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69">
    <w:nsid w:val="42D95099"/>
    <w:multiLevelType w:val="multilevel"/>
    <w:tmpl w:val="6D8C0C5A"/>
    <w:lvl w:ilvl="0">
      <w:start w:val="1"/>
      <w:numFmt w:val="bullet"/>
      <w:lvlText w:val=""/>
      <w:lvlJc w:val="left"/>
      <w:pPr>
        <w:ind w:left="720" w:hanging="360"/>
      </w:pPr>
      <w:rPr>
        <w:rFonts w:ascii="Wingdings" w:hAnsi="Wingdings" w:cs="Times New Roman" w:hint="default"/>
        <w:lang w:val="en-US"/>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70">
    <w:nsid w:val="43A01903"/>
    <w:multiLevelType w:val="multilevel"/>
    <w:tmpl w:val="5D2E13A4"/>
    <w:lvl w:ilvl="0">
      <w:start w:val="1"/>
      <w:numFmt w:val="decimalEnclosedCircle"/>
      <w:lvlText w:val="%1"/>
      <w:lvlJc w:val="left"/>
      <w:pPr>
        <w:ind w:left="1050" w:hanging="420"/>
      </w:pPr>
      <w:rPr>
        <w:rFonts w:cs="Times New Roman" w:hint="eastAsia"/>
        <w:lang w:val="en-US"/>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71">
    <w:nsid w:val="441779B3"/>
    <w:multiLevelType w:val="multilevel"/>
    <w:tmpl w:val="5A8069A0"/>
    <w:lvl w:ilvl="0">
      <w:start w:val="1"/>
      <w:numFmt w:val="bullet"/>
      <w:lvlText w:val=""/>
      <w:lvlJc w:val="left"/>
      <w:pPr>
        <w:ind w:left="780" w:hanging="360"/>
      </w:pPr>
      <w:rPr>
        <w:rFonts w:ascii="Wingdings" w:hAnsi="Wingdings" w:cs="Times New Roman" w:hint="default"/>
        <w:lang w:val="en-US"/>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2">
    <w:nsid w:val="4508061F"/>
    <w:multiLevelType w:val="multilevel"/>
    <w:tmpl w:val="0CB62142"/>
    <w:lvl w:ilvl="0">
      <w:start w:val="1"/>
      <w:numFmt w:val="decimalEnclosedCircle"/>
      <w:lvlText w:val="%1"/>
      <w:lvlJc w:val="left"/>
      <w:pPr>
        <w:ind w:left="1050" w:hanging="420"/>
      </w:pPr>
      <w:rPr>
        <w:rFonts w:cs="Times New Roman" w:hint="eastAsia"/>
        <w:lang w:val="en-US"/>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73">
    <w:nsid w:val="45BE5D33"/>
    <w:multiLevelType w:val="multilevel"/>
    <w:tmpl w:val="62A820BE"/>
    <w:lvl w:ilvl="0">
      <w:start w:val="1"/>
      <w:numFmt w:val="decimal"/>
      <w:lvlText w:val="(%1)"/>
      <w:lvlJc w:val="left"/>
      <w:pPr>
        <w:tabs>
          <w:tab w:val="num" w:pos="567"/>
        </w:tabs>
        <w:ind w:left="567" w:hanging="567"/>
      </w:pPr>
      <w:rPr>
        <w:rFonts w:hint="default"/>
      </w:rPr>
    </w:lvl>
    <w:lvl w:ilvl="1">
      <w:start w:val="1"/>
      <w:numFmt w:val="aiueoFullWidth"/>
      <w:lvlText w:val="(%2)"/>
      <w:lvlJc w:val="left"/>
      <w:pPr>
        <w:tabs>
          <w:tab w:val="num" w:pos="840"/>
        </w:tabs>
        <w:ind w:left="840" w:hanging="420"/>
      </w:pPr>
      <w:rPr>
        <w:rFonts w:hint="eastAsia"/>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aiueoFullWidth"/>
      <w:lvlText w:val="(%5)"/>
      <w:lvlJc w:val="left"/>
      <w:pPr>
        <w:tabs>
          <w:tab w:val="num" w:pos="2100"/>
        </w:tabs>
        <w:ind w:left="2100" w:hanging="420"/>
      </w:pPr>
      <w:rPr>
        <w:rFonts w:hint="eastAsia"/>
      </w:rPr>
    </w:lvl>
    <w:lvl w:ilvl="5">
      <w:start w:val="1"/>
      <w:numFmt w:val="decimalEnclosedCircle"/>
      <w:lvlText w:val="%6"/>
      <w:lvlJc w:val="lef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aiueoFullWidth"/>
      <w:lvlText w:val="(%8)"/>
      <w:lvlJc w:val="left"/>
      <w:pPr>
        <w:tabs>
          <w:tab w:val="num" w:pos="3360"/>
        </w:tabs>
        <w:ind w:left="3360" w:hanging="420"/>
      </w:pPr>
      <w:rPr>
        <w:rFonts w:hint="eastAsia"/>
      </w:rPr>
    </w:lvl>
    <w:lvl w:ilvl="8">
      <w:start w:val="1"/>
      <w:numFmt w:val="decimalEnclosedCircle"/>
      <w:lvlText w:val="%9"/>
      <w:lvlJc w:val="left"/>
      <w:pPr>
        <w:tabs>
          <w:tab w:val="num" w:pos="3780"/>
        </w:tabs>
        <w:ind w:left="3780" w:hanging="420"/>
      </w:pPr>
      <w:rPr>
        <w:rFonts w:hint="eastAsia"/>
      </w:rPr>
    </w:lvl>
  </w:abstractNum>
  <w:abstractNum w:abstractNumId="74">
    <w:nsid w:val="47E15567"/>
    <w:multiLevelType w:val="multilevel"/>
    <w:tmpl w:val="00000054"/>
    <w:lvl w:ilvl="0">
      <w:start w:val="1"/>
      <w:numFmt w:val="decimal"/>
      <w:lvlText w:val="(%1)"/>
      <w:lvlJc w:val="left"/>
      <w:pPr>
        <w:tabs>
          <w:tab w:val="num" w:pos="567"/>
        </w:tabs>
        <w:ind w:left="567" w:hanging="567"/>
      </w:pPr>
      <w:rPr>
        <w:rFonts w:ascii="Century" w:hAnsi="Century" w:hint="default"/>
      </w:rPr>
    </w:lvl>
    <w:lvl w:ilvl="1">
      <w:start w:val="1"/>
      <w:numFmt w:val="decimal"/>
      <w:lvlText w:val="%2."/>
      <w:lvlJc w:val="left"/>
      <w:pPr>
        <w:tabs>
          <w:tab w:val="num" w:pos="840"/>
        </w:tabs>
        <w:ind w:left="840" w:hanging="420"/>
      </w:pPr>
      <w:rPr>
        <w:rFonts w:hint="default"/>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75">
    <w:nsid w:val="4EC64809"/>
    <w:multiLevelType w:val="multilevel"/>
    <w:tmpl w:val="87A0A7D2"/>
    <w:lvl w:ilvl="0">
      <w:start w:val="1"/>
      <w:numFmt w:val="bullet"/>
      <w:lvlText w:val=""/>
      <w:lvlJc w:val="left"/>
      <w:pPr>
        <w:ind w:left="570" w:hanging="360"/>
      </w:pPr>
      <w:rPr>
        <w:rFonts w:ascii="Wingdings" w:hAnsi="Wingdings" w:cs="Times New Roman" w:hint="default"/>
        <w:lang w:val="en-US"/>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70" w:hanging="420"/>
      </w:pPr>
      <w:rPr>
        <w:rFonts w:ascii="Wingdings" w:hAnsi="Wingdings" w:hint="default"/>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abstractNum w:abstractNumId="76">
    <w:nsid w:val="4F3723F8"/>
    <w:multiLevelType w:val="hybridMultilevel"/>
    <w:tmpl w:val="4B6A8524"/>
    <w:lvl w:ilvl="0" w:tplc="48703C88">
      <w:numFmt w:val="bullet"/>
      <w:lvlText w:val="・"/>
      <w:lvlJc w:val="left"/>
      <w:pPr>
        <w:ind w:left="1470" w:hanging="420"/>
      </w:pPr>
      <w:rPr>
        <w:rFonts w:ascii="ＭＳ 明朝" w:eastAsia="ＭＳ 明朝" w:hAnsi="ＭＳ 明朝" w:cs="Times New Roman" w:hint="eastAsia"/>
        <w:lang w:val="en-US"/>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77">
    <w:nsid w:val="512E297F"/>
    <w:multiLevelType w:val="multilevel"/>
    <w:tmpl w:val="6B9A5220"/>
    <w:lvl w:ilvl="0">
      <w:start w:val="1"/>
      <w:numFmt w:val="bullet"/>
      <w:lvlText w:val=""/>
      <w:lvlJc w:val="left"/>
      <w:pPr>
        <w:ind w:left="720" w:hanging="360"/>
      </w:pPr>
      <w:rPr>
        <w:rFonts w:ascii="Wingdings" w:hAnsi="Wingdings" w:cs="Times New Roman" w:hint="default"/>
        <w:lang w:val="en-US"/>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78">
    <w:nsid w:val="5294506D"/>
    <w:multiLevelType w:val="hybridMultilevel"/>
    <w:tmpl w:val="7908992A"/>
    <w:lvl w:ilvl="0" w:tplc="48703C88">
      <w:numFmt w:val="bullet"/>
      <w:lvlText w:val="・"/>
      <w:lvlJc w:val="left"/>
      <w:pPr>
        <w:ind w:left="1470" w:hanging="420"/>
      </w:pPr>
      <w:rPr>
        <w:rFonts w:ascii="ＭＳ 明朝" w:eastAsia="ＭＳ 明朝" w:hAnsi="ＭＳ 明朝" w:cs="Times New Roman" w:hint="eastAsia"/>
        <w:lang w:val="en-US"/>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79">
    <w:nsid w:val="54227144"/>
    <w:multiLevelType w:val="multilevel"/>
    <w:tmpl w:val="705E32B6"/>
    <w:lvl w:ilvl="0">
      <w:start w:val="1"/>
      <w:numFmt w:val="decimalEnclosedCircle"/>
      <w:lvlText w:val="%1"/>
      <w:lvlJc w:val="left"/>
      <w:pPr>
        <w:ind w:left="1050" w:hanging="420"/>
      </w:pPr>
      <w:rPr>
        <w:rFonts w:cs="Times New Roman" w:hint="eastAsia"/>
        <w:color w:val="000000"/>
        <w:lang w:val="en-US"/>
      </w:rPr>
    </w:lvl>
    <w:lvl w:ilvl="1">
      <w:start w:val="1"/>
      <w:numFmt w:val="decimal"/>
      <w:lvlText w:val="(%2)"/>
      <w:lvlJc w:val="left"/>
      <w:pPr>
        <w:ind w:left="1470" w:hanging="420"/>
      </w:pPr>
      <w:rPr>
        <w:rFonts w:hint="default"/>
      </w:rPr>
    </w:lvl>
    <w:lvl w:ilvl="2">
      <w:start w:val="1"/>
      <w:numFmt w:val="decimalEnclosedCircle"/>
      <w:lvlText w:val="%3"/>
      <w:lvlJc w:val="left"/>
      <w:pPr>
        <w:ind w:left="1890" w:hanging="420"/>
      </w:pPr>
      <w:rPr>
        <w:rFonts w:hint="default"/>
      </w:rPr>
    </w:lvl>
    <w:lvl w:ilvl="3">
      <w:start w:val="1"/>
      <w:numFmt w:val="decimal"/>
      <w:lvlText w:val="%4."/>
      <w:lvlJc w:val="left"/>
      <w:pPr>
        <w:ind w:left="2310" w:hanging="420"/>
      </w:pPr>
      <w:rPr>
        <w:rFonts w:hint="default"/>
      </w:rPr>
    </w:lvl>
    <w:lvl w:ilvl="4">
      <w:start w:val="1"/>
      <w:numFmt w:val="aiueoFullWidth"/>
      <w:lvlText w:val="(%5)"/>
      <w:lvlJc w:val="left"/>
      <w:pPr>
        <w:ind w:left="2730" w:hanging="420"/>
      </w:pPr>
      <w:rPr>
        <w:rFonts w:hint="default"/>
      </w:rPr>
    </w:lvl>
    <w:lvl w:ilvl="5">
      <w:start w:val="1"/>
      <w:numFmt w:val="decimalEnclosedCircle"/>
      <w:lvlText w:val="%6"/>
      <w:lvlJc w:val="left"/>
      <w:pPr>
        <w:ind w:left="3150" w:hanging="420"/>
      </w:pPr>
      <w:rPr>
        <w:rFonts w:hint="default"/>
      </w:rPr>
    </w:lvl>
    <w:lvl w:ilvl="6">
      <w:start w:val="1"/>
      <w:numFmt w:val="decimal"/>
      <w:lvlText w:val="%7."/>
      <w:lvlJc w:val="left"/>
      <w:pPr>
        <w:ind w:left="3570" w:hanging="420"/>
      </w:pPr>
      <w:rPr>
        <w:rFonts w:hint="default"/>
      </w:rPr>
    </w:lvl>
    <w:lvl w:ilvl="7">
      <w:start w:val="1"/>
      <w:numFmt w:val="aiueoFullWidth"/>
      <w:lvlText w:val="(%8)"/>
      <w:lvlJc w:val="left"/>
      <w:pPr>
        <w:ind w:left="3990" w:hanging="420"/>
      </w:pPr>
      <w:rPr>
        <w:rFonts w:hint="default"/>
      </w:rPr>
    </w:lvl>
    <w:lvl w:ilvl="8">
      <w:start w:val="1"/>
      <w:numFmt w:val="decimalEnclosedCircle"/>
      <w:lvlText w:val="%9"/>
      <w:lvlJc w:val="left"/>
      <w:pPr>
        <w:ind w:left="4410" w:hanging="420"/>
      </w:pPr>
      <w:rPr>
        <w:rFonts w:hint="default"/>
      </w:rPr>
    </w:lvl>
  </w:abstractNum>
  <w:abstractNum w:abstractNumId="80">
    <w:nsid w:val="54643AD2"/>
    <w:multiLevelType w:val="multilevel"/>
    <w:tmpl w:val="B3B6E9EA"/>
    <w:lvl w:ilvl="0">
      <w:start w:val="1"/>
      <w:numFmt w:val="bullet"/>
      <w:lvlText w:val=""/>
      <w:lvlJc w:val="left"/>
      <w:pPr>
        <w:ind w:left="570" w:hanging="360"/>
      </w:pPr>
      <w:rPr>
        <w:rFonts w:ascii="Wingdings" w:hAnsi="Wingdings" w:cs="Times New Roman" w:hint="default"/>
        <w:lang w:val="en-US"/>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70" w:hanging="420"/>
      </w:pPr>
      <w:rPr>
        <w:rFonts w:ascii="Wingdings" w:hAnsi="Wingdings" w:hint="default"/>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abstractNum w:abstractNumId="81">
    <w:nsid w:val="54C60A14"/>
    <w:multiLevelType w:val="multilevel"/>
    <w:tmpl w:val="0000001B"/>
    <w:lvl w:ilvl="0">
      <w:start w:val="1"/>
      <w:numFmt w:val="decimal"/>
      <w:lvlText w:val="(%1)"/>
      <w:lvlJc w:val="left"/>
      <w:pPr>
        <w:tabs>
          <w:tab w:val="num" w:pos="567"/>
        </w:tabs>
        <w:ind w:left="567" w:hanging="567"/>
      </w:pPr>
      <w:rPr>
        <w:rFont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82">
    <w:nsid w:val="550A1B22"/>
    <w:multiLevelType w:val="multilevel"/>
    <w:tmpl w:val="4AE49350"/>
    <w:lvl w:ilvl="0">
      <w:start w:val="1"/>
      <w:numFmt w:val="bullet"/>
      <w:lvlText w:val=""/>
      <w:lvlJc w:val="left"/>
      <w:pPr>
        <w:ind w:left="927" w:hanging="360"/>
      </w:pPr>
      <w:rPr>
        <w:rFonts w:ascii="Wingdings" w:hAnsi="Wingdings" w:cs="Times New Roman" w:hint="default"/>
        <w:lang w:val="en-US"/>
      </w:rPr>
    </w:lvl>
    <w:lvl w:ilvl="1">
      <w:start w:val="1"/>
      <w:numFmt w:val="bullet"/>
      <w:lvlText w:val=""/>
      <w:lvlJc w:val="left"/>
      <w:pPr>
        <w:ind w:left="1407" w:hanging="420"/>
      </w:pPr>
      <w:rPr>
        <w:rFonts w:ascii="Wingdings" w:hAnsi="Wingdings" w:hint="default"/>
      </w:rPr>
    </w:lvl>
    <w:lvl w:ilvl="2">
      <w:start w:val="1"/>
      <w:numFmt w:val="bullet"/>
      <w:lvlText w:val=""/>
      <w:lvlJc w:val="left"/>
      <w:pPr>
        <w:ind w:left="1827" w:hanging="420"/>
      </w:pPr>
      <w:rPr>
        <w:rFonts w:ascii="Wingdings" w:hAnsi="Wingdings" w:hint="default"/>
      </w:rPr>
    </w:lvl>
    <w:lvl w:ilvl="3">
      <w:start w:val="1"/>
      <w:numFmt w:val="bullet"/>
      <w:lvlText w:val=""/>
      <w:lvlJc w:val="left"/>
      <w:pPr>
        <w:ind w:left="2247"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83">
    <w:nsid w:val="57EC42BB"/>
    <w:multiLevelType w:val="hybridMultilevel"/>
    <w:tmpl w:val="A5401292"/>
    <w:lvl w:ilvl="0" w:tplc="48703C88">
      <w:numFmt w:val="bullet"/>
      <w:lvlText w:val="・"/>
      <w:lvlJc w:val="left"/>
      <w:pPr>
        <w:ind w:left="1470" w:hanging="420"/>
      </w:pPr>
      <w:rPr>
        <w:rFonts w:ascii="ＭＳ 明朝" w:eastAsia="ＭＳ 明朝" w:hAnsi="ＭＳ 明朝" w:cs="Times New Roman" w:hint="eastAsia"/>
        <w:lang w:val="en-US"/>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84">
    <w:nsid w:val="5B8C6379"/>
    <w:multiLevelType w:val="hybridMultilevel"/>
    <w:tmpl w:val="47E6B420"/>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85">
    <w:nsid w:val="619B3708"/>
    <w:multiLevelType w:val="multilevel"/>
    <w:tmpl w:val="D09ED7DC"/>
    <w:lvl w:ilvl="0">
      <w:start w:val="1"/>
      <w:numFmt w:val="bullet"/>
      <w:lvlText w:val=""/>
      <w:lvlJc w:val="left"/>
      <w:pPr>
        <w:ind w:left="1140" w:hanging="360"/>
      </w:pPr>
      <w:rPr>
        <w:rFonts w:ascii="Wingdings" w:hAnsi="Wingdings" w:cs="Times New Roman" w:hint="default"/>
        <w:lang w:val="en-US"/>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86">
    <w:nsid w:val="61C172E6"/>
    <w:multiLevelType w:val="multilevel"/>
    <w:tmpl w:val="7E668CC8"/>
    <w:lvl w:ilvl="0">
      <w:start w:val="1"/>
      <w:numFmt w:val="bullet"/>
      <w:lvlText w:val=""/>
      <w:lvlJc w:val="left"/>
      <w:pPr>
        <w:ind w:left="720" w:hanging="360"/>
      </w:pPr>
      <w:rPr>
        <w:rFonts w:ascii="Wingdings" w:hAnsi="Wingdings" w:cs="Times New Roman" w:hint="default"/>
        <w:lang w:val="en-US"/>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87">
    <w:nsid w:val="62A05253"/>
    <w:multiLevelType w:val="multilevel"/>
    <w:tmpl w:val="00000022"/>
    <w:lvl w:ilvl="0">
      <w:start w:val="1"/>
      <w:numFmt w:val="decimal"/>
      <w:lvlText w:val="(%1)"/>
      <w:lvlJc w:val="left"/>
      <w:pPr>
        <w:ind w:left="2547" w:hanging="420"/>
      </w:pPr>
      <w:rPr>
        <w:rFonts w:hint="eastAsia"/>
      </w:rPr>
    </w:lvl>
    <w:lvl w:ilvl="1">
      <w:start w:val="1"/>
      <w:numFmt w:val="decimal"/>
      <w:lvlText w:val="(%2)"/>
      <w:lvlJc w:val="left"/>
      <w:pPr>
        <w:ind w:left="840" w:hanging="420"/>
      </w:pPr>
      <w:rPr>
        <w:rFonts w:hint="default"/>
      </w:r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88">
    <w:nsid w:val="62FD45C1"/>
    <w:multiLevelType w:val="multilevel"/>
    <w:tmpl w:val="6AEC7A58"/>
    <w:lvl w:ilvl="0">
      <w:start w:val="1"/>
      <w:numFmt w:val="bullet"/>
      <w:lvlText w:val=""/>
      <w:lvlJc w:val="left"/>
      <w:pPr>
        <w:ind w:left="1140" w:hanging="360"/>
      </w:pPr>
      <w:rPr>
        <w:rFonts w:ascii="Wingdings" w:hAnsi="Wingdings" w:cs="Times New Roman" w:hint="default"/>
        <w:lang w:val="en-US"/>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89">
    <w:nsid w:val="632548D6"/>
    <w:multiLevelType w:val="hybridMultilevel"/>
    <w:tmpl w:val="47E6B420"/>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90">
    <w:nsid w:val="632B2390"/>
    <w:multiLevelType w:val="multilevel"/>
    <w:tmpl w:val="0CCE7C1A"/>
    <w:lvl w:ilvl="0">
      <w:start w:val="1"/>
      <w:numFmt w:val="decimalEnclosedCircle"/>
      <w:lvlText w:val="%1"/>
      <w:lvlJc w:val="left"/>
      <w:pPr>
        <w:ind w:left="1050" w:hanging="420"/>
      </w:pPr>
      <w:rPr>
        <w:rFonts w:cs="Times New Roman" w:hint="eastAsia"/>
        <w:lang w:val="en-US"/>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91">
    <w:nsid w:val="63BA1136"/>
    <w:multiLevelType w:val="multilevel"/>
    <w:tmpl w:val="05528D72"/>
    <w:lvl w:ilvl="0">
      <w:start w:val="1"/>
      <w:numFmt w:val="decimalEnclosedCircle"/>
      <w:lvlText w:val="%1"/>
      <w:lvlJc w:val="left"/>
      <w:pPr>
        <w:ind w:left="1050" w:hanging="420"/>
      </w:pPr>
      <w:rPr>
        <w:rFonts w:cs="Times New Roman" w:hint="eastAsia"/>
        <w:lang w:val="en-US"/>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92">
    <w:nsid w:val="64596957"/>
    <w:multiLevelType w:val="hybridMultilevel"/>
    <w:tmpl w:val="FA701DF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3">
    <w:nsid w:val="65140064"/>
    <w:multiLevelType w:val="multilevel"/>
    <w:tmpl w:val="4EE879E8"/>
    <w:lvl w:ilvl="0">
      <w:start w:val="1"/>
      <w:numFmt w:val="bullet"/>
      <w:lvlText w:val=""/>
      <w:lvlJc w:val="left"/>
      <w:pPr>
        <w:ind w:left="360" w:hanging="360"/>
      </w:pPr>
      <w:rPr>
        <w:rFonts w:ascii="Wingdings" w:hAnsi="Wingdings" w:cs="Times New Roman" w:hint="default"/>
        <w:lang w:val="en-US"/>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4">
    <w:nsid w:val="67305F85"/>
    <w:multiLevelType w:val="multilevel"/>
    <w:tmpl w:val="85FCACDA"/>
    <w:lvl w:ilvl="0">
      <w:start w:val="1"/>
      <w:numFmt w:val="decimalEnclosedCircle"/>
      <w:lvlText w:val="%1"/>
      <w:lvlJc w:val="left"/>
      <w:pPr>
        <w:ind w:left="1197" w:hanging="420"/>
      </w:pPr>
      <w:rPr>
        <w:rFonts w:hint="eastAsia"/>
      </w:rPr>
    </w:lvl>
    <w:lvl w:ilvl="1">
      <w:start w:val="1"/>
      <w:numFmt w:val="decimal"/>
      <w:lvlText w:val="(%2)"/>
      <w:lvlJc w:val="left"/>
      <w:pPr>
        <w:ind w:left="1557" w:hanging="360"/>
      </w:pPr>
      <w:rPr>
        <w:rFonts w:hint="default"/>
      </w:rPr>
    </w:lvl>
    <w:lvl w:ilvl="2">
      <w:start w:val="1"/>
      <w:numFmt w:val="decimalEnclosedCircle"/>
      <w:lvlText w:val="%3"/>
      <w:lvlJc w:val="left"/>
      <w:pPr>
        <w:ind w:left="2037" w:hanging="420"/>
      </w:pPr>
    </w:lvl>
    <w:lvl w:ilvl="3">
      <w:start w:val="1"/>
      <w:numFmt w:val="decimal"/>
      <w:lvlText w:val="%4."/>
      <w:lvlJc w:val="left"/>
      <w:pPr>
        <w:ind w:left="2457" w:hanging="420"/>
      </w:pPr>
    </w:lvl>
    <w:lvl w:ilvl="4">
      <w:start w:val="1"/>
      <w:numFmt w:val="aiueoFullWidth"/>
      <w:lvlText w:val="(%5)"/>
      <w:lvlJc w:val="left"/>
      <w:pPr>
        <w:ind w:left="2877" w:hanging="420"/>
      </w:pPr>
    </w:lvl>
    <w:lvl w:ilvl="5">
      <w:start w:val="1"/>
      <w:numFmt w:val="decimalEnclosedCircle"/>
      <w:lvlText w:val="%6"/>
      <w:lvlJc w:val="left"/>
      <w:pPr>
        <w:ind w:left="3297" w:hanging="420"/>
      </w:pPr>
    </w:lvl>
    <w:lvl w:ilvl="6">
      <w:start w:val="1"/>
      <w:numFmt w:val="decimal"/>
      <w:lvlText w:val="%7."/>
      <w:lvlJc w:val="left"/>
      <w:pPr>
        <w:ind w:left="3717" w:hanging="420"/>
      </w:pPr>
    </w:lvl>
    <w:lvl w:ilvl="7">
      <w:start w:val="1"/>
      <w:numFmt w:val="aiueoFullWidth"/>
      <w:lvlText w:val="(%8)"/>
      <w:lvlJc w:val="left"/>
      <w:pPr>
        <w:ind w:left="4137" w:hanging="420"/>
      </w:pPr>
    </w:lvl>
    <w:lvl w:ilvl="8">
      <w:start w:val="1"/>
      <w:numFmt w:val="decimalEnclosedCircle"/>
      <w:lvlText w:val="%9"/>
      <w:lvlJc w:val="left"/>
      <w:pPr>
        <w:ind w:left="4557" w:hanging="420"/>
      </w:pPr>
    </w:lvl>
  </w:abstractNum>
  <w:abstractNum w:abstractNumId="95">
    <w:nsid w:val="698562DD"/>
    <w:multiLevelType w:val="multilevel"/>
    <w:tmpl w:val="00000018"/>
    <w:lvl w:ilvl="0">
      <w:start w:val="1"/>
      <w:numFmt w:val="decimal"/>
      <w:lvlText w:val="(%1)"/>
      <w:lvlJc w:val="left"/>
      <w:pPr>
        <w:tabs>
          <w:tab w:val="num" w:pos="1134"/>
        </w:tabs>
        <w:ind w:left="1134" w:hanging="567"/>
      </w:pPr>
      <w:rPr>
        <w:rFonts w:hint="default"/>
      </w:rPr>
    </w:lvl>
    <w:lvl w:ilvl="1">
      <w:start w:val="1"/>
      <w:numFmt w:val="aiueoFullWidth"/>
      <w:lvlText w:val="(%2)"/>
      <w:lvlJc w:val="left"/>
      <w:pPr>
        <w:tabs>
          <w:tab w:val="num" w:pos="1407"/>
        </w:tabs>
        <w:ind w:left="1407" w:hanging="420"/>
      </w:pPr>
    </w:lvl>
    <w:lvl w:ilvl="2">
      <w:start w:val="1"/>
      <w:numFmt w:val="decimalEnclosedCircle"/>
      <w:lvlText w:val="%3"/>
      <w:lvlJc w:val="left"/>
      <w:pPr>
        <w:tabs>
          <w:tab w:val="num" w:pos="1827"/>
        </w:tabs>
        <w:ind w:left="1827" w:hanging="420"/>
      </w:pPr>
    </w:lvl>
    <w:lvl w:ilvl="3">
      <w:start w:val="1"/>
      <w:numFmt w:val="decimal"/>
      <w:lvlText w:val="%4."/>
      <w:lvlJc w:val="left"/>
      <w:pPr>
        <w:tabs>
          <w:tab w:val="num" w:pos="2247"/>
        </w:tabs>
        <w:ind w:left="2247" w:hanging="420"/>
      </w:pPr>
    </w:lvl>
    <w:lvl w:ilvl="4">
      <w:start w:val="1"/>
      <w:numFmt w:val="aiueoFullWidth"/>
      <w:lvlText w:val="(%5)"/>
      <w:lvlJc w:val="left"/>
      <w:pPr>
        <w:tabs>
          <w:tab w:val="num" w:pos="2667"/>
        </w:tabs>
        <w:ind w:left="2667" w:hanging="420"/>
      </w:pPr>
    </w:lvl>
    <w:lvl w:ilvl="5">
      <w:start w:val="1"/>
      <w:numFmt w:val="decimalEnclosedCircle"/>
      <w:lvlText w:val="%6"/>
      <w:lvlJc w:val="left"/>
      <w:pPr>
        <w:tabs>
          <w:tab w:val="num" w:pos="3087"/>
        </w:tabs>
        <w:ind w:left="3087" w:hanging="420"/>
      </w:pPr>
    </w:lvl>
    <w:lvl w:ilvl="6">
      <w:start w:val="1"/>
      <w:numFmt w:val="decimal"/>
      <w:lvlText w:val="%7."/>
      <w:lvlJc w:val="left"/>
      <w:pPr>
        <w:tabs>
          <w:tab w:val="num" w:pos="3507"/>
        </w:tabs>
        <w:ind w:left="3507" w:hanging="420"/>
      </w:pPr>
    </w:lvl>
    <w:lvl w:ilvl="7">
      <w:start w:val="1"/>
      <w:numFmt w:val="aiueoFullWidth"/>
      <w:lvlText w:val="(%8)"/>
      <w:lvlJc w:val="left"/>
      <w:pPr>
        <w:tabs>
          <w:tab w:val="num" w:pos="3927"/>
        </w:tabs>
        <w:ind w:left="3927" w:hanging="420"/>
      </w:pPr>
    </w:lvl>
    <w:lvl w:ilvl="8">
      <w:start w:val="1"/>
      <w:numFmt w:val="decimalEnclosedCircle"/>
      <w:lvlText w:val="%9"/>
      <w:lvlJc w:val="left"/>
      <w:pPr>
        <w:tabs>
          <w:tab w:val="num" w:pos="4347"/>
        </w:tabs>
        <w:ind w:left="4347" w:hanging="420"/>
      </w:pPr>
    </w:lvl>
  </w:abstractNum>
  <w:abstractNum w:abstractNumId="96">
    <w:nsid w:val="6B6D0785"/>
    <w:multiLevelType w:val="multilevel"/>
    <w:tmpl w:val="4BEAD58A"/>
    <w:lvl w:ilvl="0">
      <w:numFmt w:val="bullet"/>
      <w:lvlText w:val="・"/>
      <w:lvlJc w:val="left"/>
      <w:pPr>
        <w:ind w:left="360" w:hanging="360"/>
      </w:pPr>
      <w:rPr>
        <w:rFonts w:ascii="ＭＳ 明朝" w:eastAsia="ＭＳ 明朝" w:hAnsi="ＭＳ 明朝" w:cs="Times New Roman" w:hint="eastAsia"/>
        <w:lang w:val="en-US"/>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7">
    <w:nsid w:val="6C6069E8"/>
    <w:multiLevelType w:val="hybridMultilevel"/>
    <w:tmpl w:val="6D42DF2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8">
    <w:nsid w:val="6E8B1AB8"/>
    <w:multiLevelType w:val="multilevel"/>
    <w:tmpl w:val="00000022"/>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default"/>
      </w:r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99">
    <w:nsid w:val="6EAF7FEE"/>
    <w:multiLevelType w:val="multilevel"/>
    <w:tmpl w:val="00000022"/>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default"/>
      </w:r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00">
    <w:nsid w:val="70A8244B"/>
    <w:multiLevelType w:val="multilevel"/>
    <w:tmpl w:val="2A881926"/>
    <w:lvl w:ilvl="0">
      <w:start w:val="1"/>
      <w:numFmt w:val="bullet"/>
      <w:lvlText w:val=""/>
      <w:lvlJc w:val="left"/>
      <w:pPr>
        <w:ind w:left="360" w:hanging="360"/>
      </w:pPr>
      <w:rPr>
        <w:rFonts w:ascii="Wingdings" w:hAnsi="Wingdings" w:cs="Times New Roman" w:hint="default"/>
        <w:lang w:val="en-US"/>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1">
    <w:nsid w:val="71E12524"/>
    <w:multiLevelType w:val="multilevel"/>
    <w:tmpl w:val="42BA65C2"/>
    <w:lvl w:ilvl="0">
      <w:start w:val="1"/>
      <w:numFmt w:val="bullet"/>
      <w:lvlText w:val=""/>
      <w:lvlJc w:val="left"/>
      <w:pPr>
        <w:ind w:left="1137" w:hanging="360"/>
      </w:pPr>
      <w:rPr>
        <w:rFonts w:ascii="Wingdings" w:hAnsi="Wingdings" w:cs="Times New Roman" w:hint="default"/>
        <w:lang w:val="en-US"/>
      </w:rPr>
    </w:lvl>
    <w:lvl w:ilvl="1">
      <w:start w:val="1"/>
      <w:numFmt w:val="bullet"/>
      <w:lvlText w:val=""/>
      <w:lvlJc w:val="left"/>
      <w:pPr>
        <w:ind w:left="1617" w:hanging="420"/>
      </w:pPr>
      <w:rPr>
        <w:rFonts w:ascii="Wingdings" w:hAnsi="Wingdings" w:hint="default"/>
      </w:rPr>
    </w:lvl>
    <w:lvl w:ilvl="2">
      <w:start w:val="1"/>
      <w:numFmt w:val="bullet"/>
      <w:lvlText w:val=""/>
      <w:lvlJc w:val="left"/>
      <w:pPr>
        <w:ind w:left="2037" w:hanging="420"/>
      </w:pPr>
      <w:rPr>
        <w:rFonts w:ascii="Wingdings" w:hAnsi="Wingdings" w:hint="default"/>
      </w:rPr>
    </w:lvl>
    <w:lvl w:ilvl="3">
      <w:start w:val="1"/>
      <w:numFmt w:val="bullet"/>
      <w:lvlText w:val=""/>
      <w:lvlJc w:val="left"/>
      <w:pPr>
        <w:ind w:left="2457" w:hanging="420"/>
      </w:pPr>
      <w:rPr>
        <w:rFonts w:ascii="Wingdings" w:hAnsi="Wingdings" w:hint="default"/>
      </w:rPr>
    </w:lvl>
    <w:lvl w:ilvl="4">
      <w:start w:val="1"/>
      <w:numFmt w:val="bullet"/>
      <w:lvlText w:val=""/>
      <w:lvlJc w:val="left"/>
      <w:pPr>
        <w:ind w:left="2877" w:hanging="420"/>
      </w:pPr>
      <w:rPr>
        <w:rFonts w:ascii="Wingdings" w:hAnsi="Wingdings" w:hint="default"/>
      </w:rPr>
    </w:lvl>
    <w:lvl w:ilvl="5">
      <w:start w:val="1"/>
      <w:numFmt w:val="bullet"/>
      <w:lvlText w:val=""/>
      <w:lvlJc w:val="left"/>
      <w:pPr>
        <w:ind w:left="3297" w:hanging="420"/>
      </w:pPr>
      <w:rPr>
        <w:rFonts w:ascii="Wingdings" w:hAnsi="Wingdings" w:hint="default"/>
      </w:rPr>
    </w:lvl>
    <w:lvl w:ilvl="6">
      <w:start w:val="1"/>
      <w:numFmt w:val="bullet"/>
      <w:lvlText w:val=""/>
      <w:lvlJc w:val="left"/>
      <w:pPr>
        <w:ind w:left="3717" w:hanging="420"/>
      </w:pPr>
      <w:rPr>
        <w:rFonts w:ascii="Wingdings" w:hAnsi="Wingdings" w:hint="default"/>
      </w:rPr>
    </w:lvl>
    <w:lvl w:ilvl="7">
      <w:start w:val="1"/>
      <w:numFmt w:val="bullet"/>
      <w:lvlText w:val=""/>
      <w:lvlJc w:val="left"/>
      <w:pPr>
        <w:ind w:left="4137" w:hanging="420"/>
      </w:pPr>
      <w:rPr>
        <w:rFonts w:ascii="Wingdings" w:hAnsi="Wingdings" w:hint="default"/>
      </w:rPr>
    </w:lvl>
    <w:lvl w:ilvl="8">
      <w:start w:val="1"/>
      <w:numFmt w:val="bullet"/>
      <w:lvlText w:val=""/>
      <w:lvlJc w:val="left"/>
      <w:pPr>
        <w:ind w:left="4557" w:hanging="420"/>
      </w:pPr>
      <w:rPr>
        <w:rFonts w:ascii="Wingdings" w:hAnsi="Wingdings" w:hint="default"/>
      </w:rPr>
    </w:lvl>
  </w:abstractNum>
  <w:abstractNum w:abstractNumId="102">
    <w:nsid w:val="73FD0FFD"/>
    <w:multiLevelType w:val="multilevel"/>
    <w:tmpl w:val="2AA8D1E2"/>
    <w:lvl w:ilvl="0">
      <w:start w:val="1"/>
      <w:numFmt w:val="bullet"/>
      <w:lvlText w:val=""/>
      <w:lvlJc w:val="left"/>
      <w:pPr>
        <w:ind w:left="930" w:hanging="360"/>
      </w:pPr>
      <w:rPr>
        <w:rFonts w:ascii="Wingdings" w:hAnsi="Wingdings" w:cs="Times New Roman" w:hint="default"/>
        <w:lang w:val="en-US"/>
      </w:rPr>
    </w:lvl>
    <w:lvl w:ilvl="1">
      <w:start w:val="1"/>
      <w:numFmt w:val="bullet"/>
      <w:lvlText w:val=""/>
      <w:lvlJc w:val="left"/>
      <w:pPr>
        <w:ind w:left="1410" w:hanging="420"/>
      </w:pPr>
      <w:rPr>
        <w:rFonts w:ascii="Wingdings" w:hAnsi="Wingdings" w:hint="default"/>
      </w:rPr>
    </w:lvl>
    <w:lvl w:ilvl="2">
      <w:start w:val="1"/>
      <w:numFmt w:val="bullet"/>
      <w:lvlText w:val=""/>
      <w:lvlJc w:val="left"/>
      <w:pPr>
        <w:ind w:left="1830" w:hanging="420"/>
      </w:pPr>
      <w:rPr>
        <w:rFonts w:ascii="Wingdings" w:hAnsi="Wingdings" w:hint="default"/>
      </w:rPr>
    </w:lvl>
    <w:lvl w:ilvl="3">
      <w:start w:val="1"/>
      <w:numFmt w:val="bullet"/>
      <w:lvlText w:val=""/>
      <w:lvlJc w:val="left"/>
      <w:pPr>
        <w:ind w:left="2250" w:hanging="420"/>
      </w:pPr>
      <w:rPr>
        <w:rFonts w:ascii="Wingdings" w:hAnsi="Wingdings" w:hint="default"/>
      </w:rPr>
    </w:lvl>
    <w:lvl w:ilvl="4">
      <w:start w:val="1"/>
      <w:numFmt w:val="bullet"/>
      <w:lvlText w:val=""/>
      <w:lvlJc w:val="left"/>
      <w:pPr>
        <w:ind w:left="2670" w:hanging="420"/>
      </w:pPr>
      <w:rPr>
        <w:rFonts w:ascii="Wingdings" w:hAnsi="Wingdings" w:hint="default"/>
      </w:rPr>
    </w:lvl>
    <w:lvl w:ilvl="5">
      <w:start w:val="1"/>
      <w:numFmt w:val="bullet"/>
      <w:lvlText w:val=""/>
      <w:lvlJc w:val="left"/>
      <w:pPr>
        <w:ind w:left="3090" w:hanging="420"/>
      </w:pPr>
      <w:rPr>
        <w:rFonts w:ascii="Wingdings" w:hAnsi="Wingdings" w:hint="default"/>
      </w:rPr>
    </w:lvl>
    <w:lvl w:ilvl="6">
      <w:start w:val="1"/>
      <w:numFmt w:val="bullet"/>
      <w:lvlText w:val=""/>
      <w:lvlJc w:val="left"/>
      <w:pPr>
        <w:ind w:left="3510" w:hanging="420"/>
      </w:pPr>
      <w:rPr>
        <w:rFonts w:ascii="Wingdings" w:hAnsi="Wingdings" w:hint="default"/>
      </w:rPr>
    </w:lvl>
    <w:lvl w:ilvl="7">
      <w:start w:val="1"/>
      <w:numFmt w:val="bullet"/>
      <w:lvlText w:val=""/>
      <w:lvlJc w:val="left"/>
      <w:pPr>
        <w:ind w:left="3930" w:hanging="420"/>
      </w:pPr>
      <w:rPr>
        <w:rFonts w:ascii="Wingdings" w:hAnsi="Wingdings" w:hint="default"/>
      </w:rPr>
    </w:lvl>
    <w:lvl w:ilvl="8">
      <w:start w:val="1"/>
      <w:numFmt w:val="bullet"/>
      <w:lvlText w:val=""/>
      <w:lvlJc w:val="left"/>
      <w:pPr>
        <w:ind w:left="4350" w:hanging="420"/>
      </w:pPr>
      <w:rPr>
        <w:rFonts w:ascii="Wingdings" w:hAnsi="Wingdings" w:hint="default"/>
      </w:rPr>
    </w:lvl>
  </w:abstractNum>
  <w:abstractNum w:abstractNumId="103">
    <w:nsid w:val="7421766D"/>
    <w:multiLevelType w:val="multilevel"/>
    <w:tmpl w:val="123E3128"/>
    <w:lvl w:ilvl="0">
      <w:start w:val="1"/>
      <w:numFmt w:val="bullet"/>
      <w:lvlText w:val=""/>
      <w:lvlJc w:val="left"/>
      <w:pPr>
        <w:ind w:left="1140" w:hanging="360"/>
      </w:pPr>
      <w:rPr>
        <w:rFonts w:ascii="Wingdings" w:hAnsi="Wingdings" w:cs="Times New Roman" w:hint="default"/>
        <w:lang w:val="en-US"/>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104">
    <w:nsid w:val="77CB0BF0"/>
    <w:multiLevelType w:val="multilevel"/>
    <w:tmpl w:val="5C8016EE"/>
    <w:lvl w:ilvl="0">
      <w:start w:val="1"/>
      <w:numFmt w:val="bullet"/>
      <w:lvlText w:val=""/>
      <w:lvlJc w:val="left"/>
      <w:pPr>
        <w:ind w:left="570" w:hanging="360"/>
      </w:pPr>
      <w:rPr>
        <w:rFonts w:ascii="Wingdings" w:hAnsi="Wingdings" w:cs="Times New Roman" w:hint="default"/>
        <w:lang w:val="en-US"/>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70" w:hanging="420"/>
      </w:pPr>
      <w:rPr>
        <w:rFonts w:ascii="Wingdings" w:hAnsi="Wingdings" w:hint="default"/>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abstractNum w:abstractNumId="105">
    <w:nsid w:val="79C01A3D"/>
    <w:multiLevelType w:val="hybridMultilevel"/>
    <w:tmpl w:val="A26ED7A4"/>
    <w:lvl w:ilvl="0" w:tplc="48703C88">
      <w:numFmt w:val="bullet"/>
      <w:lvlText w:val="・"/>
      <w:lvlJc w:val="left"/>
      <w:pPr>
        <w:ind w:left="1680" w:hanging="420"/>
      </w:pPr>
      <w:rPr>
        <w:rFonts w:ascii="ＭＳ 明朝" w:eastAsia="ＭＳ 明朝" w:hAnsi="ＭＳ 明朝" w:cs="Times New Roman" w:hint="eastAsia"/>
        <w:lang w:val="en-US"/>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106">
    <w:nsid w:val="7F554717"/>
    <w:multiLevelType w:val="multilevel"/>
    <w:tmpl w:val="00000022"/>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default"/>
      </w:r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num w:numId="1">
    <w:abstractNumId w:val="13"/>
  </w:num>
  <w:num w:numId="2">
    <w:abstractNumId w:val="18"/>
  </w:num>
  <w:num w:numId="3">
    <w:abstractNumId w:val="22"/>
  </w:num>
  <w:num w:numId="4">
    <w:abstractNumId w:val="15"/>
  </w:num>
  <w:num w:numId="5">
    <w:abstractNumId w:val="30"/>
  </w:num>
  <w:num w:numId="6">
    <w:abstractNumId w:val="23"/>
  </w:num>
  <w:num w:numId="7">
    <w:abstractNumId w:val="2"/>
  </w:num>
  <w:num w:numId="8">
    <w:abstractNumId w:val="16"/>
  </w:num>
  <w:num w:numId="9">
    <w:abstractNumId w:val="7"/>
  </w:num>
  <w:num w:numId="10">
    <w:abstractNumId w:val="29"/>
  </w:num>
  <w:num w:numId="11">
    <w:abstractNumId w:val="4"/>
  </w:num>
  <w:num w:numId="12">
    <w:abstractNumId w:val="27"/>
  </w:num>
  <w:num w:numId="13">
    <w:abstractNumId w:val="28"/>
  </w:num>
  <w:num w:numId="14">
    <w:abstractNumId w:val="10"/>
  </w:num>
  <w:num w:numId="15">
    <w:abstractNumId w:val="19"/>
  </w:num>
  <w:num w:numId="16">
    <w:abstractNumId w:val="11"/>
  </w:num>
  <w:num w:numId="17">
    <w:abstractNumId w:val="25"/>
  </w:num>
  <w:num w:numId="18">
    <w:abstractNumId w:val="12"/>
  </w:num>
  <w:num w:numId="19">
    <w:abstractNumId w:val="6"/>
  </w:num>
  <w:num w:numId="20">
    <w:abstractNumId w:val="3"/>
  </w:num>
  <w:num w:numId="21">
    <w:abstractNumId w:val="5"/>
  </w:num>
  <w:num w:numId="22">
    <w:abstractNumId w:val="8"/>
  </w:num>
  <w:num w:numId="23">
    <w:abstractNumId w:val="20"/>
  </w:num>
  <w:num w:numId="24">
    <w:abstractNumId w:val="14"/>
  </w:num>
  <w:num w:numId="25">
    <w:abstractNumId w:val="17"/>
  </w:num>
  <w:num w:numId="26">
    <w:abstractNumId w:val="1"/>
  </w:num>
  <w:num w:numId="27">
    <w:abstractNumId w:val="21"/>
  </w:num>
  <w:num w:numId="28">
    <w:abstractNumId w:val="26"/>
  </w:num>
  <w:num w:numId="29">
    <w:abstractNumId w:val="9"/>
  </w:num>
  <w:num w:numId="30">
    <w:abstractNumId w:val="24"/>
  </w:num>
  <w:num w:numId="31">
    <w:abstractNumId w:val="59"/>
  </w:num>
  <w:num w:numId="32">
    <w:abstractNumId w:val="42"/>
  </w:num>
  <w:num w:numId="33">
    <w:abstractNumId w:val="49"/>
  </w:num>
  <w:num w:numId="34">
    <w:abstractNumId w:val="50"/>
  </w:num>
  <w:num w:numId="35">
    <w:abstractNumId w:val="74"/>
  </w:num>
  <w:num w:numId="36">
    <w:abstractNumId w:val="45"/>
  </w:num>
  <w:num w:numId="37">
    <w:abstractNumId w:val="55"/>
  </w:num>
  <w:num w:numId="38">
    <w:abstractNumId w:val="96"/>
  </w:num>
  <w:num w:numId="39">
    <w:abstractNumId w:val="86"/>
  </w:num>
  <w:num w:numId="40">
    <w:abstractNumId w:val="82"/>
  </w:num>
  <w:num w:numId="41">
    <w:abstractNumId w:val="48"/>
  </w:num>
  <w:num w:numId="42">
    <w:abstractNumId w:val="75"/>
  </w:num>
  <w:num w:numId="43">
    <w:abstractNumId w:val="40"/>
  </w:num>
  <w:num w:numId="44">
    <w:abstractNumId w:val="80"/>
  </w:num>
  <w:num w:numId="45">
    <w:abstractNumId w:val="104"/>
  </w:num>
  <w:num w:numId="46">
    <w:abstractNumId w:val="41"/>
  </w:num>
  <w:num w:numId="47">
    <w:abstractNumId w:val="103"/>
  </w:num>
  <w:num w:numId="48">
    <w:abstractNumId w:val="85"/>
  </w:num>
  <w:num w:numId="49">
    <w:abstractNumId w:val="88"/>
  </w:num>
  <w:num w:numId="50">
    <w:abstractNumId w:val="101"/>
  </w:num>
  <w:num w:numId="51">
    <w:abstractNumId w:val="35"/>
  </w:num>
  <w:num w:numId="52">
    <w:abstractNumId w:val="38"/>
  </w:num>
  <w:num w:numId="53">
    <w:abstractNumId w:val="102"/>
  </w:num>
  <w:num w:numId="54">
    <w:abstractNumId w:val="77"/>
  </w:num>
  <w:num w:numId="55">
    <w:abstractNumId w:val="71"/>
  </w:num>
  <w:num w:numId="56">
    <w:abstractNumId w:val="69"/>
  </w:num>
  <w:num w:numId="57">
    <w:abstractNumId w:val="97"/>
  </w:num>
  <w:num w:numId="58">
    <w:abstractNumId w:val="100"/>
  </w:num>
  <w:num w:numId="59">
    <w:abstractNumId w:val="33"/>
  </w:num>
  <w:num w:numId="60">
    <w:abstractNumId w:val="64"/>
  </w:num>
  <w:num w:numId="61">
    <w:abstractNumId w:val="93"/>
  </w:num>
  <w:num w:numId="62">
    <w:abstractNumId w:val="34"/>
  </w:num>
  <w:num w:numId="63">
    <w:abstractNumId w:val="58"/>
  </w:num>
  <w:num w:numId="64">
    <w:abstractNumId w:val="60"/>
  </w:num>
  <w:num w:numId="65">
    <w:abstractNumId w:val="53"/>
  </w:num>
  <w:num w:numId="66">
    <w:abstractNumId w:val="65"/>
  </w:num>
  <w:num w:numId="67">
    <w:abstractNumId w:val="94"/>
  </w:num>
  <w:num w:numId="68">
    <w:abstractNumId w:val="95"/>
  </w:num>
  <w:num w:numId="69">
    <w:abstractNumId w:val="37"/>
  </w:num>
  <w:num w:numId="70">
    <w:abstractNumId w:val="61"/>
  </w:num>
  <w:num w:numId="71">
    <w:abstractNumId w:val="89"/>
  </w:num>
  <w:num w:numId="72">
    <w:abstractNumId w:val="83"/>
  </w:num>
  <w:num w:numId="73">
    <w:abstractNumId w:val="47"/>
  </w:num>
  <w:num w:numId="74">
    <w:abstractNumId w:val="78"/>
  </w:num>
  <w:num w:numId="75">
    <w:abstractNumId w:val="62"/>
  </w:num>
  <w:num w:numId="76">
    <w:abstractNumId w:val="76"/>
  </w:num>
  <w:num w:numId="77">
    <w:abstractNumId w:val="68"/>
  </w:num>
  <w:num w:numId="78">
    <w:abstractNumId w:val="84"/>
  </w:num>
  <w:num w:numId="79">
    <w:abstractNumId w:val="43"/>
  </w:num>
  <w:num w:numId="80">
    <w:abstractNumId w:val="106"/>
  </w:num>
  <w:num w:numId="81">
    <w:abstractNumId w:val="79"/>
  </w:num>
  <w:num w:numId="82">
    <w:abstractNumId w:val="91"/>
  </w:num>
  <w:num w:numId="83">
    <w:abstractNumId w:val="90"/>
  </w:num>
  <w:num w:numId="84">
    <w:abstractNumId w:val="57"/>
  </w:num>
  <w:num w:numId="85">
    <w:abstractNumId w:val="99"/>
  </w:num>
  <w:num w:numId="86">
    <w:abstractNumId w:val="70"/>
  </w:num>
  <w:num w:numId="87">
    <w:abstractNumId w:val="72"/>
  </w:num>
  <w:num w:numId="88">
    <w:abstractNumId w:val="81"/>
  </w:num>
  <w:num w:numId="89">
    <w:abstractNumId w:val="67"/>
  </w:num>
  <w:num w:numId="90">
    <w:abstractNumId w:val="51"/>
  </w:num>
  <w:num w:numId="91">
    <w:abstractNumId w:val="87"/>
  </w:num>
  <w:num w:numId="92">
    <w:abstractNumId w:val="39"/>
  </w:num>
  <w:num w:numId="93">
    <w:abstractNumId w:val="98"/>
  </w:num>
  <w:num w:numId="94">
    <w:abstractNumId w:val="32"/>
  </w:num>
  <w:num w:numId="95">
    <w:abstractNumId w:val="44"/>
  </w:num>
  <w:num w:numId="96">
    <w:abstractNumId w:val="46"/>
  </w:num>
  <w:num w:numId="97">
    <w:abstractNumId w:val="105"/>
  </w:num>
  <w:num w:numId="98">
    <w:abstractNumId w:val="56"/>
  </w:num>
  <w:num w:numId="99">
    <w:abstractNumId w:val="36"/>
  </w:num>
  <w:num w:numId="100">
    <w:abstractNumId w:val="0"/>
  </w:num>
  <w:num w:numId="101">
    <w:abstractNumId w:val="73"/>
  </w:num>
  <w:num w:numId="102">
    <w:abstractNumId w:val="63"/>
  </w:num>
  <w:num w:numId="103">
    <w:abstractNumId w:val="52"/>
  </w:num>
  <w:num w:numId="104">
    <w:abstractNumId w:val="54"/>
  </w:num>
  <w:num w:numId="105">
    <w:abstractNumId w:val="92"/>
  </w:num>
  <w:num w:numId="106">
    <w:abstractNumId w:val="66"/>
  </w:num>
  <w:num w:numId="107">
    <w:abstractNumId w:val="31"/>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rawingGridHorizontalSpacing w:val="105"/>
  <w:displayHorizontalDrawingGridEvery w:val="0"/>
  <w:displayVerticalDrawingGridEvery w:val="2"/>
  <w:characterSpacingControl w:val="compressPunctuation"/>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274E"/>
    <w:rsid w:val="00035C9E"/>
    <w:rsid w:val="000411BC"/>
    <w:rsid w:val="00044F16"/>
    <w:rsid w:val="00061538"/>
    <w:rsid w:val="00070C30"/>
    <w:rsid w:val="000710CF"/>
    <w:rsid w:val="00077157"/>
    <w:rsid w:val="0008007D"/>
    <w:rsid w:val="00080711"/>
    <w:rsid w:val="00081407"/>
    <w:rsid w:val="00095477"/>
    <w:rsid w:val="000A1A5E"/>
    <w:rsid w:val="000A2FBC"/>
    <w:rsid w:val="000D4BD8"/>
    <w:rsid w:val="000F4D65"/>
    <w:rsid w:val="00124808"/>
    <w:rsid w:val="00133D94"/>
    <w:rsid w:val="0014658C"/>
    <w:rsid w:val="0015296F"/>
    <w:rsid w:val="00172A27"/>
    <w:rsid w:val="001812B2"/>
    <w:rsid w:val="001978C6"/>
    <w:rsid w:val="00197B8C"/>
    <w:rsid w:val="00197CBC"/>
    <w:rsid w:val="001A0F47"/>
    <w:rsid w:val="001A1CEF"/>
    <w:rsid w:val="001A783A"/>
    <w:rsid w:val="001C33A2"/>
    <w:rsid w:val="001C72D2"/>
    <w:rsid w:val="001D0556"/>
    <w:rsid w:val="001D4451"/>
    <w:rsid w:val="001D770A"/>
    <w:rsid w:val="001F04E3"/>
    <w:rsid w:val="001F44CF"/>
    <w:rsid w:val="00201E46"/>
    <w:rsid w:val="0020442D"/>
    <w:rsid w:val="00212D64"/>
    <w:rsid w:val="00220179"/>
    <w:rsid w:val="00235656"/>
    <w:rsid w:val="00242C54"/>
    <w:rsid w:val="00252AE1"/>
    <w:rsid w:val="0025584F"/>
    <w:rsid w:val="00255F28"/>
    <w:rsid w:val="00256B77"/>
    <w:rsid w:val="00266AB1"/>
    <w:rsid w:val="00285B4E"/>
    <w:rsid w:val="002863C7"/>
    <w:rsid w:val="00291136"/>
    <w:rsid w:val="00293833"/>
    <w:rsid w:val="002A3250"/>
    <w:rsid w:val="002B13C2"/>
    <w:rsid w:val="002C1156"/>
    <w:rsid w:val="002F0207"/>
    <w:rsid w:val="002F1ED9"/>
    <w:rsid w:val="00302C24"/>
    <w:rsid w:val="003033DA"/>
    <w:rsid w:val="00325A1E"/>
    <w:rsid w:val="00326D93"/>
    <w:rsid w:val="003440FF"/>
    <w:rsid w:val="00344FFC"/>
    <w:rsid w:val="003535F8"/>
    <w:rsid w:val="00357FBB"/>
    <w:rsid w:val="00366EEC"/>
    <w:rsid w:val="00367D43"/>
    <w:rsid w:val="00374EFE"/>
    <w:rsid w:val="00375810"/>
    <w:rsid w:val="003809BB"/>
    <w:rsid w:val="00385D8C"/>
    <w:rsid w:val="00385DCD"/>
    <w:rsid w:val="003955C5"/>
    <w:rsid w:val="003C1F87"/>
    <w:rsid w:val="003C5666"/>
    <w:rsid w:val="003C7025"/>
    <w:rsid w:val="003D0DDE"/>
    <w:rsid w:val="003D66CD"/>
    <w:rsid w:val="003F48DF"/>
    <w:rsid w:val="004001A0"/>
    <w:rsid w:val="0040674A"/>
    <w:rsid w:val="00414B17"/>
    <w:rsid w:val="004166C4"/>
    <w:rsid w:val="00425206"/>
    <w:rsid w:val="0044186F"/>
    <w:rsid w:val="00446650"/>
    <w:rsid w:val="00455CAD"/>
    <w:rsid w:val="0045739D"/>
    <w:rsid w:val="00457D2F"/>
    <w:rsid w:val="00464B5E"/>
    <w:rsid w:val="004660F1"/>
    <w:rsid w:val="0046610C"/>
    <w:rsid w:val="0047631E"/>
    <w:rsid w:val="004805EF"/>
    <w:rsid w:val="004B3763"/>
    <w:rsid w:val="004B604B"/>
    <w:rsid w:val="004D2EF0"/>
    <w:rsid w:val="004D33DA"/>
    <w:rsid w:val="004D4A3A"/>
    <w:rsid w:val="004F1EB1"/>
    <w:rsid w:val="004F4F6B"/>
    <w:rsid w:val="004F62B5"/>
    <w:rsid w:val="004F7958"/>
    <w:rsid w:val="00542182"/>
    <w:rsid w:val="00550532"/>
    <w:rsid w:val="0055212F"/>
    <w:rsid w:val="00554FBA"/>
    <w:rsid w:val="00556C3B"/>
    <w:rsid w:val="00557E05"/>
    <w:rsid w:val="00560A64"/>
    <w:rsid w:val="00573371"/>
    <w:rsid w:val="005777D1"/>
    <w:rsid w:val="005816CB"/>
    <w:rsid w:val="00581AC0"/>
    <w:rsid w:val="005825A3"/>
    <w:rsid w:val="0058466B"/>
    <w:rsid w:val="005857EC"/>
    <w:rsid w:val="00590AC5"/>
    <w:rsid w:val="00590FB6"/>
    <w:rsid w:val="00591121"/>
    <w:rsid w:val="005A4189"/>
    <w:rsid w:val="005C6141"/>
    <w:rsid w:val="005C6E62"/>
    <w:rsid w:val="005D0F2B"/>
    <w:rsid w:val="005E181C"/>
    <w:rsid w:val="005F15EC"/>
    <w:rsid w:val="00602C6B"/>
    <w:rsid w:val="00606355"/>
    <w:rsid w:val="00630DAF"/>
    <w:rsid w:val="00651DC1"/>
    <w:rsid w:val="00655CD8"/>
    <w:rsid w:val="00664737"/>
    <w:rsid w:val="00672E94"/>
    <w:rsid w:val="00673AA2"/>
    <w:rsid w:val="0067768F"/>
    <w:rsid w:val="00682ACF"/>
    <w:rsid w:val="006855DD"/>
    <w:rsid w:val="0069356B"/>
    <w:rsid w:val="00694132"/>
    <w:rsid w:val="006A26F1"/>
    <w:rsid w:val="006A678E"/>
    <w:rsid w:val="006B6EC8"/>
    <w:rsid w:val="006C08A9"/>
    <w:rsid w:val="006C7056"/>
    <w:rsid w:val="006D64B8"/>
    <w:rsid w:val="006E2020"/>
    <w:rsid w:val="006E3A67"/>
    <w:rsid w:val="006E41BB"/>
    <w:rsid w:val="006F391B"/>
    <w:rsid w:val="006F7E72"/>
    <w:rsid w:val="00704D86"/>
    <w:rsid w:val="00707351"/>
    <w:rsid w:val="00720D01"/>
    <w:rsid w:val="00731E77"/>
    <w:rsid w:val="007407B7"/>
    <w:rsid w:val="00743594"/>
    <w:rsid w:val="007442AE"/>
    <w:rsid w:val="00745D73"/>
    <w:rsid w:val="00752AD8"/>
    <w:rsid w:val="00762554"/>
    <w:rsid w:val="007638A5"/>
    <w:rsid w:val="007803A7"/>
    <w:rsid w:val="007836A0"/>
    <w:rsid w:val="0078673C"/>
    <w:rsid w:val="00791BA4"/>
    <w:rsid w:val="00794BBC"/>
    <w:rsid w:val="00797414"/>
    <w:rsid w:val="007C07B7"/>
    <w:rsid w:val="007C74B3"/>
    <w:rsid w:val="007C76E9"/>
    <w:rsid w:val="007D56E6"/>
    <w:rsid w:val="007D76FD"/>
    <w:rsid w:val="007E2218"/>
    <w:rsid w:val="007F09CC"/>
    <w:rsid w:val="007F1AF2"/>
    <w:rsid w:val="007F1F71"/>
    <w:rsid w:val="007F5052"/>
    <w:rsid w:val="007F60E1"/>
    <w:rsid w:val="00801A57"/>
    <w:rsid w:val="00826D2B"/>
    <w:rsid w:val="008305A8"/>
    <w:rsid w:val="008434BA"/>
    <w:rsid w:val="00852524"/>
    <w:rsid w:val="00866B4F"/>
    <w:rsid w:val="0087065B"/>
    <w:rsid w:val="0088433E"/>
    <w:rsid w:val="0089213E"/>
    <w:rsid w:val="008A1189"/>
    <w:rsid w:val="008A1A9E"/>
    <w:rsid w:val="008A1FFF"/>
    <w:rsid w:val="008C3DAF"/>
    <w:rsid w:val="008E2C83"/>
    <w:rsid w:val="008E5307"/>
    <w:rsid w:val="008E6A3E"/>
    <w:rsid w:val="008F6AA6"/>
    <w:rsid w:val="0090519A"/>
    <w:rsid w:val="009143D8"/>
    <w:rsid w:val="00923458"/>
    <w:rsid w:val="009243D2"/>
    <w:rsid w:val="00927DE4"/>
    <w:rsid w:val="00931160"/>
    <w:rsid w:val="00932550"/>
    <w:rsid w:val="0096676C"/>
    <w:rsid w:val="00997A37"/>
    <w:rsid w:val="009A5D36"/>
    <w:rsid w:val="009A6144"/>
    <w:rsid w:val="009A7336"/>
    <w:rsid w:val="009A78F4"/>
    <w:rsid w:val="009B6391"/>
    <w:rsid w:val="009C2D2C"/>
    <w:rsid w:val="009D1AB0"/>
    <w:rsid w:val="009E547B"/>
    <w:rsid w:val="009E6BFF"/>
    <w:rsid w:val="009E71BD"/>
    <w:rsid w:val="009F5489"/>
    <w:rsid w:val="009F7036"/>
    <w:rsid w:val="00A07398"/>
    <w:rsid w:val="00A144DF"/>
    <w:rsid w:val="00A17369"/>
    <w:rsid w:val="00A2289F"/>
    <w:rsid w:val="00A37254"/>
    <w:rsid w:val="00A43039"/>
    <w:rsid w:val="00A52018"/>
    <w:rsid w:val="00A642E7"/>
    <w:rsid w:val="00A65D9B"/>
    <w:rsid w:val="00A6697B"/>
    <w:rsid w:val="00A72893"/>
    <w:rsid w:val="00A72DAD"/>
    <w:rsid w:val="00A84731"/>
    <w:rsid w:val="00A85EB7"/>
    <w:rsid w:val="00A869D7"/>
    <w:rsid w:val="00A911DC"/>
    <w:rsid w:val="00A92891"/>
    <w:rsid w:val="00A93557"/>
    <w:rsid w:val="00A95F1A"/>
    <w:rsid w:val="00A97C9E"/>
    <w:rsid w:val="00AB116B"/>
    <w:rsid w:val="00AB2775"/>
    <w:rsid w:val="00AC3597"/>
    <w:rsid w:val="00AD1ACF"/>
    <w:rsid w:val="00AD2439"/>
    <w:rsid w:val="00AD40FE"/>
    <w:rsid w:val="00AD7095"/>
    <w:rsid w:val="00AE0E59"/>
    <w:rsid w:val="00AE295B"/>
    <w:rsid w:val="00AE48FB"/>
    <w:rsid w:val="00AF3FCD"/>
    <w:rsid w:val="00B01574"/>
    <w:rsid w:val="00B05511"/>
    <w:rsid w:val="00B05C98"/>
    <w:rsid w:val="00B32242"/>
    <w:rsid w:val="00B409B7"/>
    <w:rsid w:val="00B47258"/>
    <w:rsid w:val="00B621F4"/>
    <w:rsid w:val="00B629FD"/>
    <w:rsid w:val="00B709FF"/>
    <w:rsid w:val="00B710C4"/>
    <w:rsid w:val="00B715F3"/>
    <w:rsid w:val="00BA3E7D"/>
    <w:rsid w:val="00BB6FD0"/>
    <w:rsid w:val="00BD2D6C"/>
    <w:rsid w:val="00BE2CE0"/>
    <w:rsid w:val="00BF536C"/>
    <w:rsid w:val="00C11657"/>
    <w:rsid w:val="00C20368"/>
    <w:rsid w:val="00C3459D"/>
    <w:rsid w:val="00C40D65"/>
    <w:rsid w:val="00C70EFC"/>
    <w:rsid w:val="00CA3BE5"/>
    <w:rsid w:val="00CB251F"/>
    <w:rsid w:val="00CB7364"/>
    <w:rsid w:val="00CC4D08"/>
    <w:rsid w:val="00CC535E"/>
    <w:rsid w:val="00CD388A"/>
    <w:rsid w:val="00CD3CF5"/>
    <w:rsid w:val="00D0154D"/>
    <w:rsid w:val="00D07426"/>
    <w:rsid w:val="00D11A86"/>
    <w:rsid w:val="00D16223"/>
    <w:rsid w:val="00D16406"/>
    <w:rsid w:val="00D1725C"/>
    <w:rsid w:val="00D27CC0"/>
    <w:rsid w:val="00D3151C"/>
    <w:rsid w:val="00D4743F"/>
    <w:rsid w:val="00D530F2"/>
    <w:rsid w:val="00D6481C"/>
    <w:rsid w:val="00D64846"/>
    <w:rsid w:val="00D649EA"/>
    <w:rsid w:val="00D7707A"/>
    <w:rsid w:val="00D854B6"/>
    <w:rsid w:val="00DA4E42"/>
    <w:rsid w:val="00DA69B7"/>
    <w:rsid w:val="00DC73AE"/>
    <w:rsid w:val="00DD1ED6"/>
    <w:rsid w:val="00DD2B03"/>
    <w:rsid w:val="00DD628C"/>
    <w:rsid w:val="00DE5D1D"/>
    <w:rsid w:val="00DF2581"/>
    <w:rsid w:val="00E102DF"/>
    <w:rsid w:val="00E123D3"/>
    <w:rsid w:val="00E12DCD"/>
    <w:rsid w:val="00E25777"/>
    <w:rsid w:val="00E26075"/>
    <w:rsid w:val="00E435F4"/>
    <w:rsid w:val="00E738B2"/>
    <w:rsid w:val="00E8511B"/>
    <w:rsid w:val="00E9042E"/>
    <w:rsid w:val="00EA0EF3"/>
    <w:rsid w:val="00EB64DC"/>
    <w:rsid w:val="00EE4DF0"/>
    <w:rsid w:val="00EE713E"/>
    <w:rsid w:val="00F15B99"/>
    <w:rsid w:val="00F27FC1"/>
    <w:rsid w:val="00F33106"/>
    <w:rsid w:val="00F378E4"/>
    <w:rsid w:val="00F442C4"/>
    <w:rsid w:val="00F61829"/>
    <w:rsid w:val="00F70512"/>
    <w:rsid w:val="00F732D1"/>
    <w:rsid w:val="00F7735B"/>
    <w:rsid w:val="00FA74E8"/>
    <w:rsid w:val="00FB212F"/>
    <w:rsid w:val="00FB5D72"/>
    <w:rsid w:val="00FC53F7"/>
    <w:rsid w:val="00FC5E49"/>
    <w:rsid w:val="00FC5EC6"/>
    <w:rsid w:val="00FC6453"/>
    <w:rsid w:val="00FE43ED"/>
    <w:rsid w:val="00FE4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D4A3A"/>
    <w:pPr>
      <w:widowControl w:val="0"/>
      <w:jc w:val="both"/>
    </w:pPr>
    <w:rPr>
      <w:kern w:val="2"/>
      <w:sz w:val="21"/>
      <w:szCs w:val="22"/>
    </w:rPr>
  </w:style>
  <w:style w:type="paragraph" w:styleId="1">
    <w:name w:val="heading 1"/>
    <w:basedOn w:val="a1"/>
    <w:next w:val="a1"/>
    <w:link w:val="11"/>
    <w:qFormat/>
    <w:pPr>
      <w:keepNext/>
      <w:numPr>
        <w:numId w:val="1"/>
      </w:numPr>
      <w:tabs>
        <w:tab w:val="left" w:pos="425"/>
      </w:tabs>
      <w:outlineLvl w:val="0"/>
    </w:pPr>
    <w:rPr>
      <w:rFonts w:ascii="Arial" w:eastAsia="ＭＳ ゴシック" w:hAnsi="Arial"/>
      <w:b/>
      <w:sz w:val="24"/>
      <w:szCs w:val="24"/>
    </w:rPr>
  </w:style>
  <w:style w:type="paragraph" w:styleId="2">
    <w:name w:val="heading 2"/>
    <w:basedOn w:val="1"/>
    <w:next w:val="a1"/>
    <w:link w:val="20"/>
    <w:qFormat/>
    <w:pPr>
      <w:numPr>
        <w:ilvl w:val="1"/>
        <w:numId w:val="2"/>
      </w:numPr>
      <w:tabs>
        <w:tab w:val="clear" w:pos="425"/>
        <w:tab w:val="left" w:pos="567"/>
      </w:tabs>
      <w:outlineLvl w:val="1"/>
    </w:pPr>
  </w:style>
  <w:style w:type="paragraph" w:styleId="30">
    <w:name w:val="heading 3"/>
    <w:basedOn w:val="2"/>
    <w:next w:val="a1"/>
    <w:link w:val="31"/>
    <w:qFormat/>
    <w:pPr>
      <w:ind w:leftChars="400" w:left="400"/>
      <w:outlineLvl w:val="2"/>
    </w:pPr>
    <w:rPr>
      <w:sz w:val="22"/>
    </w:rPr>
  </w:style>
  <w:style w:type="paragraph" w:styleId="4">
    <w:name w:val="heading 4"/>
    <w:basedOn w:val="a1"/>
    <w:next w:val="a1"/>
    <w:link w:val="40"/>
    <w:qFormat/>
    <w:pPr>
      <w:keepNext/>
      <w:tabs>
        <w:tab w:val="left" w:pos="1080"/>
      </w:tabs>
      <w:ind w:left="864" w:hanging="864"/>
      <w:outlineLvl w:val="3"/>
    </w:pPr>
    <w:rPr>
      <w:b/>
      <w:bCs/>
      <w:szCs w:val="21"/>
    </w:rPr>
  </w:style>
  <w:style w:type="paragraph" w:styleId="5">
    <w:name w:val="heading 5"/>
    <w:basedOn w:val="a1"/>
    <w:next w:val="a1"/>
    <w:link w:val="50"/>
    <w:qFormat/>
    <w:pPr>
      <w:keepNext/>
      <w:tabs>
        <w:tab w:val="left" w:pos="1440"/>
      </w:tabs>
      <w:ind w:left="1008" w:hanging="1008"/>
      <w:outlineLvl w:val="4"/>
    </w:pPr>
    <w:rPr>
      <w:rFonts w:ascii="Arial" w:eastAsia="ＭＳ ゴシック" w:hAnsi="Arial"/>
      <w:szCs w:val="21"/>
    </w:rPr>
  </w:style>
  <w:style w:type="paragraph" w:styleId="6">
    <w:name w:val="heading 6"/>
    <w:basedOn w:val="a1"/>
    <w:next w:val="a1"/>
    <w:link w:val="60"/>
    <w:qFormat/>
    <w:pPr>
      <w:keepNext/>
      <w:tabs>
        <w:tab w:val="left" w:pos="1152"/>
      </w:tabs>
      <w:ind w:left="1152" w:hanging="1152"/>
      <w:outlineLvl w:val="5"/>
    </w:pPr>
    <w:rPr>
      <w:b/>
      <w:bCs/>
      <w:szCs w:val="21"/>
    </w:rPr>
  </w:style>
  <w:style w:type="paragraph" w:styleId="7">
    <w:name w:val="heading 7"/>
    <w:basedOn w:val="a1"/>
    <w:next w:val="a1"/>
    <w:link w:val="70"/>
    <w:qFormat/>
    <w:pPr>
      <w:keepNext/>
      <w:tabs>
        <w:tab w:val="left" w:pos="1296"/>
      </w:tabs>
      <w:ind w:left="1296" w:hanging="1296"/>
      <w:outlineLvl w:val="6"/>
    </w:pPr>
    <w:rPr>
      <w:szCs w:val="21"/>
    </w:rPr>
  </w:style>
  <w:style w:type="paragraph" w:styleId="8">
    <w:name w:val="heading 8"/>
    <w:basedOn w:val="a1"/>
    <w:next w:val="a1"/>
    <w:link w:val="80"/>
    <w:qFormat/>
    <w:pPr>
      <w:keepNext/>
      <w:tabs>
        <w:tab w:val="left" w:pos="1440"/>
      </w:tabs>
      <w:ind w:left="1440" w:hanging="1440"/>
      <w:outlineLvl w:val="7"/>
    </w:pPr>
    <w:rPr>
      <w:szCs w:val="21"/>
    </w:rPr>
  </w:style>
  <w:style w:type="paragraph" w:styleId="9">
    <w:name w:val="heading 9"/>
    <w:basedOn w:val="a1"/>
    <w:next w:val="a1"/>
    <w:link w:val="90"/>
    <w:qFormat/>
    <w:pPr>
      <w:keepNext/>
      <w:tabs>
        <w:tab w:val="left" w:pos="1584"/>
      </w:tabs>
      <w:ind w:left="1584" w:hanging="1584"/>
      <w:outlineLvl w:val="8"/>
    </w:pPr>
    <w:rPr>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page number"/>
    <w:basedOn w:val="a2"/>
  </w:style>
  <w:style w:type="character" w:styleId="a6">
    <w:name w:val="Hyperlink"/>
    <w:uiPriority w:val="99"/>
    <w:rPr>
      <w:color w:val="0000FF"/>
      <w:u w:val="single"/>
    </w:rPr>
  </w:style>
  <w:style w:type="character" w:styleId="a7">
    <w:name w:val="annotation reference"/>
    <w:rPr>
      <w:sz w:val="18"/>
      <w:szCs w:val="18"/>
    </w:rPr>
  </w:style>
  <w:style w:type="character" w:customStyle="1" w:styleId="11">
    <w:name w:val="見出し 1 (文字)"/>
    <w:link w:val="1"/>
    <w:rPr>
      <w:rFonts w:ascii="Arial" w:eastAsia="ＭＳ ゴシック" w:hAnsi="Arial"/>
      <w:b/>
      <w:kern w:val="2"/>
      <w:sz w:val="24"/>
      <w:szCs w:val="24"/>
    </w:rPr>
  </w:style>
  <w:style w:type="character" w:customStyle="1" w:styleId="20">
    <w:name w:val="見出し 2 (文字)"/>
    <w:link w:val="2"/>
    <w:rPr>
      <w:rFonts w:ascii="Arial" w:eastAsia="ＭＳ ゴシック" w:hAnsi="Arial"/>
      <w:b/>
      <w:kern w:val="2"/>
      <w:sz w:val="24"/>
      <w:szCs w:val="24"/>
    </w:rPr>
  </w:style>
  <w:style w:type="character" w:customStyle="1" w:styleId="31">
    <w:name w:val="見出し 3 (文字)"/>
    <w:link w:val="30"/>
    <w:rPr>
      <w:rFonts w:ascii="Arial" w:eastAsia="ＭＳ ゴシック" w:hAnsi="Arial"/>
      <w:b/>
      <w:kern w:val="2"/>
      <w:sz w:val="22"/>
      <w:szCs w:val="24"/>
    </w:rPr>
  </w:style>
  <w:style w:type="character" w:customStyle="1" w:styleId="a8">
    <w:name w:val="ヘッダー (文字)"/>
    <w:link w:val="a9"/>
    <w:rPr>
      <w:kern w:val="2"/>
      <w:sz w:val="21"/>
      <w:szCs w:val="22"/>
    </w:rPr>
  </w:style>
  <w:style w:type="character" w:customStyle="1" w:styleId="aa">
    <w:name w:val="フッター (文字)"/>
    <w:link w:val="ab"/>
    <w:rPr>
      <w:kern w:val="2"/>
      <w:sz w:val="21"/>
      <w:szCs w:val="22"/>
    </w:rPr>
  </w:style>
  <w:style w:type="character" w:customStyle="1" w:styleId="ac">
    <w:name w:val="見出しマップ (文字)"/>
    <w:link w:val="ad"/>
    <w:rPr>
      <w:rFonts w:ascii="MS UI Gothic" w:eastAsia="MS UI Gothic"/>
      <w:kern w:val="2"/>
      <w:sz w:val="18"/>
      <w:szCs w:val="18"/>
    </w:rPr>
  </w:style>
  <w:style w:type="character" w:customStyle="1" w:styleId="ae">
    <w:name w:val="コメント文字列 (文字)"/>
    <w:link w:val="af"/>
    <w:rPr>
      <w:kern w:val="2"/>
      <w:sz w:val="21"/>
      <w:szCs w:val="22"/>
    </w:rPr>
  </w:style>
  <w:style w:type="character" w:customStyle="1" w:styleId="af0">
    <w:name w:val="コメント内容 (文字)"/>
    <w:link w:val="af1"/>
    <w:rPr>
      <w:b/>
      <w:bCs/>
      <w:kern w:val="2"/>
      <w:sz w:val="21"/>
      <w:szCs w:val="22"/>
    </w:rPr>
  </w:style>
  <w:style w:type="character" w:customStyle="1" w:styleId="af2">
    <w:name w:val="吹き出し (文字)"/>
    <w:link w:val="af3"/>
    <w:rPr>
      <w:rFonts w:ascii="Arial" w:eastAsia="ＭＳ ゴシック" w:hAnsi="Arial" w:cs="Times New Roman"/>
      <w:kern w:val="2"/>
      <w:sz w:val="18"/>
      <w:szCs w:val="18"/>
    </w:rPr>
  </w:style>
  <w:style w:type="character" w:customStyle="1" w:styleId="40">
    <w:name w:val="見出し 4 (文字)"/>
    <w:link w:val="4"/>
    <w:rPr>
      <w:b/>
      <w:bCs/>
      <w:kern w:val="2"/>
      <w:sz w:val="21"/>
      <w:szCs w:val="21"/>
    </w:rPr>
  </w:style>
  <w:style w:type="character" w:customStyle="1" w:styleId="50">
    <w:name w:val="見出し 5 (文字)"/>
    <w:link w:val="5"/>
    <w:rPr>
      <w:rFonts w:ascii="Arial" w:eastAsia="ＭＳ ゴシック" w:hAnsi="Arial"/>
      <w:kern w:val="2"/>
      <w:sz w:val="21"/>
      <w:szCs w:val="21"/>
    </w:rPr>
  </w:style>
  <w:style w:type="character" w:customStyle="1" w:styleId="60">
    <w:name w:val="見出し 6 (文字)"/>
    <w:link w:val="6"/>
    <w:rPr>
      <w:b/>
      <w:bCs/>
      <w:kern w:val="2"/>
      <w:sz w:val="21"/>
      <w:szCs w:val="21"/>
    </w:rPr>
  </w:style>
  <w:style w:type="character" w:customStyle="1" w:styleId="70">
    <w:name w:val="見出し 7 (文字)"/>
    <w:link w:val="7"/>
    <w:rPr>
      <w:kern w:val="2"/>
      <w:sz w:val="21"/>
      <w:szCs w:val="21"/>
    </w:rPr>
  </w:style>
  <w:style w:type="character" w:customStyle="1" w:styleId="80">
    <w:name w:val="見出し 8 (文字)"/>
    <w:link w:val="8"/>
    <w:rPr>
      <w:kern w:val="2"/>
      <w:sz w:val="21"/>
      <w:szCs w:val="21"/>
    </w:rPr>
  </w:style>
  <w:style w:type="character" w:customStyle="1" w:styleId="90">
    <w:name w:val="見出し 9 (文字)"/>
    <w:link w:val="9"/>
    <w:rPr>
      <w:kern w:val="2"/>
      <w:sz w:val="21"/>
      <w:szCs w:val="21"/>
    </w:rPr>
  </w:style>
  <w:style w:type="character" w:customStyle="1" w:styleId="12">
    <w:name w:val="(1) (文字)"/>
    <w:link w:val="10"/>
    <w:rPr>
      <w:rFonts w:ascii="ＭＳ 明朝" w:hAnsi="ＭＳ 明朝"/>
      <w:kern w:val="2"/>
      <w:sz w:val="21"/>
      <w:szCs w:val="21"/>
    </w:rPr>
  </w:style>
  <w:style w:type="character" w:customStyle="1" w:styleId="13">
    <w:name w:val="(1)テスト (文字)"/>
    <w:link w:val="14"/>
    <w:rPr>
      <w:rFonts w:ascii="ＭＳ 明朝" w:hAnsi="ＭＳ 明朝"/>
      <w:kern w:val="2"/>
      <w:sz w:val="21"/>
      <w:szCs w:val="21"/>
    </w:rPr>
  </w:style>
  <w:style w:type="character" w:customStyle="1" w:styleId="af4">
    <w:name w:val="(ア) (文字)"/>
    <w:link w:val="a0"/>
    <w:rPr>
      <w:rFonts w:ascii="ＭＳ 明朝" w:hAnsi="ＭＳ 明朝"/>
      <w:kern w:val="2"/>
      <w:sz w:val="21"/>
      <w:szCs w:val="21"/>
    </w:rPr>
  </w:style>
  <w:style w:type="character" w:customStyle="1" w:styleId="af5">
    <w:name w:val="① (文字)"/>
    <w:link w:val="a"/>
    <w:rPr>
      <w:rFonts w:ascii="ＭＳ 明朝" w:hAnsi="ＭＳ 明朝"/>
      <w:kern w:val="2"/>
      <w:sz w:val="21"/>
      <w:szCs w:val="21"/>
    </w:rPr>
  </w:style>
  <w:style w:type="paragraph" w:styleId="af1">
    <w:name w:val="annotation subject"/>
    <w:basedOn w:val="af"/>
    <w:next w:val="af"/>
    <w:link w:val="af0"/>
    <w:rPr>
      <w:b/>
      <w:bCs/>
    </w:rPr>
  </w:style>
  <w:style w:type="paragraph" w:styleId="91">
    <w:name w:val="toc 9"/>
    <w:basedOn w:val="a1"/>
    <w:next w:val="a1"/>
    <w:pPr>
      <w:ind w:leftChars="800" w:left="1680"/>
    </w:pPr>
  </w:style>
  <w:style w:type="paragraph" w:styleId="41">
    <w:name w:val="toc 4"/>
    <w:basedOn w:val="a1"/>
    <w:next w:val="a1"/>
    <w:pPr>
      <w:ind w:leftChars="300" w:left="630"/>
    </w:pPr>
  </w:style>
  <w:style w:type="paragraph" w:styleId="af">
    <w:name w:val="annotation text"/>
    <w:basedOn w:val="a1"/>
    <w:link w:val="ae"/>
    <w:pPr>
      <w:jc w:val="left"/>
    </w:pPr>
  </w:style>
  <w:style w:type="paragraph" w:styleId="51">
    <w:name w:val="toc 5"/>
    <w:basedOn w:val="a1"/>
    <w:next w:val="a1"/>
    <w:pPr>
      <w:ind w:leftChars="400" w:left="840"/>
    </w:pPr>
  </w:style>
  <w:style w:type="paragraph" w:styleId="ab">
    <w:name w:val="footer"/>
    <w:basedOn w:val="a1"/>
    <w:link w:val="aa"/>
    <w:pPr>
      <w:tabs>
        <w:tab w:val="center" w:pos="4252"/>
        <w:tab w:val="right" w:pos="8504"/>
      </w:tabs>
      <w:snapToGrid w:val="0"/>
    </w:pPr>
  </w:style>
  <w:style w:type="paragraph" w:styleId="15">
    <w:name w:val="toc 1"/>
    <w:basedOn w:val="a1"/>
    <w:next w:val="a1"/>
    <w:uiPriority w:val="39"/>
    <w:pPr>
      <w:tabs>
        <w:tab w:val="left" w:pos="420"/>
        <w:tab w:val="right" w:leader="dot" w:pos="8494"/>
      </w:tabs>
      <w:jc w:val="center"/>
    </w:pPr>
  </w:style>
  <w:style w:type="paragraph" w:styleId="61">
    <w:name w:val="toc 6"/>
    <w:basedOn w:val="a1"/>
    <w:next w:val="a1"/>
    <w:pPr>
      <w:ind w:leftChars="500" w:left="1050"/>
    </w:pPr>
  </w:style>
  <w:style w:type="paragraph" w:styleId="32">
    <w:name w:val="toc 3"/>
    <w:basedOn w:val="a1"/>
    <w:next w:val="a1"/>
    <w:pPr>
      <w:ind w:leftChars="200" w:left="420"/>
    </w:pPr>
  </w:style>
  <w:style w:type="paragraph" w:styleId="af3">
    <w:name w:val="Balloon Text"/>
    <w:basedOn w:val="a1"/>
    <w:link w:val="af2"/>
    <w:rPr>
      <w:rFonts w:ascii="Arial" w:eastAsia="ＭＳ ゴシック" w:hAnsi="Arial"/>
      <w:sz w:val="18"/>
      <w:szCs w:val="18"/>
    </w:rPr>
  </w:style>
  <w:style w:type="paragraph" w:styleId="ad">
    <w:name w:val="Document Map"/>
    <w:basedOn w:val="a1"/>
    <w:link w:val="ac"/>
    <w:rPr>
      <w:rFonts w:ascii="MS UI Gothic" w:eastAsia="MS UI Gothic"/>
      <w:sz w:val="18"/>
      <w:szCs w:val="18"/>
    </w:rPr>
  </w:style>
  <w:style w:type="paragraph" w:styleId="a9">
    <w:name w:val="header"/>
    <w:basedOn w:val="a1"/>
    <w:link w:val="a8"/>
    <w:pPr>
      <w:tabs>
        <w:tab w:val="center" w:pos="4252"/>
        <w:tab w:val="right" w:pos="8504"/>
      </w:tabs>
      <w:snapToGrid w:val="0"/>
    </w:pPr>
  </w:style>
  <w:style w:type="paragraph" w:styleId="81">
    <w:name w:val="toc 8"/>
    <w:basedOn w:val="a1"/>
    <w:next w:val="a1"/>
    <w:pPr>
      <w:ind w:leftChars="700" w:left="1470"/>
    </w:pPr>
  </w:style>
  <w:style w:type="paragraph" w:styleId="71">
    <w:name w:val="toc 7"/>
    <w:basedOn w:val="a1"/>
    <w:next w:val="a1"/>
    <w:pPr>
      <w:ind w:leftChars="600" w:left="1260"/>
    </w:pPr>
  </w:style>
  <w:style w:type="paragraph" w:styleId="21">
    <w:name w:val="toc 2"/>
    <w:basedOn w:val="a1"/>
    <w:next w:val="a1"/>
    <w:uiPriority w:val="39"/>
    <w:pPr>
      <w:tabs>
        <w:tab w:val="left" w:pos="840"/>
        <w:tab w:val="right" w:leader="dot" w:pos="8494"/>
      </w:tabs>
      <w:ind w:leftChars="100" w:left="210"/>
    </w:pPr>
    <w:rPr>
      <w:rFonts w:ascii="Arial" w:eastAsia="ＭＳ ゴシック" w:hAnsi="Arial"/>
      <w:b/>
    </w:rPr>
  </w:style>
  <w:style w:type="paragraph" w:styleId="af6">
    <w:name w:val="TOC Heading"/>
    <w:basedOn w:val="1"/>
    <w:next w:val="a1"/>
    <w:qFormat/>
    <w:pPr>
      <w:keepLines/>
      <w:widowControl/>
      <w:numPr>
        <w:numId w:val="0"/>
      </w:numPr>
      <w:tabs>
        <w:tab w:val="left" w:pos="425"/>
      </w:tabs>
      <w:spacing w:before="480" w:line="276" w:lineRule="auto"/>
      <w:jc w:val="left"/>
      <w:outlineLvl w:val="9"/>
    </w:pPr>
    <w:rPr>
      <w:bCs/>
      <w:color w:val="365F91"/>
      <w:kern w:val="0"/>
      <w:sz w:val="28"/>
      <w:szCs w:val="28"/>
    </w:rPr>
  </w:style>
  <w:style w:type="paragraph" w:styleId="af7">
    <w:name w:val="List Paragraph"/>
    <w:basedOn w:val="a1"/>
    <w:qFormat/>
    <w:pPr>
      <w:ind w:leftChars="400" w:left="840"/>
    </w:pPr>
  </w:style>
  <w:style w:type="paragraph" w:customStyle="1" w:styleId="3">
    <w:name w:val="見出し 3_本文箇条書き"/>
    <w:basedOn w:val="a1"/>
    <w:next w:val="a1"/>
    <w:pPr>
      <w:numPr>
        <w:numId w:val="3"/>
      </w:numPr>
      <w:tabs>
        <w:tab w:val="left" w:pos="993"/>
      </w:tabs>
      <w:ind w:left="993" w:hanging="426"/>
    </w:pPr>
    <w:rPr>
      <w:rFonts w:ascii="ＭＳ 明朝"/>
    </w:rPr>
  </w:style>
  <w:style w:type="paragraph" w:customStyle="1" w:styleId="10">
    <w:name w:val="(1)"/>
    <w:basedOn w:val="a1"/>
    <w:link w:val="12"/>
    <w:pPr>
      <w:numPr>
        <w:numId w:val="4"/>
      </w:numPr>
    </w:pPr>
    <w:rPr>
      <w:rFonts w:ascii="ＭＳ 明朝" w:hAnsi="ＭＳ 明朝"/>
      <w:szCs w:val="21"/>
    </w:rPr>
  </w:style>
  <w:style w:type="paragraph" w:customStyle="1" w:styleId="14">
    <w:name w:val="(1)テスト"/>
    <w:basedOn w:val="10"/>
    <w:link w:val="13"/>
  </w:style>
  <w:style w:type="paragraph" w:customStyle="1" w:styleId="a0">
    <w:name w:val="(ア)"/>
    <w:basedOn w:val="10"/>
    <w:link w:val="af4"/>
    <w:pPr>
      <w:numPr>
        <w:numId w:val="5"/>
      </w:numPr>
    </w:pPr>
  </w:style>
  <w:style w:type="paragraph" w:customStyle="1" w:styleId="a">
    <w:name w:val="①"/>
    <w:basedOn w:val="a1"/>
    <w:link w:val="af5"/>
    <w:pPr>
      <w:numPr>
        <w:numId w:val="6"/>
      </w:numPr>
    </w:pPr>
    <w:rPr>
      <w:rFonts w:ascii="ＭＳ 明朝" w:hAnsi="ＭＳ 明朝"/>
      <w:szCs w:val="21"/>
    </w:rPr>
  </w:style>
  <w:style w:type="paragraph" w:styleId="af8">
    <w:name w:val="Revision"/>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56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FB759-F44F-46A1-B8E6-1407807D0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4123</Words>
  <Characters>23502</Characters>
  <Application>Microsoft Office Word</Application>
  <DocSecurity>0</DocSecurity>
  <Lines>195</Lines>
  <Paragraphs>55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27570</CharactersWithSpaces>
  <SharedDoc>false</SharedDoc>
  <HLinks>
    <vt:vector size="342" baseType="variant">
      <vt:variant>
        <vt:i4>1048652</vt:i4>
      </vt:variant>
      <vt:variant>
        <vt:i4>309</vt:i4>
      </vt:variant>
      <vt:variant>
        <vt:i4>0</vt:i4>
      </vt:variant>
      <vt:variant>
        <vt:i4>5</vt:i4>
      </vt:variant>
      <vt:variant>
        <vt:lpwstr>http://www.ipa.go.jp/jinzai/itss/download_V3_2011.html</vt:lpwstr>
      </vt:variant>
      <vt:variant>
        <vt:lpwstr/>
      </vt:variant>
      <vt:variant>
        <vt:i4>4849681</vt:i4>
      </vt:variant>
      <vt:variant>
        <vt:i4>306</vt:i4>
      </vt:variant>
      <vt:variant>
        <vt:i4>0</vt:i4>
      </vt:variant>
      <vt:variant>
        <vt:i4>5</vt:i4>
      </vt:variant>
      <vt:variant>
        <vt:lpwstr>http://www.kantei.go.jp/jp/it/privacy/houseika/hourituan/</vt:lpwstr>
      </vt:variant>
      <vt:variant>
        <vt:lpwstr/>
      </vt:variant>
      <vt:variant>
        <vt:i4>5439506</vt:i4>
      </vt:variant>
      <vt:variant>
        <vt:i4>303</vt:i4>
      </vt:variant>
      <vt:variant>
        <vt:i4>0</vt:i4>
      </vt:variant>
      <vt:variant>
        <vt:i4>5</vt:i4>
      </vt:variant>
      <vt:variant>
        <vt:lpwstr>http://www.nisc.go.jp/active/general/itbcp-guideline.html</vt:lpwstr>
      </vt:variant>
      <vt:variant>
        <vt:lpwstr/>
      </vt:variant>
      <vt:variant>
        <vt:i4>6881318</vt:i4>
      </vt:variant>
      <vt:variant>
        <vt:i4>300</vt:i4>
      </vt:variant>
      <vt:variant>
        <vt:i4>0</vt:i4>
      </vt:variant>
      <vt:variant>
        <vt:i4>5</vt:i4>
      </vt:variant>
      <vt:variant>
        <vt:lpwstr>http://www.kantei.go.jp/jp/singi/it2/cio/dai24/24siryou4-2.pdf</vt:lpwstr>
      </vt:variant>
      <vt:variant>
        <vt:lpwstr/>
      </vt:variant>
      <vt:variant>
        <vt:i4>6094967</vt:i4>
      </vt:variant>
      <vt:variant>
        <vt:i4>297</vt:i4>
      </vt:variant>
      <vt:variant>
        <vt:i4>0</vt:i4>
      </vt:variant>
      <vt:variant>
        <vt:i4>5</vt:i4>
      </vt:variant>
      <vt:variant>
        <vt:lpwstr>http://www.nisc.go.jp/active/general/sbd_sakutei.html</vt:lpwstr>
      </vt:variant>
      <vt:variant>
        <vt:lpwstr/>
      </vt:variant>
      <vt:variant>
        <vt:i4>1441813</vt:i4>
      </vt:variant>
      <vt:variant>
        <vt:i4>294</vt:i4>
      </vt:variant>
      <vt:variant>
        <vt:i4>0</vt:i4>
      </vt:variant>
      <vt:variant>
        <vt:i4>5</vt:i4>
      </vt:variant>
      <vt:variant>
        <vt:lpwstr>http://www.nisc.go.jp/active/general/kijun26.html</vt:lpwstr>
      </vt:variant>
      <vt:variant>
        <vt:lpwstr/>
      </vt:variant>
      <vt:variant>
        <vt:i4>3604587</vt:i4>
      </vt:variant>
      <vt:variant>
        <vt:i4>291</vt:i4>
      </vt:variant>
      <vt:variant>
        <vt:i4>0</vt:i4>
      </vt:variant>
      <vt:variant>
        <vt:i4>5</vt:i4>
      </vt:variant>
      <vt:variant>
        <vt:lpwstr>http://www.env.go.jp/policy/hozen/green/g-law/kihonhoushin.html</vt:lpwstr>
      </vt:variant>
      <vt:variant>
        <vt:lpwstr/>
      </vt:variant>
      <vt:variant>
        <vt:i4>983050</vt:i4>
      </vt:variant>
      <vt:variant>
        <vt:i4>288</vt:i4>
      </vt:variant>
      <vt:variant>
        <vt:i4>0</vt:i4>
      </vt:variant>
      <vt:variant>
        <vt:i4>5</vt:i4>
      </vt:variant>
      <vt:variant>
        <vt:lpwstr>http://www.ipa.go.jp/osc/trm/</vt:lpwstr>
      </vt:variant>
      <vt:variant>
        <vt:lpwstr/>
      </vt:variant>
      <vt:variant>
        <vt:i4>3670108</vt:i4>
      </vt:variant>
      <vt:variant>
        <vt:i4>285</vt:i4>
      </vt:variant>
      <vt:variant>
        <vt:i4>0</vt:i4>
      </vt:variant>
      <vt:variant>
        <vt:i4>5</vt:i4>
      </vt:variant>
      <vt:variant>
        <vt:lpwstr>http://www.meti.go.jp/policy/it_policy/tyoutatu/kihonshishin.pdf</vt:lpwstr>
      </vt:variant>
      <vt:variant>
        <vt:lpwstr/>
      </vt:variant>
      <vt:variant>
        <vt:i4>4063238</vt:i4>
      </vt:variant>
      <vt:variant>
        <vt:i4>282</vt:i4>
      </vt:variant>
      <vt:variant>
        <vt:i4>0</vt:i4>
      </vt:variant>
      <vt:variant>
        <vt:i4>5</vt:i4>
      </vt:variant>
      <vt:variant>
        <vt:lpwstr>http://www.kantei.go.jp/jp/singi/it2/cio/dai19/19siryou13_01.pdf</vt:lpwstr>
      </vt:variant>
      <vt:variant>
        <vt:lpwstr/>
      </vt:variant>
      <vt:variant>
        <vt:i4>2031620</vt:i4>
      </vt:variant>
      <vt:variant>
        <vt:i4>279</vt:i4>
      </vt:variant>
      <vt:variant>
        <vt:i4>0</vt:i4>
      </vt:variant>
      <vt:variant>
        <vt:i4>5</vt:i4>
      </vt:variant>
      <vt:variant>
        <vt:lpwstr>http://www.mofa.go.jp/mofaj/annai/shocho/chotatsu/kijyungaku.html</vt:lpwstr>
      </vt:variant>
      <vt:variant>
        <vt:lpwstr/>
      </vt:variant>
      <vt:variant>
        <vt:i4>1900594</vt:i4>
      </vt:variant>
      <vt:variant>
        <vt:i4>272</vt:i4>
      </vt:variant>
      <vt:variant>
        <vt:i4>0</vt:i4>
      </vt:variant>
      <vt:variant>
        <vt:i4>5</vt:i4>
      </vt:variant>
      <vt:variant>
        <vt:lpwstr/>
      </vt:variant>
      <vt:variant>
        <vt:lpwstr>_Toc415218219</vt:lpwstr>
      </vt:variant>
      <vt:variant>
        <vt:i4>1900594</vt:i4>
      </vt:variant>
      <vt:variant>
        <vt:i4>266</vt:i4>
      </vt:variant>
      <vt:variant>
        <vt:i4>0</vt:i4>
      </vt:variant>
      <vt:variant>
        <vt:i4>5</vt:i4>
      </vt:variant>
      <vt:variant>
        <vt:lpwstr/>
      </vt:variant>
      <vt:variant>
        <vt:lpwstr>_Toc415218218</vt:lpwstr>
      </vt:variant>
      <vt:variant>
        <vt:i4>1900594</vt:i4>
      </vt:variant>
      <vt:variant>
        <vt:i4>260</vt:i4>
      </vt:variant>
      <vt:variant>
        <vt:i4>0</vt:i4>
      </vt:variant>
      <vt:variant>
        <vt:i4>5</vt:i4>
      </vt:variant>
      <vt:variant>
        <vt:lpwstr/>
      </vt:variant>
      <vt:variant>
        <vt:lpwstr>_Toc415218217</vt:lpwstr>
      </vt:variant>
      <vt:variant>
        <vt:i4>1900594</vt:i4>
      </vt:variant>
      <vt:variant>
        <vt:i4>254</vt:i4>
      </vt:variant>
      <vt:variant>
        <vt:i4>0</vt:i4>
      </vt:variant>
      <vt:variant>
        <vt:i4>5</vt:i4>
      </vt:variant>
      <vt:variant>
        <vt:lpwstr/>
      </vt:variant>
      <vt:variant>
        <vt:lpwstr>_Toc415218216</vt:lpwstr>
      </vt:variant>
      <vt:variant>
        <vt:i4>1900594</vt:i4>
      </vt:variant>
      <vt:variant>
        <vt:i4>248</vt:i4>
      </vt:variant>
      <vt:variant>
        <vt:i4>0</vt:i4>
      </vt:variant>
      <vt:variant>
        <vt:i4>5</vt:i4>
      </vt:variant>
      <vt:variant>
        <vt:lpwstr/>
      </vt:variant>
      <vt:variant>
        <vt:lpwstr>_Toc415218215</vt:lpwstr>
      </vt:variant>
      <vt:variant>
        <vt:i4>1900594</vt:i4>
      </vt:variant>
      <vt:variant>
        <vt:i4>242</vt:i4>
      </vt:variant>
      <vt:variant>
        <vt:i4>0</vt:i4>
      </vt:variant>
      <vt:variant>
        <vt:i4>5</vt:i4>
      </vt:variant>
      <vt:variant>
        <vt:lpwstr/>
      </vt:variant>
      <vt:variant>
        <vt:lpwstr>_Toc415218214</vt:lpwstr>
      </vt:variant>
      <vt:variant>
        <vt:i4>1900594</vt:i4>
      </vt:variant>
      <vt:variant>
        <vt:i4>236</vt:i4>
      </vt:variant>
      <vt:variant>
        <vt:i4>0</vt:i4>
      </vt:variant>
      <vt:variant>
        <vt:i4>5</vt:i4>
      </vt:variant>
      <vt:variant>
        <vt:lpwstr/>
      </vt:variant>
      <vt:variant>
        <vt:lpwstr>_Toc415218213</vt:lpwstr>
      </vt:variant>
      <vt:variant>
        <vt:i4>1900594</vt:i4>
      </vt:variant>
      <vt:variant>
        <vt:i4>230</vt:i4>
      </vt:variant>
      <vt:variant>
        <vt:i4>0</vt:i4>
      </vt:variant>
      <vt:variant>
        <vt:i4>5</vt:i4>
      </vt:variant>
      <vt:variant>
        <vt:lpwstr/>
      </vt:variant>
      <vt:variant>
        <vt:lpwstr>_Toc415218212</vt:lpwstr>
      </vt:variant>
      <vt:variant>
        <vt:i4>1900594</vt:i4>
      </vt:variant>
      <vt:variant>
        <vt:i4>224</vt:i4>
      </vt:variant>
      <vt:variant>
        <vt:i4>0</vt:i4>
      </vt:variant>
      <vt:variant>
        <vt:i4>5</vt:i4>
      </vt:variant>
      <vt:variant>
        <vt:lpwstr/>
      </vt:variant>
      <vt:variant>
        <vt:lpwstr>_Toc415218211</vt:lpwstr>
      </vt:variant>
      <vt:variant>
        <vt:i4>1900594</vt:i4>
      </vt:variant>
      <vt:variant>
        <vt:i4>218</vt:i4>
      </vt:variant>
      <vt:variant>
        <vt:i4>0</vt:i4>
      </vt:variant>
      <vt:variant>
        <vt:i4>5</vt:i4>
      </vt:variant>
      <vt:variant>
        <vt:lpwstr/>
      </vt:variant>
      <vt:variant>
        <vt:lpwstr>_Toc415218210</vt:lpwstr>
      </vt:variant>
      <vt:variant>
        <vt:i4>1835058</vt:i4>
      </vt:variant>
      <vt:variant>
        <vt:i4>212</vt:i4>
      </vt:variant>
      <vt:variant>
        <vt:i4>0</vt:i4>
      </vt:variant>
      <vt:variant>
        <vt:i4>5</vt:i4>
      </vt:variant>
      <vt:variant>
        <vt:lpwstr/>
      </vt:variant>
      <vt:variant>
        <vt:lpwstr>_Toc415218209</vt:lpwstr>
      </vt:variant>
      <vt:variant>
        <vt:i4>1835058</vt:i4>
      </vt:variant>
      <vt:variant>
        <vt:i4>206</vt:i4>
      </vt:variant>
      <vt:variant>
        <vt:i4>0</vt:i4>
      </vt:variant>
      <vt:variant>
        <vt:i4>5</vt:i4>
      </vt:variant>
      <vt:variant>
        <vt:lpwstr/>
      </vt:variant>
      <vt:variant>
        <vt:lpwstr>_Toc415218208</vt:lpwstr>
      </vt:variant>
      <vt:variant>
        <vt:i4>1835058</vt:i4>
      </vt:variant>
      <vt:variant>
        <vt:i4>200</vt:i4>
      </vt:variant>
      <vt:variant>
        <vt:i4>0</vt:i4>
      </vt:variant>
      <vt:variant>
        <vt:i4>5</vt:i4>
      </vt:variant>
      <vt:variant>
        <vt:lpwstr/>
      </vt:variant>
      <vt:variant>
        <vt:lpwstr>_Toc415218207</vt:lpwstr>
      </vt:variant>
      <vt:variant>
        <vt:i4>1835058</vt:i4>
      </vt:variant>
      <vt:variant>
        <vt:i4>194</vt:i4>
      </vt:variant>
      <vt:variant>
        <vt:i4>0</vt:i4>
      </vt:variant>
      <vt:variant>
        <vt:i4>5</vt:i4>
      </vt:variant>
      <vt:variant>
        <vt:lpwstr/>
      </vt:variant>
      <vt:variant>
        <vt:lpwstr>_Toc415218206</vt:lpwstr>
      </vt:variant>
      <vt:variant>
        <vt:i4>1835058</vt:i4>
      </vt:variant>
      <vt:variant>
        <vt:i4>188</vt:i4>
      </vt:variant>
      <vt:variant>
        <vt:i4>0</vt:i4>
      </vt:variant>
      <vt:variant>
        <vt:i4>5</vt:i4>
      </vt:variant>
      <vt:variant>
        <vt:lpwstr/>
      </vt:variant>
      <vt:variant>
        <vt:lpwstr>_Toc415218205</vt:lpwstr>
      </vt:variant>
      <vt:variant>
        <vt:i4>1835058</vt:i4>
      </vt:variant>
      <vt:variant>
        <vt:i4>182</vt:i4>
      </vt:variant>
      <vt:variant>
        <vt:i4>0</vt:i4>
      </vt:variant>
      <vt:variant>
        <vt:i4>5</vt:i4>
      </vt:variant>
      <vt:variant>
        <vt:lpwstr/>
      </vt:variant>
      <vt:variant>
        <vt:lpwstr>_Toc415218204</vt:lpwstr>
      </vt:variant>
      <vt:variant>
        <vt:i4>1835058</vt:i4>
      </vt:variant>
      <vt:variant>
        <vt:i4>176</vt:i4>
      </vt:variant>
      <vt:variant>
        <vt:i4>0</vt:i4>
      </vt:variant>
      <vt:variant>
        <vt:i4>5</vt:i4>
      </vt:variant>
      <vt:variant>
        <vt:lpwstr/>
      </vt:variant>
      <vt:variant>
        <vt:lpwstr>_Toc415218203</vt:lpwstr>
      </vt:variant>
      <vt:variant>
        <vt:i4>1835058</vt:i4>
      </vt:variant>
      <vt:variant>
        <vt:i4>170</vt:i4>
      </vt:variant>
      <vt:variant>
        <vt:i4>0</vt:i4>
      </vt:variant>
      <vt:variant>
        <vt:i4>5</vt:i4>
      </vt:variant>
      <vt:variant>
        <vt:lpwstr/>
      </vt:variant>
      <vt:variant>
        <vt:lpwstr>_Toc415218202</vt:lpwstr>
      </vt:variant>
      <vt:variant>
        <vt:i4>1835058</vt:i4>
      </vt:variant>
      <vt:variant>
        <vt:i4>164</vt:i4>
      </vt:variant>
      <vt:variant>
        <vt:i4>0</vt:i4>
      </vt:variant>
      <vt:variant>
        <vt:i4>5</vt:i4>
      </vt:variant>
      <vt:variant>
        <vt:lpwstr/>
      </vt:variant>
      <vt:variant>
        <vt:lpwstr>_Toc415218201</vt:lpwstr>
      </vt:variant>
      <vt:variant>
        <vt:i4>1835058</vt:i4>
      </vt:variant>
      <vt:variant>
        <vt:i4>158</vt:i4>
      </vt:variant>
      <vt:variant>
        <vt:i4>0</vt:i4>
      </vt:variant>
      <vt:variant>
        <vt:i4>5</vt:i4>
      </vt:variant>
      <vt:variant>
        <vt:lpwstr/>
      </vt:variant>
      <vt:variant>
        <vt:lpwstr>_Toc415218200</vt:lpwstr>
      </vt:variant>
      <vt:variant>
        <vt:i4>1376305</vt:i4>
      </vt:variant>
      <vt:variant>
        <vt:i4>152</vt:i4>
      </vt:variant>
      <vt:variant>
        <vt:i4>0</vt:i4>
      </vt:variant>
      <vt:variant>
        <vt:i4>5</vt:i4>
      </vt:variant>
      <vt:variant>
        <vt:lpwstr/>
      </vt:variant>
      <vt:variant>
        <vt:lpwstr>_Toc415218199</vt:lpwstr>
      </vt:variant>
      <vt:variant>
        <vt:i4>1376305</vt:i4>
      </vt:variant>
      <vt:variant>
        <vt:i4>146</vt:i4>
      </vt:variant>
      <vt:variant>
        <vt:i4>0</vt:i4>
      </vt:variant>
      <vt:variant>
        <vt:i4>5</vt:i4>
      </vt:variant>
      <vt:variant>
        <vt:lpwstr/>
      </vt:variant>
      <vt:variant>
        <vt:lpwstr>_Toc415218198</vt:lpwstr>
      </vt:variant>
      <vt:variant>
        <vt:i4>1376305</vt:i4>
      </vt:variant>
      <vt:variant>
        <vt:i4>140</vt:i4>
      </vt:variant>
      <vt:variant>
        <vt:i4>0</vt:i4>
      </vt:variant>
      <vt:variant>
        <vt:i4>5</vt:i4>
      </vt:variant>
      <vt:variant>
        <vt:lpwstr/>
      </vt:variant>
      <vt:variant>
        <vt:lpwstr>_Toc415218197</vt:lpwstr>
      </vt:variant>
      <vt:variant>
        <vt:i4>1376305</vt:i4>
      </vt:variant>
      <vt:variant>
        <vt:i4>134</vt:i4>
      </vt:variant>
      <vt:variant>
        <vt:i4>0</vt:i4>
      </vt:variant>
      <vt:variant>
        <vt:i4>5</vt:i4>
      </vt:variant>
      <vt:variant>
        <vt:lpwstr/>
      </vt:variant>
      <vt:variant>
        <vt:lpwstr>_Toc415218196</vt:lpwstr>
      </vt:variant>
      <vt:variant>
        <vt:i4>1376305</vt:i4>
      </vt:variant>
      <vt:variant>
        <vt:i4>128</vt:i4>
      </vt:variant>
      <vt:variant>
        <vt:i4>0</vt:i4>
      </vt:variant>
      <vt:variant>
        <vt:i4>5</vt:i4>
      </vt:variant>
      <vt:variant>
        <vt:lpwstr/>
      </vt:variant>
      <vt:variant>
        <vt:lpwstr>_Toc415218195</vt:lpwstr>
      </vt:variant>
      <vt:variant>
        <vt:i4>1376305</vt:i4>
      </vt:variant>
      <vt:variant>
        <vt:i4>122</vt:i4>
      </vt:variant>
      <vt:variant>
        <vt:i4>0</vt:i4>
      </vt:variant>
      <vt:variant>
        <vt:i4>5</vt:i4>
      </vt:variant>
      <vt:variant>
        <vt:lpwstr/>
      </vt:variant>
      <vt:variant>
        <vt:lpwstr>_Toc415218194</vt:lpwstr>
      </vt:variant>
      <vt:variant>
        <vt:i4>1376305</vt:i4>
      </vt:variant>
      <vt:variant>
        <vt:i4>116</vt:i4>
      </vt:variant>
      <vt:variant>
        <vt:i4>0</vt:i4>
      </vt:variant>
      <vt:variant>
        <vt:i4>5</vt:i4>
      </vt:variant>
      <vt:variant>
        <vt:lpwstr/>
      </vt:variant>
      <vt:variant>
        <vt:lpwstr>_Toc415218193</vt:lpwstr>
      </vt:variant>
      <vt:variant>
        <vt:i4>1376305</vt:i4>
      </vt:variant>
      <vt:variant>
        <vt:i4>110</vt:i4>
      </vt:variant>
      <vt:variant>
        <vt:i4>0</vt:i4>
      </vt:variant>
      <vt:variant>
        <vt:i4>5</vt:i4>
      </vt:variant>
      <vt:variant>
        <vt:lpwstr/>
      </vt:variant>
      <vt:variant>
        <vt:lpwstr>_Toc415218192</vt:lpwstr>
      </vt:variant>
      <vt:variant>
        <vt:i4>1376305</vt:i4>
      </vt:variant>
      <vt:variant>
        <vt:i4>104</vt:i4>
      </vt:variant>
      <vt:variant>
        <vt:i4>0</vt:i4>
      </vt:variant>
      <vt:variant>
        <vt:i4>5</vt:i4>
      </vt:variant>
      <vt:variant>
        <vt:lpwstr/>
      </vt:variant>
      <vt:variant>
        <vt:lpwstr>_Toc415218191</vt:lpwstr>
      </vt:variant>
      <vt:variant>
        <vt:i4>1376305</vt:i4>
      </vt:variant>
      <vt:variant>
        <vt:i4>98</vt:i4>
      </vt:variant>
      <vt:variant>
        <vt:i4>0</vt:i4>
      </vt:variant>
      <vt:variant>
        <vt:i4>5</vt:i4>
      </vt:variant>
      <vt:variant>
        <vt:lpwstr/>
      </vt:variant>
      <vt:variant>
        <vt:lpwstr>_Toc415218190</vt:lpwstr>
      </vt:variant>
      <vt:variant>
        <vt:i4>1310769</vt:i4>
      </vt:variant>
      <vt:variant>
        <vt:i4>92</vt:i4>
      </vt:variant>
      <vt:variant>
        <vt:i4>0</vt:i4>
      </vt:variant>
      <vt:variant>
        <vt:i4>5</vt:i4>
      </vt:variant>
      <vt:variant>
        <vt:lpwstr/>
      </vt:variant>
      <vt:variant>
        <vt:lpwstr>_Toc415218189</vt:lpwstr>
      </vt:variant>
      <vt:variant>
        <vt:i4>1310769</vt:i4>
      </vt:variant>
      <vt:variant>
        <vt:i4>86</vt:i4>
      </vt:variant>
      <vt:variant>
        <vt:i4>0</vt:i4>
      </vt:variant>
      <vt:variant>
        <vt:i4>5</vt:i4>
      </vt:variant>
      <vt:variant>
        <vt:lpwstr/>
      </vt:variant>
      <vt:variant>
        <vt:lpwstr>_Toc415218188</vt:lpwstr>
      </vt:variant>
      <vt:variant>
        <vt:i4>1310769</vt:i4>
      </vt:variant>
      <vt:variant>
        <vt:i4>80</vt:i4>
      </vt:variant>
      <vt:variant>
        <vt:i4>0</vt:i4>
      </vt:variant>
      <vt:variant>
        <vt:i4>5</vt:i4>
      </vt:variant>
      <vt:variant>
        <vt:lpwstr/>
      </vt:variant>
      <vt:variant>
        <vt:lpwstr>_Toc415218187</vt:lpwstr>
      </vt:variant>
      <vt:variant>
        <vt:i4>1310769</vt:i4>
      </vt:variant>
      <vt:variant>
        <vt:i4>74</vt:i4>
      </vt:variant>
      <vt:variant>
        <vt:i4>0</vt:i4>
      </vt:variant>
      <vt:variant>
        <vt:i4>5</vt:i4>
      </vt:variant>
      <vt:variant>
        <vt:lpwstr/>
      </vt:variant>
      <vt:variant>
        <vt:lpwstr>_Toc415218186</vt:lpwstr>
      </vt:variant>
      <vt:variant>
        <vt:i4>1310769</vt:i4>
      </vt:variant>
      <vt:variant>
        <vt:i4>68</vt:i4>
      </vt:variant>
      <vt:variant>
        <vt:i4>0</vt:i4>
      </vt:variant>
      <vt:variant>
        <vt:i4>5</vt:i4>
      </vt:variant>
      <vt:variant>
        <vt:lpwstr/>
      </vt:variant>
      <vt:variant>
        <vt:lpwstr>_Toc415218185</vt:lpwstr>
      </vt:variant>
      <vt:variant>
        <vt:i4>1310769</vt:i4>
      </vt:variant>
      <vt:variant>
        <vt:i4>62</vt:i4>
      </vt:variant>
      <vt:variant>
        <vt:i4>0</vt:i4>
      </vt:variant>
      <vt:variant>
        <vt:i4>5</vt:i4>
      </vt:variant>
      <vt:variant>
        <vt:lpwstr/>
      </vt:variant>
      <vt:variant>
        <vt:lpwstr>_Toc415218184</vt:lpwstr>
      </vt:variant>
      <vt:variant>
        <vt:i4>1310769</vt:i4>
      </vt:variant>
      <vt:variant>
        <vt:i4>56</vt:i4>
      </vt:variant>
      <vt:variant>
        <vt:i4>0</vt:i4>
      </vt:variant>
      <vt:variant>
        <vt:i4>5</vt:i4>
      </vt:variant>
      <vt:variant>
        <vt:lpwstr/>
      </vt:variant>
      <vt:variant>
        <vt:lpwstr>_Toc415218183</vt:lpwstr>
      </vt:variant>
      <vt:variant>
        <vt:i4>1310769</vt:i4>
      </vt:variant>
      <vt:variant>
        <vt:i4>50</vt:i4>
      </vt:variant>
      <vt:variant>
        <vt:i4>0</vt:i4>
      </vt:variant>
      <vt:variant>
        <vt:i4>5</vt:i4>
      </vt:variant>
      <vt:variant>
        <vt:lpwstr/>
      </vt:variant>
      <vt:variant>
        <vt:lpwstr>_Toc415218182</vt:lpwstr>
      </vt:variant>
      <vt:variant>
        <vt:i4>1310769</vt:i4>
      </vt:variant>
      <vt:variant>
        <vt:i4>44</vt:i4>
      </vt:variant>
      <vt:variant>
        <vt:i4>0</vt:i4>
      </vt:variant>
      <vt:variant>
        <vt:i4>5</vt:i4>
      </vt:variant>
      <vt:variant>
        <vt:lpwstr/>
      </vt:variant>
      <vt:variant>
        <vt:lpwstr>_Toc415218181</vt:lpwstr>
      </vt:variant>
      <vt:variant>
        <vt:i4>1310769</vt:i4>
      </vt:variant>
      <vt:variant>
        <vt:i4>38</vt:i4>
      </vt:variant>
      <vt:variant>
        <vt:i4>0</vt:i4>
      </vt:variant>
      <vt:variant>
        <vt:i4>5</vt:i4>
      </vt:variant>
      <vt:variant>
        <vt:lpwstr/>
      </vt:variant>
      <vt:variant>
        <vt:lpwstr>_Toc415218180</vt:lpwstr>
      </vt:variant>
      <vt:variant>
        <vt:i4>1769521</vt:i4>
      </vt:variant>
      <vt:variant>
        <vt:i4>32</vt:i4>
      </vt:variant>
      <vt:variant>
        <vt:i4>0</vt:i4>
      </vt:variant>
      <vt:variant>
        <vt:i4>5</vt:i4>
      </vt:variant>
      <vt:variant>
        <vt:lpwstr/>
      </vt:variant>
      <vt:variant>
        <vt:lpwstr>_Toc415218179</vt:lpwstr>
      </vt:variant>
      <vt:variant>
        <vt:i4>1769521</vt:i4>
      </vt:variant>
      <vt:variant>
        <vt:i4>26</vt:i4>
      </vt:variant>
      <vt:variant>
        <vt:i4>0</vt:i4>
      </vt:variant>
      <vt:variant>
        <vt:i4>5</vt:i4>
      </vt:variant>
      <vt:variant>
        <vt:lpwstr/>
      </vt:variant>
      <vt:variant>
        <vt:lpwstr>_Toc415218178</vt:lpwstr>
      </vt:variant>
      <vt:variant>
        <vt:i4>1769521</vt:i4>
      </vt:variant>
      <vt:variant>
        <vt:i4>20</vt:i4>
      </vt:variant>
      <vt:variant>
        <vt:i4>0</vt:i4>
      </vt:variant>
      <vt:variant>
        <vt:i4>5</vt:i4>
      </vt:variant>
      <vt:variant>
        <vt:lpwstr/>
      </vt:variant>
      <vt:variant>
        <vt:lpwstr>_Toc415218177</vt:lpwstr>
      </vt:variant>
      <vt:variant>
        <vt:i4>1769521</vt:i4>
      </vt:variant>
      <vt:variant>
        <vt:i4>14</vt:i4>
      </vt:variant>
      <vt:variant>
        <vt:i4>0</vt:i4>
      </vt:variant>
      <vt:variant>
        <vt:i4>5</vt:i4>
      </vt:variant>
      <vt:variant>
        <vt:lpwstr/>
      </vt:variant>
      <vt:variant>
        <vt:lpwstr>_Toc415218176</vt:lpwstr>
      </vt:variant>
      <vt:variant>
        <vt:i4>1769521</vt:i4>
      </vt:variant>
      <vt:variant>
        <vt:i4>8</vt:i4>
      </vt:variant>
      <vt:variant>
        <vt:i4>0</vt:i4>
      </vt:variant>
      <vt:variant>
        <vt:i4>5</vt:i4>
      </vt:variant>
      <vt:variant>
        <vt:lpwstr/>
      </vt:variant>
      <vt:variant>
        <vt:lpwstr>_Toc415218175</vt:lpwstr>
      </vt:variant>
      <vt:variant>
        <vt:i4>1769521</vt:i4>
      </vt:variant>
      <vt:variant>
        <vt:i4>2</vt:i4>
      </vt:variant>
      <vt:variant>
        <vt:i4>0</vt:i4>
      </vt:variant>
      <vt:variant>
        <vt:i4>5</vt:i4>
      </vt:variant>
      <vt:variant>
        <vt:lpwstr/>
      </vt:variant>
      <vt:variant>
        <vt:lpwstr>_Toc415218174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2015-04-20T09:19:00Z</dcterms:created>
  <dcterms:modified xsi:type="dcterms:W3CDTF">2015-04-20T09:19:00Z</dcterms:modified>
</cp:coreProperties>
</file>