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E99DBF" w14:textId="77777777" w:rsidR="00CD5199" w:rsidRDefault="00F3522D">
      <w:pPr>
        <w:rPr>
          <w:lang w:val="en-US"/>
        </w:rPr>
      </w:pPr>
      <w:r w:rsidRPr="00F3522D">
        <w:rPr>
          <w:lang w:val="en-US"/>
        </w:rPr>
        <w:t>Content Description for the ZIP “</w:t>
      </w:r>
      <w:r>
        <w:rPr>
          <w:lang w:val="en-US"/>
        </w:rPr>
        <w:t>Exp1_repro”</w:t>
      </w:r>
    </w:p>
    <w:p w14:paraId="14558DFE" w14:textId="1AD836CB" w:rsidR="00F3522D" w:rsidRDefault="00F3522D">
      <w:pPr>
        <w:rPr>
          <w:lang w:val="en-US"/>
        </w:rPr>
      </w:pPr>
      <w:proofErr w:type="gramStart"/>
      <w:r>
        <w:rPr>
          <w:lang w:val="en-US"/>
        </w:rPr>
        <w:t>These zip</w:t>
      </w:r>
      <w:proofErr w:type="gramEnd"/>
      <w:r>
        <w:rPr>
          <w:lang w:val="en-US"/>
        </w:rPr>
        <w:t xml:space="preserve"> contains the single experimental sessions of Experiment </w:t>
      </w:r>
      <w:r w:rsidR="005A6759">
        <w:rPr>
          <w:lang w:val="en-US"/>
        </w:rPr>
        <w:t>2</w:t>
      </w:r>
      <w:r>
        <w:rPr>
          <w:lang w:val="en-US"/>
        </w:rPr>
        <w:t xml:space="preserve">, Orientation </w:t>
      </w:r>
      <w:r w:rsidR="00FE76A3">
        <w:rPr>
          <w:lang w:val="en-US"/>
        </w:rPr>
        <w:t>reproduction task</w:t>
      </w:r>
      <w:r>
        <w:rPr>
          <w:lang w:val="en-US"/>
        </w:rPr>
        <w:t>.</w:t>
      </w:r>
    </w:p>
    <w:p w14:paraId="17E70AD7" w14:textId="15979261" w:rsidR="00F3522D" w:rsidRDefault="00F3522D">
      <w:pPr>
        <w:rPr>
          <w:lang w:val="en-US"/>
        </w:rPr>
      </w:pPr>
    </w:p>
    <w:p w14:paraId="72D75685" w14:textId="0A0B207C" w:rsidR="00F3522D" w:rsidRDefault="00F3522D">
      <w:pPr>
        <w:rPr>
          <w:lang w:val="en-US"/>
        </w:rPr>
      </w:pPr>
      <w:r>
        <w:rPr>
          <w:lang w:val="en-US"/>
        </w:rPr>
        <w:t>The Subject name is in the first strings of the file until the placeholder “</w:t>
      </w:r>
      <w:proofErr w:type="spellStart"/>
      <w:r>
        <w:rPr>
          <w:lang w:val="en-US"/>
        </w:rPr>
        <w:t>GABoverdrive</w:t>
      </w:r>
      <w:proofErr w:type="spellEnd"/>
      <w:r>
        <w:rPr>
          <w:lang w:val="en-US"/>
        </w:rPr>
        <w:t>”</w:t>
      </w:r>
    </w:p>
    <w:p w14:paraId="67E9F436" w14:textId="128D77D9" w:rsidR="00F3522D" w:rsidRDefault="00F3522D">
      <w:pPr>
        <w:rPr>
          <w:lang w:val="en-US"/>
        </w:rPr>
      </w:pPr>
      <w:r>
        <w:rPr>
          <w:lang w:val="en-US"/>
        </w:rPr>
        <w:t xml:space="preserve">Spatial Frequency is also stated in the filename as SF80 (about 0.3 </w:t>
      </w:r>
      <w:proofErr w:type="spellStart"/>
      <w:r>
        <w:rPr>
          <w:lang w:val="en-US"/>
        </w:rPr>
        <w:t>cpd</w:t>
      </w:r>
      <w:proofErr w:type="spellEnd"/>
      <w:r>
        <w:rPr>
          <w:lang w:val="en-US"/>
        </w:rPr>
        <w:t xml:space="preserve">) or SF20 (about 1.3 </w:t>
      </w:r>
      <w:proofErr w:type="spellStart"/>
      <w:r>
        <w:rPr>
          <w:lang w:val="en-US"/>
        </w:rPr>
        <w:t>cpd</w:t>
      </w:r>
      <w:proofErr w:type="spellEnd"/>
      <w:r>
        <w:rPr>
          <w:lang w:val="en-US"/>
        </w:rPr>
        <w:t>)</w:t>
      </w:r>
    </w:p>
    <w:p w14:paraId="583B684B" w14:textId="7FD3AE87" w:rsidR="00F3522D" w:rsidRDefault="00BC301A">
      <w:pPr>
        <w:rPr>
          <w:lang w:val="en-US"/>
        </w:rPr>
      </w:pPr>
      <w:r>
        <w:rPr>
          <w:lang w:val="en-US"/>
        </w:rPr>
        <w:t>T</w:t>
      </w:r>
      <w:r w:rsidR="00F3522D">
        <w:rPr>
          <w:lang w:val="en-US"/>
        </w:rPr>
        <w:t>he condition “oblique or cardinal” is stated</w:t>
      </w:r>
      <w:r>
        <w:rPr>
          <w:lang w:val="en-US"/>
        </w:rPr>
        <w:t xml:space="preserve"> in the filename</w:t>
      </w:r>
      <w:r w:rsidR="00F3522D">
        <w:rPr>
          <w:lang w:val="en-US"/>
        </w:rPr>
        <w:t xml:space="preserve">: when </w:t>
      </w:r>
      <w:r>
        <w:rPr>
          <w:lang w:val="en-US"/>
        </w:rPr>
        <w:t xml:space="preserve">Gabors were close to </w:t>
      </w:r>
      <w:r w:rsidR="00F3522D">
        <w:rPr>
          <w:lang w:val="en-US"/>
        </w:rPr>
        <w:t>cardina</w:t>
      </w:r>
      <w:r>
        <w:rPr>
          <w:lang w:val="en-US"/>
        </w:rPr>
        <w:t>l</w:t>
      </w:r>
      <w:r w:rsidR="00F3522D">
        <w:rPr>
          <w:lang w:val="en-US"/>
        </w:rPr>
        <w:t xml:space="preserve"> the filename contains the string “ISVERT1”, otherwise “ISVERT0”</w:t>
      </w:r>
    </w:p>
    <w:p w14:paraId="060C1BC7" w14:textId="1992560C" w:rsidR="00F3522D" w:rsidRDefault="00F3522D">
      <w:pPr>
        <w:rPr>
          <w:lang w:val="en-US"/>
        </w:rPr>
      </w:pPr>
    </w:p>
    <w:p w14:paraId="1DFBC48A" w14:textId="24F5EAF9" w:rsidR="00F3522D" w:rsidRDefault="00F3522D">
      <w:pPr>
        <w:rPr>
          <w:lang w:val="en-US"/>
        </w:rPr>
      </w:pPr>
      <w:r>
        <w:rPr>
          <w:lang w:val="en-US"/>
        </w:rPr>
        <w:t>Each file contains an experimental session of about 40-60 trials. All data are listed in the variable RESP where each row represents one trial.</w:t>
      </w:r>
    </w:p>
    <w:p w14:paraId="0944136C" w14:textId="13A9DC38" w:rsidR="00F3522D" w:rsidRDefault="00F3522D">
      <w:pPr>
        <w:rPr>
          <w:lang w:val="en-US"/>
        </w:rPr>
      </w:pPr>
    </w:p>
    <w:p w14:paraId="53C861A2" w14:textId="3BE116B6" w:rsidR="00F3522D" w:rsidRDefault="00F3522D">
      <w:pPr>
        <w:rPr>
          <w:lang w:val="en-US"/>
        </w:rPr>
      </w:pPr>
      <w:r>
        <w:rPr>
          <w:lang w:val="en-US"/>
        </w:rPr>
        <w:t>Crucial Columns here are</w:t>
      </w:r>
    </w:p>
    <w:p w14:paraId="54565E5D" w14:textId="7C574604" w:rsidR="00F3522D" w:rsidRDefault="00F3522D">
      <w:pPr>
        <w:rPr>
          <w:lang w:val="en-US"/>
        </w:rPr>
      </w:pPr>
      <w:r>
        <w:rPr>
          <w:lang w:val="en-US"/>
        </w:rPr>
        <w:t>Column 3: Orientation of the probe stimulus</w:t>
      </w:r>
    </w:p>
    <w:p w14:paraId="300DEEAE" w14:textId="23B17289" w:rsidR="00F3522D" w:rsidRDefault="00F3522D" w:rsidP="00F3522D">
      <w:pPr>
        <w:rPr>
          <w:lang w:val="en-US"/>
        </w:rPr>
      </w:pPr>
      <w:r>
        <w:rPr>
          <w:lang w:val="en-US"/>
        </w:rPr>
        <w:t xml:space="preserve">Column 2: Subjective </w:t>
      </w:r>
      <w:r w:rsidR="00A5055D">
        <w:rPr>
          <w:lang w:val="en-US"/>
        </w:rPr>
        <w:t>reproduction</w:t>
      </w:r>
    </w:p>
    <w:p w14:paraId="6983B235" w14:textId="2F571DE0" w:rsidR="00BC301A" w:rsidRDefault="00BC301A" w:rsidP="00F3522D">
      <w:pPr>
        <w:rPr>
          <w:lang w:val="en-US"/>
        </w:rPr>
      </w:pPr>
      <w:r>
        <w:rPr>
          <w:lang w:val="en-US"/>
        </w:rPr>
        <w:t>Column 5: time of presentation end (in seconds)</w:t>
      </w:r>
    </w:p>
    <w:p w14:paraId="5CE53EAA" w14:textId="3FC63090" w:rsidR="00BC301A" w:rsidRDefault="00BC301A" w:rsidP="00BC301A">
      <w:pPr>
        <w:rPr>
          <w:lang w:val="en-US"/>
        </w:rPr>
      </w:pPr>
      <w:r>
        <w:rPr>
          <w:lang w:val="en-US"/>
        </w:rPr>
        <w:t>Column 6: time of response (in seconds)</w:t>
      </w:r>
    </w:p>
    <w:p w14:paraId="0A4CB392" w14:textId="77777777" w:rsidR="00BC301A" w:rsidRDefault="00BC301A" w:rsidP="00F3522D">
      <w:pPr>
        <w:rPr>
          <w:lang w:val="en-US"/>
        </w:rPr>
      </w:pPr>
    </w:p>
    <w:p w14:paraId="5D7853B5" w14:textId="78230A05" w:rsidR="00F3522D" w:rsidRDefault="00F3522D" w:rsidP="00F3522D">
      <w:pPr>
        <w:rPr>
          <w:lang w:val="en-US"/>
        </w:rPr>
      </w:pPr>
    </w:p>
    <w:p w14:paraId="22C4733C" w14:textId="77777777" w:rsidR="0099427B" w:rsidRDefault="0099427B" w:rsidP="0099427B">
      <w:pPr>
        <w:rPr>
          <w:lang w:val="en-US"/>
        </w:rPr>
      </w:pPr>
      <w:r>
        <w:rPr>
          <w:lang w:val="en-US"/>
        </w:rPr>
        <w:t>Some columns are redundant as the program was derived from the one for orientation reproduction.</w:t>
      </w:r>
    </w:p>
    <w:p w14:paraId="73446ADC" w14:textId="77777777" w:rsidR="0099427B" w:rsidRDefault="0099427B" w:rsidP="00F3522D">
      <w:pPr>
        <w:rPr>
          <w:lang w:val="en-US"/>
        </w:rPr>
      </w:pPr>
    </w:p>
    <w:p w14:paraId="3B26002A" w14:textId="49EDF25E" w:rsidR="00F3522D" w:rsidRDefault="00F3522D">
      <w:pPr>
        <w:rPr>
          <w:lang w:val="en-US"/>
        </w:rPr>
      </w:pPr>
      <w:r>
        <w:rPr>
          <w:lang w:val="en-US"/>
        </w:rPr>
        <w:t xml:space="preserve">Please note that the range </w:t>
      </w:r>
      <w:r w:rsidR="0099427B">
        <w:rPr>
          <w:lang w:val="en-US"/>
        </w:rPr>
        <w:t>of</w:t>
      </w:r>
      <w:r>
        <w:rPr>
          <w:lang w:val="en-US"/>
        </w:rPr>
        <w:t xml:space="preserve"> probe orientations </w:t>
      </w:r>
      <w:r w:rsidR="00BC301A">
        <w:rPr>
          <w:lang w:val="en-US"/>
        </w:rPr>
        <w:t xml:space="preserve">(as well as the responses) are </w:t>
      </w:r>
      <w:r>
        <w:rPr>
          <w:lang w:val="en-US"/>
        </w:rPr>
        <w:t>always centered at 45</w:t>
      </w:r>
      <w:r w:rsidR="00BC301A">
        <w:rPr>
          <w:lang w:val="en-US"/>
        </w:rPr>
        <w:t xml:space="preserve">. </w:t>
      </w:r>
      <w:r>
        <w:rPr>
          <w:lang w:val="en-US"/>
        </w:rPr>
        <w:t xml:space="preserve"> in case of cardinal stimuli, </w:t>
      </w:r>
      <w:r w:rsidR="00BC301A">
        <w:rPr>
          <w:lang w:val="en-US"/>
        </w:rPr>
        <w:t xml:space="preserve">all the stimuli (probe, as well as reproduction bar) were </w:t>
      </w:r>
      <w:r>
        <w:rPr>
          <w:lang w:val="en-US"/>
        </w:rPr>
        <w:t>rotated further by 45 degrees</w:t>
      </w:r>
      <w:r w:rsidR="005A6759">
        <w:rPr>
          <w:lang w:val="en-US"/>
        </w:rPr>
        <w:t xml:space="preserve"> at the time of display.</w:t>
      </w:r>
      <w:bookmarkStart w:id="0" w:name="_GoBack"/>
      <w:bookmarkEnd w:id="0"/>
    </w:p>
    <w:p w14:paraId="0BD143A2" w14:textId="77777777" w:rsidR="00F3522D" w:rsidRPr="00F3522D" w:rsidRDefault="00F3522D">
      <w:pPr>
        <w:rPr>
          <w:lang w:val="en-US"/>
        </w:rPr>
      </w:pPr>
    </w:p>
    <w:sectPr w:rsidR="00F3522D" w:rsidRPr="00F3522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22D"/>
    <w:rsid w:val="004B453C"/>
    <w:rsid w:val="005A6759"/>
    <w:rsid w:val="0099427B"/>
    <w:rsid w:val="00A5055D"/>
    <w:rsid w:val="00BC301A"/>
    <w:rsid w:val="00CD506D"/>
    <w:rsid w:val="00CD5199"/>
    <w:rsid w:val="00CF5BB0"/>
    <w:rsid w:val="00E73B4C"/>
    <w:rsid w:val="00F3522D"/>
    <w:rsid w:val="00FE7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6D0AFC"/>
  <w15:chartTrackingRefBased/>
  <w15:docId w15:val="{AFCEE47E-B3E7-44EB-B709-2DDF8E45E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</dc:creator>
  <cp:keywords/>
  <dc:description/>
  <cp:lastModifiedBy>Marco</cp:lastModifiedBy>
  <cp:revision>3</cp:revision>
  <dcterms:created xsi:type="dcterms:W3CDTF">2018-10-04T15:10:00Z</dcterms:created>
  <dcterms:modified xsi:type="dcterms:W3CDTF">2018-10-04T15:11:00Z</dcterms:modified>
</cp:coreProperties>
</file>