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EB421B" w14:textId="77777777" w:rsidR="00B32BC7" w:rsidRPr="00BB5CBE" w:rsidRDefault="00B32BC7" w:rsidP="00B32BC7">
      <w:pPr>
        <w:spacing w:line="480" w:lineRule="auto"/>
      </w:pPr>
      <w:r w:rsidRPr="00BB5CBE">
        <w:t xml:space="preserve">Aslan </w:t>
      </w:r>
      <w:proofErr w:type="spellStart"/>
      <w:r w:rsidRPr="00BB5CBE">
        <w:t>Oztreves</w:t>
      </w:r>
      <w:proofErr w:type="spellEnd"/>
    </w:p>
    <w:p w14:paraId="1B53E0D9" w14:textId="77777777" w:rsidR="00B32BC7" w:rsidRPr="00BB5CBE" w:rsidRDefault="00B32BC7" w:rsidP="00B32BC7">
      <w:pPr>
        <w:spacing w:line="480" w:lineRule="auto"/>
      </w:pPr>
      <w:r w:rsidRPr="00BB5CBE">
        <w:t>CS-360</w:t>
      </w:r>
    </w:p>
    <w:p w14:paraId="7BE5B2E7" w14:textId="77777777" w:rsidR="00B32BC7" w:rsidRPr="00BB5CBE" w:rsidRDefault="00B32BC7" w:rsidP="00B32BC7">
      <w:pPr>
        <w:spacing w:line="480" w:lineRule="auto"/>
      </w:pPr>
      <w:r w:rsidRPr="00BB5CBE">
        <w:t>Krzysztof Nowak</w:t>
      </w:r>
    </w:p>
    <w:p w14:paraId="360D5276" w14:textId="77777777" w:rsidR="00B32BC7" w:rsidRPr="00BB5CBE" w:rsidRDefault="00B32BC7" w:rsidP="00BB5CBE">
      <w:pPr>
        <w:spacing w:line="480" w:lineRule="auto"/>
        <w:jc w:val="center"/>
      </w:pPr>
      <w:bookmarkStart w:id="0" w:name="_GoBack"/>
      <w:r w:rsidRPr="00BB5CBE">
        <w:t>Summary 7.1 – 7.4</w:t>
      </w:r>
    </w:p>
    <w:bookmarkEnd w:id="0"/>
    <w:p w14:paraId="38214D2A" w14:textId="77777777" w:rsidR="00341AF0" w:rsidRPr="00BB5CBE" w:rsidRDefault="00341AF0" w:rsidP="00341AF0">
      <w:pPr>
        <w:widowControl w:val="0"/>
        <w:autoSpaceDE w:val="0"/>
        <w:autoSpaceDN w:val="0"/>
        <w:adjustRightInd w:val="0"/>
        <w:spacing w:after="240" w:line="920" w:lineRule="atLeast"/>
        <w:rPr>
          <w:rFonts w:cs="Times"/>
          <w:b/>
          <w:color w:val="000000"/>
        </w:rPr>
      </w:pPr>
      <w:r w:rsidRPr="00BB5CBE">
        <w:rPr>
          <w:rFonts w:cs="Gill Sans"/>
          <w:b/>
          <w:color w:val="000000"/>
        </w:rPr>
        <w:t xml:space="preserve">7.1 </w:t>
      </w:r>
      <w:r w:rsidR="00BB5CBE">
        <w:rPr>
          <w:rFonts w:cs="Gill Sans"/>
          <w:b/>
          <w:color w:val="000000"/>
        </w:rPr>
        <w:t xml:space="preserve">- </w:t>
      </w:r>
      <w:r w:rsidRPr="00BB5CBE">
        <w:rPr>
          <w:rFonts w:cs="Gill Sans"/>
          <w:b/>
          <w:bCs/>
          <w:color w:val="000000"/>
        </w:rPr>
        <w:t xml:space="preserve">Overview </w:t>
      </w:r>
    </w:p>
    <w:p w14:paraId="709A04FE" w14:textId="77777777" w:rsidR="00341AF0" w:rsidRPr="00BB5CBE" w:rsidRDefault="00341AF0" w:rsidP="00341AF0">
      <w:pPr>
        <w:widowControl w:val="0"/>
        <w:autoSpaceDE w:val="0"/>
        <w:autoSpaceDN w:val="0"/>
        <w:adjustRightInd w:val="0"/>
        <w:spacing w:after="240" w:line="300" w:lineRule="atLeast"/>
        <w:rPr>
          <w:rFonts w:cs="Times"/>
          <w:color w:val="000000"/>
        </w:rPr>
      </w:pPr>
      <w:r w:rsidRPr="00BB5CBE">
        <w:rPr>
          <w:rFonts w:cs="Times"/>
          <w:color w:val="000000"/>
        </w:rPr>
        <w:t>Computer hardware can interpret bits in memory in</w:t>
      </w:r>
      <w:r w:rsidRPr="00BB5CBE">
        <w:rPr>
          <w:rFonts w:cs="Times"/>
          <w:color w:val="000000"/>
        </w:rPr>
        <w:t xml:space="preserve"> several different ways: as in</w:t>
      </w:r>
      <w:r w:rsidRPr="00BB5CBE">
        <w:rPr>
          <w:rFonts w:cs="Times"/>
          <w:color w:val="000000"/>
        </w:rPr>
        <w:t>structions, addresses, characters, and integer and</w:t>
      </w:r>
      <w:r w:rsidRPr="00BB5CBE">
        <w:rPr>
          <w:rFonts w:cs="Times"/>
          <w:color w:val="000000"/>
        </w:rPr>
        <w:t xml:space="preserve"> floating-point numbers of var</w:t>
      </w:r>
      <w:r w:rsidRPr="00BB5CBE">
        <w:rPr>
          <w:rFonts w:cs="Times"/>
          <w:color w:val="000000"/>
        </w:rPr>
        <w:t xml:space="preserve">ious lengths. The bits themselves, however, are </w:t>
      </w:r>
      <w:proofErr w:type="spellStart"/>
      <w:r w:rsidRPr="00BB5CBE">
        <w:rPr>
          <w:rFonts w:cs="Times"/>
          <w:color w:val="000000"/>
        </w:rPr>
        <w:t>untyped</w:t>
      </w:r>
      <w:proofErr w:type="spellEnd"/>
      <w:r w:rsidRPr="00BB5CBE">
        <w:rPr>
          <w:rFonts w:cs="Times"/>
          <w:color w:val="000000"/>
        </w:rPr>
        <w:t>: the hardware on most machines makes no attempt to keep track of which interpretations correspond to which locations in memory. Assembly languages r</w:t>
      </w:r>
      <w:r w:rsidRPr="00BB5CBE">
        <w:rPr>
          <w:rFonts w:cs="Times"/>
          <w:color w:val="000000"/>
        </w:rPr>
        <w:t>eflect this lack of typing: op</w:t>
      </w:r>
      <w:r w:rsidRPr="00BB5CBE">
        <w:rPr>
          <w:rFonts w:cs="Times"/>
          <w:color w:val="000000"/>
        </w:rPr>
        <w:t xml:space="preserve">erations of any kind can be applied to values in arbitrary locations. High-level languages, by contrast, almost always associate types with values, to provide the contextual information and error checking alluded to above. </w:t>
      </w:r>
    </w:p>
    <w:p w14:paraId="5FBE8214" w14:textId="77777777" w:rsidR="00341AF0" w:rsidRPr="00BB5CBE" w:rsidRDefault="00341AF0" w:rsidP="00341AF0">
      <w:pPr>
        <w:pStyle w:val="ListParagraph"/>
        <w:widowControl w:val="0"/>
        <w:numPr>
          <w:ilvl w:val="0"/>
          <w:numId w:val="1"/>
        </w:numPr>
        <w:autoSpaceDE w:val="0"/>
        <w:autoSpaceDN w:val="0"/>
        <w:adjustRightInd w:val="0"/>
        <w:spacing w:after="240" w:line="420" w:lineRule="atLeast"/>
        <w:rPr>
          <w:rFonts w:cs="Times"/>
          <w:color w:val="000000"/>
        </w:rPr>
      </w:pPr>
      <w:r w:rsidRPr="00BB5CBE">
        <w:rPr>
          <w:rFonts w:cs="Gill Sans"/>
          <w:color w:val="000000"/>
        </w:rPr>
        <w:t xml:space="preserve">7.1.1 </w:t>
      </w:r>
      <w:r w:rsidRPr="00BB5CBE">
        <w:rPr>
          <w:rFonts w:cs="Gill Sans"/>
          <w:bCs/>
          <w:color w:val="000000"/>
        </w:rPr>
        <w:t xml:space="preserve">The Meaning of “Type” </w:t>
      </w:r>
    </w:p>
    <w:p w14:paraId="2A911235" w14:textId="77777777" w:rsidR="00341AF0" w:rsidRPr="00BB5CBE" w:rsidRDefault="00341AF0" w:rsidP="00341AF0">
      <w:pPr>
        <w:pStyle w:val="ListParagraph"/>
        <w:widowControl w:val="0"/>
        <w:numPr>
          <w:ilvl w:val="0"/>
          <w:numId w:val="1"/>
        </w:numPr>
        <w:autoSpaceDE w:val="0"/>
        <w:autoSpaceDN w:val="0"/>
        <w:adjustRightInd w:val="0"/>
        <w:spacing w:after="240" w:line="420" w:lineRule="atLeast"/>
        <w:rPr>
          <w:rFonts w:cs="Times"/>
          <w:color w:val="000000"/>
        </w:rPr>
      </w:pPr>
      <w:r w:rsidRPr="00BB5CBE">
        <w:rPr>
          <w:rFonts w:cs="Gill Sans"/>
          <w:color w:val="000000"/>
        </w:rPr>
        <w:t xml:space="preserve">7.1.2 </w:t>
      </w:r>
      <w:r w:rsidRPr="00BB5CBE">
        <w:rPr>
          <w:rFonts w:cs="Gill Sans"/>
          <w:bCs/>
          <w:color w:val="000000"/>
        </w:rPr>
        <w:t xml:space="preserve">Polymorphism </w:t>
      </w:r>
    </w:p>
    <w:p w14:paraId="1A744609" w14:textId="77777777" w:rsidR="00341AF0" w:rsidRPr="00BB5CBE" w:rsidRDefault="00341AF0" w:rsidP="00341AF0">
      <w:pPr>
        <w:pStyle w:val="ListParagraph"/>
        <w:widowControl w:val="0"/>
        <w:numPr>
          <w:ilvl w:val="0"/>
          <w:numId w:val="1"/>
        </w:numPr>
        <w:autoSpaceDE w:val="0"/>
        <w:autoSpaceDN w:val="0"/>
        <w:adjustRightInd w:val="0"/>
        <w:spacing w:after="240" w:line="420" w:lineRule="atLeast"/>
        <w:rPr>
          <w:rFonts w:cs="Times"/>
          <w:color w:val="000000"/>
        </w:rPr>
      </w:pPr>
      <w:r w:rsidRPr="00BB5CBE">
        <w:rPr>
          <w:rFonts w:cs="Gill Sans"/>
          <w:color w:val="000000"/>
        </w:rPr>
        <w:t xml:space="preserve">7.1.3 </w:t>
      </w:r>
      <w:r w:rsidRPr="00BB5CBE">
        <w:rPr>
          <w:rFonts w:cs="Gill Sans"/>
          <w:bCs/>
          <w:color w:val="000000"/>
        </w:rPr>
        <w:t xml:space="preserve">Orthogonality </w:t>
      </w:r>
    </w:p>
    <w:p w14:paraId="79AF8562" w14:textId="77777777" w:rsidR="00341AF0" w:rsidRPr="00BB5CBE" w:rsidRDefault="00341AF0" w:rsidP="00341AF0">
      <w:pPr>
        <w:pStyle w:val="ListParagraph"/>
        <w:widowControl w:val="0"/>
        <w:numPr>
          <w:ilvl w:val="0"/>
          <w:numId w:val="1"/>
        </w:numPr>
        <w:autoSpaceDE w:val="0"/>
        <w:autoSpaceDN w:val="0"/>
        <w:adjustRightInd w:val="0"/>
        <w:spacing w:after="240" w:line="420" w:lineRule="atLeast"/>
        <w:rPr>
          <w:rFonts w:cs="Times"/>
          <w:color w:val="000000"/>
        </w:rPr>
      </w:pPr>
      <w:r w:rsidRPr="00BB5CBE">
        <w:rPr>
          <w:rFonts w:cs="Gill Sans"/>
          <w:color w:val="000000"/>
        </w:rPr>
        <w:t xml:space="preserve">7.1.4 </w:t>
      </w:r>
      <w:r w:rsidRPr="00BB5CBE">
        <w:rPr>
          <w:rFonts w:cs="Gill Sans"/>
          <w:bCs/>
          <w:color w:val="000000"/>
        </w:rPr>
        <w:t xml:space="preserve">Classification of Types </w:t>
      </w:r>
    </w:p>
    <w:p w14:paraId="5D9CF0B1" w14:textId="77777777" w:rsidR="00341AF0" w:rsidRPr="00BB5CBE" w:rsidRDefault="00341AF0" w:rsidP="00341AF0">
      <w:pPr>
        <w:widowControl w:val="0"/>
        <w:autoSpaceDE w:val="0"/>
        <w:autoSpaceDN w:val="0"/>
        <w:adjustRightInd w:val="0"/>
        <w:spacing w:after="240" w:line="920" w:lineRule="atLeast"/>
        <w:rPr>
          <w:rFonts w:cs="Gill Sans"/>
          <w:b/>
          <w:bCs/>
          <w:color w:val="000000"/>
        </w:rPr>
      </w:pPr>
      <w:r w:rsidRPr="00BB5CBE">
        <w:rPr>
          <w:rFonts w:cs="Gill Sans"/>
          <w:b/>
          <w:color w:val="000000"/>
        </w:rPr>
        <w:t>7.2</w:t>
      </w:r>
      <w:r w:rsidR="00BB5CBE">
        <w:rPr>
          <w:rFonts w:cs="Gill Sans"/>
          <w:b/>
          <w:color w:val="000000"/>
        </w:rPr>
        <w:t xml:space="preserve"> -</w:t>
      </w:r>
      <w:r w:rsidRPr="00BB5CBE">
        <w:rPr>
          <w:rFonts w:cs="Gill Sans"/>
          <w:b/>
          <w:color w:val="000000"/>
        </w:rPr>
        <w:t xml:space="preserve"> </w:t>
      </w:r>
      <w:r w:rsidRPr="00BB5CBE">
        <w:rPr>
          <w:rFonts w:cs="Gill Sans"/>
          <w:b/>
          <w:bCs/>
          <w:color w:val="000000"/>
        </w:rPr>
        <w:t xml:space="preserve">Type Checking </w:t>
      </w:r>
    </w:p>
    <w:p w14:paraId="68CAAC50" w14:textId="77777777" w:rsidR="00341AF0" w:rsidRPr="00BB5CBE" w:rsidRDefault="00341AF0" w:rsidP="00341AF0">
      <w:pPr>
        <w:widowControl w:val="0"/>
        <w:autoSpaceDE w:val="0"/>
        <w:autoSpaceDN w:val="0"/>
        <w:adjustRightInd w:val="0"/>
        <w:spacing w:after="240" w:line="300" w:lineRule="atLeast"/>
        <w:rPr>
          <w:rFonts w:cs="Times"/>
          <w:color w:val="000000"/>
        </w:rPr>
      </w:pPr>
      <w:r w:rsidRPr="00BB5CBE">
        <w:rPr>
          <w:rFonts w:cs="Times"/>
          <w:color w:val="000000"/>
        </w:rPr>
        <w:t>In most statically typed languages, every definitio</w:t>
      </w:r>
      <w:r w:rsidRPr="00BB5CBE">
        <w:rPr>
          <w:rFonts w:cs="Times"/>
          <w:color w:val="000000"/>
        </w:rPr>
        <w:t>n of an object (constant, vari</w:t>
      </w:r>
      <w:r w:rsidRPr="00BB5CBE">
        <w:rPr>
          <w:rFonts w:cs="Times"/>
          <w:color w:val="000000"/>
        </w:rPr>
        <w:t xml:space="preserve">able, subroutine, etc.) must specify the object’s type. Moreover, many of the con- texts in which an object might appear are also typed, in the sense that the rules of the language constrain the types that an object in that context may validly possess. In the subsections below we will consider the topics of </w:t>
      </w:r>
      <w:r w:rsidRPr="00BB5CBE">
        <w:rPr>
          <w:rFonts w:cs="Times"/>
          <w:i/>
          <w:iCs/>
          <w:color w:val="000000"/>
        </w:rPr>
        <w:t>type equivalence</w:t>
      </w:r>
      <w:r w:rsidRPr="00BB5CBE">
        <w:rPr>
          <w:rFonts w:cs="Times"/>
          <w:color w:val="000000"/>
        </w:rPr>
        <w:t xml:space="preserve">, </w:t>
      </w:r>
      <w:r w:rsidRPr="00BB5CBE">
        <w:rPr>
          <w:rFonts w:cs="Times"/>
          <w:i/>
          <w:iCs/>
          <w:color w:val="000000"/>
        </w:rPr>
        <w:t>type com</w:t>
      </w:r>
      <w:r w:rsidRPr="00BB5CBE">
        <w:rPr>
          <w:rFonts w:cs="Times"/>
          <w:i/>
          <w:iCs/>
          <w:color w:val="000000"/>
        </w:rPr>
        <w:t>patibility</w:t>
      </w:r>
      <w:r w:rsidRPr="00BB5CBE">
        <w:rPr>
          <w:rFonts w:cs="Times"/>
          <w:color w:val="000000"/>
        </w:rPr>
        <w:t xml:space="preserve">, and </w:t>
      </w:r>
      <w:r w:rsidRPr="00BB5CBE">
        <w:rPr>
          <w:rFonts w:cs="Times"/>
          <w:i/>
          <w:iCs/>
          <w:color w:val="000000"/>
        </w:rPr>
        <w:t>type inference</w:t>
      </w:r>
      <w:r w:rsidRPr="00BB5CBE">
        <w:rPr>
          <w:rFonts w:cs="Times"/>
          <w:color w:val="000000"/>
        </w:rPr>
        <w:t xml:space="preserve">. Of the three, type compatibility is the one of most concern to programmers. It determines when an object of a certain type can be used in a certain context. </w:t>
      </w:r>
    </w:p>
    <w:p w14:paraId="42415620" w14:textId="77777777" w:rsidR="00341AF0" w:rsidRPr="00BB5CBE" w:rsidRDefault="00341AF0" w:rsidP="00341AF0">
      <w:pPr>
        <w:pStyle w:val="ListParagraph"/>
        <w:widowControl w:val="0"/>
        <w:numPr>
          <w:ilvl w:val="0"/>
          <w:numId w:val="2"/>
        </w:numPr>
        <w:autoSpaceDE w:val="0"/>
        <w:autoSpaceDN w:val="0"/>
        <w:adjustRightInd w:val="0"/>
        <w:spacing w:after="240" w:line="420" w:lineRule="atLeast"/>
        <w:rPr>
          <w:rFonts w:cs="Times"/>
          <w:color w:val="000000"/>
        </w:rPr>
      </w:pPr>
      <w:r w:rsidRPr="00BB5CBE">
        <w:rPr>
          <w:rFonts w:cs="Gill Sans"/>
          <w:color w:val="000000"/>
        </w:rPr>
        <w:t xml:space="preserve">7.2.1 </w:t>
      </w:r>
      <w:r w:rsidRPr="00BB5CBE">
        <w:rPr>
          <w:rFonts w:cs="Gill Sans"/>
          <w:bCs/>
          <w:color w:val="000000"/>
        </w:rPr>
        <w:t xml:space="preserve">Type Equivalence </w:t>
      </w:r>
    </w:p>
    <w:p w14:paraId="5F91D407" w14:textId="77777777" w:rsidR="00341AF0" w:rsidRPr="00BB5CBE" w:rsidRDefault="00341AF0" w:rsidP="00341AF0">
      <w:pPr>
        <w:pStyle w:val="ListParagraph"/>
        <w:widowControl w:val="0"/>
        <w:numPr>
          <w:ilvl w:val="0"/>
          <w:numId w:val="2"/>
        </w:numPr>
        <w:autoSpaceDE w:val="0"/>
        <w:autoSpaceDN w:val="0"/>
        <w:adjustRightInd w:val="0"/>
        <w:spacing w:after="240" w:line="420" w:lineRule="atLeast"/>
        <w:rPr>
          <w:rFonts w:cs="Times"/>
          <w:color w:val="000000"/>
        </w:rPr>
      </w:pPr>
      <w:r w:rsidRPr="00BB5CBE">
        <w:rPr>
          <w:rFonts w:cs="Gill Sans"/>
          <w:color w:val="000000"/>
        </w:rPr>
        <w:t xml:space="preserve">7.2.2 </w:t>
      </w:r>
      <w:r w:rsidRPr="00BB5CBE">
        <w:rPr>
          <w:rFonts w:cs="Gill Sans"/>
          <w:bCs/>
          <w:color w:val="000000"/>
        </w:rPr>
        <w:t xml:space="preserve">Type Compatibility </w:t>
      </w:r>
    </w:p>
    <w:p w14:paraId="787FF88A" w14:textId="77777777" w:rsidR="00341AF0" w:rsidRPr="00BB5CBE" w:rsidRDefault="00341AF0" w:rsidP="00341AF0">
      <w:pPr>
        <w:pStyle w:val="ListParagraph"/>
        <w:widowControl w:val="0"/>
        <w:numPr>
          <w:ilvl w:val="0"/>
          <w:numId w:val="2"/>
        </w:numPr>
        <w:autoSpaceDE w:val="0"/>
        <w:autoSpaceDN w:val="0"/>
        <w:adjustRightInd w:val="0"/>
        <w:spacing w:after="240" w:line="420" w:lineRule="atLeast"/>
        <w:rPr>
          <w:rFonts w:cs="Times"/>
          <w:color w:val="000000"/>
        </w:rPr>
      </w:pPr>
      <w:r w:rsidRPr="00BB5CBE">
        <w:rPr>
          <w:rFonts w:cs="Gill Sans"/>
          <w:color w:val="000000"/>
        </w:rPr>
        <w:t xml:space="preserve">7.2.3 </w:t>
      </w:r>
      <w:r w:rsidRPr="00BB5CBE">
        <w:rPr>
          <w:rFonts w:cs="Gill Sans"/>
          <w:bCs/>
          <w:color w:val="000000"/>
        </w:rPr>
        <w:t xml:space="preserve">Type Inference </w:t>
      </w:r>
    </w:p>
    <w:p w14:paraId="606ECAD4" w14:textId="77777777" w:rsidR="00341AF0" w:rsidRPr="00BB5CBE" w:rsidRDefault="00341AF0" w:rsidP="00341AF0">
      <w:pPr>
        <w:pStyle w:val="ListParagraph"/>
        <w:widowControl w:val="0"/>
        <w:numPr>
          <w:ilvl w:val="0"/>
          <w:numId w:val="2"/>
        </w:numPr>
        <w:autoSpaceDE w:val="0"/>
        <w:autoSpaceDN w:val="0"/>
        <w:adjustRightInd w:val="0"/>
        <w:spacing w:after="240" w:line="420" w:lineRule="atLeast"/>
        <w:rPr>
          <w:rFonts w:cs="Times"/>
          <w:color w:val="000000"/>
        </w:rPr>
      </w:pPr>
      <w:r w:rsidRPr="00BB5CBE">
        <w:rPr>
          <w:rFonts w:cs="Gill Sans"/>
          <w:color w:val="000000"/>
        </w:rPr>
        <w:t xml:space="preserve">7.2.4 </w:t>
      </w:r>
      <w:r w:rsidRPr="00BB5CBE">
        <w:rPr>
          <w:rFonts w:cs="Gill Sans"/>
          <w:bCs/>
          <w:color w:val="000000"/>
        </w:rPr>
        <w:t xml:space="preserve">Type Checking in ML </w:t>
      </w:r>
    </w:p>
    <w:p w14:paraId="15681B3B" w14:textId="77777777" w:rsidR="00341AF0" w:rsidRPr="00BB5CBE" w:rsidRDefault="00341AF0" w:rsidP="00341AF0">
      <w:pPr>
        <w:widowControl w:val="0"/>
        <w:autoSpaceDE w:val="0"/>
        <w:autoSpaceDN w:val="0"/>
        <w:adjustRightInd w:val="0"/>
        <w:spacing w:after="240" w:line="920" w:lineRule="atLeast"/>
        <w:rPr>
          <w:rFonts w:cs="Gill Sans"/>
          <w:b/>
          <w:bCs/>
          <w:color w:val="000000"/>
        </w:rPr>
      </w:pPr>
      <w:r w:rsidRPr="00BB5CBE">
        <w:rPr>
          <w:rFonts w:cs="Gill Sans"/>
          <w:b/>
          <w:color w:val="000000"/>
        </w:rPr>
        <w:lastRenderedPageBreak/>
        <w:t xml:space="preserve">7.3 </w:t>
      </w:r>
      <w:r w:rsidR="00BB5CBE">
        <w:rPr>
          <w:rFonts w:cs="Gill Sans"/>
          <w:b/>
          <w:color w:val="000000"/>
        </w:rPr>
        <w:t xml:space="preserve">- </w:t>
      </w:r>
      <w:r w:rsidRPr="00BB5CBE">
        <w:rPr>
          <w:rFonts w:cs="Gill Sans"/>
          <w:b/>
          <w:bCs/>
          <w:color w:val="000000"/>
        </w:rPr>
        <w:t xml:space="preserve">Parametric Polymorphism </w:t>
      </w:r>
    </w:p>
    <w:p w14:paraId="55E975B5" w14:textId="77777777" w:rsidR="00341AF0" w:rsidRPr="00BB5CBE" w:rsidRDefault="00341AF0" w:rsidP="00341AF0">
      <w:pPr>
        <w:widowControl w:val="0"/>
        <w:autoSpaceDE w:val="0"/>
        <w:autoSpaceDN w:val="0"/>
        <w:adjustRightInd w:val="0"/>
        <w:spacing w:after="240" w:line="300" w:lineRule="atLeast"/>
        <w:rPr>
          <w:rFonts w:cs="Times"/>
          <w:color w:val="000000"/>
        </w:rPr>
      </w:pPr>
      <w:r w:rsidRPr="00BB5CBE">
        <w:rPr>
          <w:rFonts w:cs="Times"/>
          <w:color w:val="000000"/>
        </w:rPr>
        <w:t xml:space="preserve">As we have seen in the previous section, functions in ML-family languages are naturally polymorphic. Consider the simple task of finding the minimum of two </w:t>
      </w:r>
      <w:r w:rsidRPr="00BB5CBE">
        <w:rPr>
          <w:rFonts w:cs="Times"/>
          <w:color w:val="000000"/>
        </w:rPr>
        <w:t>values.</w:t>
      </w:r>
    </w:p>
    <w:p w14:paraId="78558155" w14:textId="77777777" w:rsidR="00BB5CBE" w:rsidRPr="00BB5CBE" w:rsidRDefault="00BB5CBE" w:rsidP="00BB5CBE">
      <w:pPr>
        <w:pStyle w:val="ListParagraph"/>
        <w:widowControl w:val="0"/>
        <w:numPr>
          <w:ilvl w:val="0"/>
          <w:numId w:val="3"/>
        </w:numPr>
        <w:autoSpaceDE w:val="0"/>
        <w:autoSpaceDN w:val="0"/>
        <w:adjustRightInd w:val="0"/>
        <w:spacing w:after="240" w:line="420" w:lineRule="atLeast"/>
        <w:rPr>
          <w:rFonts w:cs="Times"/>
          <w:color w:val="000000"/>
        </w:rPr>
      </w:pPr>
      <w:r w:rsidRPr="00BB5CBE">
        <w:rPr>
          <w:rFonts w:cs="Gill Sans"/>
          <w:color w:val="000000"/>
        </w:rPr>
        <w:t xml:space="preserve">7.3.1 </w:t>
      </w:r>
      <w:r w:rsidRPr="00BB5CBE">
        <w:rPr>
          <w:rFonts w:cs="Gill Sans"/>
          <w:bCs/>
          <w:color w:val="000000"/>
        </w:rPr>
        <w:t xml:space="preserve">Generic Subroutines and Classes </w:t>
      </w:r>
    </w:p>
    <w:p w14:paraId="034F9F41" w14:textId="77777777" w:rsidR="00BB5CBE" w:rsidRPr="00BB5CBE" w:rsidRDefault="00BB5CBE" w:rsidP="00BB5CBE">
      <w:pPr>
        <w:pStyle w:val="ListParagraph"/>
        <w:widowControl w:val="0"/>
        <w:numPr>
          <w:ilvl w:val="0"/>
          <w:numId w:val="3"/>
        </w:numPr>
        <w:autoSpaceDE w:val="0"/>
        <w:autoSpaceDN w:val="0"/>
        <w:adjustRightInd w:val="0"/>
        <w:spacing w:after="240" w:line="420" w:lineRule="atLeast"/>
        <w:rPr>
          <w:rFonts w:cs="Times"/>
          <w:color w:val="000000"/>
        </w:rPr>
      </w:pPr>
      <w:r w:rsidRPr="00BB5CBE">
        <w:rPr>
          <w:rFonts w:cs="Gill Sans"/>
          <w:color w:val="000000"/>
        </w:rPr>
        <w:t xml:space="preserve">7.3.2 </w:t>
      </w:r>
      <w:r w:rsidRPr="00BB5CBE">
        <w:rPr>
          <w:rFonts w:cs="Gill Sans"/>
          <w:bCs/>
          <w:color w:val="000000"/>
        </w:rPr>
        <w:t xml:space="preserve">Generics in C++, Java, and C# </w:t>
      </w:r>
    </w:p>
    <w:p w14:paraId="209D4061" w14:textId="77777777" w:rsidR="00BB5CBE" w:rsidRPr="00BB5CBE" w:rsidRDefault="00BB5CBE" w:rsidP="00BB5CBE">
      <w:pPr>
        <w:widowControl w:val="0"/>
        <w:autoSpaceDE w:val="0"/>
        <w:autoSpaceDN w:val="0"/>
        <w:adjustRightInd w:val="0"/>
        <w:spacing w:after="240" w:line="920" w:lineRule="atLeast"/>
        <w:rPr>
          <w:rFonts w:cs="Times"/>
          <w:b/>
          <w:color w:val="000000"/>
        </w:rPr>
      </w:pPr>
      <w:r w:rsidRPr="00BB5CBE">
        <w:rPr>
          <w:rFonts w:cs="Gill Sans"/>
          <w:b/>
          <w:color w:val="000000"/>
        </w:rPr>
        <w:t xml:space="preserve">7.4 </w:t>
      </w:r>
      <w:r>
        <w:rPr>
          <w:rFonts w:cs="Gill Sans"/>
          <w:b/>
          <w:color w:val="000000"/>
        </w:rPr>
        <w:t xml:space="preserve">- </w:t>
      </w:r>
      <w:r w:rsidRPr="00BB5CBE">
        <w:rPr>
          <w:rFonts w:cs="Gill Sans"/>
          <w:b/>
          <w:bCs/>
          <w:color w:val="000000"/>
        </w:rPr>
        <w:t xml:space="preserve">Equality Testing and Assignment </w:t>
      </w:r>
    </w:p>
    <w:p w14:paraId="4BBB92D2" w14:textId="77777777" w:rsidR="00BB5CBE" w:rsidRPr="00BB5CBE" w:rsidRDefault="00BB5CBE" w:rsidP="00BB5CBE">
      <w:pPr>
        <w:widowControl w:val="0"/>
        <w:autoSpaceDE w:val="0"/>
        <w:autoSpaceDN w:val="0"/>
        <w:adjustRightInd w:val="0"/>
        <w:spacing w:after="240" w:line="300" w:lineRule="atLeast"/>
        <w:rPr>
          <w:rFonts w:cs="Times"/>
          <w:color w:val="000000"/>
        </w:rPr>
      </w:pPr>
      <w:r w:rsidRPr="00BB5CBE">
        <w:rPr>
          <w:rFonts w:cs="Times"/>
          <w:color w:val="000000"/>
        </w:rPr>
        <w:t>For simple, primitive data types such as integers, f</w:t>
      </w:r>
      <w:r w:rsidRPr="00BB5CBE">
        <w:rPr>
          <w:rFonts w:cs="Times"/>
          <w:color w:val="000000"/>
        </w:rPr>
        <w:t>loating-point numbers, or char</w:t>
      </w:r>
      <w:r w:rsidRPr="00BB5CBE">
        <w:rPr>
          <w:rFonts w:cs="Times"/>
          <w:color w:val="000000"/>
        </w:rPr>
        <w:t xml:space="preserve">acters, equality testing and assignment are relatively straightforward operations, with obvious semantics and obvious implementations (bit-wise comparison or copy). For more complicated or abstract data </w:t>
      </w:r>
      <w:r w:rsidRPr="00BB5CBE">
        <w:rPr>
          <w:rFonts w:cs="Times"/>
          <w:color w:val="000000"/>
        </w:rPr>
        <w:t>types, both semantic and imple</w:t>
      </w:r>
      <w:r w:rsidRPr="00BB5CBE">
        <w:rPr>
          <w:rFonts w:cs="Times"/>
          <w:color w:val="000000"/>
        </w:rPr>
        <w:t xml:space="preserve">mentation subtleties arise. </w:t>
      </w:r>
    </w:p>
    <w:p w14:paraId="75FC5B00" w14:textId="77777777" w:rsidR="00341AF0" w:rsidRPr="00341AF0" w:rsidRDefault="00341AF0" w:rsidP="00341AF0">
      <w:pPr>
        <w:widowControl w:val="0"/>
        <w:autoSpaceDE w:val="0"/>
        <w:autoSpaceDN w:val="0"/>
        <w:adjustRightInd w:val="0"/>
        <w:spacing w:after="240" w:line="920" w:lineRule="atLeast"/>
        <w:rPr>
          <w:rFonts w:ascii="Times" w:hAnsi="Times" w:cs="Times"/>
          <w:color w:val="000000"/>
        </w:rPr>
      </w:pPr>
    </w:p>
    <w:p w14:paraId="6D3C1199" w14:textId="77777777" w:rsidR="00341AF0" w:rsidRPr="00341AF0" w:rsidRDefault="00341AF0" w:rsidP="00341AF0">
      <w:pPr>
        <w:widowControl w:val="0"/>
        <w:autoSpaceDE w:val="0"/>
        <w:autoSpaceDN w:val="0"/>
        <w:adjustRightInd w:val="0"/>
        <w:spacing w:after="240" w:line="420" w:lineRule="atLeast"/>
        <w:rPr>
          <w:rFonts w:ascii="Times" w:hAnsi="Times" w:cs="Times"/>
          <w:color w:val="000000"/>
        </w:rPr>
      </w:pPr>
    </w:p>
    <w:p w14:paraId="347C0B80" w14:textId="77777777" w:rsidR="00341AF0" w:rsidRPr="00341AF0" w:rsidRDefault="00341AF0" w:rsidP="00341AF0">
      <w:pPr>
        <w:widowControl w:val="0"/>
        <w:autoSpaceDE w:val="0"/>
        <w:autoSpaceDN w:val="0"/>
        <w:adjustRightInd w:val="0"/>
        <w:spacing w:after="240" w:line="920" w:lineRule="atLeast"/>
        <w:rPr>
          <w:rFonts w:ascii="Times" w:hAnsi="Times" w:cs="Times"/>
          <w:color w:val="000000"/>
        </w:rPr>
      </w:pPr>
    </w:p>
    <w:p w14:paraId="15D1FD27" w14:textId="77777777" w:rsidR="00EE0B92" w:rsidRDefault="00EE0B92" w:rsidP="00341AF0"/>
    <w:sectPr w:rsidR="00EE0B92" w:rsidSect="001708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ill Sans">
    <w:panose1 w:val="020B0502020104020203"/>
    <w:charset w:val="00"/>
    <w:family w:val="swiss"/>
    <w:pitch w:val="variable"/>
    <w:sig w:usb0="80000267" w:usb1="00000000" w:usb2="00000000" w:usb3="00000000" w:csb0="000001F7"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B96A68"/>
    <w:multiLevelType w:val="hybridMultilevel"/>
    <w:tmpl w:val="C2C0C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A675CF"/>
    <w:multiLevelType w:val="hybridMultilevel"/>
    <w:tmpl w:val="91422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F70FDF"/>
    <w:multiLevelType w:val="hybridMultilevel"/>
    <w:tmpl w:val="00C02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BC7"/>
    <w:rsid w:val="001708A1"/>
    <w:rsid w:val="00341AF0"/>
    <w:rsid w:val="00B32BC7"/>
    <w:rsid w:val="00BB5CBE"/>
    <w:rsid w:val="00EE0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6B2FE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32B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A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324</Words>
  <Characters>1850</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Oztreves,Aslan</dc:creator>
  <cp:keywords/>
  <dc:description/>
  <cp:lastModifiedBy>Oztreves,Aslan</cp:lastModifiedBy>
  <cp:revision>1</cp:revision>
  <dcterms:created xsi:type="dcterms:W3CDTF">2017-09-05T23:53:00Z</dcterms:created>
  <dcterms:modified xsi:type="dcterms:W3CDTF">2017-09-06T00:02:00Z</dcterms:modified>
</cp:coreProperties>
</file>