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04B28" w14:textId="76BD205C" w:rsidR="009108DC" w:rsidRDefault="009108DC" w:rsidP="009108DC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108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Homework 4-B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–</w:t>
      </w:r>
      <w:r w:rsidRPr="009108DC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Bonus</w:t>
      </w:r>
    </w:p>
    <w:p w14:paraId="6A270015" w14:textId="77777777" w:rsidR="005D10CE" w:rsidRDefault="005D10CE" w:rsidP="009108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1CF4C4" w14:textId="40CB88D4" w:rsidR="009108DC" w:rsidRPr="009108DC" w:rsidRDefault="005D10CE" w:rsidP="009108D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The challenge of this problem is I have to find the common </w:t>
      </w:r>
      <w:r w:rsidR="00856C81">
        <w:rPr>
          <w:rFonts w:ascii="Times New Roman" w:eastAsia="Times New Roman" w:hAnsi="Times New Roman" w:cs="Times New Roman"/>
          <w:sz w:val="28"/>
          <w:szCs w:val="28"/>
        </w:rPr>
        <w:t>pattern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between each step of simplex method </w:t>
      </w:r>
      <w:r w:rsidR="00856C81">
        <w:rPr>
          <w:rFonts w:ascii="Times New Roman" w:eastAsia="Times New Roman" w:hAnsi="Times New Roman" w:cs="Times New Roman"/>
          <w:sz w:val="28"/>
          <w:szCs w:val="28"/>
        </w:rPr>
        <w:t>that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 can put it in</w:t>
      </w:r>
      <w:r w:rsidR="00856C81">
        <w:rPr>
          <w:rFonts w:ascii="Times New Roman" w:eastAsia="Times New Roman" w:hAnsi="Times New Roman" w:cs="Times New Roman"/>
          <w:sz w:val="28"/>
          <w:szCs w:val="28"/>
        </w:rPr>
        <w:t>to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loop </w:t>
      </w:r>
      <w:r w:rsidR="00856C81">
        <w:rPr>
          <w:rFonts w:ascii="Times New Roman" w:eastAsia="Times New Roman" w:hAnsi="Times New Roman" w:cs="Times New Roman"/>
          <w:sz w:val="28"/>
          <w:szCs w:val="28"/>
        </w:rPr>
        <w:t>to automated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56C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108DC">
        <w:rPr>
          <w:rFonts w:ascii="Times New Roman" w:eastAsia="Times New Roman" w:hAnsi="Times New Roman" w:cs="Times New Roman"/>
          <w:sz w:val="28"/>
          <w:szCs w:val="28"/>
        </w:rPr>
        <w:t xml:space="preserve">After finished automated simplex method, </w:t>
      </w:r>
      <w:r w:rsidR="00856C81">
        <w:rPr>
          <w:rFonts w:ascii="Times New Roman" w:eastAsia="Times New Roman" w:hAnsi="Times New Roman" w:cs="Times New Roman"/>
          <w:sz w:val="28"/>
          <w:szCs w:val="28"/>
        </w:rPr>
        <w:t>I have more understanding  in</w:t>
      </w:r>
      <w:r w:rsidR="00CA5323">
        <w:rPr>
          <w:rFonts w:ascii="Times New Roman" w:eastAsia="Times New Roman" w:hAnsi="Times New Roman" w:cs="Times New Roman"/>
          <w:sz w:val="28"/>
          <w:szCs w:val="28"/>
        </w:rPr>
        <w:t xml:space="preserve"> the</w:t>
      </w:r>
      <w:r w:rsidR="00856C81">
        <w:rPr>
          <w:rFonts w:ascii="Times New Roman" w:eastAsia="Times New Roman" w:hAnsi="Times New Roman" w:cs="Times New Roman"/>
          <w:sz w:val="28"/>
          <w:szCs w:val="28"/>
        </w:rPr>
        <w:t xml:space="preserve"> relation </w:t>
      </w:r>
      <w:r w:rsidR="00CA5323">
        <w:rPr>
          <w:rFonts w:ascii="Times New Roman" w:eastAsia="Times New Roman" w:hAnsi="Times New Roman" w:cs="Times New Roman"/>
          <w:sz w:val="28"/>
          <w:szCs w:val="28"/>
        </w:rPr>
        <w:t>between each</w:t>
      </w:r>
      <w:r w:rsidR="00856C81">
        <w:rPr>
          <w:rFonts w:ascii="Times New Roman" w:eastAsia="Times New Roman" w:hAnsi="Times New Roman" w:cs="Times New Roman"/>
          <w:sz w:val="28"/>
          <w:szCs w:val="28"/>
        </w:rPr>
        <w:t xml:space="preserve"> variables</w:t>
      </w:r>
      <w:r w:rsidR="00CA5323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683C5DA2" w14:textId="77777777" w:rsidR="009108DC" w:rsidRDefault="009108DC"/>
    <w:sectPr w:rsidR="009108DC" w:rsidSect="00AE34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13F0D"/>
    <w:multiLevelType w:val="hybridMultilevel"/>
    <w:tmpl w:val="E734601C"/>
    <w:lvl w:ilvl="0" w:tplc="C32AB1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DC"/>
    <w:rsid w:val="005D10CE"/>
    <w:rsid w:val="00740331"/>
    <w:rsid w:val="00856C81"/>
    <w:rsid w:val="009108DC"/>
    <w:rsid w:val="00AE3430"/>
    <w:rsid w:val="00CA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FC4E7"/>
  <w15:chartTrackingRefBased/>
  <w15:docId w15:val="{112535F0-A964-C947-A4DB-9F4744F5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2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Thanakorn Prayoonkittikul</dc:creator>
  <cp:keywords/>
  <dc:description/>
  <cp:lastModifiedBy>Thanakorn Prayoonkittikul</cp:lastModifiedBy>
  <cp:revision>1</cp:revision>
  <dcterms:created xsi:type="dcterms:W3CDTF">2019-10-12T16:41:00Z</dcterms:created>
  <dcterms:modified xsi:type="dcterms:W3CDTF">2019-10-13T03:22:00Z</dcterms:modified>
</cp:coreProperties>
</file>