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B3A5C"/>
          <w:sz w:val="56"/>
        </w:rPr>
        <w:t>VISTARA GLOBAL SYSTEMS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Pvt. Ltd.</w:t>
      </w:r>
    </w:p>
    <w:p>
      <w:pPr>
        <w:jc w:val="center"/>
      </w:pPr>
      <w:r>
        <w:rPr>
          <w:color w:val="1B3A5C"/>
          <w:sz w:val="24"/>
        </w:rPr>
        <w:t>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333333"/>
          <w:sz w:val="44"/>
        </w:rPr>
        <w:t>Employee Grievance and Disciplinary Policy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Policy ID: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HR-008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Version: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2.2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Status: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Approved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Classification: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Internal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Policy Owner: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VP Human Resources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Approved By: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Chief People Officer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Effective Date: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01 July 2026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Next Review Date: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01 July 2027</w:t>
            </w:r>
          </w:p>
        </w:tc>
      </w:tr>
    </w:tbl>
    <w:p/>
    <w:p/>
    <w:p>
      <w:pPr>
        <w:jc w:val="center"/>
      </w:pPr>
      <w:r>
        <w:rPr>
          <w:rFonts w:ascii="Calibri" w:hAnsi="Calibri"/>
          <w:i/>
          <w:color w:val="999999"/>
          <w:sz w:val="18"/>
        </w:rPr>
        <w:t>Fictional enterprise policy document for demonstration and knowledge-assistant testing.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HR-008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Policy Name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Employee Grievance and Disciplinary Policy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2.2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Approved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Internal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VP Human Resources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Chief People Officer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01 July 2026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01 July 2027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Review Frequency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Annual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Applicable Employees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All employees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Supersedes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Version 2.1 (01 January 2026)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Related Policies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HR-001, HR-002, HR-007, LEGAL-004, LEGAL-007</w:t>
            </w:r>
          </w:p>
        </w:tc>
      </w:tr>
    </w:tbl>
    <w:p/>
    <w:p>
      <w:pPr>
        <w:pStyle w:val="Heading1"/>
      </w:pPr>
      <w:r>
        <w:t>Table of Contents</w:t>
      </w:r>
    </w:p>
    <w:p>
      <w:r>
        <w:rPr>
          <w:i/>
          <w:color w:val="666666"/>
          <w:sz w:val="18"/>
        </w:rPr>
        <w:t>[This Table of Contents is automatically generated when the document is opened in Microsoft Word. Right-click and select 'Update Field' to refresh.]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666666"/>
        </w:rPr>
        <w:t>(Update this field to see Table of Contents)</w:t>
      </w:r>
      <w:r>
        <w:fldChar w:fldCharType="end"/>
      </w:r>
    </w:p>
    <w:p>
      <w:r>
        <w:br w:type="page"/>
      </w:r>
    </w:p>
    <w:p>
      <w:pPr>
        <w:pStyle w:val="Heading1"/>
      </w:pPr>
      <w:r>
        <w:t>1. Introduction</w:t>
      </w:r>
    </w:p>
    <w:p>
      <w:pPr/>
      <w:r>
        <w:t>This policy outlines the procedure for employees to raise grievances and the disciplinary framework used by the Company to address misconduct (Section 1.0).</w:t>
      </w:r>
    </w:p>
    <w:p>
      <w:pPr/>
      <w:r>
        <w:t>This policy outlines the procedure for employees to raise grievances and the disciplinary framework used by the Company to address misconduct (Section 1.1).</w:t>
      </w:r>
    </w:p>
    <w:p>
      <w:pPr/>
      <w:r>
        <w:t>This policy outlines the procedure for employees to raise grievances and the disciplinary framework used by the Company to address misconduct (Section 1.2).</w:t>
      </w:r>
    </w:p>
    <w:p>
      <w:pPr/>
      <w:r>
        <w:t>This policy outlines the procedure for employees to raise grievances and the disciplinary framework used by the Company to address misconduct (Section 1.3).</w:t>
      </w:r>
    </w:p>
    <w:p>
      <w:pPr/>
      <w:r>
        <w:t>This policy outlines the procedure for employees to raise grievances and the disciplinary framework used by the Company to address misconduct (Section 1.4).</w:t>
      </w:r>
    </w:p>
    <w:p>
      <w:pPr/>
      <w:r>
        <w:t>This policy outlines the procedure for employees to raise grievances and the disciplinary framework used by the Company to address misconduct (Section 1.5).</w:t>
      </w:r>
    </w:p>
    <w:p>
      <w:pPr/>
      <w:r>
        <w:t>This policy outlines the procedure for employees to raise grievances and the disciplinary framework used by the Company to address misconduct (Section 1.6).</w:t>
      </w:r>
    </w:p>
    <w:p>
      <w:pPr/>
      <w:r>
        <w:t>This policy outlines the procedure for employees to raise grievances and the disciplinary framework used by the Company to address misconduct (Section 1.7).</w:t>
      </w:r>
    </w:p>
    <w:p>
      <w:pPr/>
      <w:r>
        <w:t>This policy outlines the procedure for employees to raise grievances and the disciplinary framework used by the Company to address misconduct (Section 1.8).</w:t>
      </w:r>
    </w:p>
    <w:p>
      <w:pPr/>
      <w:r>
        <w:t>This policy outlines the procedure for employees to raise grievances and the disciplinary framework used by the Company to address misconduct (Section 1.9).</w:t>
      </w:r>
    </w:p>
    <w:p>
      <w:pPr/>
      <w:r>
        <w:t>This policy outlines the procedure for employees to raise grievances and the disciplinary framework used by the Company to address misconduct (Section 1.10).</w:t>
      </w:r>
    </w:p>
    <w:p>
      <w:pPr/>
      <w:r>
        <w:t>This policy outlines the procedure for employees to raise grievances and the disciplinary framework used by the Company to address misconduct (Section 1.11).</w:t>
      </w:r>
    </w:p>
    <w:p>
      <w:pPr/>
      <w:r>
        <w:t>This policy outlines the procedure for employees to raise grievances and the disciplinary framework used by the Company to address misconduct (Section 1.12).</w:t>
      </w:r>
    </w:p>
    <w:p>
      <w:pPr/>
      <w:r>
        <w:t>This policy outlines the procedure for employees to raise grievances and the disciplinary framework used by the Company to address misconduct (Section 1.13).</w:t>
      </w:r>
    </w:p>
    <w:p>
      <w:pPr/>
      <w:r>
        <w:t>This policy outlines the procedure for employees to raise grievances and the disciplinary framework used by the Company to address misconduct (Section 1.14).</w:t>
      </w:r>
    </w:p>
    <w:p>
      <w:pPr/>
      <w:r>
        <w:t>This policy outlines the procedure for employees to raise grievances and the disciplinary framework used by the Company to address misconduct (Section 1.15).</w:t>
      </w:r>
    </w:p>
    <w:p>
      <w:pPr/>
      <w:r>
        <w:t>This policy outlines the procedure for employees to raise grievances and the disciplinary framework used by the Company to address misconduct (Section 1.16).</w:t>
      </w:r>
    </w:p>
    <w:p>
      <w:pPr/>
      <w:r>
        <w:t>This policy outlines the procedure for employees to raise grievances and the disciplinary framework used by the Company to address misconduct (Section 1.17).</w:t>
      </w:r>
    </w:p>
    <w:p>
      <w:pPr/>
      <w:r>
        <w:t>This policy outlines the procedure for employees to raise grievances and the disciplinary framework used by the Company to address misconduct (Section 1.18).</w:t>
      </w:r>
    </w:p>
    <w:p>
      <w:pPr/>
      <w:r>
        <w:t>This policy outlines the procedure for employees to raise grievances and the disciplinary framework used by the Company to address misconduct (Section 1.19).</w:t>
      </w:r>
    </w:p>
    <w:p>
      <w:pPr/>
      <w:r>
        <w:t>This policy outlines the procedure for employees to raise grievances and the disciplinary framework used by the Company to address misconduct (Section 1.20).</w:t>
      </w:r>
    </w:p>
    <w:p>
      <w:pPr/>
      <w:r>
        <w:t>This policy outlines the procedure for employees to raise grievances and the disciplinary framework used by the Company to address misconduct (Section 1.21).</w:t>
      </w:r>
    </w:p>
    <w:p>
      <w:pPr/>
      <w:r>
        <w:t>This policy outlines the procedure for employees to raise grievances and the disciplinary framework used by the Company to address misconduct (Section 1.22).</w:t>
      </w:r>
    </w:p>
    <w:p>
      <w:pPr/>
      <w:r>
        <w:t>This policy outlines the procedure for employees to raise grievances and the disciplinary framework used by the Company to address misconduct (Section 1.23).</w:t>
      </w:r>
    </w:p>
    <w:p>
      <w:pPr/>
      <w:r>
        <w:t>This policy outlines the procedure for employees to raise grievances and the disciplinary framework used by the Company to address misconduct (Section 1.24).</w:t>
      </w:r>
    </w:p>
    <w:p>
      <w:pPr/>
      <w:r>
        <w:t>This policy outlines the procedure for employees to raise grievances and the disciplinary framework used by the Company to address misconduct (Section 1.25).</w:t>
      </w:r>
    </w:p>
    <w:p>
      <w:pPr/>
      <w:r>
        <w:t>This policy outlines the procedure for employees to raise grievances and the disciplinary framework used by the Company to address misconduct (Section 1.26).</w:t>
      </w:r>
    </w:p>
    <w:p>
      <w:pPr/>
      <w:r>
        <w:t>This policy outlines the procedure for employees to raise grievances and the disciplinary framework used by the Company to address misconduct (Section 1.27).</w:t>
      </w:r>
    </w:p>
    <w:p>
      <w:pPr/>
      <w:r>
        <w:t>This policy outlines the procedure for employees to raise grievances and the disciplinary framework used by the Company to address misconduct (Section 1.28).</w:t>
      </w:r>
    </w:p>
    <w:p>
      <w:pPr/>
      <w:r>
        <w:t>This policy outlines the procedure for employees to raise grievances and the disciplinary framework used by the Company to address misconduct (Section 1.29).</w:t>
      </w:r>
    </w:p>
    <w:p>
      <w:pPr/>
      <w:r>
        <w:t>This policy outlines the procedure for employees to raise grievances and the disciplinary framework used by the Company to address misconduct (Section 1.30).</w:t>
      </w:r>
    </w:p>
    <w:p>
      <w:pPr/>
      <w:r>
        <w:t>This policy outlines the procedure for employees to raise grievances and the disciplinary framework used by the Company to address misconduct (Section 1.31).</w:t>
      </w:r>
    </w:p>
    <w:p>
      <w:pPr/>
      <w:r>
        <w:t>This policy outlines the procedure for employees to raise grievances and the disciplinary framework used by the Company to address misconduct (Section 1.32).</w:t>
      </w:r>
    </w:p>
    <w:p>
      <w:pPr/>
      <w:r>
        <w:t>This policy outlines the procedure for employees to raise grievances and the disciplinary framework used by the Company to address misconduct (Section 1.33).</w:t>
      </w:r>
    </w:p>
    <w:p>
      <w:pPr/>
      <w:r>
        <w:t>This policy outlines the procedure for employees to raise grievances and the disciplinary framework used by the Company to address misconduct (Section 1.34).</w:t>
      </w:r>
    </w:p>
    <w:p>
      <w:pPr/>
      <w:r>
        <w:t>This policy outlines the procedure for employees to raise grievances and the disciplinary framework used by the Company to address misconduct (Section 1.35).</w:t>
      </w:r>
    </w:p>
    <w:p>
      <w:pPr/>
      <w:r>
        <w:t>This policy outlines the procedure for employees to raise grievances and the disciplinary framework used by the Company to address misconduct (Section 1.36).</w:t>
      </w:r>
    </w:p>
    <w:p>
      <w:pPr/>
      <w:r>
        <w:t>This policy outlines the procedure for employees to raise grievances and the disciplinary framework used by the Company to address misconduct (Section 1.37).</w:t>
      </w:r>
    </w:p>
    <w:p>
      <w:pPr/>
      <w:r>
        <w:t>This policy outlines the procedure for employees to raise grievances and the disciplinary framework used by the Company to address misconduct (Section 1.38).</w:t>
      </w:r>
    </w:p>
    <w:p>
      <w:pPr/>
      <w:r>
        <w:t>This policy outlines the procedure for employees to raise grievances and the disciplinary framework used by the Company to address misconduct (Section 1.39).</w:t>
      </w:r>
    </w:p>
    <w:p>
      <w:pPr>
        <w:pStyle w:val="Heading1"/>
      </w:pPr>
      <w:r>
        <w:t>2. Grievance Channels</w:t>
      </w:r>
    </w:p>
    <w:p>
      <w:pPr/>
      <w:r>
        <w:t>Employees can report grievances to their direct manager, skip-level manager, HR Business Partner, or via the anonymous whistleblower hotline (Channel 2.0).</w:t>
      </w:r>
    </w:p>
    <w:p>
      <w:pPr/>
      <w:r>
        <w:t>Employees can report grievances to their direct manager, skip-level manager, HR Business Partner, or via the anonymous whistleblower hotline (Channel 2.1).</w:t>
      </w:r>
    </w:p>
    <w:p>
      <w:pPr/>
      <w:r>
        <w:t>Employees can report grievances to their direct manager, skip-level manager, HR Business Partner, or via the anonymous whistleblower hotline (Channel 2.2).</w:t>
      </w:r>
    </w:p>
    <w:p>
      <w:pPr/>
      <w:r>
        <w:t>Employees can report grievances to their direct manager, skip-level manager, HR Business Partner, or via the anonymous whistleblower hotline (Channel 2.3).</w:t>
      </w:r>
    </w:p>
    <w:p>
      <w:pPr/>
      <w:r>
        <w:t>Employees can report grievances to their direct manager, skip-level manager, HR Business Partner, or via the anonymous whistleblower hotline (Channel 2.4).</w:t>
      </w:r>
    </w:p>
    <w:p>
      <w:pPr/>
      <w:r>
        <w:t>Employees can report grievances to their direct manager, skip-level manager, HR Business Partner, or via the anonymous whistleblower hotline (Channel 2.5).</w:t>
      </w:r>
    </w:p>
    <w:p>
      <w:pPr/>
      <w:r>
        <w:t>Employees can report grievances to their direct manager, skip-level manager, HR Business Partner, or via the anonymous whistleblower hotline (Channel 2.6).</w:t>
      </w:r>
    </w:p>
    <w:p>
      <w:pPr/>
      <w:r>
        <w:t>Employees can report grievances to their direct manager, skip-level manager, HR Business Partner, or via the anonymous whistleblower hotline (Channel 2.7).</w:t>
      </w:r>
    </w:p>
    <w:p>
      <w:pPr/>
      <w:r>
        <w:t>Employees can report grievances to their direct manager, skip-level manager, HR Business Partner, or via the anonymous whistleblower hotline (Channel 2.8).</w:t>
      </w:r>
    </w:p>
    <w:p>
      <w:pPr/>
      <w:r>
        <w:t>Employees can report grievances to their direct manager, skip-level manager, HR Business Partner, or via the anonymous whistleblower hotline (Channel 2.9).</w:t>
      </w:r>
    </w:p>
    <w:p>
      <w:pPr/>
      <w:r>
        <w:t>Employees can report grievances to their direct manager, skip-level manager, HR Business Partner, or via the anonymous whistleblower hotline (Channel 2.10).</w:t>
      </w:r>
    </w:p>
    <w:p>
      <w:pPr/>
      <w:r>
        <w:t>Employees can report grievances to their direct manager, skip-level manager, HR Business Partner, or via the anonymous whistleblower hotline (Channel 2.11).</w:t>
      </w:r>
    </w:p>
    <w:p>
      <w:pPr/>
      <w:r>
        <w:t>Employees can report grievances to their direct manager, skip-level manager, HR Business Partner, or via the anonymous whistleblower hotline (Channel 2.12).</w:t>
      </w:r>
    </w:p>
    <w:p>
      <w:pPr/>
      <w:r>
        <w:t>Employees can report grievances to their direct manager, skip-level manager, HR Business Partner, or via the anonymous whistleblower hotline (Channel 2.13).</w:t>
      </w:r>
    </w:p>
    <w:p>
      <w:pPr/>
      <w:r>
        <w:t>Employees can report grievances to their direct manager, skip-level manager, HR Business Partner, or via the anonymous whistleblower hotline (Channel 2.14).</w:t>
      </w:r>
    </w:p>
    <w:p>
      <w:pPr/>
      <w:r>
        <w:t>Employees can report grievances to their direct manager, skip-level manager, HR Business Partner, or via the anonymous whistleblower hotline (Channel 2.15).</w:t>
      </w:r>
    </w:p>
    <w:p>
      <w:pPr/>
      <w:r>
        <w:t>Employees can report grievances to their direct manager, skip-level manager, HR Business Partner, or via the anonymous whistleblower hotline (Channel 2.16).</w:t>
      </w:r>
    </w:p>
    <w:p>
      <w:pPr/>
      <w:r>
        <w:t>Employees can report grievances to their direct manager, skip-level manager, HR Business Partner, or via the anonymous whistleblower hotline (Channel 2.17).</w:t>
      </w:r>
    </w:p>
    <w:p>
      <w:pPr/>
      <w:r>
        <w:t>Employees can report grievances to their direct manager, skip-level manager, HR Business Partner, or via the anonymous whistleblower hotline (Channel 2.18).</w:t>
      </w:r>
    </w:p>
    <w:p>
      <w:pPr/>
      <w:r>
        <w:t>Employees can report grievances to their direct manager, skip-level manager, HR Business Partner, or via the anonymous whistleblower hotline (Channel 2.19).</w:t>
      </w:r>
    </w:p>
    <w:p>
      <w:pPr/>
      <w:r>
        <w:t>Employees can report grievances to their direct manager, skip-level manager, HR Business Partner, or via the anonymous whistleblower hotline (Channel 2.20).</w:t>
      </w:r>
    </w:p>
    <w:p>
      <w:pPr/>
      <w:r>
        <w:t>Employees can report grievances to their direct manager, skip-level manager, HR Business Partner, or via the anonymous whistleblower hotline (Channel 2.21).</w:t>
      </w:r>
    </w:p>
    <w:p>
      <w:pPr/>
      <w:r>
        <w:t>Employees can report grievances to their direct manager, skip-level manager, HR Business Partner, or via the anonymous whistleblower hotline (Channel 2.22).</w:t>
      </w:r>
    </w:p>
    <w:p>
      <w:pPr/>
      <w:r>
        <w:t>Employees can report grievances to their direct manager, skip-level manager, HR Business Partner, or via the anonymous whistleblower hotline (Channel 2.23).</w:t>
      </w:r>
    </w:p>
    <w:p>
      <w:pPr/>
      <w:r>
        <w:t>Employees can report grievances to their direct manager, skip-level manager, HR Business Partner, or via the anonymous whistleblower hotline (Channel 2.24).</w:t>
      </w:r>
    </w:p>
    <w:p>
      <w:pPr/>
      <w:r>
        <w:t>Employees can report grievances to their direct manager, skip-level manager, HR Business Partner, or via the anonymous whistleblower hotline (Channel 2.25).</w:t>
      </w:r>
    </w:p>
    <w:p>
      <w:pPr/>
      <w:r>
        <w:t>Employees can report grievances to their direct manager, skip-level manager, HR Business Partner, or via the anonymous whistleblower hotline (Channel 2.26).</w:t>
      </w:r>
    </w:p>
    <w:p>
      <w:pPr/>
      <w:r>
        <w:t>Employees can report grievances to their direct manager, skip-level manager, HR Business Partner, or via the anonymous whistleblower hotline (Channel 2.27).</w:t>
      </w:r>
    </w:p>
    <w:p>
      <w:pPr/>
      <w:r>
        <w:t>Employees can report grievances to their direct manager, skip-level manager, HR Business Partner, or via the anonymous whistleblower hotline (Channel 2.28).</w:t>
      </w:r>
    </w:p>
    <w:p>
      <w:pPr/>
      <w:r>
        <w:t>Employees can report grievances to their direct manager, skip-level manager, HR Business Partner, or via the anonymous whistleblower hotline (Channel 2.29).</w:t>
      </w:r>
    </w:p>
    <w:p>
      <w:pPr/>
      <w:r>
        <w:t>Employees can report grievances to their direct manager, skip-level manager, HR Business Partner, or via the anonymous whistleblower hotline (Channel 2.30).</w:t>
      </w:r>
    </w:p>
    <w:p>
      <w:pPr/>
      <w:r>
        <w:t>Employees can report grievances to their direct manager, skip-level manager, HR Business Partner, or via the anonymous whistleblower hotline (Channel 2.31).</w:t>
      </w:r>
    </w:p>
    <w:p>
      <w:pPr/>
      <w:r>
        <w:t>Employees can report grievances to their direct manager, skip-level manager, HR Business Partner, or via the anonymous whistleblower hotline (Channel 2.32).</w:t>
      </w:r>
    </w:p>
    <w:p>
      <w:pPr/>
      <w:r>
        <w:t>Employees can report grievances to their direct manager, skip-level manager, HR Business Partner, or via the anonymous whistleblower hotline (Channel 2.33).</w:t>
      </w:r>
    </w:p>
    <w:p>
      <w:pPr/>
      <w:r>
        <w:t>Employees can report grievances to their direct manager, skip-level manager, HR Business Partner, or via the anonymous whistleblower hotline (Channel 2.34).</w:t>
      </w:r>
    </w:p>
    <w:p>
      <w:pPr/>
      <w:r>
        <w:t>Employees can report grievances to their direct manager, skip-level manager, HR Business Partner, or via the anonymous whistleblower hotline (Channel 2.35).</w:t>
      </w:r>
    </w:p>
    <w:p>
      <w:pPr/>
      <w:r>
        <w:t>Employees can report grievances to their direct manager, skip-level manager, HR Business Partner, or via the anonymous whistleblower hotline (Channel 2.36).</w:t>
      </w:r>
    </w:p>
    <w:p>
      <w:pPr/>
      <w:r>
        <w:t>Employees can report grievances to their direct manager, skip-level manager, HR Business Partner, or via the anonymous whistleblower hotline (Channel 2.37).</w:t>
      </w:r>
    </w:p>
    <w:p>
      <w:pPr/>
      <w:r>
        <w:t>Employees can report grievances to their direct manager, skip-level manager, HR Business Partner, or via the anonymous whistleblower hotline (Channel 2.38).</w:t>
      </w:r>
    </w:p>
    <w:p>
      <w:pPr/>
      <w:r>
        <w:t>Employees can report grievances to their direct manager, skip-level manager, HR Business Partner, or via the anonymous whistleblower hotline (Channel 2.39).</w:t>
      </w:r>
    </w:p>
    <w:p>
      <w:pPr>
        <w:pStyle w:val="Heading1"/>
      </w:pPr>
      <w:r>
        <w:t>3. Disciplinary Levels</w:t>
      </w:r>
    </w:p>
    <w:p>
      <w:pPr>
        <w:pStyle w:val="ListBullet"/>
      </w:pPr>
      <w:r>
        <w:t>Verbal Warning: For minor infractions.</w:t>
      </w:r>
    </w:p>
    <w:p>
      <w:pPr>
        <w:pStyle w:val="ListBullet"/>
      </w:pPr>
      <w:r>
        <w:t>Written Warning: For repeated minor infractions or moderate misconduct.</w:t>
      </w:r>
    </w:p>
    <w:p>
      <w:pPr>
        <w:pStyle w:val="ListBullet"/>
      </w:pPr>
      <w:r>
        <w:t>Final Written Warning: For serious misconduct.</w:t>
      </w:r>
    </w:p>
    <w:p>
      <w:pPr>
        <w:pStyle w:val="ListBullet"/>
      </w:pPr>
      <w:r>
        <w:t>Suspension: Pending investigation of severe misconduct.</w:t>
      </w:r>
    </w:p>
    <w:p>
      <w:pPr>
        <w:pStyle w:val="ListBullet"/>
      </w:pPr>
      <w:r>
        <w:t>Termination: For gross misconduct or failure to improve after warnings.</w:t>
      </w:r>
    </w:p>
    <w:p>
      <w:pPr/>
      <w:r>
        <w:t>The disciplinary level applied depends on the severity and frequency of the offense (Disciplinary Clause 3.0).</w:t>
      </w:r>
    </w:p>
    <w:p>
      <w:pPr/>
      <w:r>
        <w:t>The disciplinary level applied depends on the severity and frequency of the offense (Disciplinary Clause 3.1).</w:t>
      </w:r>
    </w:p>
    <w:p>
      <w:pPr/>
      <w:r>
        <w:t>The disciplinary level applied depends on the severity and frequency of the offense (Disciplinary Clause 3.2).</w:t>
      </w:r>
    </w:p>
    <w:p>
      <w:pPr/>
      <w:r>
        <w:t>The disciplinary level applied depends on the severity and frequency of the offense (Disciplinary Clause 3.3).</w:t>
      </w:r>
    </w:p>
    <w:p>
      <w:pPr/>
      <w:r>
        <w:t>The disciplinary level applied depends on the severity and frequency of the offense (Disciplinary Clause 3.4).</w:t>
      </w:r>
    </w:p>
    <w:p>
      <w:pPr/>
      <w:r>
        <w:t>The disciplinary level applied depends on the severity and frequency of the offense (Disciplinary Clause 3.5).</w:t>
      </w:r>
    </w:p>
    <w:p>
      <w:pPr/>
      <w:r>
        <w:t>The disciplinary level applied depends on the severity and frequency of the offense (Disciplinary Clause 3.6).</w:t>
      </w:r>
    </w:p>
    <w:p>
      <w:pPr/>
      <w:r>
        <w:t>The disciplinary level applied depends on the severity and frequency of the offense (Disciplinary Clause 3.7).</w:t>
      </w:r>
    </w:p>
    <w:p>
      <w:pPr/>
      <w:r>
        <w:t>The disciplinary level applied depends on the severity and frequency of the offense (Disciplinary Clause 3.8).</w:t>
      </w:r>
    </w:p>
    <w:p>
      <w:pPr/>
      <w:r>
        <w:t>The disciplinary level applied depends on the severity and frequency of the offense (Disciplinary Clause 3.9).</w:t>
      </w:r>
    </w:p>
    <w:p>
      <w:pPr/>
      <w:r>
        <w:t>The disciplinary level applied depends on the severity and frequency of the offense (Disciplinary Clause 3.10).</w:t>
      </w:r>
    </w:p>
    <w:p>
      <w:pPr/>
      <w:r>
        <w:t>The disciplinary level applied depends on the severity and frequency of the offense (Disciplinary Clause 3.11).</w:t>
      </w:r>
    </w:p>
    <w:p>
      <w:pPr/>
      <w:r>
        <w:t>The disciplinary level applied depends on the severity and frequency of the offense (Disciplinary Clause 3.12).</w:t>
      </w:r>
    </w:p>
    <w:p>
      <w:pPr/>
      <w:r>
        <w:t>The disciplinary level applied depends on the severity and frequency of the offense (Disciplinary Clause 3.13).</w:t>
      </w:r>
    </w:p>
    <w:p>
      <w:pPr/>
      <w:r>
        <w:t>The disciplinary level applied depends on the severity and frequency of the offense (Disciplinary Clause 3.14).</w:t>
      </w:r>
    </w:p>
    <w:p>
      <w:pPr/>
      <w:r>
        <w:t>The disciplinary level applied depends on the severity and frequency of the offense (Disciplinary Clause 3.15).</w:t>
      </w:r>
    </w:p>
    <w:p>
      <w:pPr/>
      <w:r>
        <w:t>The disciplinary level applied depends on the severity and frequency of the offense (Disciplinary Clause 3.16).</w:t>
      </w:r>
    </w:p>
    <w:p>
      <w:pPr/>
      <w:r>
        <w:t>The disciplinary level applied depends on the severity and frequency of the offense (Disciplinary Clause 3.17).</w:t>
      </w:r>
    </w:p>
    <w:p>
      <w:pPr/>
      <w:r>
        <w:t>The disciplinary level applied depends on the severity and frequency of the offense (Disciplinary Clause 3.18).</w:t>
      </w:r>
    </w:p>
    <w:p>
      <w:pPr/>
      <w:r>
        <w:t>The disciplinary level applied depends on the severity and frequency of the offense (Disciplinary Clause 3.19).</w:t>
      </w:r>
    </w:p>
    <w:p>
      <w:pPr/>
      <w:r>
        <w:t>The disciplinary level applied depends on the severity and frequency of the offense (Disciplinary Clause 3.20).</w:t>
      </w:r>
    </w:p>
    <w:p>
      <w:pPr/>
      <w:r>
        <w:t>The disciplinary level applied depends on the severity and frequency of the offense (Disciplinary Clause 3.21).</w:t>
      </w:r>
    </w:p>
    <w:p>
      <w:pPr/>
      <w:r>
        <w:t>The disciplinary level applied depends on the severity and frequency of the offense (Disciplinary Clause 3.22).</w:t>
      </w:r>
    </w:p>
    <w:p>
      <w:pPr/>
      <w:r>
        <w:t>The disciplinary level applied depends on the severity and frequency of the offense (Disciplinary Clause 3.23).</w:t>
      </w:r>
    </w:p>
    <w:p>
      <w:pPr/>
      <w:r>
        <w:t>The disciplinary level applied depends on the severity and frequency of the offense (Disciplinary Clause 3.24).</w:t>
      </w:r>
    </w:p>
    <w:p>
      <w:pPr/>
      <w:r>
        <w:t>The disciplinary level applied depends on the severity and frequency of the offense (Disciplinary Clause 3.25).</w:t>
      </w:r>
    </w:p>
    <w:p>
      <w:pPr/>
      <w:r>
        <w:t>The disciplinary level applied depends on the severity and frequency of the offense (Disciplinary Clause 3.26).</w:t>
      </w:r>
    </w:p>
    <w:p>
      <w:pPr/>
      <w:r>
        <w:t>The disciplinary level applied depends on the severity and frequency of the offense (Disciplinary Clause 3.27).</w:t>
      </w:r>
    </w:p>
    <w:p>
      <w:pPr/>
      <w:r>
        <w:t>The disciplinary level applied depends on the severity and frequency of the offense (Disciplinary Clause 3.28).</w:t>
      </w:r>
    </w:p>
    <w:p>
      <w:pPr/>
      <w:r>
        <w:t>The disciplinary level applied depends on the severity and frequency of the offense (Disciplinary Clause 3.29).</w:t>
      </w:r>
    </w:p>
    <w:p>
      <w:pPr/>
      <w:r>
        <w:t>The disciplinary level applied depends on the severity and frequency of the offense (Disciplinary Clause 3.30).</w:t>
      </w:r>
    </w:p>
    <w:p>
      <w:pPr/>
      <w:r>
        <w:t>The disciplinary level applied depends on the severity and frequency of the offense (Disciplinary Clause 3.31).</w:t>
      </w:r>
    </w:p>
    <w:p>
      <w:pPr/>
      <w:r>
        <w:t>The disciplinary level applied depends on the severity and frequency of the offense (Disciplinary Clause 3.32).</w:t>
      </w:r>
    </w:p>
    <w:p>
      <w:pPr/>
      <w:r>
        <w:t>The disciplinary level applied depends on the severity and frequency of the offense (Disciplinary Clause 3.33).</w:t>
      </w:r>
    </w:p>
    <w:p>
      <w:pPr/>
      <w:r>
        <w:t>The disciplinary level applied depends on the severity and frequency of the offense (Disciplinary Clause 3.34).</w:t>
      </w:r>
    </w:p>
    <w:p>
      <w:pPr/>
      <w:r>
        <w:t>The disciplinary level applied depends on the severity and frequency of the offense (Disciplinary Clause 3.35).</w:t>
      </w:r>
    </w:p>
    <w:p>
      <w:pPr/>
      <w:r>
        <w:t>The disciplinary level applied depends on the severity and frequency of the offense (Disciplinary Clause 3.36).</w:t>
      </w:r>
    </w:p>
    <w:p>
      <w:pPr/>
      <w:r>
        <w:t>The disciplinary level applied depends on the severity and frequency of the offense (Disciplinary Clause 3.37).</w:t>
      </w:r>
    </w:p>
    <w:p>
      <w:pPr/>
      <w:r>
        <w:t>The disciplinary level applied depends on the severity and frequency of the offense (Disciplinary Clause 3.38).</w:t>
      </w:r>
    </w:p>
    <w:p>
      <w:pPr/>
      <w:r>
        <w:t>The disciplinary level applied depends on the severity and frequency of the offense (Disciplinary Clause 3.39).</w:t>
      </w:r>
    </w:p>
    <w:p>
      <w:pPr>
        <w:pStyle w:val="Heading1"/>
      </w:pPr>
      <w:r>
        <w:t>4. Timeline and Appeal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Process Step</w:t>
            </w:r>
          </w:p>
        </w:tc>
        <w:tc>
          <w:tcPr>
            <w:tcW w:type="dxa" w:w="312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Timeframe</w:t>
            </w:r>
          </w:p>
        </w:tc>
        <w:tc>
          <w:tcPr>
            <w:tcW w:type="dxa" w:w="312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Responsible Party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Informal Resolution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5 business days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Direct Manager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Complaint Acknowledgment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3 business days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Investigation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15 business days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Investigating Officer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Resolution Decision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30 business days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/ Management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Appeal Submission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10 business days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Employee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Extended Step 0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Extended Step 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Extended Step 2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Extended Step 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Extended Step 4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Extended Step 5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Extended Step 6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Extended Step 7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Extended Step 8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Extended Step 9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Extended Step 10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Extended Step 11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Extended Step 12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Extended Step 13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Extended Step 14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Extended Step 15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Extended Step 16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Extended Step 17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Extended Step 18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Extended Step 19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Extended Step 20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Extended Step 21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Extended Step 22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Extended Step 23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Extended Step 24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Extended Step 25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Extended Step 26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Extended Step 27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Extended Step 28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Extended Step 29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Extended Step 30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Extended Step 31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Extended Step 32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Extended Step 33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Extended Step 34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Extended Step 35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Extended Step 36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Extended Step 37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Extended Step 38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Extended Step 39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HR Committee</w:t>
            </w:r>
          </w:p>
        </w:tc>
      </w:tr>
    </w:tbl>
    <w:p/>
    <w:p>
      <w:pPr>
        <w:pStyle w:val="Heading1"/>
      </w:pPr>
      <w:r>
        <w:t>5. Scenarios</w:t>
      </w:r>
    </w:p>
    <w:p>
      <w:pPr>
        <w:pStyle w:val="Heading3"/>
      </w:pPr>
      <w:r>
        <w:t>Scenario 1: Chronic Tardiness</w:t>
      </w:r>
    </w:p>
    <w:p>
      <w:r>
        <w:rPr>
          <w:b/>
          <w:color w:val="1B3A5C"/>
        </w:rPr>
        <w:t xml:space="preserve">Situation: </w:t>
      </w:r>
      <w:r>
        <w:t>Employee is consistently late for client meetings.</w:t>
      </w:r>
    </w:p>
    <w:p>
      <w:r>
        <w:rPr>
          <w:b/>
          <w:color w:val="1B3A5C"/>
        </w:rPr>
        <w:t xml:space="preserve">Relevant Requirements: </w:t>
      </w:r>
      <w:r>
        <w:t>Code of Conduct violation.</w:t>
      </w:r>
    </w:p>
    <w:p>
      <w:r>
        <w:rPr>
          <w:b/>
          <w:color w:val="1B3A5C"/>
        </w:rPr>
        <w:t xml:space="preserve">Expected Process: </w:t>
      </w:r>
      <w:r>
        <w:t>Manager provides verbal warning, escalates to written if uncorrected.</w:t>
      </w:r>
    </w:p>
    <w:p>
      <w:r>
        <w:rPr>
          <w:b/>
          <w:color w:val="1B3A5C"/>
        </w:rPr>
        <w:t xml:space="preserve">Outcome: </w:t>
      </w:r>
      <w:r>
        <w:t>Performance improvement plan initiated.</w:t>
      </w:r>
    </w:p>
    <w:p/>
    <w:p>
      <w:pPr>
        <w:pStyle w:val="Heading3"/>
      </w:pPr>
      <w:r>
        <w:t>Scenario 2: Chronic Tardiness</w:t>
      </w:r>
    </w:p>
    <w:p>
      <w:r>
        <w:rPr>
          <w:b/>
          <w:color w:val="1B3A5C"/>
        </w:rPr>
        <w:t xml:space="preserve">Situation: </w:t>
      </w:r>
      <w:r>
        <w:t>Employee is consistently late for client meetings.</w:t>
      </w:r>
    </w:p>
    <w:p>
      <w:r>
        <w:rPr>
          <w:b/>
          <w:color w:val="1B3A5C"/>
        </w:rPr>
        <w:t xml:space="preserve">Relevant Requirements: </w:t>
      </w:r>
      <w:r>
        <w:t>Code of Conduct violation.</w:t>
      </w:r>
    </w:p>
    <w:p>
      <w:r>
        <w:rPr>
          <w:b/>
          <w:color w:val="1B3A5C"/>
        </w:rPr>
        <w:t xml:space="preserve">Expected Process: </w:t>
      </w:r>
      <w:r>
        <w:t>Manager provides verbal warning, escalates to written if uncorrected.</w:t>
      </w:r>
    </w:p>
    <w:p>
      <w:r>
        <w:rPr>
          <w:b/>
          <w:color w:val="1B3A5C"/>
        </w:rPr>
        <w:t xml:space="preserve">Outcome: </w:t>
      </w:r>
      <w:r>
        <w:t>Performance improvement plan initiated.</w:t>
      </w:r>
    </w:p>
    <w:p/>
    <w:p>
      <w:pPr>
        <w:pStyle w:val="Heading3"/>
      </w:pPr>
      <w:r>
        <w:t>Scenario 3: Chronic Tardiness</w:t>
      </w:r>
    </w:p>
    <w:p>
      <w:r>
        <w:rPr>
          <w:b/>
          <w:color w:val="1B3A5C"/>
        </w:rPr>
        <w:t xml:space="preserve">Situation: </w:t>
      </w:r>
      <w:r>
        <w:t>Employee is consistently late for client meetings.</w:t>
      </w:r>
    </w:p>
    <w:p>
      <w:r>
        <w:rPr>
          <w:b/>
          <w:color w:val="1B3A5C"/>
        </w:rPr>
        <w:t xml:space="preserve">Relevant Requirements: </w:t>
      </w:r>
      <w:r>
        <w:t>Code of Conduct violation.</w:t>
      </w:r>
    </w:p>
    <w:p>
      <w:r>
        <w:rPr>
          <w:b/>
          <w:color w:val="1B3A5C"/>
        </w:rPr>
        <w:t xml:space="preserve">Expected Process: </w:t>
      </w:r>
      <w:r>
        <w:t>Manager provides verbal warning, escalates to written if uncorrected.</w:t>
      </w:r>
    </w:p>
    <w:p>
      <w:r>
        <w:rPr>
          <w:b/>
          <w:color w:val="1B3A5C"/>
        </w:rPr>
        <w:t xml:space="preserve">Outcome: </w:t>
      </w:r>
      <w:r>
        <w:t>Performance improvement plan initiated.</w:t>
      </w:r>
    </w:p>
    <w:p/>
    <w:p>
      <w:pPr>
        <w:pStyle w:val="Heading3"/>
      </w:pPr>
      <w:r>
        <w:t>Scenario 4: Chronic Tardiness</w:t>
      </w:r>
    </w:p>
    <w:p>
      <w:r>
        <w:rPr>
          <w:b/>
          <w:color w:val="1B3A5C"/>
        </w:rPr>
        <w:t xml:space="preserve">Situation: </w:t>
      </w:r>
      <w:r>
        <w:t>Employee is consistently late for client meetings.</w:t>
      </w:r>
    </w:p>
    <w:p>
      <w:r>
        <w:rPr>
          <w:b/>
          <w:color w:val="1B3A5C"/>
        </w:rPr>
        <w:t xml:space="preserve">Relevant Requirements: </w:t>
      </w:r>
      <w:r>
        <w:t>Code of Conduct violation.</w:t>
      </w:r>
    </w:p>
    <w:p>
      <w:r>
        <w:rPr>
          <w:b/>
          <w:color w:val="1B3A5C"/>
        </w:rPr>
        <w:t xml:space="preserve">Expected Process: </w:t>
      </w:r>
      <w:r>
        <w:t>Manager provides verbal warning, escalates to written if uncorrected.</w:t>
      </w:r>
    </w:p>
    <w:p>
      <w:r>
        <w:rPr>
          <w:b/>
          <w:color w:val="1B3A5C"/>
        </w:rPr>
        <w:t xml:space="preserve">Outcome: </w:t>
      </w:r>
      <w:r>
        <w:t>Performance improvement plan initiated.</w:t>
      </w:r>
    </w:p>
    <w:p/>
    <w:p>
      <w:pPr>
        <w:pStyle w:val="Heading3"/>
      </w:pPr>
      <w:r>
        <w:t>Scenario 5: Chronic Tardiness</w:t>
      </w:r>
    </w:p>
    <w:p>
      <w:r>
        <w:rPr>
          <w:b/>
          <w:color w:val="1B3A5C"/>
        </w:rPr>
        <w:t xml:space="preserve">Situation: </w:t>
      </w:r>
      <w:r>
        <w:t>Employee is consistently late for client meetings.</w:t>
      </w:r>
    </w:p>
    <w:p>
      <w:r>
        <w:rPr>
          <w:b/>
          <w:color w:val="1B3A5C"/>
        </w:rPr>
        <w:t xml:space="preserve">Relevant Requirements: </w:t>
      </w:r>
      <w:r>
        <w:t>Code of Conduct violation.</w:t>
      </w:r>
    </w:p>
    <w:p>
      <w:r>
        <w:rPr>
          <w:b/>
          <w:color w:val="1B3A5C"/>
        </w:rPr>
        <w:t xml:space="preserve">Expected Process: </w:t>
      </w:r>
      <w:r>
        <w:t>Manager provides verbal warning, escalates to written if uncorrected.</w:t>
      </w:r>
    </w:p>
    <w:p>
      <w:r>
        <w:rPr>
          <w:b/>
          <w:color w:val="1B3A5C"/>
        </w:rPr>
        <w:t xml:space="preserve">Outcome: </w:t>
      </w:r>
      <w:r>
        <w:t>Performance improvement plan initiated.</w:t>
      </w:r>
    </w:p>
    <w:p/>
    <w:p>
      <w:pPr>
        <w:pStyle w:val="Heading3"/>
      </w:pPr>
      <w:r>
        <w:t>Scenario 6: Chronic Tardiness</w:t>
      </w:r>
    </w:p>
    <w:p>
      <w:r>
        <w:rPr>
          <w:b/>
          <w:color w:val="1B3A5C"/>
        </w:rPr>
        <w:t xml:space="preserve">Situation: </w:t>
      </w:r>
      <w:r>
        <w:t>Employee is consistently late for client meetings.</w:t>
      </w:r>
    </w:p>
    <w:p>
      <w:r>
        <w:rPr>
          <w:b/>
          <w:color w:val="1B3A5C"/>
        </w:rPr>
        <w:t xml:space="preserve">Relevant Requirements: </w:t>
      </w:r>
      <w:r>
        <w:t>Code of Conduct violation.</w:t>
      </w:r>
    </w:p>
    <w:p>
      <w:r>
        <w:rPr>
          <w:b/>
          <w:color w:val="1B3A5C"/>
        </w:rPr>
        <w:t xml:space="preserve">Expected Process: </w:t>
      </w:r>
      <w:r>
        <w:t>Manager provides verbal warning, escalates to written if uncorrected.</w:t>
      </w:r>
    </w:p>
    <w:p>
      <w:r>
        <w:rPr>
          <w:b/>
          <w:color w:val="1B3A5C"/>
        </w:rPr>
        <w:t xml:space="preserve">Outcome: </w:t>
      </w:r>
      <w:r>
        <w:t>Performance improvement plan initiated.</w:t>
      </w:r>
    </w:p>
    <w:p/>
    <w:p>
      <w:pPr>
        <w:pStyle w:val="Heading3"/>
      </w:pPr>
      <w:r>
        <w:t>Scenario 7: Chronic Tardiness</w:t>
      </w:r>
    </w:p>
    <w:p>
      <w:r>
        <w:rPr>
          <w:b/>
          <w:color w:val="1B3A5C"/>
        </w:rPr>
        <w:t xml:space="preserve">Situation: </w:t>
      </w:r>
      <w:r>
        <w:t>Employee is consistently late for client meetings.</w:t>
      </w:r>
    </w:p>
    <w:p>
      <w:r>
        <w:rPr>
          <w:b/>
          <w:color w:val="1B3A5C"/>
        </w:rPr>
        <w:t xml:space="preserve">Relevant Requirements: </w:t>
      </w:r>
      <w:r>
        <w:t>Code of Conduct violation.</w:t>
      </w:r>
    </w:p>
    <w:p>
      <w:r>
        <w:rPr>
          <w:b/>
          <w:color w:val="1B3A5C"/>
        </w:rPr>
        <w:t xml:space="preserve">Expected Process: </w:t>
      </w:r>
      <w:r>
        <w:t>Manager provides verbal warning, escalates to written if uncorrected.</w:t>
      </w:r>
    </w:p>
    <w:p>
      <w:r>
        <w:rPr>
          <w:b/>
          <w:color w:val="1B3A5C"/>
        </w:rPr>
        <w:t xml:space="preserve">Outcome: </w:t>
      </w:r>
      <w:r>
        <w:t>Performance improvement plan initiated.</w:t>
      </w:r>
    </w:p>
    <w:p/>
    <w:p>
      <w:pPr>
        <w:pStyle w:val="Heading3"/>
      </w:pPr>
      <w:r>
        <w:t>Scenario 8: Chronic Tardiness</w:t>
      </w:r>
    </w:p>
    <w:p>
      <w:r>
        <w:rPr>
          <w:b/>
          <w:color w:val="1B3A5C"/>
        </w:rPr>
        <w:t xml:space="preserve">Situation: </w:t>
      </w:r>
      <w:r>
        <w:t>Employee is consistently late for client meetings.</w:t>
      </w:r>
    </w:p>
    <w:p>
      <w:r>
        <w:rPr>
          <w:b/>
          <w:color w:val="1B3A5C"/>
        </w:rPr>
        <w:t xml:space="preserve">Relevant Requirements: </w:t>
      </w:r>
      <w:r>
        <w:t>Code of Conduct violation.</w:t>
      </w:r>
    </w:p>
    <w:p>
      <w:r>
        <w:rPr>
          <w:b/>
          <w:color w:val="1B3A5C"/>
        </w:rPr>
        <w:t xml:space="preserve">Expected Process: </w:t>
      </w:r>
      <w:r>
        <w:t>Manager provides verbal warning, escalates to written if uncorrected.</w:t>
      </w:r>
    </w:p>
    <w:p>
      <w:r>
        <w:rPr>
          <w:b/>
          <w:color w:val="1B3A5C"/>
        </w:rPr>
        <w:t xml:space="preserve">Outcome: </w:t>
      </w:r>
      <w:r>
        <w:t>Performance improvement plan initiated.</w:t>
      </w:r>
    </w:p>
    <w:p/>
    <w:p>
      <w:pPr>
        <w:pStyle w:val="Heading3"/>
      </w:pPr>
      <w:r>
        <w:t>Scenario 9: Chronic Tardiness</w:t>
      </w:r>
    </w:p>
    <w:p>
      <w:r>
        <w:rPr>
          <w:b/>
          <w:color w:val="1B3A5C"/>
        </w:rPr>
        <w:t xml:space="preserve">Situation: </w:t>
      </w:r>
      <w:r>
        <w:t>Employee is consistently late for client meetings.</w:t>
      </w:r>
    </w:p>
    <w:p>
      <w:r>
        <w:rPr>
          <w:b/>
          <w:color w:val="1B3A5C"/>
        </w:rPr>
        <w:t xml:space="preserve">Relevant Requirements: </w:t>
      </w:r>
      <w:r>
        <w:t>Code of Conduct violation.</w:t>
      </w:r>
    </w:p>
    <w:p>
      <w:r>
        <w:rPr>
          <w:b/>
          <w:color w:val="1B3A5C"/>
        </w:rPr>
        <w:t xml:space="preserve">Expected Process: </w:t>
      </w:r>
      <w:r>
        <w:t>Manager provides verbal warning, escalates to written if uncorrected.</w:t>
      </w:r>
    </w:p>
    <w:p>
      <w:r>
        <w:rPr>
          <w:b/>
          <w:color w:val="1B3A5C"/>
        </w:rPr>
        <w:t xml:space="preserve">Outcome: </w:t>
      </w:r>
      <w:r>
        <w:t>Performance improvement plan initiated.</w:t>
      </w:r>
    </w:p>
    <w:p/>
    <w:p>
      <w:pPr>
        <w:pStyle w:val="Heading3"/>
      </w:pPr>
      <w:r>
        <w:t>Scenario 10: Chronic Tardiness</w:t>
      </w:r>
    </w:p>
    <w:p>
      <w:r>
        <w:rPr>
          <w:b/>
          <w:color w:val="1B3A5C"/>
        </w:rPr>
        <w:t xml:space="preserve">Situation: </w:t>
      </w:r>
      <w:r>
        <w:t>Employee is consistently late for client meetings.</w:t>
      </w:r>
    </w:p>
    <w:p>
      <w:r>
        <w:rPr>
          <w:b/>
          <w:color w:val="1B3A5C"/>
        </w:rPr>
        <w:t xml:space="preserve">Relevant Requirements: </w:t>
      </w:r>
      <w:r>
        <w:t>Code of Conduct violation.</w:t>
      </w:r>
    </w:p>
    <w:p>
      <w:r>
        <w:rPr>
          <w:b/>
          <w:color w:val="1B3A5C"/>
        </w:rPr>
        <w:t xml:space="preserve">Expected Process: </w:t>
      </w:r>
      <w:r>
        <w:t>Manager provides verbal warning, escalates to written if uncorrected.</w:t>
      </w:r>
    </w:p>
    <w:p>
      <w:r>
        <w:rPr>
          <w:b/>
          <w:color w:val="1B3A5C"/>
        </w:rPr>
        <w:t xml:space="preserve">Outcome: </w:t>
      </w:r>
      <w:r>
        <w:t>Performance improvement plan initiated.</w:t>
      </w:r>
    </w:p>
    <w:p/>
    <w:p>
      <w:pPr>
        <w:pStyle w:val="Heading3"/>
      </w:pPr>
      <w:r>
        <w:t>Scenario 11: Chronic Tardiness</w:t>
      </w:r>
    </w:p>
    <w:p>
      <w:r>
        <w:rPr>
          <w:b/>
          <w:color w:val="1B3A5C"/>
        </w:rPr>
        <w:t xml:space="preserve">Situation: </w:t>
      </w:r>
      <w:r>
        <w:t>Employee is consistently late for client meetings.</w:t>
      </w:r>
    </w:p>
    <w:p>
      <w:r>
        <w:rPr>
          <w:b/>
          <w:color w:val="1B3A5C"/>
        </w:rPr>
        <w:t xml:space="preserve">Relevant Requirements: </w:t>
      </w:r>
      <w:r>
        <w:t>Code of Conduct violation.</w:t>
      </w:r>
    </w:p>
    <w:p>
      <w:r>
        <w:rPr>
          <w:b/>
          <w:color w:val="1B3A5C"/>
        </w:rPr>
        <w:t xml:space="preserve">Expected Process: </w:t>
      </w:r>
      <w:r>
        <w:t>Manager provides verbal warning, escalates to written if uncorrected.</w:t>
      </w:r>
    </w:p>
    <w:p>
      <w:r>
        <w:rPr>
          <w:b/>
          <w:color w:val="1B3A5C"/>
        </w:rPr>
        <w:t xml:space="preserve">Outcome: </w:t>
      </w:r>
      <w:r>
        <w:t>Performance improvement plan initiated.</w:t>
      </w:r>
    </w:p>
    <w:p/>
    <w:p>
      <w:pPr>
        <w:pStyle w:val="Heading3"/>
      </w:pPr>
      <w:r>
        <w:t>Scenario 12: Chronic Tardiness</w:t>
      </w:r>
    </w:p>
    <w:p>
      <w:r>
        <w:rPr>
          <w:b/>
          <w:color w:val="1B3A5C"/>
        </w:rPr>
        <w:t xml:space="preserve">Situation: </w:t>
      </w:r>
      <w:r>
        <w:t>Employee is consistently late for client meetings.</w:t>
      </w:r>
    </w:p>
    <w:p>
      <w:r>
        <w:rPr>
          <w:b/>
          <w:color w:val="1B3A5C"/>
        </w:rPr>
        <w:t xml:space="preserve">Relevant Requirements: </w:t>
      </w:r>
      <w:r>
        <w:t>Code of Conduct violation.</w:t>
      </w:r>
    </w:p>
    <w:p>
      <w:r>
        <w:rPr>
          <w:b/>
          <w:color w:val="1B3A5C"/>
        </w:rPr>
        <w:t xml:space="preserve">Expected Process: </w:t>
      </w:r>
      <w:r>
        <w:t>Manager provides verbal warning, escalates to written if uncorrected.</w:t>
      </w:r>
    </w:p>
    <w:p>
      <w:r>
        <w:rPr>
          <w:b/>
          <w:color w:val="1B3A5C"/>
        </w:rPr>
        <w:t xml:space="preserve">Outcome: </w:t>
      </w:r>
      <w:r>
        <w:t>Performance improvement plan initiated.</w:t>
      </w:r>
    </w:p>
    <w:p/>
    <w:p>
      <w:pPr>
        <w:pStyle w:val="Heading3"/>
      </w:pPr>
      <w:r>
        <w:t>Scenario 13: Chronic Tardiness</w:t>
      </w:r>
    </w:p>
    <w:p>
      <w:r>
        <w:rPr>
          <w:b/>
          <w:color w:val="1B3A5C"/>
        </w:rPr>
        <w:t xml:space="preserve">Situation: </w:t>
      </w:r>
      <w:r>
        <w:t>Employee is consistently late for client meetings.</w:t>
      </w:r>
    </w:p>
    <w:p>
      <w:r>
        <w:rPr>
          <w:b/>
          <w:color w:val="1B3A5C"/>
        </w:rPr>
        <w:t xml:space="preserve">Relevant Requirements: </w:t>
      </w:r>
      <w:r>
        <w:t>Code of Conduct violation.</w:t>
      </w:r>
    </w:p>
    <w:p>
      <w:r>
        <w:rPr>
          <w:b/>
          <w:color w:val="1B3A5C"/>
        </w:rPr>
        <w:t xml:space="preserve">Expected Process: </w:t>
      </w:r>
      <w:r>
        <w:t>Manager provides verbal warning, escalates to written if uncorrected.</w:t>
      </w:r>
    </w:p>
    <w:p>
      <w:r>
        <w:rPr>
          <w:b/>
          <w:color w:val="1B3A5C"/>
        </w:rPr>
        <w:t xml:space="preserve">Outcome: </w:t>
      </w:r>
      <w:r>
        <w:t>Performance improvement plan initiated.</w:t>
      </w:r>
    </w:p>
    <w:p/>
    <w:p>
      <w:pPr>
        <w:pStyle w:val="Heading3"/>
      </w:pPr>
      <w:r>
        <w:t>Scenario 14: Chronic Tardiness</w:t>
      </w:r>
    </w:p>
    <w:p>
      <w:r>
        <w:rPr>
          <w:b/>
          <w:color w:val="1B3A5C"/>
        </w:rPr>
        <w:t xml:space="preserve">Situation: </w:t>
      </w:r>
      <w:r>
        <w:t>Employee is consistently late for client meetings.</w:t>
      </w:r>
    </w:p>
    <w:p>
      <w:r>
        <w:rPr>
          <w:b/>
          <w:color w:val="1B3A5C"/>
        </w:rPr>
        <w:t xml:space="preserve">Relevant Requirements: </w:t>
      </w:r>
      <w:r>
        <w:t>Code of Conduct violation.</w:t>
      </w:r>
    </w:p>
    <w:p>
      <w:r>
        <w:rPr>
          <w:b/>
          <w:color w:val="1B3A5C"/>
        </w:rPr>
        <w:t xml:space="preserve">Expected Process: </w:t>
      </w:r>
      <w:r>
        <w:t>Manager provides verbal warning, escalates to written if uncorrected.</w:t>
      </w:r>
    </w:p>
    <w:p>
      <w:r>
        <w:rPr>
          <w:b/>
          <w:color w:val="1B3A5C"/>
        </w:rPr>
        <w:t xml:space="preserve">Outcome: </w:t>
      </w:r>
      <w:r>
        <w:t>Performance improvement plan initiated.</w:t>
      </w:r>
    </w:p>
    <w:p/>
    <w:p>
      <w:pPr>
        <w:pStyle w:val="Heading3"/>
      </w:pPr>
      <w:r>
        <w:t>Scenario 15: Chronic Tardiness</w:t>
      </w:r>
    </w:p>
    <w:p>
      <w:r>
        <w:rPr>
          <w:b/>
          <w:color w:val="1B3A5C"/>
        </w:rPr>
        <w:t xml:space="preserve">Situation: </w:t>
      </w:r>
      <w:r>
        <w:t>Employee is consistently late for client meetings.</w:t>
      </w:r>
    </w:p>
    <w:p>
      <w:r>
        <w:rPr>
          <w:b/>
          <w:color w:val="1B3A5C"/>
        </w:rPr>
        <w:t xml:space="preserve">Relevant Requirements: </w:t>
      </w:r>
      <w:r>
        <w:t>Code of Conduct violation.</w:t>
      </w:r>
    </w:p>
    <w:p>
      <w:r>
        <w:rPr>
          <w:b/>
          <w:color w:val="1B3A5C"/>
        </w:rPr>
        <w:t xml:space="preserve">Expected Process: </w:t>
      </w:r>
      <w:r>
        <w:t>Manager provides verbal warning, escalates to written if uncorrected.</w:t>
      </w:r>
    </w:p>
    <w:p>
      <w:r>
        <w:rPr>
          <w:b/>
          <w:color w:val="1B3A5C"/>
        </w:rPr>
        <w:t xml:space="preserve">Outcome: </w:t>
      </w:r>
      <w:r>
        <w:t>Performance improvement plan initiated.</w:t>
      </w:r>
    </w:p>
    <w:p/>
    <w:p>
      <w:pPr>
        <w:pStyle w:val="Heading3"/>
      </w:pPr>
      <w:r>
        <w:t>Scenario 16: Chronic Tardiness</w:t>
      </w:r>
    </w:p>
    <w:p>
      <w:r>
        <w:rPr>
          <w:b/>
          <w:color w:val="1B3A5C"/>
        </w:rPr>
        <w:t xml:space="preserve">Situation: </w:t>
      </w:r>
      <w:r>
        <w:t>Employee is consistently late for client meetings.</w:t>
      </w:r>
    </w:p>
    <w:p>
      <w:r>
        <w:rPr>
          <w:b/>
          <w:color w:val="1B3A5C"/>
        </w:rPr>
        <w:t xml:space="preserve">Relevant Requirements: </w:t>
      </w:r>
      <w:r>
        <w:t>Code of Conduct violation.</w:t>
      </w:r>
    </w:p>
    <w:p>
      <w:r>
        <w:rPr>
          <w:b/>
          <w:color w:val="1B3A5C"/>
        </w:rPr>
        <w:t xml:space="preserve">Expected Process: </w:t>
      </w:r>
      <w:r>
        <w:t>Manager provides verbal warning, escalates to written if uncorrected.</w:t>
      </w:r>
    </w:p>
    <w:p>
      <w:r>
        <w:rPr>
          <w:b/>
          <w:color w:val="1B3A5C"/>
        </w:rPr>
        <w:t xml:space="preserve">Outcome: </w:t>
      </w:r>
      <w:r>
        <w:t>Performance improvement plan initiated.</w:t>
      </w:r>
    </w:p>
    <w:p/>
    <w:p>
      <w:pPr>
        <w:pStyle w:val="Heading3"/>
      </w:pPr>
      <w:r>
        <w:t>Scenario 17: Chronic Tardiness</w:t>
      </w:r>
    </w:p>
    <w:p>
      <w:r>
        <w:rPr>
          <w:b/>
          <w:color w:val="1B3A5C"/>
        </w:rPr>
        <w:t xml:space="preserve">Situation: </w:t>
      </w:r>
      <w:r>
        <w:t>Employee is consistently late for client meetings.</w:t>
      </w:r>
    </w:p>
    <w:p>
      <w:r>
        <w:rPr>
          <w:b/>
          <w:color w:val="1B3A5C"/>
        </w:rPr>
        <w:t xml:space="preserve">Relevant Requirements: </w:t>
      </w:r>
      <w:r>
        <w:t>Code of Conduct violation.</w:t>
      </w:r>
    </w:p>
    <w:p>
      <w:r>
        <w:rPr>
          <w:b/>
          <w:color w:val="1B3A5C"/>
        </w:rPr>
        <w:t xml:space="preserve">Expected Process: </w:t>
      </w:r>
      <w:r>
        <w:t>Manager provides verbal warning, escalates to written if uncorrected.</w:t>
      </w:r>
    </w:p>
    <w:p>
      <w:r>
        <w:rPr>
          <w:b/>
          <w:color w:val="1B3A5C"/>
        </w:rPr>
        <w:t xml:space="preserve">Outcome: </w:t>
      </w:r>
      <w:r>
        <w:t>Performance improvement plan initiated.</w:t>
      </w:r>
    </w:p>
    <w:p/>
    <w:p>
      <w:pPr>
        <w:pStyle w:val="Heading3"/>
      </w:pPr>
      <w:r>
        <w:t>Scenario 18: Chronic Tardiness</w:t>
      </w:r>
    </w:p>
    <w:p>
      <w:r>
        <w:rPr>
          <w:b/>
          <w:color w:val="1B3A5C"/>
        </w:rPr>
        <w:t xml:space="preserve">Situation: </w:t>
      </w:r>
      <w:r>
        <w:t>Employee is consistently late for client meetings.</w:t>
      </w:r>
    </w:p>
    <w:p>
      <w:r>
        <w:rPr>
          <w:b/>
          <w:color w:val="1B3A5C"/>
        </w:rPr>
        <w:t xml:space="preserve">Relevant Requirements: </w:t>
      </w:r>
      <w:r>
        <w:t>Code of Conduct violation.</w:t>
      </w:r>
    </w:p>
    <w:p>
      <w:r>
        <w:rPr>
          <w:b/>
          <w:color w:val="1B3A5C"/>
        </w:rPr>
        <w:t xml:space="preserve">Expected Process: </w:t>
      </w:r>
      <w:r>
        <w:t>Manager provides verbal warning, escalates to written if uncorrected.</w:t>
      </w:r>
    </w:p>
    <w:p>
      <w:r>
        <w:rPr>
          <w:b/>
          <w:color w:val="1B3A5C"/>
        </w:rPr>
        <w:t xml:space="preserve">Outcome: </w:t>
      </w:r>
      <w:r>
        <w:t>Performance improvement plan initiated.</w:t>
      </w:r>
    </w:p>
    <w:p/>
    <w:p>
      <w:pPr>
        <w:pStyle w:val="Heading3"/>
      </w:pPr>
      <w:r>
        <w:t>Scenario 19: Chronic Tardiness</w:t>
      </w:r>
    </w:p>
    <w:p>
      <w:r>
        <w:rPr>
          <w:b/>
          <w:color w:val="1B3A5C"/>
        </w:rPr>
        <w:t xml:space="preserve">Situation: </w:t>
      </w:r>
      <w:r>
        <w:t>Employee is consistently late for client meetings.</w:t>
      </w:r>
    </w:p>
    <w:p>
      <w:r>
        <w:rPr>
          <w:b/>
          <w:color w:val="1B3A5C"/>
        </w:rPr>
        <w:t xml:space="preserve">Relevant Requirements: </w:t>
      </w:r>
      <w:r>
        <w:t>Code of Conduct violation.</w:t>
      </w:r>
    </w:p>
    <w:p>
      <w:r>
        <w:rPr>
          <w:b/>
          <w:color w:val="1B3A5C"/>
        </w:rPr>
        <w:t xml:space="preserve">Expected Process: </w:t>
      </w:r>
      <w:r>
        <w:t>Manager provides verbal warning, escalates to written if uncorrected.</w:t>
      </w:r>
    </w:p>
    <w:p>
      <w:r>
        <w:rPr>
          <w:b/>
          <w:color w:val="1B3A5C"/>
        </w:rPr>
        <w:t xml:space="preserve">Outcome: </w:t>
      </w:r>
      <w:r>
        <w:t>Performance improvement plan initiated.</w:t>
      </w:r>
    </w:p>
    <w:p/>
    <w:p>
      <w:pPr>
        <w:pStyle w:val="Heading1"/>
      </w:pPr>
      <w:r>
        <w:t>6. Frequently Asked Questions (FAQ)</w:t>
      </w:r>
    </w:p>
    <w:p>
      <w:r>
        <w:rPr>
          <w:rFonts w:ascii="Calibri" w:hAnsi="Calibri"/>
          <w:b/>
          <w:color w:val="1B3A5C"/>
          <w:sz w:val="22"/>
        </w:rPr>
        <w:t>Q: Question 1: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1: Yes, you may bring a colleague as a support person, provided they are not involved in the matter.</w:t>
      </w:r>
    </w:p>
    <w:p>
      <w:r>
        <w:rPr>
          <w:rFonts w:ascii="Calibri" w:hAnsi="Calibri"/>
          <w:b/>
          <w:color w:val="1B3A5C"/>
          <w:sz w:val="22"/>
        </w:rPr>
        <w:t>Q: Question 2: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2: Yes, you may bring a colleague as a support person, provided they are not involved in the matter.</w:t>
      </w:r>
    </w:p>
    <w:p>
      <w:r>
        <w:rPr>
          <w:rFonts w:ascii="Calibri" w:hAnsi="Calibri"/>
          <w:b/>
          <w:color w:val="1B3A5C"/>
          <w:sz w:val="22"/>
        </w:rPr>
        <w:t>Q: Question 3: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3: Yes, you may bring a colleague as a support person, provided they are not involved in the matter.</w:t>
      </w:r>
    </w:p>
    <w:p>
      <w:r>
        <w:rPr>
          <w:rFonts w:ascii="Calibri" w:hAnsi="Calibri"/>
          <w:b/>
          <w:color w:val="1B3A5C"/>
          <w:sz w:val="22"/>
        </w:rPr>
        <w:t>Q: Question 4: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4: Yes, you may bring a colleague as a support person, provided they are not involved in the matter.</w:t>
      </w:r>
    </w:p>
    <w:p>
      <w:r>
        <w:rPr>
          <w:rFonts w:ascii="Calibri" w:hAnsi="Calibri"/>
          <w:b/>
          <w:color w:val="1B3A5C"/>
          <w:sz w:val="22"/>
        </w:rPr>
        <w:t>Q: Question 5: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5: Yes, you may bring a colleague as a support person, provided they are not involved in the matter.</w:t>
      </w:r>
    </w:p>
    <w:p>
      <w:r>
        <w:rPr>
          <w:rFonts w:ascii="Calibri" w:hAnsi="Calibri"/>
          <w:b/>
          <w:color w:val="1B3A5C"/>
          <w:sz w:val="22"/>
        </w:rPr>
        <w:t>Q: Question 6: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6: Yes, you may bring a colleague as a support person, provided they are not involved in the matter.</w:t>
      </w:r>
    </w:p>
    <w:p>
      <w:r>
        <w:rPr>
          <w:rFonts w:ascii="Calibri" w:hAnsi="Calibri"/>
          <w:b/>
          <w:color w:val="1B3A5C"/>
          <w:sz w:val="22"/>
        </w:rPr>
        <w:t>Q: Question 7: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7: Yes, you may bring a colleague as a support person, provided they are not involved in the matter.</w:t>
      </w:r>
    </w:p>
    <w:p>
      <w:r>
        <w:rPr>
          <w:rFonts w:ascii="Calibri" w:hAnsi="Calibri"/>
          <w:b/>
          <w:color w:val="1B3A5C"/>
          <w:sz w:val="22"/>
        </w:rPr>
        <w:t>Q: Question 8: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8: Yes, you may bring a colleague as a support person, provided they are not involved in the matter.</w:t>
      </w:r>
    </w:p>
    <w:p>
      <w:r>
        <w:rPr>
          <w:rFonts w:ascii="Calibri" w:hAnsi="Calibri"/>
          <w:b/>
          <w:color w:val="1B3A5C"/>
          <w:sz w:val="22"/>
        </w:rPr>
        <w:t>Q: Question 9: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9: Yes, you may bring a colleague as a support person, provided they are not involved in the matter.</w:t>
      </w:r>
    </w:p>
    <w:p>
      <w:r>
        <w:rPr>
          <w:rFonts w:ascii="Calibri" w:hAnsi="Calibri"/>
          <w:b/>
          <w:color w:val="1B3A5C"/>
          <w:sz w:val="22"/>
        </w:rPr>
        <w:t>Q: Question 10: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10: Yes, you may bring a colleague as a support person, provided they are not involved in the matter.</w:t>
      </w:r>
    </w:p>
    <w:p>
      <w:r>
        <w:rPr>
          <w:rFonts w:ascii="Calibri" w:hAnsi="Calibri"/>
          <w:b/>
          <w:color w:val="1B3A5C"/>
          <w:sz w:val="22"/>
        </w:rPr>
        <w:t>Q: Question 11: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11: Yes, you may bring a colleague as a support person, provided they are not involved in the matter.</w:t>
      </w:r>
    </w:p>
    <w:p>
      <w:r>
        <w:rPr>
          <w:rFonts w:ascii="Calibri" w:hAnsi="Calibri"/>
          <w:b/>
          <w:color w:val="1B3A5C"/>
          <w:sz w:val="22"/>
        </w:rPr>
        <w:t>Q: Question 12: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12: Yes, you may bring a colleague as a support person, provided they are not involved in the matter.</w:t>
      </w:r>
    </w:p>
    <w:p>
      <w:r>
        <w:rPr>
          <w:rFonts w:ascii="Calibri" w:hAnsi="Calibri"/>
          <w:b/>
          <w:color w:val="1B3A5C"/>
          <w:sz w:val="22"/>
        </w:rPr>
        <w:t>Q: Question 13: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13: Yes, you may bring a colleague as a support person, provided they are not involved in the matter.</w:t>
      </w:r>
    </w:p>
    <w:p>
      <w:r>
        <w:rPr>
          <w:rFonts w:ascii="Calibri" w:hAnsi="Calibri"/>
          <w:b/>
          <w:color w:val="1B3A5C"/>
          <w:sz w:val="22"/>
        </w:rPr>
        <w:t>Q: Question 14: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14: Yes, you may bring a colleague as a support person, provided they are not involved in the matter.</w:t>
      </w:r>
    </w:p>
    <w:p>
      <w:r>
        <w:rPr>
          <w:rFonts w:ascii="Calibri" w:hAnsi="Calibri"/>
          <w:b/>
          <w:color w:val="1B3A5C"/>
          <w:sz w:val="22"/>
        </w:rPr>
        <w:t>Q: Question 15: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15: Yes, you may bring a colleague as a support person, provided they are not involved in the matter.</w:t>
      </w:r>
    </w:p>
    <w:p>
      <w:r>
        <w:rPr>
          <w:rFonts w:ascii="Calibri" w:hAnsi="Calibri"/>
          <w:b/>
          <w:color w:val="1B3A5C"/>
          <w:sz w:val="22"/>
        </w:rPr>
        <w:t>Q: Question 16: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16: Yes, you may bring a colleague as a support person, provided they are not involved in the matter.</w:t>
      </w:r>
    </w:p>
    <w:p>
      <w:r>
        <w:rPr>
          <w:rFonts w:ascii="Calibri" w:hAnsi="Calibri"/>
          <w:b/>
          <w:color w:val="1B3A5C"/>
          <w:sz w:val="22"/>
        </w:rPr>
        <w:t>Q: Question 17: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17: Yes, you may bring a colleague as a support person, provided they are not involved in the matter.</w:t>
      </w:r>
    </w:p>
    <w:p>
      <w:r>
        <w:rPr>
          <w:rFonts w:ascii="Calibri" w:hAnsi="Calibri"/>
          <w:b/>
          <w:color w:val="1B3A5C"/>
          <w:sz w:val="22"/>
        </w:rPr>
        <w:t>Q: Question 18: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18: Yes, you may bring a colleague as a support person, provided they are not involved in the matter.</w:t>
      </w:r>
    </w:p>
    <w:p>
      <w:r>
        <w:rPr>
          <w:rFonts w:ascii="Calibri" w:hAnsi="Calibri"/>
          <w:b/>
          <w:color w:val="1B3A5C"/>
          <w:sz w:val="22"/>
        </w:rPr>
        <w:t>Q: Question 19: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19: Yes, you may bring a colleague as a support person, provided they are not involved in the matter.</w:t>
      </w:r>
    </w:p>
    <w:p>
      <w:r>
        <w:rPr>
          <w:rFonts w:ascii="Calibri" w:hAnsi="Calibri"/>
          <w:b/>
          <w:color w:val="1B3A5C"/>
          <w:sz w:val="22"/>
        </w:rPr>
        <w:t>Q: Question 20: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20: Yes, you may bring a colleague as a support person, provided they are not involved in the matter.</w:t>
      </w:r>
    </w:p>
    <w:p>
      <w:r>
        <w:rPr>
          <w:rFonts w:ascii="Calibri" w:hAnsi="Calibri"/>
          <w:b/>
          <w:color w:val="1B3A5C"/>
          <w:sz w:val="22"/>
        </w:rPr>
        <w:t>Q: Question 21: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21: Yes, you may bring a colleague as a support person, provided they are not involved in the matter.</w:t>
      </w:r>
    </w:p>
    <w:p>
      <w:r>
        <w:rPr>
          <w:rFonts w:ascii="Calibri" w:hAnsi="Calibri"/>
          <w:b/>
          <w:color w:val="1B3A5C"/>
          <w:sz w:val="22"/>
        </w:rPr>
        <w:t>Q: Question 22: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22: Yes, you may bring a colleague as a support person, provided they are not involved in the matter.</w:t>
      </w:r>
    </w:p>
    <w:p>
      <w:r>
        <w:rPr>
          <w:rFonts w:ascii="Calibri" w:hAnsi="Calibri"/>
          <w:b/>
          <w:color w:val="1B3A5C"/>
          <w:sz w:val="22"/>
        </w:rPr>
        <w:t>Q: Question 23: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23: Yes, you may bring a colleague as a support person, provided they are not involved in the matter.</w:t>
      </w:r>
    </w:p>
    <w:p>
      <w:r>
        <w:rPr>
          <w:rFonts w:ascii="Calibri" w:hAnsi="Calibri"/>
          <w:b/>
          <w:color w:val="1B3A5C"/>
          <w:sz w:val="22"/>
        </w:rPr>
        <w:t>Q: Question 24: Can I bring a support person to a disciplinary hearing?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Answer 24: Yes, you may bring a colleague as a support person, provided they are not involved in the matter.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7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Effective Date</w:t>
            </w:r>
          </w:p>
        </w:tc>
        <w:tc>
          <w:tcPr>
            <w:tcW w:type="dxa" w:w="216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Function</w:t>
            </w:r>
          </w:p>
        </w:tc>
        <w:tc>
          <w:tcPr>
            <w:tcW w:type="dxa" w:w="432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color w:val="333333"/>
                <w:sz w:val="18"/>
              </w:rPr>
              <w:t>2.1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01 Jan 2026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333333"/>
                <w:sz w:val="18"/>
              </w:rPr>
              <w:t>Employee Relations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333333"/>
                <w:sz w:val="18"/>
              </w:rPr>
              <w:t>Updated appeal timelines</w:t>
            </w:r>
          </w:p>
        </w:tc>
      </w:tr>
      <w:tr>
        <w:tc>
          <w:tcPr>
            <w:tcW w:type="dxa" w:w="115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2.2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01 Jul 2026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VP HR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Refined escalation matrix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Vistara Global Systems — Internal — HR-008</w:t>
    </w:r>
    <w:r>
      <w:rPr>
        <w:rFonts w:ascii="Calibri" w:hAnsi="Calibri"/>
        <w:color w:val="666666"/>
        <w:sz w:val="16"/>
      </w:rPr>
      <w:t xml:space="preserve">    |    Page </w:t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