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Multi-Factor Authentication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SEC-004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1.2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Internal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Head of IT &amp; Security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CISO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April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April 2027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SEC-004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Multi-Factor Authentication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1.2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Internal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Head of IT &amp; Security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CISO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April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April 2027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All VGS personnel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1.1 (01 October 2025)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SEC-001, SEC-002, SEC-003, SEC-010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MFA Mandate and Approved Methods</w:t>
      </w:r>
    </w:p>
    <w:p>
      <w:pPr/>
      <w:r>
        <w:t>MFA is mandatory across all corporate systems with no exceptions for internal users. Approved methods include Hardware Security Keys (FIDO2 - preferred), Authenticator Apps (Okta Verify/Google Authenticator), Push Notifications via Okta Verify, and SMS OTP (discouraged/legacy only).</w:t>
      </w:r>
    </w:p>
    <w:p>
      <w:pPr/>
      <w:r>
        <w:t>MFA is mandatory across all corporate systems with no exceptions for internal users. Approved methods include Hardware Security Keys (FIDO2 - preferred), Authenticator Apps (Okta Verify/Google Authenticator), Push Notifications via Okta Verify, and SMS OTP (discouraged/legacy only).</w:t>
      </w:r>
    </w:p>
    <w:p>
      <w:pPr/>
      <w:r>
        <w:t>MFA is mandatory across all corporate systems with no exceptions for internal users. Approved methods include Hardware Security Keys (FIDO2 - preferred), Authenticator Apps (Okta Verify/Google Authenticator), Push Notifications via Okta Verify, and SMS OTP (discouraged/legacy only).</w:t>
      </w:r>
    </w:p>
    <w:p>
      <w:pPr/>
      <w:r>
        <w:t>MFA is mandatory across all corporate systems with no exceptions for internal users. Approved methods include Hardware Security Keys (FIDO2 - preferred), Authenticator Apps (Okta Verify/Google Authenticator), Push Notifications via Okta Verify, and SMS OTP (discouraged/legacy only).</w:t>
      </w:r>
    </w:p>
    <w:p>
      <w:pPr>
        <w:pStyle w:val="Heading1"/>
      </w:pPr>
      <w:r>
        <w:t>2. MFA Requirements by System Tier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Allowed MFA Methods</w:t>
            </w:r>
          </w:p>
        </w:tc>
        <w:tc>
          <w:tcPr>
            <w:tcW w:type="dxa" w:w="234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Tier 1 Critical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Highest sensitivity data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Hardware Key (FIDO2)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Production, Finance, HRMS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Tier 2 Standard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Standard business systems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Authenticator App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Email, Collaboration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Tier 3 Low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Internal non-sensitive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Push Notification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Internal Wiki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Tier 1 Critical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Highest sensitivity data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Hardware Key (FIDO2)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Production, Finance, HRMS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Tier 2 Standard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Standard business systems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Authenticator App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Email, Collaboration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Tier 3 Low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Internal non-sensitive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Push Notification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Internal Wiki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Tier 1 Critical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Highest sensitivity data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Hardware Key (FIDO2)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Production, Finance, HRMS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Tier 2 Standard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Standard business systems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Authenticator App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Email, Collaboration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Tier 3 Low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Internal non-sensitive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Push Notification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Internal Wiki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Tier 1 Critical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Highest sensitivity data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Hardware Key (FIDO2)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Production, Finance, HRMS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Tier 2 Standard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Standard business systems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Authenticator App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333333"/>
                <w:sz w:val="18"/>
              </w:rPr>
              <w:t>Email, Collaboration</w:t>
            </w:r>
          </w:p>
        </w:tc>
      </w:tr>
      <w:tr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Tier 3 Low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Internal non-sensitive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Push Notification</w:t>
            </w:r>
          </w:p>
        </w:tc>
        <w:tc>
          <w:tcPr>
            <w:tcW w:type="dxa" w:w="234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Internal Wiki</w:t>
            </w:r>
          </w:p>
        </w:tc>
      </w:tr>
    </w:tbl>
    <w:p/>
    <w:p>
      <w:pPr>
        <w:pStyle w:val="Heading1"/>
      </w:pPr>
      <w:r>
        <w:t>3. Operational Procedures</w:t>
      </w:r>
    </w:p>
    <w:p>
      <w:pPr>
        <w:pStyle w:val="Heading2"/>
      </w:pPr>
      <w:r>
        <w:t>3.x Enrollment Process</w:t>
      </w:r>
    </w:p>
    <w:p>
      <w:pPr/>
      <w:r>
        <w:t>Detailed instructions on registering FIDO2 keys and Okta Verify upon onboarding.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Detailed instructions on registering FIDO2 keys and Okta Verify upon onboarding.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2"/>
      </w:pPr>
      <w:r>
        <w:t>3.x Lost/Stolen Device Procedure</w:t>
      </w:r>
    </w:p>
    <w:p>
      <w:pPr/>
      <w:r>
        <w:t>Immediate notification to IT Service Desk, revocation of tokens, and issuance of temporary bypass.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Immediate notification to IT Service Desk, revocation of tokens, and issuance of temporary bypass.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2"/>
      </w:pPr>
      <w:r>
        <w:t>3.x MFA Bypass</w:t>
      </w:r>
    </w:p>
    <w:p>
      <w:pPr/>
      <w:r>
        <w:t>Emergency only. Requires CISO approval, valid for max 24 hours, and triggers a full audit.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Emergency only. Requires CISO approval, valid for max 24 hours, and triggers a full audit.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2"/>
      </w:pPr>
      <w:r>
        <w:t>3.x Travel Considerations</w:t>
      </w:r>
    </w:p>
    <w:p>
      <w:pPr/>
      <w:r>
        <w:t>Guidelines for traveling to regions with restricted access to authenticators.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Guidelines for traveling to regions with restricted access to authenticators.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2"/>
      </w:pPr>
      <w:r>
        <w:t>3.x New Device Registration</w:t>
      </w:r>
    </w:p>
    <w:p>
      <w:pPr/>
      <w:r>
        <w:t>Process for adding new devices requiring existing MFA verification.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Process for adding new devices requiring existing MFA verification.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2"/>
      </w:pPr>
      <w:r>
        <w:t>3.x VPN and Remote Access</w:t>
      </w:r>
    </w:p>
    <w:p>
      <w:pPr/>
      <w:r>
        <w:t>MFA is strictly enforced on all VPN and remote access gateways.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MFA is strictly enforced on all VPN and remote access gateways.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2"/>
      </w:pPr>
      <w:r>
        <w:t>3.x Cloud Admin Consoles</w:t>
      </w:r>
    </w:p>
    <w:p>
      <w:pPr/>
      <w:r>
        <w:t>FIDO2 required for AWS, Azure, and GCP administration.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FIDO2 required for AWS, Azure, and GCP administration.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2"/>
      </w:pPr>
      <w:r>
        <w:t>3.x Monitoring MFA Failures</w:t>
      </w:r>
    </w:p>
    <w:p>
      <w:pPr/>
      <w:r>
        <w:t>SOC monitors all MFA failures; 3 consecutive failures trigger an alert.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/>
      <w:r>
        <w:t>SOC monitors all MFA failures; 3 consecutive failures trigger an alert.</w:t>
      </w:r>
    </w:p>
    <w:p>
      <w:pPr>
        <w:pStyle w:val="ListBullet"/>
      </w:pPr>
      <w:r>
        <w:t>Procedure detail 1</w:t>
      </w:r>
    </w:p>
    <w:p>
      <w:pPr>
        <w:pStyle w:val="ListBullet"/>
      </w:pPr>
      <w:r>
        <w:t>Procedure detail 2</w:t>
      </w:r>
    </w:p>
    <w:p>
      <w:pPr>
        <w:pStyle w:val="ListBullet"/>
      </w:pPr>
      <w:r>
        <w:t>Procedure detail 3</w:t>
      </w:r>
    </w:p>
    <w:p>
      <w:pPr>
        <w:pStyle w:val="ListBullet"/>
      </w:pPr>
      <w:r>
        <w:t>Procedure detail 4</w:t>
      </w:r>
    </w:p>
    <w:p>
      <w:pPr>
        <w:pStyle w:val="ListBullet"/>
      </w:pPr>
      <w:r>
        <w:t>Procedure detail 5</w:t>
      </w:r>
    </w:p>
    <w:p>
      <w:pPr>
        <w:pStyle w:val="Heading1"/>
      </w:pPr>
      <w:r>
        <w:t>4. Frequently Asked Questions (FAQ)</w:t>
      </w:r>
    </w:p>
    <w:p>
      <w:r>
        <w:rPr>
          <w:rFonts w:ascii="Calibri" w:hAnsi="Calibri"/>
          <w:b/>
          <w:color w:val="1B3A5C"/>
          <w:sz w:val="22"/>
        </w:rPr>
        <w:t>Q: MFA FAQ 1?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2?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3?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4?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5?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6?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7?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8?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9?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10?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r>
        <w:rPr>
          <w:rFonts w:ascii="Calibri" w:hAnsi="Calibri"/>
          <w:b/>
          <w:color w:val="1B3A5C"/>
          <w:sz w:val="22"/>
        </w:rPr>
        <w:t>Q: MFA FAQ 11?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explaining hardware key usage, Okta Verify setup, or travel protocols.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Jan 2025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IT Sec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Initial Release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1.1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01 Oct 2025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Sec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Deprecated SMS for new users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1.2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Apr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Head 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FIDO2 mandate for Tier 1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Internal — SEC-004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