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RAW (Research and Analysis Wing) is the primary foreign intelligence agency of India, responsible for gathering intelligence through covert operations.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ffff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ffffff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highlight w:val="white"/>
          <w:rtl w:val="0"/>
        </w:rPr>
        <w:t xml:space="preserve">KEY - </w:t>
      </w:r>
      <w:r w:rsidDel="00000000" w:rsidR="00000000" w:rsidRPr="00000000">
        <w:rPr>
          <w:rFonts w:ascii="Roboto" w:cs="Roboto" w:eastAsia="Roboto" w:hAnsi="Roboto"/>
          <w:b w:val="1"/>
          <w:color w:val="ffffff"/>
          <w:sz w:val="24"/>
          <w:szCs w:val="24"/>
          <w:highlight w:val="white"/>
          <w:rtl w:val="0"/>
        </w:rPr>
        <w:t xml:space="preserve">keyishidd3n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