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65C99B" w14:textId="77777777" w:rsidR="000E714A" w:rsidRPr="00431AF2" w:rsidRDefault="000E714A" w:rsidP="000E714A">
      <w:pPr>
        <w:spacing w:after="377" w:line="259" w:lineRule="auto"/>
        <w:ind w:left="94" w:firstLine="0"/>
        <w:jc w:val="center"/>
        <w:rPr>
          <w:color w:val="auto"/>
        </w:rPr>
      </w:pPr>
      <w:bookmarkStart w:id="0" w:name="_Hlk144596714"/>
      <w:bookmarkEnd w:id="0"/>
    </w:p>
    <w:p w14:paraId="45F42716" w14:textId="77777777" w:rsidR="000E714A" w:rsidRPr="00431AF2" w:rsidRDefault="000E714A" w:rsidP="000E714A">
      <w:pPr>
        <w:spacing w:after="294" w:line="259" w:lineRule="auto"/>
        <w:ind w:left="15" w:right="1"/>
        <w:jc w:val="center"/>
        <w:rPr>
          <w:color w:val="auto"/>
        </w:rPr>
      </w:pPr>
      <w:r w:rsidRPr="00431AF2">
        <w:rPr>
          <w:b/>
          <w:color w:val="auto"/>
          <w:sz w:val="36"/>
        </w:rPr>
        <w:t xml:space="preserve">Queen’s University Belfast </w:t>
      </w:r>
    </w:p>
    <w:p w14:paraId="428C407F" w14:textId="77777777" w:rsidR="000E714A" w:rsidRPr="00431AF2" w:rsidRDefault="000E714A" w:rsidP="000E714A">
      <w:pPr>
        <w:spacing w:after="295" w:line="259" w:lineRule="auto"/>
        <w:ind w:left="106" w:firstLine="0"/>
        <w:jc w:val="center"/>
        <w:rPr>
          <w:color w:val="auto"/>
        </w:rPr>
      </w:pPr>
      <w:r w:rsidRPr="00431AF2">
        <w:rPr>
          <w:b/>
          <w:color w:val="auto"/>
          <w:sz w:val="36"/>
        </w:rPr>
        <w:t xml:space="preserve"> </w:t>
      </w:r>
    </w:p>
    <w:p w14:paraId="1993293F" w14:textId="77777777" w:rsidR="000E714A" w:rsidRPr="00431AF2" w:rsidRDefault="000E714A" w:rsidP="000E714A">
      <w:pPr>
        <w:spacing w:after="118" w:line="360" w:lineRule="auto"/>
        <w:ind w:left="3169" w:hanging="2624"/>
        <w:rPr>
          <w:color w:val="auto"/>
        </w:rPr>
      </w:pPr>
      <w:r w:rsidRPr="00431AF2">
        <w:rPr>
          <w:b/>
          <w:color w:val="auto"/>
          <w:sz w:val="36"/>
        </w:rPr>
        <w:t xml:space="preserve">School of Electronics, Electrical Engineering and Computer Science  </w:t>
      </w:r>
    </w:p>
    <w:p w14:paraId="3DA218F3" w14:textId="77777777" w:rsidR="000E714A" w:rsidRPr="00431AF2" w:rsidRDefault="000E714A" w:rsidP="000E714A">
      <w:pPr>
        <w:spacing w:after="295" w:line="259" w:lineRule="auto"/>
        <w:ind w:left="106" w:firstLine="0"/>
        <w:jc w:val="center"/>
        <w:rPr>
          <w:color w:val="auto"/>
        </w:rPr>
      </w:pPr>
      <w:r w:rsidRPr="00431AF2">
        <w:rPr>
          <w:b/>
          <w:color w:val="auto"/>
          <w:sz w:val="36"/>
        </w:rPr>
        <w:t xml:space="preserve"> </w:t>
      </w:r>
    </w:p>
    <w:p w14:paraId="0EA3EB90" w14:textId="77777777" w:rsidR="000E714A" w:rsidRPr="00431AF2" w:rsidRDefault="000E714A" w:rsidP="000E714A">
      <w:pPr>
        <w:spacing w:after="295" w:line="259" w:lineRule="auto"/>
        <w:ind w:left="106" w:firstLine="0"/>
        <w:jc w:val="center"/>
        <w:rPr>
          <w:color w:val="auto"/>
        </w:rPr>
      </w:pPr>
      <w:r w:rsidRPr="00431AF2">
        <w:rPr>
          <w:b/>
          <w:color w:val="auto"/>
          <w:sz w:val="36"/>
        </w:rPr>
        <w:t xml:space="preserve"> </w:t>
      </w:r>
    </w:p>
    <w:p w14:paraId="41909927" w14:textId="77777777" w:rsidR="000E714A" w:rsidRPr="00431AF2" w:rsidRDefault="000E714A" w:rsidP="000E714A">
      <w:pPr>
        <w:spacing w:after="294" w:line="259" w:lineRule="auto"/>
        <w:ind w:left="15" w:right="1"/>
        <w:jc w:val="center"/>
        <w:rPr>
          <w:color w:val="auto"/>
        </w:rPr>
      </w:pPr>
      <w:r w:rsidRPr="00431AF2">
        <w:rPr>
          <w:b/>
          <w:color w:val="auto"/>
          <w:sz w:val="36"/>
        </w:rPr>
        <w:t xml:space="preserve">ELE8095 Individual Research Project </w:t>
      </w:r>
    </w:p>
    <w:p w14:paraId="63503C97" w14:textId="77777777" w:rsidR="000E714A" w:rsidRPr="00431AF2" w:rsidRDefault="000E714A" w:rsidP="000E714A">
      <w:pPr>
        <w:spacing w:after="292" w:line="259" w:lineRule="auto"/>
        <w:ind w:left="106" w:firstLine="0"/>
        <w:jc w:val="center"/>
        <w:rPr>
          <w:color w:val="auto"/>
        </w:rPr>
      </w:pPr>
      <w:r w:rsidRPr="00431AF2">
        <w:rPr>
          <w:b/>
          <w:color w:val="auto"/>
          <w:sz w:val="36"/>
        </w:rPr>
        <w:t xml:space="preserve"> </w:t>
      </w:r>
    </w:p>
    <w:p w14:paraId="24C40248" w14:textId="77777777" w:rsidR="000502F2" w:rsidRPr="00431AF2" w:rsidRDefault="000502F2" w:rsidP="000502F2">
      <w:pPr>
        <w:spacing w:after="120" w:line="360" w:lineRule="auto"/>
        <w:ind w:left="3828" w:hanging="2902"/>
        <w:rPr>
          <w:color w:val="auto"/>
        </w:rPr>
      </w:pPr>
      <w:r w:rsidRPr="00431AF2">
        <w:rPr>
          <w:b/>
          <w:color w:val="auto"/>
          <w:sz w:val="36"/>
        </w:rPr>
        <w:t xml:space="preserve">Project Title: </w:t>
      </w:r>
      <w:r w:rsidRPr="00431AF2">
        <w:rPr>
          <w:b/>
          <w:i/>
          <w:color w:val="auto"/>
          <w:sz w:val="36"/>
        </w:rPr>
        <w:t>SQL Injection Attack Detection and Prevention</w:t>
      </w:r>
    </w:p>
    <w:p w14:paraId="526EA274" w14:textId="76D44BA4" w:rsidR="000E714A" w:rsidRPr="00431AF2" w:rsidRDefault="000E714A" w:rsidP="000502F2">
      <w:pPr>
        <w:spacing w:after="2" w:line="429" w:lineRule="auto"/>
        <w:ind w:left="4748" w:right="4642" w:firstLine="0"/>
        <w:rPr>
          <w:color w:val="auto"/>
        </w:rPr>
      </w:pPr>
      <w:r w:rsidRPr="00431AF2">
        <w:rPr>
          <w:b/>
          <w:color w:val="auto"/>
          <w:sz w:val="36"/>
        </w:rPr>
        <w:t xml:space="preserve"> </w:t>
      </w:r>
    </w:p>
    <w:p w14:paraId="795B2509" w14:textId="3895E8EF" w:rsidR="000E714A" w:rsidRPr="00431AF2" w:rsidRDefault="000E714A" w:rsidP="000E714A">
      <w:pPr>
        <w:spacing w:after="294" w:line="259" w:lineRule="auto"/>
        <w:ind w:left="15" w:right="2"/>
        <w:jc w:val="center"/>
        <w:rPr>
          <w:color w:val="auto"/>
        </w:rPr>
      </w:pPr>
      <w:r w:rsidRPr="00431AF2">
        <w:rPr>
          <w:b/>
          <w:color w:val="auto"/>
          <w:sz w:val="36"/>
        </w:rPr>
        <w:t xml:space="preserve">Student Name:  </w:t>
      </w:r>
      <w:r w:rsidRPr="006A2027">
        <w:rPr>
          <w:b/>
          <w:iCs/>
          <w:color w:val="auto"/>
          <w:sz w:val="36"/>
        </w:rPr>
        <w:t>Alan Paul</w:t>
      </w:r>
    </w:p>
    <w:p w14:paraId="38A8D5DD" w14:textId="5CD84292" w:rsidR="000E714A" w:rsidRPr="00431AF2" w:rsidRDefault="000E714A" w:rsidP="000E714A">
      <w:pPr>
        <w:spacing w:after="294" w:line="259" w:lineRule="auto"/>
        <w:ind w:left="15" w:right="2"/>
        <w:jc w:val="center"/>
        <w:rPr>
          <w:color w:val="auto"/>
        </w:rPr>
      </w:pPr>
      <w:r w:rsidRPr="00431AF2">
        <w:rPr>
          <w:b/>
          <w:color w:val="auto"/>
          <w:sz w:val="36"/>
        </w:rPr>
        <w:t xml:space="preserve">Student Number:  </w:t>
      </w:r>
      <w:r w:rsidRPr="00431AF2">
        <w:rPr>
          <w:b/>
          <w:iCs/>
          <w:color w:val="auto"/>
          <w:sz w:val="36"/>
        </w:rPr>
        <w:t xml:space="preserve">40228223 </w:t>
      </w:r>
    </w:p>
    <w:p w14:paraId="4021420C" w14:textId="28949EF4" w:rsidR="000E714A" w:rsidRPr="00431AF2" w:rsidRDefault="000E714A" w:rsidP="000E714A">
      <w:pPr>
        <w:spacing w:after="294" w:line="259" w:lineRule="auto"/>
        <w:ind w:left="15"/>
        <w:jc w:val="center"/>
        <w:rPr>
          <w:color w:val="auto"/>
        </w:rPr>
      </w:pPr>
      <w:r w:rsidRPr="00431AF2">
        <w:rPr>
          <w:b/>
          <w:color w:val="auto"/>
          <w:sz w:val="36"/>
        </w:rPr>
        <w:t xml:space="preserve">Academic Supervisor: Dr Oluwafemi Olukoya </w:t>
      </w:r>
    </w:p>
    <w:p w14:paraId="56EF9A21" w14:textId="051269DA" w:rsidR="000E714A" w:rsidRPr="00431AF2" w:rsidRDefault="000E714A" w:rsidP="00883215">
      <w:pPr>
        <w:spacing w:after="295" w:line="259" w:lineRule="auto"/>
        <w:ind w:left="0" w:firstLine="0"/>
        <w:rPr>
          <w:color w:val="auto"/>
        </w:rPr>
      </w:pPr>
    </w:p>
    <w:p w14:paraId="40F8C0AD" w14:textId="2A5F6145" w:rsidR="000E714A" w:rsidRDefault="00883215" w:rsidP="000E714A">
      <w:pPr>
        <w:spacing w:after="256" w:line="259" w:lineRule="auto"/>
        <w:ind w:left="15" w:right="1"/>
        <w:jc w:val="center"/>
        <w:rPr>
          <w:b/>
          <w:color w:val="auto"/>
          <w:sz w:val="36"/>
        </w:rPr>
      </w:pPr>
      <w:r>
        <w:rPr>
          <w:b/>
          <w:color w:val="auto"/>
          <w:sz w:val="36"/>
        </w:rPr>
        <w:t>11</w:t>
      </w:r>
      <w:r w:rsidR="000E714A" w:rsidRPr="00431AF2">
        <w:rPr>
          <w:b/>
          <w:color w:val="auto"/>
          <w:sz w:val="36"/>
        </w:rPr>
        <w:t xml:space="preserve">th September 2023 </w:t>
      </w:r>
    </w:p>
    <w:p w14:paraId="79B3BC90" w14:textId="2BDDA1B3" w:rsidR="002569B1" w:rsidRPr="00883215" w:rsidRDefault="002569B1" w:rsidP="000E714A">
      <w:pPr>
        <w:spacing w:after="256" w:line="259" w:lineRule="auto"/>
        <w:ind w:left="15" w:right="1"/>
        <w:jc w:val="center"/>
        <w:rPr>
          <w:b/>
          <w:color w:val="auto"/>
          <w:szCs w:val="24"/>
        </w:rPr>
      </w:pPr>
      <w:r w:rsidRPr="00883215">
        <w:rPr>
          <w:b/>
          <w:color w:val="auto"/>
          <w:szCs w:val="24"/>
        </w:rPr>
        <w:t>Gitlab Repository: [1]</w:t>
      </w:r>
    </w:p>
    <w:p w14:paraId="22047AC6" w14:textId="77777777" w:rsidR="000E714A" w:rsidRPr="00431AF2" w:rsidRDefault="000E714A" w:rsidP="000E714A">
      <w:pPr>
        <w:spacing w:after="256" w:line="259" w:lineRule="auto"/>
        <w:ind w:left="15" w:right="1"/>
        <w:jc w:val="center"/>
        <w:rPr>
          <w:b/>
          <w:color w:val="auto"/>
          <w:sz w:val="36"/>
        </w:rPr>
      </w:pPr>
    </w:p>
    <w:p w14:paraId="20E6D42D" w14:textId="77777777" w:rsidR="000E714A" w:rsidRPr="00431AF2" w:rsidRDefault="000E714A" w:rsidP="000E714A">
      <w:pPr>
        <w:spacing w:after="256" w:line="259" w:lineRule="auto"/>
        <w:ind w:left="15" w:right="1"/>
        <w:jc w:val="center"/>
        <w:rPr>
          <w:b/>
          <w:color w:val="auto"/>
          <w:sz w:val="36"/>
        </w:rPr>
      </w:pPr>
    </w:p>
    <w:p w14:paraId="73661142" w14:textId="31F67DBB" w:rsidR="003C270F" w:rsidRDefault="0061184C" w:rsidP="003C270F">
      <w:pPr>
        <w:pStyle w:val="Heading1"/>
        <w:ind w:left="0" w:firstLine="0"/>
        <w:jc w:val="center"/>
        <w:rPr>
          <w:rFonts w:ascii="Arial" w:hAnsi="Arial" w:cs="Arial"/>
          <w:b/>
          <w:bCs/>
          <w:color w:val="auto"/>
        </w:rPr>
      </w:pPr>
      <w:r w:rsidRPr="0061184C">
        <w:rPr>
          <w:rFonts w:ascii="Arial" w:hAnsi="Arial" w:cs="Arial"/>
          <w:b/>
          <w:bCs/>
          <w:color w:val="auto"/>
        </w:rPr>
        <w:lastRenderedPageBreak/>
        <w:t>Declaration of Academic Integrity</w:t>
      </w:r>
    </w:p>
    <w:p w14:paraId="73232338" w14:textId="77777777" w:rsidR="000E714A" w:rsidRPr="00431AF2" w:rsidRDefault="000E714A" w:rsidP="003C270F">
      <w:pPr>
        <w:ind w:left="0" w:firstLine="0"/>
        <w:jc w:val="both"/>
        <w:rPr>
          <w:color w:val="auto"/>
        </w:rPr>
      </w:pPr>
      <w:r w:rsidRPr="00431AF2">
        <w:rPr>
          <w:color w:val="auto"/>
        </w:rPr>
        <w:t xml:space="preserve">I declare that I have read the University guidelines on plagiarism – </w:t>
      </w:r>
      <w:hyperlink r:id="rId8">
        <w:r w:rsidRPr="00431AF2">
          <w:rPr>
            <w:color w:val="auto"/>
            <w:u w:val="single" w:color="0000FF"/>
          </w:rPr>
          <w:t xml:space="preserve">https://www.qub.ac.uk/directorates/AcademicStudentAffairs/AcademicAffairs/AppealsCo </w:t>
        </w:r>
      </w:hyperlink>
      <w:hyperlink r:id="rId9">
        <w:r w:rsidRPr="00431AF2">
          <w:rPr>
            <w:color w:val="auto"/>
            <w:u w:val="single" w:color="0000FF"/>
          </w:rPr>
          <w:t>mplaintsandMisconduct/AcademicOffences/Student</w:t>
        </w:r>
      </w:hyperlink>
      <w:hyperlink r:id="rId10">
        <w:r w:rsidRPr="00431AF2">
          <w:rPr>
            <w:color w:val="auto"/>
            <w:u w:val="single" w:color="0000FF"/>
          </w:rPr>
          <w:t>-</w:t>
        </w:r>
      </w:hyperlink>
      <w:hyperlink r:id="rId11">
        <w:r w:rsidRPr="00431AF2">
          <w:rPr>
            <w:color w:val="auto"/>
            <w:u w:val="single" w:color="0000FF"/>
          </w:rPr>
          <w:t>Guide/</w:t>
        </w:r>
      </w:hyperlink>
      <w:hyperlink r:id="rId12">
        <w:r w:rsidRPr="00431AF2">
          <w:rPr>
            <w:color w:val="auto"/>
            <w:vertAlign w:val="superscript"/>
          </w:rPr>
          <w:t>1</w:t>
        </w:r>
      </w:hyperlink>
      <w:r w:rsidRPr="00431AF2">
        <w:rPr>
          <w:color w:val="auto"/>
        </w:rPr>
        <w:t xml:space="preserve">  - and that this submission is my own original work. No part of it has been submitted for any other assignment and I have acknowledged in my notes and bibliography all written and electronic sources used.  </w:t>
      </w:r>
    </w:p>
    <w:p w14:paraId="260AFF13" w14:textId="77777777" w:rsidR="000E714A" w:rsidRPr="00431AF2" w:rsidRDefault="000E714A" w:rsidP="000E714A">
      <w:pPr>
        <w:spacing w:after="254" w:line="259" w:lineRule="auto"/>
        <w:ind w:left="0" w:firstLine="0"/>
        <w:rPr>
          <w:color w:val="auto"/>
        </w:rPr>
      </w:pPr>
      <w:r w:rsidRPr="00431AF2">
        <w:rPr>
          <w:color w:val="auto"/>
        </w:rPr>
        <w:t xml:space="preserve"> </w:t>
      </w:r>
    </w:p>
    <w:p w14:paraId="0EE84CC1" w14:textId="662D0857" w:rsidR="000E714A" w:rsidRPr="00431AF2" w:rsidRDefault="000E714A" w:rsidP="000E714A">
      <w:pPr>
        <w:tabs>
          <w:tab w:val="center" w:pos="2881"/>
          <w:tab w:val="center" w:pos="3601"/>
          <w:tab w:val="center" w:pos="4321"/>
          <w:tab w:val="center" w:pos="5041"/>
          <w:tab w:val="center" w:pos="5761"/>
          <w:tab w:val="center" w:pos="7502"/>
        </w:tabs>
        <w:spacing w:after="320" w:line="259" w:lineRule="auto"/>
        <w:ind w:left="0" w:firstLine="0"/>
        <w:rPr>
          <w:color w:val="auto"/>
        </w:rPr>
      </w:pPr>
      <w:r w:rsidRPr="00431AF2">
        <w:rPr>
          <w:i/>
          <w:color w:val="auto"/>
          <w:u w:val="single" w:color="000000"/>
        </w:rPr>
        <w:t xml:space="preserve">Student’s Signature:  Alan Paul </w:t>
      </w:r>
      <w:r w:rsidRPr="00431AF2">
        <w:rPr>
          <w:i/>
          <w:color w:val="auto"/>
          <w:u w:val="single" w:color="000000"/>
        </w:rPr>
        <w:tab/>
        <w:t xml:space="preserve"> </w:t>
      </w:r>
      <w:r w:rsidRPr="00431AF2">
        <w:rPr>
          <w:i/>
          <w:color w:val="auto"/>
          <w:u w:val="single" w:color="000000"/>
        </w:rPr>
        <w:tab/>
        <w:t xml:space="preserve"> </w:t>
      </w:r>
      <w:r w:rsidRPr="00431AF2">
        <w:rPr>
          <w:i/>
          <w:color w:val="auto"/>
          <w:u w:val="single" w:color="000000"/>
        </w:rPr>
        <w:tab/>
        <w:t xml:space="preserve"> </w:t>
      </w:r>
      <w:r w:rsidRPr="00431AF2">
        <w:rPr>
          <w:i/>
          <w:color w:val="auto"/>
          <w:u w:val="single" w:color="000000"/>
        </w:rPr>
        <w:tab/>
        <w:t xml:space="preserve">Date of submission: </w:t>
      </w:r>
      <w:r w:rsidR="00F91CD5">
        <w:rPr>
          <w:i/>
          <w:color w:val="auto"/>
          <w:u w:val="single" w:color="000000"/>
        </w:rPr>
        <w:t>11</w:t>
      </w:r>
      <w:r w:rsidRPr="00431AF2">
        <w:rPr>
          <w:i/>
          <w:color w:val="auto"/>
          <w:u w:val="single" w:color="000000"/>
        </w:rPr>
        <w:t>/09/2023</w:t>
      </w:r>
      <w:r w:rsidRPr="00431AF2">
        <w:rPr>
          <w:i/>
          <w:color w:val="auto"/>
        </w:rPr>
        <w:t xml:space="preserve"> </w:t>
      </w:r>
    </w:p>
    <w:p w14:paraId="00D53B38" w14:textId="77777777" w:rsidR="000E714A" w:rsidRPr="00431AF2" w:rsidRDefault="000E714A" w:rsidP="000E714A">
      <w:pPr>
        <w:spacing w:after="273" w:line="259" w:lineRule="auto"/>
        <w:ind w:left="94" w:firstLine="0"/>
        <w:jc w:val="center"/>
        <w:rPr>
          <w:color w:val="auto"/>
        </w:rPr>
      </w:pPr>
      <w:r w:rsidRPr="00431AF2">
        <w:rPr>
          <w:b/>
          <w:color w:val="auto"/>
          <w:sz w:val="32"/>
        </w:rPr>
        <w:t xml:space="preserve"> </w:t>
      </w:r>
    </w:p>
    <w:p w14:paraId="0F4D822D" w14:textId="77777777" w:rsidR="000E714A" w:rsidRPr="00431AF2" w:rsidRDefault="000E714A" w:rsidP="000E714A">
      <w:pPr>
        <w:spacing w:after="276" w:line="259" w:lineRule="auto"/>
        <w:ind w:left="94" w:firstLine="0"/>
        <w:jc w:val="center"/>
        <w:rPr>
          <w:color w:val="auto"/>
        </w:rPr>
      </w:pPr>
      <w:r w:rsidRPr="00431AF2">
        <w:rPr>
          <w:b/>
          <w:color w:val="auto"/>
          <w:sz w:val="32"/>
        </w:rPr>
        <w:t xml:space="preserve"> </w:t>
      </w:r>
    </w:p>
    <w:p w14:paraId="7CD0B8D1" w14:textId="77777777" w:rsidR="00AC0155" w:rsidRPr="00431AF2" w:rsidRDefault="00AC0155" w:rsidP="000E714A">
      <w:pPr>
        <w:rPr>
          <w:color w:val="auto"/>
        </w:rPr>
      </w:pPr>
    </w:p>
    <w:p w14:paraId="3A2E84B4" w14:textId="77777777" w:rsidR="000E714A" w:rsidRPr="00431AF2" w:rsidRDefault="000E714A" w:rsidP="000E714A">
      <w:pPr>
        <w:rPr>
          <w:color w:val="auto"/>
        </w:rPr>
      </w:pPr>
    </w:p>
    <w:p w14:paraId="62CAC043" w14:textId="77777777" w:rsidR="000E714A" w:rsidRPr="00431AF2" w:rsidRDefault="000E714A" w:rsidP="000E714A">
      <w:pPr>
        <w:rPr>
          <w:color w:val="auto"/>
        </w:rPr>
      </w:pPr>
    </w:p>
    <w:p w14:paraId="59ABC4B1" w14:textId="77777777" w:rsidR="000E714A" w:rsidRPr="00431AF2" w:rsidRDefault="000E714A" w:rsidP="000E714A">
      <w:pPr>
        <w:rPr>
          <w:color w:val="auto"/>
        </w:rPr>
      </w:pPr>
    </w:p>
    <w:p w14:paraId="45B2296C" w14:textId="77777777" w:rsidR="000E714A" w:rsidRPr="00431AF2" w:rsidRDefault="000E714A" w:rsidP="000E714A">
      <w:pPr>
        <w:rPr>
          <w:color w:val="auto"/>
        </w:rPr>
      </w:pPr>
    </w:p>
    <w:p w14:paraId="19C33B7A" w14:textId="77777777" w:rsidR="000E714A" w:rsidRPr="00431AF2" w:rsidRDefault="000E714A" w:rsidP="000E714A">
      <w:pPr>
        <w:rPr>
          <w:color w:val="auto"/>
        </w:rPr>
      </w:pPr>
    </w:p>
    <w:p w14:paraId="726F8FCB" w14:textId="77777777" w:rsidR="000E714A" w:rsidRPr="00431AF2" w:rsidRDefault="000E714A" w:rsidP="000E714A">
      <w:pPr>
        <w:rPr>
          <w:color w:val="auto"/>
        </w:rPr>
      </w:pPr>
    </w:p>
    <w:p w14:paraId="5170F421" w14:textId="77777777" w:rsidR="000E714A" w:rsidRPr="00431AF2" w:rsidRDefault="000E714A" w:rsidP="000E714A">
      <w:pPr>
        <w:rPr>
          <w:color w:val="auto"/>
        </w:rPr>
      </w:pPr>
    </w:p>
    <w:p w14:paraId="77CC7BD9" w14:textId="77777777" w:rsidR="000E714A" w:rsidRPr="00431AF2" w:rsidRDefault="000E714A" w:rsidP="000E714A">
      <w:pPr>
        <w:rPr>
          <w:color w:val="auto"/>
        </w:rPr>
      </w:pPr>
    </w:p>
    <w:p w14:paraId="04CB7063" w14:textId="77777777" w:rsidR="000E714A" w:rsidRPr="00431AF2" w:rsidRDefault="000E714A" w:rsidP="000E714A">
      <w:pPr>
        <w:rPr>
          <w:color w:val="auto"/>
        </w:rPr>
      </w:pPr>
    </w:p>
    <w:p w14:paraId="0F38BD3A" w14:textId="7A86A14C" w:rsidR="00806EA2" w:rsidRDefault="00806EA2" w:rsidP="000E714A">
      <w:pPr>
        <w:rPr>
          <w:color w:val="auto"/>
        </w:rPr>
      </w:pPr>
    </w:p>
    <w:p w14:paraId="19E6E6A9" w14:textId="77777777" w:rsidR="00806EA2" w:rsidRDefault="00806EA2">
      <w:pPr>
        <w:spacing w:after="160" w:line="259" w:lineRule="auto"/>
        <w:ind w:left="0" w:firstLine="0"/>
        <w:rPr>
          <w:color w:val="auto"/>
        </w:rPr>
      </w:pPr>
      <w:r>
        <w:rPr>
          <w:color w:val="auto"/>
        </w:rPr>
        <w:br w:type="page"/>
      </w:r>
    </w:p>
    <w:p w14:paraId="6490393E" w14:textId="0D6C6273" w:rsidR="003C270F" w:rsidRDefault="003C270F" w:rsidP="003C270F">
      <w:pPr>
        <w:pStyle w:val="Heading1"/>
        <w:ind w:left="0" w:firstLine="0"/>
        <w:jc w:val="center"/>
        <w:rPr>
          <w:rFonts w:ascii="Arial" w:hAnsi="Arial" w:cs="Arial"/>
          <w:b/>
          <w:bCs/>
          <w:color w:val="auto"/>
        </w:rPr>
      </w:pPr>
      <w:r>
        <w:rPr>
          <w:rFonts w:ascii="Arial" w:hAnsi="Arial" w:cs="Arial"/>
          <w:b/>
          <w:bCs/>
          <w:color w:val="auto"/>
        </w:rPr>
        <w:lastRenderedPageBreak/>
        <w:t>Acknowledgements</w:t>
      </w:r>
    </w:p>
    <w:p w14:paraId="5D697C7F" w14:textId="7A9C9CB8" w:rsidR="005F5C9F" w:rsidRPr="005F5C9F" w:rsidRDefault="005F41AA" w:rsidP="005F41AA">
      <w:pPr>
        <w:spacing w:after="202" w:line="360" w:lineRule="auto"/>
        <w:ind w:left="35" w:right="20"/>
        <w:jc w:val="both"/>
        <w:rPr>
          <w:bCs/>
          <w:color w:val="auto"/>
          <w:szCs w:val="24"/>
        </w:rPr>
      </w:pPr>
      <w:r>
        <w:rPr>
          <w:bCs/>
          <w:color w:val="auto"/>
          <w:szCs w:val="24"/>
        </w:rPr>
        <w:t xml:space="preserve">I wish to convey my heartfelt appreciation to my supervisor, </w:t>
      </w:r>
      <w:r w:rsidRPr="005F41AA">
        <w:rPr>
          <w:bCs/>
          <w:color w:val="auto"/>
          <w:szCs w:val="24"/>
        </w:rPr>
        <w:t>Dr Oluwafemi Olukoya</w:t>
      </w:r>
      <w:r>
        <w:rPr>
          <w:bCs/>
          <w:color w:val="auto"/>
          <w:szCs w:val="24"/>
        </w:rPr>
        <w:t xml:space="preserve">. For the second consecutive year, his unwavering support, insightful feedback, and valuable guidance have been instrumental to my academic </w:t>
      </w:r>
      <w:r w:rsidR="00543B8C">
        <w:rPr>
          <w:bCs/>
          <w:color w:val="auto"/>
          <w:szCs w:val="24"/>
        </w:rPr>
        <w:t>aspirations</w:t>
      </w:r>
      <w:r>
        <w:rPr>
          <w:bCs/>
          <w:color w:val="auto"/>
          <w:szCs w:val="24"/>
        </w:rPr>
        <w:t xml:space="preserve">. </w:t>
      </w:r>
      <w:r w:rsidRPr="005F41AA">
        <w:rPr>
          <w:bCs/>
          <w:color w:val="auto"/>
          <w:szCs w:val="24"/>
        </w:rPr>
        <w:t xml:space="preserve">I am </w:t>
      </w:r>
      <w:r>
        <w:rPr>
          <w:bCs/>
          <w:color w:val="auto"/>
          <w:szCs w:val="24"/>
        </w:rPr>
        <w:t>grateful</w:t>
      </w:r>
      <w:r w:rsidRPr="005F41AA">
        <w:rPr>
          <w:bCs/>
          <w:color w:val="auto"/>
          <w:szCs w:val="24"/>
        </w:rPr>
        <w:t xml:space="preserve"> for the foundation he has laid in my academic pursuits, and for the privilege of learning under his mentorship for another year.</w:t>
      </w:r>
      <w:r>
        <w:rPr>
          <w:bCs/>
          <w:color w:val="auto"/>
          <w:szCs w:val="24"/>
        </w:rPr>
        <w:t xml:space="preserve"> I would </w:t>
      </w:r>
      <w:r w:rsidR="00543B8C">
        <w:rPr>
          <w:bCs/>
          <w:color w:val="auto"/>
          <w:szCs w:val="24"/>
        </w:rPr>
        <w:t xml:space="preserve">also </w:t>
      </w:r>
      <w:r>
        <w:rPr>
          <w:bCs/>
          <w:color w:val="auto"/>
          <w:szCs w:val="24"/>
        </w:rPr>
        <w:t>like to thank my family for their continuous encouragement and belief that propelled me forward this year.</w:t>
      </w:r>
      <w:r w:rsidR="00CE6656">
        <w:rPr>
          <w:bCs/>
          <w:color w:val="auto"/>
          <w:szCs w:val="24"/>
        </w:rPr>
        <w:t xml:space="preserve"> Once again, I would like to extend my gratitude to </w:t>
      </w:r>
      <w:r w:rsidR="00E228BA">
        <w:rPr>
          <w:bCs/>
          <w:color w:val="auto"/>
          <w:szCs w:val="24"/>
        </w:rPr>
        <w:t xml:space="preserve">the </w:t>
      </w:r>
      <w:r w:rsidR="00CE6656">
        <w:rPr>
          <w:bCs/>
          <w:color w:val="auto"/>
          <w:szCs w:val="24"/>
        </w:rPr>
        <w:t>CSIT</w:t>
      </w:r>
      <w:r w:rsidR="00E228BA">
        <w:rPr>
          <w:bCs/>
          <w:color w:val="auto"/>
          <w:szCs w:val="24"/>
        </w:rPr>
        <w:t xml:space="preserve"> engineering team</w:t>
      </w:r>
      <w:r w:rsidR="00CE6656">
        <w:rPr>
          <w:bCs/>
          <w:color w:val="auto"/>
          <w:szCs w:val="24"/>
        </w:rPr>
        <w:t>, ECIT Institute for guiding me into Cyber Security during placement</w:t>
      </w:r>
      <w:r w:rsidR="0017742C">
        <w:rPr>
          <w:bCs/>
          <w:color w:val="auto"/>
          <w:szCs w:val="24"/>
        </w:rPr>
        <w:t xml:space="preserve"> year</w:t>
      </w:r>
      <w:r w:rsidR="00CE6656">
        <w:rPr>
          <w:bCs/>
          <w:color w:val="auto"/>
          <w:szCs w:val="24"/>
        </w:rPr>
        <w:t xml:space="preserve">. Their influence has been essential to both my academic and professional journey.  </w:t>
      </w:r>
    </w:p>
    <w:p w14:paraId="4115C07F" w14:textId="77777777" w:rsidR="000E714A" w:rsidRPr="00431AF2" w:rsidRDefault="000E714A" w:rsidP="000E714A">
      <w:pPr>
        <w:rPr>
          <w:color w:val="auto"/>
        </w:rPr>
      </w:pPr>
    </w:p>
    <w:p w14:paraId="7A16770B" w14:textId="77777777" w:rsidR="000E714A" w:rsidRPr="00431AF2" w:rsidRDefault="000E714A" w:rsidP="000E714A">
      <w:pPr>
        <w:rPr>
          <w:color w:val="auto"/>
        </w:rPr>
      </w:pPr>
    </w:p>
    <w:p w14:paraId="5649F61E" w14:textId="77777777" w:rsidR="000E714A" w:rsidRDefault="000E714A" w:rsidP="000E714A">
      <w:pPr>
        <w:rPr>
          <w:color w:val="auto"/>
        </w:rPr>
      </w:pPr>
    </w:p>
    <w:p w14:paraId="2810F51D" w14:textId="77777777" w:rsidR="00883215" w:rsidRDefault="00883215" w:rsidP="000E714A">
      <w:pPr>
        <w:rPr>
          <w:color w:val="auto"/>
        </w:rPr>
      </w:pPr>
    </w:p>
    <w:p w14:paraId="3AACC8C6" w14:textId="77777777" w:rsidR="00806EA2" w:rsidRDefault="00806EA2" w:rsidP="000E714A">
      <w:pPr>
        <w:rPr>
          <w:color w:val="auto"/>
        </w:rPr>
      </w:pPr>
    </w:p>
    <w:p w14:paraId="45780D47" w14:textId="77777777" w:rsidR="00806EA2" w:rsidRDefault="00806EA2" w:rsidP="000E714A">
      <w:pPr>
        <w:rPr>
          <w:color w:val="auto"/>
        </w:rPr>
      </w:pPr>
    </w:p>
    <w:p w14:paraId="4EBABAA9" w14:textId="77777777" w:rsidR="00806EA2" w:rsidRDefault="00806EA2" w:rsidP="000E714A">
      <w:pPr>
        <w:rPr>
          <w:color w:val="auto"/>
        </w:rPr>
      </w:pPr>
    </w:p>
    <w:p w14:paraId="1702D647" w14:textId="77777777" w:rsidR="00806EA2" w:rsidRDefault="00806EA2" w:rsidP="000E714A">
      <w:pPr>
        <w:rPr>
          <w:color w:val="auto"/>
        </w:rPr>
      </w:pPr>
    </w:p>
    <w:p w14:paraId="3FFB23FA" w14:textId="77777777" w:rsidR="00806EA2" w:rsidRDefault="00806EA2" w:rsidP="000E714A">
      <w:pPr>
        <w:rPr>
          <w:color w:val="auto"/>
        </w:rPr>
      </w:pPr>
    </w:p>
    <w:p w14:paraId="34250928" w14:textId="77777777" w:rsidR="00806EA2" w:rsidRDefault="00806EA2" w:rsidP="000E714A">
      <w:pPr>
        <w:rPr>
          <w:color w:val="auto"/>
        </w:rPr>
      </w:pPr>
    </w:p>
    <w:p w14:paraId="3BBFA291" w14:textId="77777777" w:rsidR="00806EA2" w:rsidRDefault="00806EA2" w:rsidP="000E714A">
      <w:pPr>
        <w:rPr>
          <w:color w:val="auto"/>
        </w:rPr>
      </w:pPr>
    </w:p>
    <w:p w14:paraId="6D0CEA2F" w14:textId="77777777" w:rsidR="00806EA2" w:rsidRDefault="00806EA2" w:rsidP="000E714A">
      <w:pPr>
        <w:rPr>
          <w:color w:val="auto"/>
        </w:rPr>
      </w:pPr>
    </w:p>
    <w:p w14:paraId="4733738A" w14:textId="77777777" w:rsidR="00806EA2" w:rsidRDefault="00806EA2" w:rsidP="000E714A">
      <w:pPr>
        <w:rPr>
          <w:color w:val="auto"/>
        </w:rPr>
      </w:pPr>
    </w:p>
    <w:p w14:paraId="22E13F2C" w14:textId="77777777" w:rsidR="00806EA2" w:rsidRDefault="00806EA2" w:rsidP="000E714A">
      <w:pPr>
        <w:rPr>
          <w:color w:val="auto"/>
        </w:rPr>
      </w:pPr>
    </w:p>
    <w:p w14:paraId="0C5DBCDD" w14:textId="77777777" w:rsidR="00806EA2" w:rsidRDefault="00806EA2" w:rsidP="000E714A">
      <w:pPr>
        <w:rPr>
          <w:color w:val="auto"/>
        </w:rPr>
      </w:pPr>
    </w:p>
    <w:p w14:paraId="77F13436" w14:textId="77777777" w:rsidR="00806EA2" w:rsidRDefault="00806EA2" w:rsidP="000E714A">
      <w:pPr>
        <w:rPr>
          <w:color w:val="auto"/>
        </w:rPr>
      </w:pPr>
    </w:p>
    <w:p w14:paraId="1EFA107C" w14:textId="77777777" w:rsidR="00806EA2" w:rsidRDefault="00806EA2" w:rsidP="000E714A">
      <w:pPr>
        <w:rPr>
          <w:color w:val="auto"/>
        </w:rPr>
      </w:pPr>
    </w:p>
    <w:p w14:paraId="7B62D231" w14:textId="77777777" w:rsidR="00806EA2" w:rsidRDefault="00806EA2" w:rsidP="004E25FD">
      <w:pPr>
        <w:ind w:left="0" w:firstLine="0"/>
        <w:rPr>
          <w:color w:val="auto"/>
        </w:rPr>
      </w:pPr>
    </w:p>
    <w:p w14:paraId="631DA52F" w14:textId="25170B21" w:rsidR="004E25FD" w:rsidRPr="00431AF2" w:rsidRDefault="004E25FD" w:rsidP="004E25FD">
      <w:pPr>
        <w:pStyle w:val="Heading1"/>
        <w:ind w:left="0" w:firstLine="0"/>
        <w:jc w:val="center"/>
        <w:rPr>
          <w:rStyle w:val="Heading1Char"/>
          <w:rFonts w:ascii="Arial" w:hAnsi="Arial" w:cs="Arial"/>
          <w:b/>
          <w:bCs/>
          <w:color w:val="auto"/>
        </w:rPr>
      </w:pPr>
      <w:r w:rsidRPr="00431AF2">
        <w:rPr>
          <w:rStyle w:val="Heading1Char"/>
          <w:rFonts w:ascii="Arial" w:hAnsi="Arial" w:cs="Arial"/>
          <w:b/>
          <w:bCs/>
          <w:color w:val="auto"/>
        </w:rPr>
        <w:lastRenderedPageBreak/>
        <w:t>T</w:t>
      </w:r>
      <w:r>
        <w:rPr>
          <w:rFonts w:ascii="Arial" w:hAnsi="Arial" w:cs="Arial"/>
          <w:b/>
          <w:bCs/>
          <w:color w:val="auto"/>
        </w:rPr>
        <w:t>able of Contents</w:t>
      </w:r>
    </w:p>
    <w:sdt>
      <w:sdtPr>
        <w:rPr>
          <w:b w:val="0"/>
          <w:bCs/>
          <w:color w:val="auto"/>
        </w:rPr>
        <w:id w:val="94768763"/>
        <w:docPartObj>
          <w:docPartGallery w:val="Table of Contents"/>
        </w:docPartObj>
      </w:sdtPr>
      <w:sdtEndPr>
        <w:rPr>
          <w:bCs w:val="0"/>
        </w:rPr>
      </w:sdtEndPr>
      <w:sdtContent>
        <w:p w14:paraId="43655EBB" w14:textId="68C937B5" w:rsidR="00A3163F" w:rsidRDefault="000E714A">
          <w:pPr>
            <w:pStyle w:val="TOC1"/>
            <w:tabs>
              <w:tab w:val="right" w:leader="dot" w:pos="9016"/>
            </w:tabs>
            <w:rPr>
              <w:rFonts w:asciiTheme="minorHAnsi" w:eastAsiaTheme="minorEastAsia" w:hAnsiTheme="minorHAnsi" w:cstheme="minorBidi"/>
              <w:b w:val="0"/>
              <w:noProof/>
              <w:color w:val="auto"/>
              <w:sz w:val="22"/>
            </w:rPr>
          </w:pPr>
          <w:r w:rsidRPr="00431AF2">
            <w:rPr>
              <w:color w:val="auto"/>
            </w:rPr>
            <w:fldChar w:fldCharType="begin"/>
          </w:r>
          <w:r w:rsidRPr="00431AF2">
            <w:rPr>
              <w:color w:val="auto"/>
            </w:rPr>
            <w:instrText xml:space="preserve"> TOC \o "1-3" \h \z \u </w:instrText>
          </w:r>
          <w:r w:rsidRPr="00431AF2">
            <w:rPr>
              <w:color w:val="auto"/>
            </w:rPr>
            <w:fldChar w:fldCharType="separate"/>
          </w:r>
          <w:hyperlink w:anchor="_Toc145269877" w:history="1">
            <w:r w:rsidR="00A3163F" w:rsidRPr="0013648F">
              <w:rPr>
                <w:rStyle w:val="Hyperlink"/>
                <w:bCs/>
                <w:noProof/>
              </w:rPr>
              <w:t>Abstract</w:t>
            </w:r>
            <w:r w:rsidR="00A3163F">
              <w:rPr>
                <w:noProof/>
                <w:webHidden/>
              </w:rPr>
              <w:tab/>
            </w:r>
            <w:r w:rsidR="00A3163F">
              <w:rPr>
                <w:noProof/>
                <w:webHidden/>
              </w:rPr>
              <w:fldChar w:fldCharType="begin"/>
            </w:r>
            <w:r w:rsidR="00A3163F">
              <w:rPr>
                <w:noProof/>
                <w:webHidden/>
              </w:rPr>
              <w:instrText xml:space="preserve"> PAGEREF _Toc145269877 \h </w:instrText>
            </w:r>
            <w:r w:rsidR="00A3163F">
              <w:rPr>
                <w:noProof/>
                <w:webHidden/>
              </w:rPr>
            </w:r>
            <w:r w:rsidR="00A3163F">
              <w:rPr>
                <w:noProof/>
                <w:webHidden/>
              </w:rPr>
              <w:fldChar w:fldCharType="separate"/>
            </w:r>
            <w:r w:rsidR="00454723">
              <w:rPr>
                <w:noProof/>
                <w:webHidden/>
              </w:rPr>
              <w:t>5</w:t>
            </w:r>
            <w:r w:rsidR="00A3163F">
              <w:rPr>
                <w:noProof/>
                <w:webHidden/>
              </w:rPr>
              <w:fldChar w:fldCharType="end"/>
            </w:r>
          </w:hyperlink>
        </w:p>
        <w:p w14:paraId="22EFFD88" w14:textId="32919F08" w:rsidR="00A3163F" w:rsidRDefault="00000000">
          <w:pPr>
            <w:pStyle w:val="TOC1"/>
            <w:tabs>
              <w:tab w:val="left" w:pos="576"/>
              <w:tab w:val="right" w:leader="dot" w:pos="9016"/>
            </w:tabs>
            <w:rPr>
              <w:rFonts w:asciiTheme="minorHAnsi" w:eastAsiaTheme="minorEastAsia" w:hAnsiTheme="minorHAnsi" w:cstheme="minorBidi"/>
              <w:b w:val="0"/>
              <w:noProof/>
              <w:color w:val="auto"/>
              <w:sz w:val="22"/>
            </w:rPr>
          </w:pPr>
          <w:hyperlink w:anchor="_Toc145269878" w:history="1">
            <w:r w:rsidR="00A3163F" w:rsidRPr="0013648F">
              <w:rPr>
                <w:rStyle w:val="Hyperlink"/>
                <w:bCs/>
                <w:noProof/>
              </w:rPr>
              <w:t>1.</w:t>
            </w:r>
            <w:r w:rsidR="00A3163F">
              <w:rPr>
                <w:rFonts w:asciiTheme="minorHAnsi" w:eastAsiaTheme="minorEastAsia" w:hAnsiTheme="minorHAnsi" w:cstheme="minorBidi"/>
                <w:b w:val="0"/>
                <w:noProof/>
                <w:color w:val="auto"/>
                <w:sz w:val="22"/>
              </w:rPr>
              <w:tab/>
            </w:r>
            <w:r w:rsidR="00A3163F" w:rsidRPr="0013648F">
              <w:rPr>
                <w:rStyle w:val="Hyperlink"/>
                <w:bCs/>
                <w:noProof/>
              </w:rPr>
              <w:t>Introduction</w:t>
            </w:r>
            <w:r w:rsidR="00A3163F">
              <w:rPr>
                <w:noProof/>
                <w:webHidden/>
              </w:rPr>
              <w:tab/>
            </w:r>
            <w:r w:rsidR="00A3163F">
              <w:rPr>
                <w:noProof/>
                <w:webHidden/>
              </w:rPr>
              <w:fldChar w:fldCharType="begin"/>
            </w:r>
            <w:r w:rsidR="00A3163F">
              <w:rPr>
                <w:noProof/>
                <w:webHidden/>
              </w:rPr>
              <w:instrText xml:space="preserve"> PAGEREF _Toc145269878 \h </w:instrText>
            </w:r>
            <w:r w:rsidR="00A3163F">
              <w:rPr>
                <w:noProof/>
                <w:webHidden/>
              </w:rPr>
            </w:r>
            <w:r w:rsidR="00A3163F">
              <w:rPr>
                <w:noProof/>
                <w:webHidden/>
              </w:rPr>
              <w:fldChar w:fldCharType="separate"/>
            </w:r>
            <w:r w:rsidR="00454723">
              <w:rPr>
                <w:noProof/>
                <w:webHidden/>
              </w:rPr>
              <w:t>6</w:t>
            </w:r>
            <w:r w:rsidR="00A3163F">
              <w:rPr>
                <w:noProof/>
                <w:webHidden/>
              </w:rPr>
              <w:fldChar w:fldCharType="end"/>
            </w:r>
          </w:hyperlink>
        </w:p>
        <w:p w14:paraId="6BDE1CD3" w14:textId="5B77330F"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79" w:history="1">
            <w:r w:rsidR="00A3163F" w:rsidRPr="0013648F">
              <w:rPr>
                <w:rStyle w:val="Hyperlink"/>
                <w:noProof/>
              </w:rPr>
              <w:t>1.1</w:t>
            </w:r>
            <w:r w:rsidR="00A3163F">
              <w:rPr>
                <w:rFonts w:asciiTheme="minorHAnsi" w:eastAsiaTheme="minorEastAsia" w:hAnsiTheme="minorHAnsi" w:cstheme="minorBidi"/>
                <w:noProof/>
                <w:color w:val="auto"/>
              </w:rPr>
              <w:tab/>
            </w:r>
            <w:r w:rsidR="00A3163F" w:rsidRPr="0013648F">
              <w:rPr>
                <w:rStyle w:val="Hyperlink"/>
                <w:noProof/>
              </w:rPr>
              <w:t>Background</w:t>
            </w:r>
            <w:r w:rsidR="00A3163F">
              <w:rPr>
                <w:noProof/>
                <w:webHidden/>
              </w:rPr>
              <w:tab/>
            </w:r>
            <w:r w:rsidR="00A3163F">
              <w:rPr>
                <w:noProof/>
                <w:webHidden/>
              </w:rPr>
              <w:fldChar w:fldCharType="begin"/>
            </w:r>
            <w:r w:rsidR="00A3163F">
              <w:rPr>
                <w:noProof/>
                <w:webHidden/>
              </w:rPr>
              <w:instrText xml:space="preserve"> PAGEREF _Toc145269879 \h </w:instrText>
            </w:r>
            <w:r w:rsidR="00A3163F">
              <w:rPr>
                <w:noProof/>
                <w:webHidden/>
              </w:rPr>
            </w:r>
            <w:r w:rsidR="00A3163F">
              <w:rPr>
                <w:noProof/>
                <w:webHidden/>
              </w:rPr>
              <w:fldChar w:fldCharType="separate"/>
            </w:r>
            <w:r w:rsidR="00454723">
              <w:rPr>
                <w:noProof/>
                <w:webHidden/>
              </w:rPr>
              <w:t>6</w:t>
            </w:r>
            <w:r w:rsidR="00A3163F">
              <w:rPr>
                <w:noProof/>
                <w:webHidden/>
              </w:rPr>
              <w:fldChar w:fldCharType="end"/>
            </w:r>
          </w:hyperlink>
        </w:p>
        <w:p w14:paraId="4304C35D" w14:textId="0E1D2AD0"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80" w:history="1">
            <w:r w:rsidR="00A3163F" w:rsidRPr="0013648F">
              <w:rPr>
                <w:rStyle w:val="Hyperlink"/>
                <w:noProof/>
              </w:rPr>
              <w:t>1.2</w:t>
            </w:r>
            <w:r w:rsidR="00A3163F">
              <w:rPr>
                <w:rFonts w:asciiTheme="minorHAnsi" w:eastAsiaTheme="minorEastAsia" w:hAnsiTheme="minorHAnsi" w:cstheme="minorBidi"/>
                <w:noProof/>
                <w:color w:val="auto"/>
              </w:rPr>
              <w:tab/>
            </w:r>
            <w:r w:rsidR="00A3163F" w:rsidRPr="0013648F">
              <w:rPr>
                <w:rStyle w:val="Hyperlink"/>
                <w:noProof/>
              </w:rPr>
              <w:t>Problem Statement</w:t>
            </w:r>
            <w:r w:rsidR="00A3163F">
              <w:rPr>
                <w:noProof/>
                <w:webHidden/>
              </w:rPr>
              <w:tab/>
            </w:r>
            <w:r w:rsidR="00A3163F">
              <w:rPr>
                <w:noProof/>
                <w:webHidden/>
              </w:rPr>
              <w:fldChar w:fldCharType="begin"/>
            </w:r>
            <w:r w:rsidR="00A3163F">
              <w:rPr>
                <w:noProof/>
                <w:webHidden/>
              </w:rPr>
              <w:instrText xml:space="preserve"> PAGEREF _Toc145269880 \h </w:instrText>
            </w:r>
            <w:r w:rsidR="00A3163F">
              <w:rPr>
                <w:noProof/>
                <w:webHidden/>
              </w:rPr>
            </w:r>
            <w:r w:rsidR="00A3163F">
              <w:rPr>
                <w:noProof/>
                <w:webHidden/>
              </w:rPr>
              <w:fldChar w:fldCharType="separate"/>
            </w:r>
            <w:r w:rsidR="00454723">
              <w:rPr>
                <w:noProof/>
                <w:webHidden/>
              </w:rPr>
              <w:t>7</w:t>
            </w:r>
            <w:r w:rsidR="00A3163F">
              <w:rPr>
                <w:noProof/>
                <w:webHidden/>
              </w:rPr>
              <w:fldChar w:fldCharType="end"/>
            </w:r>
          </w:hyperlink>
        </w:p>
        <w:p w14:paraId="28C7923D" w14:textId="719E3BAE"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81" w:history="1">
            <w:r w:rsidR="00A3163F" w:rsidRPr="0013648F">
              <w:rPr>
                <w:rStyle w:val="Hyperlink"/>
                <w:noProof/>
              </w:rPr>
              <w:t>1.3</w:t>
            </w:r>
            <w:r w:rsidR="00A3163F">
              <w:rPr>
                <w:rFonts w:asciiTheme="minorHAnsi" w:eastAsiaTheme="minorEastAsia" w:hAnsiTheme="minorHAnsi" w:cstheme="minorBidi"/>
                <w:noProof/>
                <w:color w:val="auto"/>
              </w:rPr>
              <w:tab/>
            </w:r>
            <w:r w:rsidR="00A3163F" w:rsidRPr="0013648F">
              <w:rPr>
                <w:rStyle w:val="Hyperlink"/>
                <w:noProof/>
              </w:rPr>
              <w:t>Motivation</w:t>
            </w:r>
            <w:r w:rsidR="00A3163F">
              <w:rPr>
                <w:noProof/>
                <w:webHidden/>
              </w:rPr>
              <w:tab/>
            </w:r>
            <w:r w:rsidR="00A3163F">
              <w:rPr>
                <w:noProof/>
                <w:webHidden/>
              </w:rPr>
              <w:fldChar w:fldCharType="begin"/>
            </w:r>
            <w:r w:rsidR="00A3163F">
              <w:rPr>
                <w:noProof/>
                <w:webHidden/>
              </w:rPr>
              <w:instrText xml:space="preserve"> PAGEREF _Toc145269881 \h </w:instrText>
            </w:r>
            <w:r w:rsidR="00A3163F">
              <w:rPr>
                <w:noProof/>
                <w:webHidden/>
              </w:rPr>
            </w:r>
            <w:r w:rsidR="00A3163F">
              <w:rPr>
                <w:noProof/>
                <w:webHidden/>
              </w:rPr>
              <w:fldChar w:fldCharType="separate"/>
            </w:r>
            <w:r w:rsidR="00454723">
              <w:rPr>
                <w:noProof/>
                <w:webHidden/>
              </w:rPr>
              <w:t>9</w:t>
            </w:r>
            <w:r w:rsidR="00A3163F">
              <w:rPr>
                <w:noProof/>
                <w:webHidden/>
              </w:rPr>
              <w:fldChar w:fldCharType="end"/>
            </w:r>
          </w:hyperlink>
        </w:p>
        <w:p w14:paraId="0B4204A2" w14:textId="4E28CE11"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82" w:history="1">
            <w:r w:rsidR="00A3163F" w:rsidRPr="0013648F">
              <w:rPr>
                <w:rStyle w:val="Hyperlink"/>
                <w:noProof/>
              </w:rPr>
              <w:t>1.4</w:t>
            </w:r>
            <w:r w:rsidR="00A3163F">
              <w:rPr>
                <w:rFonts w:asciiTheme="minorHAnsi" w:eastAsiaTheme="minorEastAsia" w:hAnsiTheme="minorHAnsi" w:cstheme="minorBidi"/>
                <w:noProof/>
                <w:color w:val="auto"/>
              </w:rPr>
              <w:tab/>
            </w:r>
            <w:r w:rsidR="00A3163F" w:rsidRPr="0013648F">
              <w:rPr>
                <w:rStyle w:val="Hyperlink"/>
                <w:noProof/>
              </w:rPr>
              <w:t>Research Questions</w:t>
            </w:r>
            <w:r w:rsidR="00A3163F">
              <w:rPr>
                <w:noProof/>
                <w:webHidden/>
              </w:rPr>
              <w:tab/>
            </w:r>
            <w:r w:rsidR="00A3163F">
              <w:rPr>
                <w:noProof/>
                <w:webHidden/>
              </w:rPr>
              <w:fldChar w:fldCharType="begin"/>
            </w:r>
            <w:r w:rsidR="00A3163F">
              <w:rPr>
                <w:noProof/>
                <w:webHidden/>
              </w:rPr>
              <w:instrText xml:space="preserve"> PAGEREF _Toc145269882 \h </w:instrText>
            </w:r>
            <w:r w:rsidR="00A3163F">
              <w:rPr>
                <w:noProof/>
                <w:webHidden/>
              </w:rPr>
            </w:r>
            <w:r w:rsidR="00A3163F">
              <w:rPr>
                <w:noProof/>
                <w:webHidden/>
              </w:rPr>
              <w:fldChar w:fldCharType="separate"/>
            </w:r>
            <w:r w:rsidR="00454723">
              <w:rPr>
                <w:noProof/>
                <w:webHidden/>
              </w:rPr>
              <w:t>10</w:t>
            </w:r>
            <w:r w:rsidR="00A3163F">
              <w:rPr>
                <w:noProof/>
                <w:webHidden/>
              </w:rPr>
              <w:fldChar w:fldCharType="end"/>
            </w:r>
          </w:hyperlink>
        </w:p>
        <w:p w14:paraId="7EB85F7D" w14:textId="6C55EFAE"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83" w:history="1">
            <w:r w:rsidR="00A3163F" w:rsidRPr="0013648F">
              <w:rPr>
                <w:rStyle w:val="Hyperlink"/>
                <w:noProof/>
              </w:rPr>
              <w:t>1.5</w:t>
            </w:r>
            <w:r w:rsidR="00A3163F">
              <w:rPr>
                <w:rFonts w:asciiTheme="minorHAnsi" w:eastAsiaTheme="minorEastAsia" w:hAnsiTheme="minorHAnsi" w:cstheme="minorBidi"/>
                <w:noProof/>
                <w:color w:val="auto"/>
              </w:rPr>
              <w:tab/>
            </w:r>
            <w:r w:rsidR="00A3163F" w:rsidRPr="0013648F">
              <w:rPr>
                <w:rStyle w:val="Hyperlink"/>
                <w:noProof/>
              </w:rPr>
              <w:t>Project Contribution</w:t>
            </w:r>
            <w:r w:rsidR="00A3163F">
              <w:rPr>
                <w:noProof/>
                <w:webHidden/>
              </w:rPr>
              <w:tab/>
            </w:r>
            <w:r w:rsidR="00A3163F">
              <w:rPr>
                <w:noProof/>
                <w:webHidden/>
              </w:rPr>
              <w:fldChar w:fldCharType="begin"/>
            </w:r>
            <w:r w:rsidR="00A3163F">
              <w:rPr>
                <w:noProof/>
                <w:webHidden/>
              </w:rPr>
              <w:instrText xml:space="preserve"> PAGEREF _Toc145269883 \h </w:instrText>
            </w:r>
            <w:r w:rsidR="00A3163F">
              <w:rPr>
                <w:noProof/>
                <w:webHidden/>
              </w:rPr>
            </w:r>
            <w:r w:rsidR="00A3163F">
              <w:rPr>
                <w:noProof/>
                <w:webHidden/>
              </w:rPr>
              <w:fldChar w:fldCharType="separate"/>
            </w:r>
            <w:r w:rsidR="00454723">
              <w:rPr>
                <w:noProof/>
                <w:webHidden/>
              </w:rPr>
              <w:t>10</w:t>
            </w:r>
            <w:r w:rsidR="00A3163F">
              <w:rPr>
                <w:noProof/>
                <w:webHidden/>
              </w:rPr>
              <w:fldChar w:fldCharType="end"/>
            </w:r>
          </w:hyperlink>
        </w:p>
        <w:p w14:paraId="023437CC" w14:textId="129715AD" w:rsidR="00A3163F" w:rsidRDefault="00000000">
          <w:pPr>
            <w:pStyle w:val="TOC1"/>
            <w:tabs>
              <w:tab w:val="left" w:pos="576"/>
              <w:tab w:val="right" w:leader="dot" w:pos="9016"/>
            </w:tabs>
            <w:rPr>
              <w:rFonts w:asciiTheme="minorHAnsi" w:eastAsiaTheme="minorEastAsia" w:hAnsiTheme="minorHAnsi" w:cstheme="minorBidi"/>
              <w:b w:val="0"/>
              <w:noProof/>
              <w:color w:val="auto"/>
              <w:sz w:val="22"/>
            </w:rPr>
          </w:pPr>
          <w:hyperlink w:anchor="_Toc145269884" w:history="1">
            <w:r w:rsidR="00A3163F" w:rsidRPr="0013648F">
              <w:rPr>
                <w:rStyle w:val="Hyperlink"/>
                <w:bCs/>
                <w:noProof/>
              </w:rPr>
              <w:t>2.</w:t>
            </w:r>
            <w:r w:rsidR="00A3163F">
              <w:rPr>
                <w:rFonts w:asciiTheme="minorHAnsi" w:eastAsiaTheme="minorEastAsia" w:hAnsiTheme="minorHAnsi" w:cstheme="minorBidi"/>
                <w:b w:val="0"/>
                <w:noProof/>
                <w:color w:val="auto"/>
                <w:sz w:val="22"/>
              </w:rPr>
              <w:tab/>
            </w:r>
            <w:r w:rsidR="00A3163F" w:rsidRPr="0013648F">
              <w:rPr>
                <w:rStyle w:val="Hyperlink"/>
                <w:bCs/>
                <w:noProof/>
              </w:rPr>
              <w:t>Literature Review</w:t>
            </w:r>
            <w:r w:rsidR="00A3163F">
              <w:rPr>
                <w:noProof/>
                <w:webHidden/>
              </w:rPr>
              <w:tab/>
            </w:r>
            <w:r w:rsidR="00A3163F">
              <w:rPr>
                <w:noProof/>
                <w:webHidden/>
              </w:rPr>
              <w:fldChar w:fldCharType="begin"/>
            </w:r>
            <w:r w:rsidR="00A3163F">
              <w:rPr>
                <w:noProof/>
                <w:webHidden/>
              </w:rPr>
              <w:instrText xml:space="preserve"> PAGEREF _Toc145269884 \h </w:instrText>
            </w:r>
            <w:r w:rsidR="00A3163F">
              <w:rPr>
                <w:noProof/>
                <w:webHidden/>
              </w:rPr>
            </w:r>
            <w:r w:rsidR="00A3163F">
              <w:rPr>
                <w:noProof/>
                <w:webHidden/>
              </w:rPr>
              <w:fldChar w:fldCharType="separate"/>
            </w:r>
            <w:r w:rsidR="00454723">
              <w:rPr>
                <w:noProof/>
                <w:webHidden/>
              </w:rPr>
              <w:t>11</w:t>
            </w:r>
            <w:r w:rsidR="00A3163F">
              <w:rPr>
                <w:noProof/>
                <w:webHidden/>
              </w:rPr>
              <w:fldChar w:fldCharType="end"/>
            </w:r>
          </w:hyperlink>
        </w:p>
        <w:p w14:paraId="284D4A7A" w14:textId="01FEFEF5"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85" w:history="1">
            <w:r w:rsidR="00A3163F" w:rsidRPr="0013648F">
              <w:rPr>
                <w:rStyle w:val="Hyperlink"/>
                <w:noProof/>
              </w:rPr>
              <w:t>2.1</w:t>
            </w:r>
            <w:r w:rsidR="00A3163F">
              <w:rPr>
                <w:rFonts w:asciiTheme="minorHAnsi" w:eastAsiaTheme="minorEastAsia" w:hAnsiTheme="minorHAnsi" w:cstheme="minorBidi"/>
                <w:noProof/>
                <w:color w:val="auto"/>
              </w:rPr>
              <w:tab/>
            </w:r>
            <w:r w:rsidR="00A3163F" w:rsidRPr="0013648F">
              <w:rPr>
                <w:rStyle w:val="Hyperlink"/>
                <w:noProof/>
              </w:rPr>
              <w:t>Traditional Frameworks</w:t>
            </w:r>
            <w:r w:rsidR="00A3163F">
              <w:rPr>
                <w:noProof/>
                <w:webHidden/>
              </w:rPr>
              <w:tab/>
            </w:r>
            <w:r w:rsidR="00A3163F">
              <w:rPr>
                <w:noProof/>
                <w:webHidden/>
              </w:rPr>
              <w:fldChar w:fldCharType="begin"/>
            </w:r>
            <w:r w:rsidR="00A3163F">
              <w:rPr>
                <w:noProof/>
                <w:webHidden/>
              </w:rPr>
              <w:instrText xml:space="preserve"> PAGEREF _Toc145269885 \h </w:instrText>
            </w:r>
            <w:r w:rsidR="00A3163F">
              <w:rPr>
                <w:noProof/>
                <w:webHidden/>
              </w:rPr>
            </w:r>
            <w:r w:rsidR="00A3163F">
              <w:rPr>
                <w:noProof/>
                <w:webHidden/>
              </w:rPr>
              <w:fldChar w:fldCharType="separate"/>
            </w:r>
            <w:r w:rsidR="00454723">
              <w:rPr>
                <w:noProof/>
                <w:webHidden/>
              </w:rPr>
              <w:t>11</w:t>
            </w:r>
            <w:r w:rsidR="00A3163F">
              <w:rPr>
                <w:noProof/>
                <w:webHidden/>
              </w:rPr>
              <w:fldChar w:fldCharType="end"/>
            </w:r>
          </w:hyperlink>
        </w:p>
        <w:p w14:paraId="382EFB19" w14:textId="27170A06"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86" w:history="1">
            <w:r w:rsidR="00A3163F" w:rsidRPr="0013648F">
              <w:rPr>
                <w:rStyle w:val="Hyperlink"/>
                <w:noProof/>
              </w:rPr>
              <w:t>2.2</w:t>
            </w:r>
            <w:r w:rsidR="00A3163F">
              <w:rPr>
                <w:rFonts w:asciiTheme="minorHAnsi" w:eastAsiaTheme="minorEastAsia" w:hAnsiTheme="minorHAnsi" w:cstheme="minorBidi"/>
                <w:noProof/>
                <w:color w:val="auto"/>
              </w:rPr>
              <w:tab/>
            </w:r>
            <w:r w:rsidR="00A3163F" w:rsidRPr="0013648F">
              <w:rPr>
                <w:rStyle w:val="Hyperlink"/>
                <w:noProof/>
              </w:rPr>
              <w:t>Machine Learning-based Frameworks</w:t>
            </w:r>
            <w:r w:rsidR="00A3163F">
              <w:rPr>
                <w:noProof/>
                <w:webHidden/>
              </w:rPr>
              <w:tab/>
            </w:r>
            <w:r w:rsidR="00A3163F">
              <w:rPr>
                <w:noProof/>
                <w:webHidden/>
              </w:rPr>
              <w:fldChar w:fldCharType="begin"/>
            </w:r>
            <w:r w:rsidR="00A3163F">
              <w:rPr>
                <w:noProof/>
                <w:webHidden/>
              </w:rPr>
              <w:instrText xml:space="preserve"> PAGEREF _Toc145269886 \h </w:instrText>
            </w:r>
            <w:r w:rsidR="00A3163F">
              <w:rPr>
                <w:noProof/>
                <w:webHidden/>
              </w:rPr>
            </w:r>
            <w:r w:rsidR="00A3163F">
              <w:rPr>
                <w:noProof/>
                <w:webHidden/>
              </w:rPr>
              <w:fldChar w:fldCharType="separate"/>
            </w:r>
            <w:r w:rsidR="00454723">
              <w:rPr>
                <w:noProof/>
                <w:webHidden/>
              </w:rPr>
              <w:t>11</w:t>
            </w:r>
            <w:r w:rsidR="00A3163F">
              <w:rPr>
                <w:noProof/>
                <w:webHidden/>
              </w:rPr>
              <w:fldChar w:fldCharType="end"/>
            </w:r>
          </w:hyperlink>
        </w:p>
        <w:p w14:paraId="7D63B137" w14:textId="1F22983D"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87" w:history="1">
            <w:r w:rsidR="00A3163F" w:rsidRPr="0013648F">
              <w:rPr>
                <w:rStyle w:val="Hyperlink"/>
                <w:noProof/>
              </w:rPr>
              <w:t>2.3</w:t>
            </w:r>
            <w:r w:rsidR="00A3163F">
              <w:rPr>
                <w:rFonts w:asciiTheme="minorHAnsi" w:eastAsiaTheme="minorEastAsia" w:hAnsiTheme="minorHAnsi" w:cstheme="minorBidi"/>
                <w:noProof/>
                <w:color w:val="auto"/>
              </w:rPr>
              <w:tab/>
            </w:r>
            <w:r w:rsidR="00A3163F" w:rsidRPr="0013648F">
              <w:rPr>
                <w:rStyle w:val="Hyperlink"/>
                <w:noProof/>
              </w:rPr>
              <w:t>Deep Learning-based Frameworks</w:t>
            </w:r>
            <w:r w:rsidR="00A3163F">
              <w:rPr>
                <w:noProof/>
                <w:webHidden/>
              </w:rPr>
              <w:tab/>
            </w:r>
            <w:r w:rsidR="00A3163F">
              <w:rPr>
                <w:noProof/>
                <w:webHidden/>
              </w:rPr>
              <w:fldChar w:fldCharType="begin"/>
            </w:r>
            <w:r w:rsidR="00A3163F">
              <w:rPr>
                <w:noProof/>
                <w:webHidden/>
              </w:rPr>
              <w:instrText xml:space="preserve"> PAGEREF _Toc145269887 \h </w:instrText>
            </w:r>
            <w:r w:rsidR="00A3163F">
              <w:rPr>
                <w:noProof/>
                <w:webHidden/>
              </w:rPr>
            </w:r>
            <w:r w:rsidR="00A3163F">
              <w:rPr>
                <w:noProof/>
                <w:webHidden/>
              </w:rPr>
              <w:fldChar w:fldCharType="separate"/>
            </w:r>
            <w:r w:rsidR="00454723">
              <w:rPr>
                <w:noProof/>
                <w:webHidden/>
              </w:rPr>
              <w:t>12</w:t>
            </w:r>
            <w:r w:rsidR="00A3163F">
              <w:rPr>
                <w:noProof/>
                <w:webHidden/>
              </w:rPr>
              <w:fldChar w:fldCharType="end"/>
            </w:r>
          </w:hyperlink>
        </w:p>
        <w:p w14:paraId="74928197" w14:textId="1545A78B"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88" w:history="1">
            <w:r w:rsidR="00A3163F" w:rsidRPr="0013648F">
              <w:rPr>
                <w:rStyle w:val="Hyperlink"/>
                <w:noProof/>
              </w:rPr>
              <w:t>2.4</w:t>
            </w:r>
            <w:r w:rsidR="00A3163F">
              <w:rPr>
                <w:rFonts w:asciiTheme="minorHAnsi" w:eastAsiaTheme="minorEastAsia" w:hAnsiTheme="minorHAnsi" w:cstheme="minorBidi"/>
                <w:noProof/>
                <w:color w:val="auto"/>
              </w:rPr>
              <w:tab/>
            </w:r>
            <w:r w:rsidR="00A3163F" w:rsidRPr="0013648F">
              <w:rPr>
                <w:rStyle w:val="Hyperlink"/>
                <w:noProof/>
              </w:rPr>
              <w:t>State-of-the-Art Evaluation</w:t>
            </w:r>
            <w:r w:rsidR="00A3163F">
              <w:rPr>
                <w:noProof/>
                <w:webHidden/>
              </w:rPr>
              <w:tab/>
            </w:r>
            <w:r w:rsidR="00A3163F">
              <w:rPr>
                <w:noProof/>
                <w:webHidden/>
              </w:rPr>
              <w:fldChar w:fldCharType="begin"/>
            </w:r>
            <w:r w:rsidR="00A3163F">
              <w:rPr>
                <w:noProof/>
                <w:webHidden/>
              </w:rPr>
              <w:instrText xml:space="preserve"> PAGEREF _Toc145269888 \h </w:instrText>
            </w:r>
            <w:r w:rsidR="00A3163F">
              <w:rPr>
                <w:noProof/>
                <w:webHidden/>
              </w:rPr>
            </w:r>
            <w:r w:rsidR="00A3163F">
              <w:rPr>
                <w:noProof/>
                <w:webHidden/>
              </w:rPr>
              <w:fldChar w:fldCharType="separate"/>
            </w:r>
            <w:r w:rsidR="00454723">
              <w:rPr>
                <w:noProof/>
                <w:webHidden/>
              </w:rPr>
              <w:t>13</w:t>
            </w:r>
            <w:r w:rsidR="00A3163F">
              <w:rPr>
                <w:noProof/>
                <w:webHidden/>
              </w:rPr>
              <w:fldChar w:fldCharType="end"/>
            </w:r>
          </w:hyperlink>
        </w:p>
        <w:p w14:paraId="33826C60" w14:textId="2BA9F202"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89" w:history="1">
            <w:r w:rsidR="00A3163F" w:rsidRPr="0013648F">
              <w:rPr>
                <w:rStyle w:val="Hyperlink"/>
                <w:noProof/>
              </w:rPr>
              <w:t>2.5</w:t>
            </w:r>
            <w:r w:rsidR="00A3163F">
              <w:rPr>
                <w:rFonts w:asciiTheme="minorHAnsi" w:eastAsiaTheme="minorEastAsia" w:hAnsiTheme="minorHAnsi" w:cstheme="minorBidi"/>
                <w:noProof/>
                <w:color w:val="auto"/>
              </w:rPr>
              <w:tab/>
            </w:r>
            <w:r w:rsidR="00A3163F" w:rsidRPr="0013648F">
              <w:rPr>
                <w:rStyle w:val="Hyperlink"/>
                <w:noProof/>
              </w:rPr>
              <w:t>Gap Analysis</w:t>
            </w:r>
            <w:r w:rsidR="00A3163F">
              <w:rPr>
                <w:noProof/>
                <w:webHidden/>
              </w:rPr>
              <w:tab/>
            </w:r>
            <w:r w:rsidR="00A3163F">
              <w:rPr>
                <w:noProof/>
                <w:webHidden/>
              </w:rPr>
              <w:fldChar w:fldCharType="begin"/>
            </w:r>
            <w:r w:rsidR="00A3163F">
              <w:rPr>
                <w:noProof/>
                <w:webHidden/>
              </w:rPr>
              <w:instrText xml:space="preserve"> PAGEREF _Toc145269889 \h </w:instrText>
            </w:r>
            <w:r w:rsidR="00A3163F">
              <w:rPr>
                <w:noProof/>
                <w:webHidden/>
              </w:rPr>
            </w:r>
            <w:r w:rsidR="00A3163F">
              <w:rPr>
                <w:noProof/>
                <w:webHidden/>
              </w:rPr>
              <w:fldChar w:fldCharType="separate"/>
            </w:r>
            <w:r w:rsidR="00454723">
              <w:rPr>
                <w:noProof/>
                <w:webHidden/>
              </w:rPr>
              <w:t>16</w:t>
            </w:r>
            <w:r w:rsidR="00A3163F">
              <w:rPr>
                <w:noProof/>
                <w:webHidden/>
              </w:rPr>
              <w:fldChar w:fldCharType="end"/>
            </w:r>
          </w:hyperlink>
        </w:p>
        <w:p w14:paraId="2D8475B8" w14:textId="2C900B6C" w:rsidR="00A3163F" w:rsidRDefault="00000000">
          <w:pPr>
            <w:pStyle w:val="TOC1"/>
            <w:tabs>
              <w:tab w:val="left" w:pos="576"/>
              <w:tab w:val="right" w:leader="dot" w:pos="9016"/>
            </w:tabs>
            <w:rPr>
              <w:rFonts w:asciiTheme="minorHAnsi" w:eastAsiaTheme="minorEastAsia" w:hAnsiTheme="minorHAnsi" w:cstheme="minorBidi"/>
              <w:b w:val="0"/>
              <w:noProof/>
              <w:color w:val="auto"/>
              <w:sz w:val="22"/>
            </w:rPr>
          </w:pPr>
          <w:hyperlink w:anchor="_Toc145269890" w:history="1">
            <w:r w:rsidR="00A3163F" w:rsidRPr="0013648F">
              <w:rPr>
                <w:rStyle w:val="Hyperlink"/>
                <w:bCs/>
                <w:noProof/>
              </w:rPr>
              <w:t>3.</w:t>
            </w:r>
            <w:r w:rsidR="00A3163F">
              <w:rPr>
                <w:rFonts w:asciiTheme="minorHAnsi" w:eastAsiaTheme="minorEastAsia" w:hAnsiTheme="minorHAnsi" w:cstheme="minorBidi"/>
                <w:b w:val="0"/>
                <w:noProof/>
                <w:color w:val="auto"/>
                <w:sz w:val="22"/>
              </w:rPr>
              <w:tab/>
            </w:r>
            <w:r w:rsidR="00A3163F" w:rsidRPr="0013648F">
              <w:rPr>
                <w:rStyle w:val="Hyperlink"/>
                <w:bCs/>
                <w:noProof/>
              </w:rPr>
              <w:t>Project Methodology</w:t>
            </w:r>
            <w:r w:rsidR="00A3163F">
              <w:rPr>
                <w:noProof/>
                <w:webHidden/>
              </w:rPr>
              <w:tab/>
            </w:r>
            <w:r w:rsidR="00A3163F">
              <w:rPr>
                <w:noProof/>
                <w:webHidden/>
              </w:rPr>
              <w:fldChar w:fldCharType="begin"/>
            </w:r>
            <w:r w:rsidR="00A3163F">
              <w:rPr>
                <w:noProof/>
                <w:webHidden/>
              </w:rPr>
              <w:instrText xml:space="preserve"> PAGEREF _Toc145269890 \h </w:instrText>
            </w:r>
            <w:r w:rsidR="00A3163F">
              <w:rPr>
                <w:noProof/>
                <w:webHidden/>
              </w:rPr>
            </w:r>
            <w:r w:rsidR="00A3163F">
              <w:rPr>
                <w:noProof/>
                <w:webHidden/>
              </w:rPr>
              <w:fldChar w:fldCharType="separate"/>
            </w:r>
            <w:r w:rsidR="00454723">
              <w:rPr>
                <w:noProof/>
                <w:webHidden/>
              </w:rPr>
              <w:t>17</w:t>
            </w:r>
            <w:r w:rsidR="00A3163F">
              <w:rPr>
                <w:noProof/>
                <w:webHidden/>
              </w:rPr>
              <w:fldChar w:fldCharType="end"/>
            </w:r>
          </w:hyperlink>
        </w:p>
        <w:p w14:paraId="4DA4DB53" w14:textId="4EADCCA0"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91" w:history="1">
            <w:r w:rsidR="00A3163F" w:rsidRPr="0013648F">
              <w:rPr>
                <w:rStyle w:val="Hyperlink"/>
                <w:noProof/>
              </w:rPr>
              <w:t>3.1</w:t>
            </w:r>
            <w:r w:rsidR="00A3163F">
              <w:rPr>
                <w:rFonts w:asciiTheme="minorHAnsi" w:eastAsiaTheme="minorEastAsia" w:hAnsiTheme="minorHAnsi" w:cstheme="minorBidi"/>
                <w:noProof/>
                <w:color w:val="auto"/>
              </w:rPr>
              <w:tab/>
            </w:r>
            <w:r w:rsidR="00A3163F" w:rsidRPr="0013648F">
              <w:rPr>
                <w:rStyle w:val="Hyperlink"/>
                <w:noProof/>
              </w:rPr>
              <w:t>Classification and Detection Framework</w:t>
            </w:r>
            <w:r w:rsidR="00A3163F">
              <w:rPr>
                <w:noProof/>
                <w:webHidden/>
              </w:rPr>
              <w:tab/>
            </w:r>
            <w:r w:rsidR="00A3163F">
              <w:rPr>
                <w:noProof/>
                <w:webHidden/>
              </w:rPr>
              <w:fldChar w:fldCharType="begin"/>
            </w:r>
            <w:r w:rsidR="00A3163F">
              <w:rPr>
                <w:noProof/>
                <w:webHidden/>
              </w:rPr>
              <w:instrText xml:space="preserve"> PAGEREF _Toc145269891 \h </w:instrText>
            </w:r>
            <w:r w:rsidR="00A3163F">
              <w:rPr>
                <w:noProof/>
                <w:webHidden/>
              </w:rPr>
            </w:r>
            <w:r w:rsidR="00A3163F">
              <w:rPr>
                <w:noProof/>
                <w:webHidden/>
              </w:rPr>
              <w:fldChar w:fldCharType="separate"/>
            </w:r>
            <w:r w:rsidR="00454723">
              <w:rPr>
                <w:noProof/>
                <w:webHidden/>
              </w:rPr>
              <w:t>17</w:t>
            </w:r>
            <w:r w:rsidR="00A3163F">
              <w:rPr>
                <w:noProof/>
                <w:webHidden/>
              </w:rPr>
              <w:fldChar w:fldCharType="end"/>
            </w:r>
          </w:hyperlink>
        </w:p>
        <w:p w14:paraId="487EE3EE" w14:textId="393AA54D" w:rsidR="00A3163F" w:rsidRDefault="00000000">
          <w:pPr>
            <w:pStyle w:val="TOC3"/>
            <w:tabs>
              <w:tab w:val="left" w:pos="1320"/>
              <w:tab w:val="right" w:leader="dot" w:pos="9016"/>
            </w:tabs>
            <w:rPr>
              <w:rFonts w:asciiTheme="minorHAnsi" w:eastAsiaTheme="minorEastAsia" w:hAnsiTheme="minorHAnsi" w:cstheme="minorBidi"/>
              <w:noProof/>
              <w:color w:val="auto"/>
            </w:rPr>
          </w:pPr>
          <w:hyperlink w:anchor="_Toc145269892" w:history="1">
            <w:r w:rsidR="00A3163F" w:rsidRPr="0013648F">
              <w:rPr>
                <w:rStyle w:val="Hyperlink"/>
                <w:noProof/>
              </w:rPr>
              <w:t>3.1.1</w:t>
            </w:r>
            <w:r w:rsidR="00A3163F">
              <w:rPr>
                <w:rFonts w:asciiTheme="minorHAnsi" w:eastAsiaTheme="minorEastAsia" w:hAnsiTheme="minorHAnsi" w:cstheme="minorBidi"/>
                <w:noProof/>
                <w:color w:val="auto"/>
              </w:rPr>
              <w:tab/>
            </w:r>
            <w:r w:rsidR="00A3163F" w:rsidRPr="0013648F">
              <w:rPr>
                <w:rStyle w:val="Hyperlink"/>
                <w:noProof/>
              </w:rPr>
              <w:t>SQLi Attack Collection and Labelling</w:t>
            </w:r>
            <w:r w:rsidR="00A3163F">
              <w:rPr>
                <w:noProof/>
                <w:webHidden/>
              </w:rPr>
              <w:tab/>
            </w:r>
            <w:r w:rsidR="00A3163F">
              <w:rPr>
                <w:noProof/>
                <w:webHidden/>
              </w:rPr>
              <w:fldChar w:fldCharType="begin"/>
            </w:r>
            <w:r w:rsidR="00A3163F">
              <w:rPr>
                <w:noProof/>
                <w:webHidden/>
              </w:rPr>
              <w:instrText xml:space="preserve"> PAGEREF _Toc145269892 \h </w:instrText>
            </w:r>
            <w:r w:rsidR="00A3163F">
              <w:rPr>
                <w:noProof/>
                <w:webHidden/>
              </w:rPr>
            </w:r>
            <w:r w:rsidR="00A3163F">
              <w:rPr>
                <w:noProof/>
                <w:webHidden/>
              </w:rPr>
              <w:fldChar w:fldCharType="separate"/>
            </w:r>
            <w:r w:rsidR="00454723">
              <w:rPr>
                <w:noProof/>
                <w:webHidden/>
              </w:rPr>
              <w:t>17</w:t>
            </w:r>
            <w:r w:rsidR="00A3163F">
              <w:rPr>
                <w:noProof/>
                <w:webHidden/>
              </w:rPr>
              <w:fldChar w:fldCharType="end"/>
            </w:r>
          </w:hyperlink>
        </w:p>
        <w:p w14:paraId="46FB0710" w14:textId="64382808" w:rsidR="00A3163F" w:rsidRDefault="00000000">
          <w:pPr>
            <w:pStyle w:val="TOC3"/>
            <w:tabs>
              <w:tab w:val="left" w:pos="1320"/>
              <w:tab w:val="right" w:leader="dot" w:pos="9016"/>
            </w:tabs>
            <w:rPr>
              <w:rFonts w:asciiTheme="minorHAnsi" w:eastAsiaTheme="minorEastAsia" w:hAnsiTheme="minorHAnsi" w:cstheme="minorBidi"/>
              <w:noProof/>
              <w:color w:val="auto"/>
            </w:rPr>
          </w:pPr>
          <w:hyperlink w:anchor="_Toc145269893" w:history="1">
            <w:r w:rsidR="00A3163F" w:rsidRPr="0013648F">
              <w:rPr>
                <w:rStyle w:val="Hyperlink"/>
                <w:noProof/>
              </w:rPr>
              <w:t>3.1.2</w:t>
            </w:r>
            <w:r w:rsidR="00A3163F">
              <w:rPr>
                <w:rFonts w:asciiTheme="minorHAnsi" w:eastAsiaTheme="minorEastAsia" w:hAnsiTheme="minorHAnsi" w:cstheme="minorBidi"/>
                <w:noProof/>
                <w:color w:val="auto"/>
              </w:rPr>
              <w:tab/>
            </w:r>
            <w:r w:rsidR="00A3163F" w:rsidRPr="0013648F">
              <w:rPr>
                <w:rStyle w:val="Hyperlink"/>
                <w:noProof/>
              </w:rPr>
              <w:t>Data Pre-Processing and Data Cleaning</w:t>
            </w:r>
            <w:r w:rsidR="00A3163F">
              <w:rPr>
                <w:noProof/>
                <w:webHidden/>
              </w:rPr>
              <w:tab/>
            </w:r>
            <w:r w:rsidR="00A3163F">
              <w:rPr>
                <w:noProof/>
                <w:webHidden/>
              </w:rPr>
              <w:fldChar w:fldCharType="begin"/>
            </w:r>
            <w:r w:rsidR="00A3163F">
              <w:rPr>
                <w:noProof/>
                <w:webHidden/>
              </w:rPr>
              <w:instrText xml:space="preserve"> PAGEREF _Toc145269893 \h </w:instrText>
            </w:r>
            <w:r w:rsidR="00A3163F">
              <w:rPr>
                <w:noProof/>
                <w:webHidden/>
              </w:rPr>
            </w:r>
            <w:r w:rsidR="00A3163F">
              <w:rPr>
                <w:noProof/>
                <w:webHidden/>
              </w:rPr>
              <w:fldChar w:fldCharType="separate"/>
            </w:r>
            <w:r w:rsidR="00454723">
              <w:rPr>
                <w:noProof/>
                <w:webHidden/>
              </w:rPr>
              <w:t>18</w:t>
            </w:r>
            <w:r w:rsidR="00A3163F">
              <w:rPr>
                <w:noProof/>
                <w:webHidden/>
              </w:rPr>
              <w:fldChar w:fldCharType="end"/>
            </w:r>
          </w:hyperlink>
        </w:p>
        <w:p w14:paraId="274AD658" w14:textId="03E766D6" w:rsidR="00A3163F" w:rsidRDefault="00000000">
          <w:pPr>
            <w:pStyle w:val="TOC3"/>
            <w:tabs>
              <w:tab w:val="left" w:pos="1320"/>
              <w:tab w:val="right" w:leader="dot" w:pos="9016"/>
            </w:tabs>
            <w:rPr>
              <w:rFonts w:asciiTheme="minorHAnsi" w:eastAsiaTheme="minorEastAsia" w:hAnsiTheme="minorHAnsi" w:cstheme="minorBidi"/>
              <w:noProof/>
              <w:color w:val="auto"/>
            </w:rPr>
          </w:pPr>
          <w:hyperlink w:anchor="_Toc145269894" w:history="1">
            <w:r w:rsidR="00A3163F" w:rsidRPr="0013648F">
              <w:rPr>
                <w:rStyle w:val="Hyperlink"/>
                <w:noProof/>
              </w:rPr>
              <w:t>3.1.3</w:t>
            </w:r>
            <w:r w:rsidR="00A3163F">
              <w:rPr>
                <w:rFonts w:asciiTheme="minorHAnsi" w:eastAsiaTheme="minorEastAsia" w:hAnsiTheme="minorHAnsi" w:cstheme="minorBidi"/>
                <w:noProof/>
                <w:color w:val="auto"/>
              </w:rPr>
              <w:tab/>
            </w:r>
            <w:r w:rsidR="00A3163F" w:rsidRPr="0013648F">
              <w:rPr>
                <w:rStyle w:val="Hyperlink"/>
                <w:noProof/>
              </w:rPr>
              <w:t>Feature Extraction</w:t>
            </w:r>
            <w:r w:rsidR="00A3163F">
              <w:rPr>
                <w:noProof/>
                <w:webHidden/>
              </w:rPr>
              <w:tab/>
            </w:r>
            <w:r w:rsidR="00A3163F">
              <w:rPr>
                <w:noProof/>
                <w:webHidden/>
              </w:rPr>
              <w:fldChar w:fldCharType="begin"/>
            </w:r>
            <w:r w:rsidR="00A3163F">
              <w:rPr>
                <w:noProof/>
                <w:webHidden/>
              </w:rPr>
              <w:instrText xml:space="preserve"> PAGEREF _Toc145269894 \h </w:instrText>
            </w:r>
            <w:r w:rsidR="00A3163F">
              <w:rPr>
                <w:noProof/>
                <w:webHidden/>
              </w:rPr>
            </w:r>
            <w:r w:rsidR="00A3163F">
              <w:rPr>
                <w:noProof/>
                <w:webHidden/>
              </w:rPr>
              <w:fldChar w:fldCharType="separate"/>
            </w:r>
            <w:r w:rsidR="00454723">
              <w:rPr>
                <w:noProof/>
                <w:webHidden/>
              </w:rPr>
              <w:t>19</w:t>
            </w:r>
            <w:r w:rsidR="00A3163F">
              <w:rPr>
                <w:noProof/>
                <w:webHidden/>
              </w:rPr>
              <w:fldChar w:fldCharType="end"/>
            </w:r>
          </w:hyperlink>
        </w:p>
        <w:p w14:paraId="7D0DA629" w14:textId="2190D1A3" w:rsidR="00A3163F" w:rsidRDefault="00000000">
          <w:pPr>
            <w:pStyle w:val="TOC3"/>
            <w:tabs>
              <w:tab w:val="left" w:pos="1320"/>
              <w:tab w:val="right" w:leader="dot" w:pos="9016"/>
            </w:tabs>
            <w:rPr>
              <w:rFonts w:asciiTheme="minorHAnsi" w:eastAsiaTheme="minorEastAsia" w:hAnsiTheme="minorHAnsi" w:cstheme="minorBidi"/>
              <w:noProof/>
              <w:color w:val="auto"/>
            </w:rPr>
          </w:pPr>
          <w:hyperlink w:anchor="_Toc145269895" w:history="1">
            <w:r w:rsidR="00A3163F" w:rsidRPr="0013648F">
              <w:rPr>
                <w:rStyle w:val="Hyperlink"/>
                <w:noProof/>
              </w:rPr>
              <w:t>3.1.4</w:t>
            </w:r>
            <w:r w:rsidR="00A3163F">
              <w:rPr>
                <w:rFonts w:asciiTheme="minorHAnsi" w:eastAsiaTheme="minorEastAsia" w:hAnsiTheme="minorHAnsi" w:cstheme="minorBidi"/>
                <w:noProof/>
                <w:color w:val="auto"/>
              </w:rPr>
              <w:tab/>
            </w:r>
            <w:r w:rsidR="00A3163F" w:rsidRPr="0013648F">
              <w:rPr>
                <w:rStyle w:val="Hyperlink"/>
                <w:noProof/>
              </w:rPr>
              <w:t>Classification</w:t>
            </w:r>
            <w:r w:rsidR="00A3163F">
              <w:rPr>
                <w:noProof/>
                <w:webHidden/>
              </w:rPr>
              <w:tab/>
            </w:r>
            <w:r w:rsidR="00A3163F">
              <w:rPr>
                <w:noProof/>
                <w:webHidden/>
              </w:rPr>
              <w:fldChar w:fldCharType="begin"/>
            </w:r>
            <w:r w:rsidR="00A3163F">
              <w:rPr>
                <w:noProof/>
                <w:webHidden/>
              </w:rPr>
              <w:instrText xml:space="preserve"> PAGEREF _Toc145269895 \h </w:instrText>
            </w:r>
            <w:r w:rsidR="00A3163F">
              <w:rPr>
                <w:noProof/>
                <w:webHidden/>
              </w:rPr>
            </w:r>
            <w:r w:rsidR="00A3163F">
              <w:rPr>
                <w:noProof/>
                <w:webHidden/>
              </w:rPr>
              <w:fldChar w:fldCharType="separate"/>
            </w:r>
            <w:r w:rsidR="00454723">
              <w:rPr>
                <w:noProof/>
                <w:webHidden/>
              </w:rPr>
              <w:t>20</w:t>
            </w:r>
            <w:r w:rsidR="00A3163F">
              <w:rPr>
                <w:noProof/>
                <w:webHidden/>
              </w:rPr>
              <w:fldChar w:fldCharType="end"/>
            </w:r>
          </w:hyperlink>
        </w:p>
        <w:p w14:paraId="0FAC7BF1" w14:textId="3178AD8A"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96" w:history="1">
            <w:r w:rsidR="00A3163F" w:rsidRPr="0013648F">
              <w:rPr>
                <w:rStyle w:val="Hyperlink"/>
                <w:noProof/>
              </w:rPr>
              <w:t>3.2</w:t>
            </w:r>
            <w:r w:rsidR="00A3163F">
              <w:rPr>
                <w:rFonts w:asciiTheme="minorHAnsi" w:eastAsiaTheme="minorEastAsia" w:hAnsiTheme="minorHAnsi" w:cstheme="minorBidi"/>
                <w:noProof/>
                <w:color w:val="auto"/>
              </w:rPr>
              <w:tab/>
            </w:r>
            <w:r w:rsidR="00A3163F" w:rsidRPr="0013648F">
              <w:rPr>
                <w:rStyle w:val="Hyperlink"/>
                <w:noProof/>
              </w:rPr>
              <w:t>Experiments and Results</w:t>
            </w:r>
            <w:r w:rsidR="00A3163F">
              <w:rPr>
                <w:noProof/>
                <w:webHidden/>
              </w:rPr>
              <w:tab/>
            </w:r>
            <w:r w:rsidR="00A3163F">
              <w:rPr>
                <w:noProof/>
                <w:webHidden/>
              </w:rPr>
              <w:fldChar w:fldCharType="begin"/>
            </w:r>
            <w:r w:rsidR="00A3163F">
              <w:rPr>
                <w:noProof/>
                <w:webHidden/>
              </w:rPr>
              <w:instrText xml:space="preserve"> PAGEREF _Toc145269896 \h </w:instrText>
            </w:r>
            <w:r w:rsidR="00A3163F">
              <w:rPr>
                <w:noProof/>
                <w:webHidden/>
              </w:rPr>
            </w:r>
            <w:r w:rsidR="00A3163F">
              <w:rPr>
                <w:noProof/>
                <w:webHidden/>
              </w:rPr>
              <w:fldChar w:fldCharType="separate"/>
            </w:r>
            <w:r w:rsidR="00454723">
              <w:rPr>
                <w:noProof/>
                <w:webHidden/>
              </w:rPr>
              <w:t>22</w:t>
            </w:r>
            <w:r w:rsidR="00A3163F">
              <w:rPr>
                <w:noProof/>
                <w:webHidden/>
              </w:rPr>
              <w:fldChar w:fldCharType="end"/>
            </w:r>
          </w:hyperlink>
        </w:p>
        <w:p w14:paraId="671B8891" w14:textId="70539F9D"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897" w:history="1">
            <w:r w:rsidR="00A3163F" w:rsidRPr="0013648F">
              <w:rPr>
                <w:rStyle w:val="Hyperlink"/>
                <w:noProof/>
              </w:rPr>
              <w:t>3.3</w:t>
            </w:r>
            <w:r w:rsidR="00A3163F">
              <w:rPr>
                <w:rFonts w:asciiTheme="minorHAnsi" w:eastAsiaTheme="minorEastAsia" w:hAnsiTheme="minorHAnsi" w:cstheme="minorBidi"/>
                <w:noProof/>
                <w:color w:val="auto"/>
              </w:rPr>
              <w:tab/>
            </w:r>
            <w:r w:rsidR="00A3163F" w:rsidRPr="0013648F">
              <w:rPr>
                <w:rStyle w:val="Hyperlink"/>
                <w:noProof/>
              </w:rPr>
              <w:t>Risk Analysis and Threat Modelling</w:t>
            </w:r>
            <w:r w:rsidR="00A3163F">
              <w:rPr>
                <w:noProof/>
                <w:webHidden/>
              </w:rPr>
              <w:tab/>
            </w:r>
            <w:r w:rsidR="00A3163F">
              <w:rPr>
                <w:noProof/>
                <w:webHidden/>
              </w:rPr>
              <w:fldChar w:fldCharType="begin"/>
            </w:r>
            <w:r w:rsidR="00A3163F">
              <w:rPr>
                <w:noProof/>
                <w:webHidden/>
              </w:rPr>
              <w:instrText xml:space="preserve"> PAGEREF _Toc145269897 \h </w:instrText>
            </w:r>
            <w:r w:rsidR="00A3163F">
              <w:rPr>
                <w:noProof/>
                <w:webHidden/>
              </w:rPr>
            </w:r>
            <w:r w:rsidR="00A3163F">
              <w:rPr>
                <w:noProof/>
                <w:webHidden/>
              </w:rPr>
              <w:fldChar w:fldCharType="separate"/>
            </w:r>
            <w:r w:rsidR="00454723">
              <w:rPr>
                <w:noProof/>
                <w:webHidden/>
              </w:rPr>
              <w:t>32</w:t>
            </w:r>
            <w:r w:rsidR="00A3163F">
              <w:rPr>
                <w:noProof/>
                <w:webHidden/>
              </w:rPr>
              <w:fldChar w:fldCharType="end"/>
            </w:r>
          </w:hyperlink>
        </w:p>
        <w:p w14:paraId="26530F79" w14:textId="6F78FA0C" w:rsidR="00A3163F" w:rsidRDefault="00000000">
          <w:pPr>
            <w:pStyle w:val="TOC3"/>
            <w:tabs>
              <w:tab w:val="left" w:pos="1100"/>
              <w:tab w:val="right" w:leader="dot" w:pos="9016"/>
            </w:tabs>
            <w:rPr>
              <w:rFonts w:asciiTheme="minorHAnsi" w:eastAsiaTheme="minorEastAsia" w:hAnsiTheme="minorHAnsi" w:cstheme="minorBidi"/>
              <w:noProof/>
              <w:color w:val="auto"/>
            </w:rPr>
          </w:pPr>
          <w:hyperlink w:anchor="_Toc145269898" w:history="1">
            <w:r w:rsidR="00A3163F" w:rsidRPr="0013648F">
              <w:rPr>
                <w:rStyle w:val="Hyperlink"/>
                <w:noProof/>
              </w:rPr>
              <w:t>A.</w:t>
            </w:r>
            <w:r w:rsidR="00A3163F">
              <w:rPr>
                <w:rFonts w:asciiTheme="minorHAnsi" w:eastAsiaTheme="minorEastAsia" w:hAnsiTheme="minorHAnsi" w:cstheme="minorBidi"/>
                <w:noProof/>
                <w:color w:val="auto"/>
              </w:rPr>
              <w:tab/>
            </w:r>
            <w:r w:rsidR="00A3163F" w:rsidRPr="0013648F">
              <w:rPr>
                <w:rStyle w:val="Hyperlink"/>
                <w:noProof/>
              </w:rPr>
              <w:t>AbuseIPDB</w:t>
            </w:r>
            <w:r w:rsidR="00A3163F">
              <w:rPr>
                <w:noProof/>
                <w:webHidden/>
              </w:rPr>
              <w:tab/>
            </w:r>
            <w:r w:rsidR="00A3163F">
              <w:rPr>
                <w:noProof/>
                <w:webHidden/>
              </w:rPr>
              <w:fldChar w:fldCharType="begin"/>
            </w:r>
            <w:r w:rsidR="00A3163F">
              <w:rPr>
                <w:noProof/>
                <w:webHidden/>
              </w:rPr>
              <w:instrText xml:space="preserve"> PAGEREF _Toc145269898 \h </w:instrText>
            </w:r>
            <w:r w:rsidR="00A3163F">
              <w:rPr>
                <w:noProof/>
                <w:webHidden/>
              </w:rPr>
            </w:r>
            <w:r w:rsidR="00A3163F">
              <w:rPr>
                <w:noProof/>
                <w:webHidden/>
              </w:rPr>
              <w:fldChar w:fldCharType="separate"/>
            </w:r>
            <w:r w:rsidR="00454723">
              <w:rPr>
                <w:noProof/>
                <w:webHidden/>
              </w:rPr>
              <w:t>38</w:t>
            </w:r>
            <w:r w:rsidR="00A3163F">
              <w:rPr>
                <w:noProof/>
                <w:webHidden/>
              </w:rPr>
              <w:fldChar w:fldCharType="end"/>
            </w:r>
          </w:hyperlink>
        </w:p>
        <w:p w14:paraId="5B8564E7" w14:textId="7BA40B4C" w:rsidR="00A3163F" w:rsidRDefault="00000000">
          <w:pPr>
            <w:pStyle w:val="TOC3"/>
            <w:tabs>
              <w:tab w:val="left" w:pos="1100"/>
              <w:tab w:val="right" w:leader="dot" w:pos="9016"/>
            </w:tabs>
            <w:rPr>
              <w:rFonts w:asciiTheme="minorHAnsi" w:eastAsiaTheme="minorEastAsia" w:hAnsiTheme="minorHAnsi" w:cstheme="minorBidi"/>
              <w:noProof/>
              <w:color w:val="auto"/>
            </w:rPr>
          </w:pPr>
          <w:hyperlink w:anchor="_Toc145269899" w:history="1">
            <w:r w:rsidR="00A3163F" w:rsidRPr="0013648F">
              <w:rPr>
                <w:rStyle w:val="Hyperlink"/>
                <w:noProof/>
              </w:rPr>
              <w:t>B.</w:t>
            </w:r>
            <w:r w:rsidR="00A3163F">
              <w:rPr>
                <w:rFonts w:asciiTheme="minorHAnsi" w:eastAsiaTheme="minorEastAsia" w:hAnsiTheme="minorHAnsi" w:cstheme="minorBidi"/>
                <w:noProof/>
                <w:color w:val="auto"/>
              </w:rPr>
              <w:tab/>
            </w:r>
            <w:r w:rsidR="00A3163F" w:rsidRPr="0013648F">
              <w:rPr>
                <w:rStyle w:val="Hyperlink"/>
                <w:noProof/>
              </w:rPr>
              <w:t>AlienVault Open Threat Exchange (OTX)</w:t>
            </w:r>
            <w:r w:rsidR="00A3163F">
              <w:rPr>
                <w:noProof/>
                <w:webHidden/>
              </w:rPr>
              <w:tab/>
            </w:r>
            <w:r w:rsidR="00A3163F">
              <w:rPr>
                <w:noProof/>
                <w:webHidden/>
              </w:rPr>
              <w:fldChar w:fldCharType="begin"/>
            </w:r>
            <w:r w:rsidR="00A3163F">
              <w:rPr>
                <w:noProof/>
                <w:webHidden/>
              </w:rPr>
              <w:instrText xml:space="preserve"> PAGEREF _Toc145269899 \h </w:instrText>
            </w:r>
            <w:r w:rsidR="00A3163F">
              <w:rPr>
                <w:noProof/>
                <w:webHidden/>
              </w:rPr>
            </w:r>
            <w:r w:rsidR="00A3163F">
              <w:rPr>
                <w:noProof/>
                <w:webHidden/>
              </w:rPr>
              <w:fldChar w:fldCharType="separate"/>
            </w:r>
            <w:r w:rsidR="00454723">
              <w:rPr>
                <w:noProof/>
                <w:webHidden/>
              </w:rPr>
              <w:t>38</w:t>
            </w:r>
            <w:r w:rsidR="00A3163F">
              <w:rPr>
                <w:noProof/>
                <w:webHidden/>
              </w:rPr>
              <w:fldChar w:fldCharType="end"/>
            </w:r>
          </w:hyperlink>
        </w:p>
        <w:p w14:paraId="277CEADB" w14:textId="78072779" w:rsidR="00A3163F" w:rsidRDefault="00000000">
          <w:pPr>
            <w:pStyle w:val="TOC3"/>
            <w:tabs>
              <w:tab w:val="left" w:pos="1100"/>
              <w:tab w:val="right" w:leader="dot" w:pos="9016"/>
            </w:tabs>
            <w:rPr>
              <w:rFonts w:asciiTheme="minorHAnsi" w:eastAsiaTheme="minorEastAsia" w:hAnsiTheme="minorHAnsi" w:cstheme="minorBidi"/>
              <w:noProof/>
              <w:color w:val="auto"/>
            </w:rPr>
          </w:pPr>
          <w:hyperlink w:anchor="_Toc145269900" w:history="1">
            <w:r w:rsidR="00A3163F" w:rsidRPr="0013648F">
              <w:rPr>
                <w:rStyle w:val="Hyperlink"/>
                <w:noProof/>
              </w:rPr>
              <w:t>C.</w:t>
            </w:r>
            <w:r w:rsidR="00A3163F">
              <w:rPr>
                <w:rFonts w:asciiTheme="minorHAnsi" w:eastAsiaTheme="minorEastAsia" w:hAnsiTheme="minorHAnsi" w:cstheme="minorBidi"/>
                <w:noProof/>
                <w:color w:val="auto"/>
              </w:rPr>
              <w:tab/>
            </w:r>
            <w:r w:rsidR="00A3163F" w:rsidRPr="0013648F">
              <w:rPr>
                <w:rStyle w:val="Hyperlink"/>
                <w:noProof/>
              </w:rPr>
              <w:t>Shodan</w:t>
            </w:r>
            <w:r w:rsidR="00A3163F">
              <w:rPr>
                <w:noProof/>
                <w:webHidden/>
              </w:rPr>
              <w:tab/>
            </w:r>
            <w:r w:rsidR="00A3163F">
              <w:rPr>
                <w:noProof/>
                <w:webHidden/>
              </w:rPr>
              <w:fldChar w:fldCharType="begin"/>
            </w:r>
            <w:r w:rsidR="00A3163F">
              <w:rPr>
                <w:noProof/>
                <w:webHidden/>
              </w:rPr>
              <w:instrText xml:space="preserve"> PAGEREF _Toc145269900 \h </w:instrText>
            </w:r>
            <w:r w:rsidR="00A3163F">
              <w:rPr>
                <w:noProof/>
                <w:webHidden/>
              </w:rPr>
            </w:r>
            <w:r w:rsidR="00A3163F">
              <w:rPr>
                <w:noProof/>
                <w:webHidden/>
              </w:rPr>
              <w:fldChar w:fldCharType="separate"/>
            </w:r>
            <w:r w:rsidR="00454723">
              <w:rPr>
                <w:noProof/>
                <w:webHidden/>
              </w:rPr>
              <w:t>38</w:t>
            </w:r>
            <w:r w:rsidR="00A3163F">
              <w:rPr>
                <w:noProof/>
                <w:webHidden/>
              </w:rPr>
              <w:fldChar w:fldCharType="end"/>
            </w:r>
          </w:hyperlink>
        </w:p>
        <w:p w14:paraId="7E4A8D7A" w14:textId="33A30689" w:rsidR="00A3163F" w:rsidRDefault="00000000">
          <w:pPr>
            <w:pStyle w:val="TOC1"/>
            <w:tabs>
              <w:tab w:val="left" w:pos="576"/>
              <w:tab w:val="right" w:leader="dot" w:pos="9016"/>
            </w:tabs>
            <w:rPr>
              <w:rFonts w:asciiTheme="minorHAnsi" w:eastAsiaTheme="minorEastAsia" w:hAnsiTheme="minorHAnsi" w:cstheme="minorBidi"/>
              <w:b w:val="0"/>
              <w:noProof/>
              <w:color w:val="auto"/>
              <w:sz w:val="22"/>
            </w:rPr>
          </w:pPr>
          <w:hyperlink w:anchor="_Toc145269901" w:history="1">
            <w:r w:rsidR="00A3163F" w:rsidRPr="0013648F">
              <w:rPr>
                <w:rStyle w:val="Hyperlink"/>
                <w:bCs/>
                <w:noProof/>
              </w:rPr>
              <w:t>4.</w:t>
            </w:r>
            <w:r w:rsidR="00A3163F">
              <w:rPr>
                <w:rFonts w:asciiTheme="minorHAnsi" w:eastAsiaTheme="minorEastAsia" w:hAnsiTheme="minorHAnsi" w:cstheme="minorBidi"/>
                <w:b w:val="0"/>
                <w:noProof/>
                <w:color w:val="auto"/>
                <w:sz w:val="22"/>
              </w:rPr>
              <w:tab/>
            </w:r>
            <w:r w:rsidR="00A3163F" w:rsidRPr="0013648F">
              <w:rPr>
                <w:rStyle w:val="Hyperlink"/>
                <w:bCs/>
                <w:noProof/>
              </w:rPr>
              <w:t>System Design and Implementation</w:t>
            </w:r>
            <w:r w:rsidR="00A3163F">
              <w:rPr>
                <w:noProof/>
                <w:webHidden/>
              </w:rPr>
              <w:tab/>
            </w:r>
            <w:r w:rsidR="00A3163F">
              <w:rPr>
                <w:noProof/>
                <w:webHidden/>
              </w:rPr>
              <w:fldChar w:fldCharType="begin"/>
            </w:r>
            <w:r w:rsidR="00A3163F">
              <w:rPr>
                <w:noProof/>
                <w:webHidden/>
              </w:rPr>
              <w:instrText xml:space="preserve"> PAGEREF _Toc145269901 \h </w:instrText>
            </w:r>
            <w:r w:rsidR="00A3163F">
              <w:rPr>
                <w:noProof/>
                <w:webHidden/>
              </w:rPr>
            </w:r>
            <w:r w:rsidR="00A3163F">
              <w:rPr>
                <w:noProof/>
                <w:webHidden/>
              </w:rPr>
              <w:fldChar w:fldCharType="separate"/>
            </w:r>
            <w:r w:rsidR="00454723">
              <w:rPr>
                <w:noProof/>
                <w:webHidden/>
              </w:rPr>
              <w:t>39</w:t>
            </w:r>
            <w:r w:rsidR="00A3163F">
              <w:rPr>
                <w:noProof/>
                <w:webHidden/>
              </w:rPr>
              <w:fldChar w:fldCharType="end"/>
            </w:r>
          </w:hyperlink>
        </w:p>
        <w:p w14:paraId="0D226AD3" w14:textId="4982D794"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02" w:history="1">
            <w:r w:rsidR="00A3163F" w:rsidRPr="0013648F">
              <w:rPr>
                <w:rStyle w:val="Hyperlink"/>
                <w:noProof/>
              </w:rPr>
              <w:t>4.1</w:t>
            </w:r>
            <w:r w:rsidR="00A3163F">
              <w:rPr>
                <w:rFonts w:asciiTheme="minorHAnsi" w:eastAsiaTheme="minorEastAsia" w:hAnsiTheme="minorHAnsi" w:cstheme="minorBidi"/>
                <w:noProof/>
                <w:color w:val="auto"/>
              </w:rPr>
              <w:tab/>
            </w:r>
            <w:r w:rsidR="00A3163F" w:rsidRPr="0013648F">
              <w:rPr>
                <w:rStyle w:val="Hyperlink"/>
                <w:noProof/>
              </w:rPr>
              <w:t>SQLR34P3R Overview</w:t>
            </w:r>
            <w:r w:rsidR="00A3163F">
              <w:rPr>
                <w:noProof/>
                <w:webHidden/>
              </w:rPr>
              <w:tab/>
            </w:r>
            <w:r w:rsidR="00A3163F">
              <w:rPr>
                <w:noProof/>
                <w:webHidden/>
              </w:rPr>
              <w:fldChar w:fldCharType="begin"/>
            </w:r>
            <w:r w:rsidR="00A3163F">
              <w:rPr>
                <w:noProof/>
                <w:webHidden/>
              </w:rPr>
              <w:instrText xml:space="preserve"> PAGEREF _Toc145269902 \h </w:instrText>
            </w:r>
            <w:r w:rsidR="00A3163F">
              <w:rPr>
                <w:noProof/>
                <w:webHidden/>
              </w:rPr>
            </w:r>
            <w:r w:rsidR="00A3163F">
              <w:rPr>
                <w:noProof/>
                <w:webHidden/>
              </w:rPr>
              <w:fldChar w:fldCharType="separate"/>
            </w:r>
            <w:r w:rsidR="00454723">
              <w:rPr>
                <w:noProof/>
                <w:webHidden/>
              </w:rPr>
              <w:t>39</w:t>
            </w:r>
            <w:r w:rsidR="00A3163F">
              <w:rPr>
                <w:noProof/>
                <w:webHidden/>
              </w:rPr>
              <w:fldChar w:fldCharType="end"/>
            </w:r>
          </w:hyperlink>
        </w:p>
        <w:p w14:paraId="7C68CA89" w14:textId="6423BD0E"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03" w:history="1">
            <w:r w:rsidR="00A3163F" w:rsidRPr="0013648F">
              <w:rPr>
                <w:rStyle w:val="Hyperlink"/>
                <w:noProof/>
              </w:rPr>
              <w:t>4.2</w:t>
            </w:r>
            <w:r w:rsidR="00A3163F">
              <w:rPr>
                <w:rFonts w:asciiTheme="minorHAnsi" w:eastAsiaTheme="minorEastAsia" w:hAnsiTheme="minorHAnsi" w:cstheme="minorBidi"/>
                <w:noProof/>
                <w:color w:val="auto"/>
              </w:rPr>
              <w:tab/>
            </w:r>
            <w:r w:rsidR="00A3163F" w:rsidRPr="0013648F">
              <w:rPr>
                <w:rStyle w:val="Hyperlink"/>
                <w:noProof/>
              </w:rPr>
              <w:t>System Requirements</w:t>
            </w:r>
            <w:r w:rsidR="00A3163F">
              <w:rPr>
                <w:noProof/>
                <w:webHidden/>
              </w:rPr>
              <w:tab/>
            </w:r>
            <w:r w:rsidR="00A3163F">
              <w:rPr>
                <w:noProof/>
                <w:webHidden/>
              </w:rPr>
              <w:fldChar w:fldCharType="begin"/>
            </w:r>
            <w:r w:rsidR="00A3163F">
              <w:rPr>
                <w:noProof/>
                <w:webHidden/>
              </w:rPr>
              <w:instrText xml:space="preserve"> PAGEREF _Toc145269903 \h </w:instrText>
            </w:r>
            <w:r w:rsidR="00A3163F">
              <w:rPr>
                <w:noProof/>
                <w:webHidden/>
              </w:rPr>
            </w:r>
            <w:r w:rsidR="00A3163F">
              <w:rPr>
                <w:noProof/>
                <w:webHidden/>
              </w:rPr>
              <w:fldChar w:fldCharType="separate"/>
            </w:r>
            <w:r w:rsidR="00454723">
              <w:rPr>
                <w:noProof/>
                <w:webHidden/>
              </w:rPr>
              <w:t>41</w:t>
            </w:r>
            <w:r w:rsidR="00A3163F">
              <w:rPr>
                <w:noProof/>
                <w:webHidden/>
              </w:rPr>
              <w:fldChar w:fldCharType="end"/>
            </w:r>
          </w:hyperlink>
        </w:p>
        <w:p w14:paraId="5B2ED836" w14:textId="30729E9F"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04" w:history="1">
            <w:r w:rsidR="00A3163F" w:rsidRPr="0013648F">
              <w:rPr>
                <w:rStyle w:val="Hyperlink"/>
                <w:noProof/>
              </w:rPr>
              <w:t>4.3</w:t>
            </w:r>
            <w:r w:rsidR="00A3163F">
              <w:rPr>
                <w:rFonts w:asciiTheme="minorHAnsi" w:eastAsiaTheme="minorEastAsia" w:hAnsiTheme="minorHAnsi" w:cstheme="minorBidi"/>
                <w:noProof/>
                <w:color w:val="auto"/>
              </w:rPr>
              <w:tab/>
            </w:r>
            <w:r w:rsidR="00A3163F" w:rsidRPr="0013648F">
              <w:rPr>
                <w:rStyle w:val="Hyperlink"/>
                <w:noProof/>
              </w:rPr>
              <w:t>Libraries Used</w:t>
            </w:r>
            <w:r w:rsidR="00A3163F">
              <w:rPr>
                <w:noProof/>
                <w:webHidden/>
              </w:rPr>
              <w:tab/>
            </w:r>
            <w:r w:rsidR="00A3163F">
              <w:rPr>
                <w:noProof/>
                <w:webHidden/>
              </w:rPr>
              <w:fldChar w:fldCharType="begin"/>
            </w:r>
            <w:r w:rsidR="00A3163F">
              <w:rPr>
                <w:noProof/>
                <w:webHidden/>
              </w:rPr>
              <w:instrText xml:space="preserve"> PAGEREF _Toc145269904 \h </w:instrText>
            </w:r>
            <w:r w:rsidR="00A3163F">
              <w:rPr>
                <w:noProof/>
                <w:webHidden/>
              </w:rPr>
            </w:r>
            <w:r w:rsidR="00A3163F">
              <w:rPr>
                <w:noProof/>
                <w:webHidden/>
              </w:rPr>
              <w:fldChar w:fldCharType="separate"/>
            </w:r>
            <w:r w:rsidR="00454723">
              <w:rPr>
                <w:noProof/>
                <w:webHidden/>
              </w:rPr>
              <w:t>41</w:t>
            </w:r>
            <w:r w:rsidR="00A3163F">
              <w:rPr>
                <w:noProof/>
                <w:webHidden/>
              </w:rPr>
              <w:fldChar w:fldCharType="end"/>
            </w:r>
          </w:hyperlink>
        </w:p>
        <w:p w14:paraId="2F2985EE" w14:textId="6FC0DB0B"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05" w:history="1">
            <w:r w:rsidR="00A3163F" w:rsidRPr="0013648F">
              <w:rPr>
                <w:rStyle w:val="Hyperlink"/>
                <w:noProof/>
              </w:rPr>
              <w:t>4.4</w:t>
            </w:r>
            <w:r w:rsidR="00A3163F">
              <w:rPr>
                <w:rFonts w:asciiTheme="minorHAnsi" w:eastAsiaTheme="minorEastAsia" w:hAnsiTheme="minorHAnsi" w:cstheme="minorBidi"/>
                <w:noProof/>
                <w:color w:val="auto"/>
              </w:rPr>
              <w:tab/>
            </w:r>
            <w:r w:rsidR="00A3163F" w:rsidRPr="0013648F">
              <w:rPr>
                <w:rStyle w:val="Hyperlink"/>
                <w:noProof/>
              </w:rPr>
              <w:t>Multisource Enabled Proxy</w:t>
            </w:r>
            <w:r w:rsidR="00A3163F">
              <w:rPr>
                <w:noProof/>
                <w:webHidden/>
              </w:rPr>
              <w:tab/>
            </w:r>
            <w:r w:rsidR="00A3163F">
              <w:rPr>
                <w:noProof/>
                <w:webHidden/>
              </w:rPr>
              <w:fldChar w:fldCharType="begin"/>
            </w:r>
            <w:r w:rsidR="00A3163F">
              <w:rPr>
                <w:noProof/>
                <w:webHidden/>
              </w:rPr>
              <w:instrText xml:space="preserve"> PAGEREF _Toc145269905 \h </w:instrText>
            </w:r>
            <w:r w:rsidR="00A3163F">
              <w:rPr>
                <w:noProof/>
                <w:webHidden/>
              </w:rPr>
            </w:r>
            <w:r w:rsidR="00A3163F">
              <w:rPr>
                <w:noProof/>
                <w:webHidden/>
              </w:rPr>
              <w:fldChar w:fldCharType="separate"/>
            </w:r>
            <w:r w:rsidR="00454723">
              <w:rPr>
                <w:noProof/>
                <w:webHidden/>
              </w:rPr>
              <w:t>42</w:t>
            </w:r>
            <w:r w:rsidR="00A3163F">
              <w:rPr>
                <w:noProof/>
                <w:webHidden/>
              </w:rPr>
              <w:fldChar w:fldCharType="end"/>
            </w:r>
          </w:hyperlink>
        </w:p>
        <w:p w14:paraId="6703CE08" w14:textId="1E9374F8"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06" w:history="1">
            <w:r w:rsidR="00A3163F" w:rsidRPr="0013648F">
              <w:rPr>
                <w:rStyle w:val="Hyperlink"/>
                <w:noProof/>
              </w:rPr>
              <w:t>4.5</w:t>
            </w:r>
            <w:r w:rsidR="00A3163F">
              <w:rPr>
                <w:rFonts w:asciiTheme="minorHAnsi" w:eastAsiaTheme="minorEastAsia" w:hAnsiTheme="minorHAnsi" w:cstheme="minorBidi"/>
                <w:noProof/>
                <w:color w:val="auto"/>
              </w:rPr>
              <w:tab/>
            </w:r>
            <w:r w:rsidR="00A3163F" w:rsidRPr="0013648F">
              <w:rPr>
                <w:rStyle w:val="Hyperlink"/>
                <w:noProof/>
              </w:rPr>
              <w:t>Multiclassification and Categorisation</w:t>
            </w:r>
            <w:r w:rsidR="00A3163F">
              <w:rPr>
                <w:noProof/>
                <w:webHidden/>
              </w:rPr>
              <w:tab/>
            </w:r>
            <w:r w:rsidR="00A3163F">
              <w:rPr>
                <w:noProof/>
                <w:webHidden/>
              </w:rPr>
              <w:fldChar w:fldCharType="begin"/>
            </w:r>
            <w:r w:rsidR="00A3163F">
              <w:rPr>
                <w:noProof/>
                <w:webHidden/>
              </w:rPr>
              <w:instrText xml:space="preserve"> PAGEREF _Toc145269906 \h </w:instrText>
            </w:r>
            <w:r w:rsidR="00A3163F">
              <w:rPr>
                <w:noProof/>
                <w:webHidden/>
              </w:rPr>
            </w:r>
            <w:r w:rsidR="00A3163F">
              <w:rPr>
                <w:noProof/>
                <w:webHidden/>
              </w:rPr>
              <w:fldChar w:fldCharType="separate"/>
            </w:r>
            <w:r w:rsidR="00454723">
              <w:rPr>
                <w:noProof/>
                <w:webHidden/>
              </w:rPr>
              <w:t>43</w:t>
            </w:r>
            <w:r w:rsidR="00A3163F">
              <w:rPr>
                <w:noProof/>
                <w:webHidden/>
              </w:rPr>
              <w:fldChar w:fldCharType="end"/>
            </w:r>
          </w:hyperlink>
        </w:p>
        <w:p w14:paraId="1803E931" w14:textId="4D3032F2"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07" w:history="1">
            <w:r w:rsidR="00A3163F" w:rsidRPr="0013648F">
              <w:rPr>
                <w:rStyle w:val="Hyperlink"/>
                <w:noProof/>
              </w:rPr>
              <w:t>4.6</w:t>
            </w:r>
            <w:r w:rsidR="00A3163F">
              <w:rPr>
                <w:rFonts w:asciiTheme="minorHAnsi" w:eastAsiaTheme="minorEastAsia" w:hAnsiTheme="minorHAnsi" w:cstheme="minorBidi"/>
                <w:noProof/>
                <w:color w:val="auto"/>
              </w:rPr>
              <w:tab/>
            </w:r>
            <w:r w:rsidR="00A3163F" w:rsidRPr="0013648F">
              <w:rPr>
                <w:rStyle w:val="Hyperlink"/>
                <w:noProof/>
              </w:rPr>
              <w:t>Risk Analysis Implementation</w:t>
            </w:r>
            <w:r w:rsidR="00A3163F">
              <w:rPr>
                <w:noProof/>
                <w:webHidden/>
              </w:rPr>
              <w:tab/>
            </w:r>
            <w:r w:rsidR="00A3163F">
              <w:rPr>
                <w:noProof/>
                <w:webHidden/>
              </w:rPr>
              <w:fldChar w:fldCharType="begin"/>
            </w:r>
            <w:r w:rsidR="00A3163F">
              <w:rPr>
                <w:noProof/>
                <w:webHidden/>
              </w:rPr>
              <w:instrText xml:space="preserve"> PAGEREF _Toc145269907 \h </w:instrText>
            </w:r>
            <w:r w:rsidR="00A3163F">
              <w:rPr>
                <w:noProof/>
                <w:webHidden/>
              </w:rPr>
            </w:r>
            <w:r w:rsidR="00A3163F">
              <w:rPr>
                <w:noProof/>
                <w:webHidden/>
              </w:rPr>
              <w:fldChar w:fldCharType="separate"/>
            </w:r>
            <w:r w:rsidR="00454723">
              <w:rPr>
                <w:noProof/>
                <w:webHidden/>
              </w:rPr>
              <w:t>43</w:t>
            </w:r>
            <w:r w:rsidR="00A3163F">
              <w:rPr>
                <w:noProof/>
                <w:webHidden/>
              </w:rPr>
              <w:fldChar w:fldCharType="end"/>
            </w:r>
          </w:hyperlink>
        </w:p>
        <w:p w14:paraId="6915BFEF" w14:textId="42307E62"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08" w:history="1">
            <w:r w:rsidR="00A3163F" w:rsidRPr="0013648F">
              <w:rPr>
                <w:rStyle w:val="Hyperlink"/>
                <w:noProof/>
              </w:rPr>
              <w:t>4.7</w:t>
            </w:r>
            <w:r w:rsidR="00A3163F">
              <w:rPr>
                <w:rFonts w:asciiTheme="minorHAnsi" w:eastAsiaTheme="minorEastAsia" w:hAnsiTheme="minorHAnsi" w:cstheme="minorBidi"/>
                <w:noProof/>
                <w:color w:val="auto"/>
              </w:rPr>
              <w:tab/>
            </w:r>
            <w:r w:rsidR="00A3163F" w:rsidRPr="0013648F">
              <w:rPr>
                <w:rStyle w:val="Hyperlink"/>
                <w:noProof/>
              </w:rPr>
              <w:t>Threat Intelligence Integration</w:t>
            </w:r>
            <w:r w:rsidR="00A3163F">
              <w:rPr>
                <w:noProof/>
                <w:webHidden/>
              </w:rPr>
              <w:tab/>
            </w:r>
            <w:r w:rsidR="00A3163F">
              <w:rPr>
                <w:noProof/>
                <w:webHidden/>
              </w:rPr>
              <w:fldChar w:fldCharType="begin"/>
            </w:r>
            <w:r w:rsidR="00A3163F">
              <w:rPr>
                <w:noProof/>
                <w:webHidden/>
              </w:rPr>
              <w:instrText xml:space="preserve"> PAGEREF _Toc145269908 \h </w:instrText>
            </w:r>
            <w:r w:rsidR="00A3163F">
              <w:rPr>
                <w:noProof/>
                <w:webHidden/>
              </w:rPr>
            </w:r>
            <w:r w:rsidR="00A3163F">
              <w:rPr>
                <w:noProof/>
                <w:webHidden/>
              </w:rPr>
              <w:fldChar w:fldCharType="separate"/>
            </w:r>
            <w:r w:rsidR="00454723">
              <w:rPr>
                <w:noProof/>
                <w:webHidden/>
              </w:rPr>
              <w:t>43</w:t>
            </w:r>
            <w:r w:rsidR="00A3163F">
              <w:rPr>
                <w:noProof/>
                <w:webHidden/>
              </w:rPr>
              <w:fldChar w:fldCharType="end"/>
            </w:r>
          </w:hyperlink>
        </w:p>
        <w:p w14:paraId="02712A71" w14:textId="51231882"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09" w:history="1">
            <w:r w:rsidR="00A3163F" w:rsidRPr="0013648F">
              <w:rPr>
                <w:rStyle w:val="Hyperlink"/>
                <w:noProof/>
              </w:rPr>
              <w:t>4.8</w:t>
            </w:r>
            <w:r w:rsidR="00A3163F">
              <w:rPr>
                <w:rFonts w:asciiTheme="minorHAnsi" w:eastAsiaTheme="minorEastAsia" w:hAnsiTheme="minorHAnsi" w:cstheme="minorBidi"/>
                <w:noProof/>
                <w:color w:val="auto"/>
              </w:rPr>
              <w:tab/>
            </w:r>
            <w:r w:rsidR="00A3163F" w:rsidRPr="0013648F">
              <w:rPr>
                <w:rStyle w:val="Hyperlink"/>
                <w:noProof/>
              </w:rPr>
              <w:t>Prevention System</w:t>
            </w:r>
            <w:r w:rsidR="00A3163F">
              <w:rPr>
                <w:noProof/>
                <w:webHidden/>
              </w:rPr>
              <w:tab/>
            </w:r>
            <w:r w:rsidR="00A3163F">
              <w:rPr>
                <w:noProof/>
                <w:webHidden/>
              </w:rPr>
              <w:fldChar w:fldCharType="begin"/>
            </w:r>
            <w:r w:rsidR="00A3163F">
              <w:rPr>
                <w:noProof/>
                <w:webHidden/>
              </w:rPr>
              <w:instrText xml:space="preserve"> PAGEREF _Toc145269909 \h </w:instrText>
            </w:r>
            <w:r w:rsidR="00A3163F">
              <w:rPr>
                <w:noProof/>
                <w:webHidden/>
              </w:rPr>
            </w:r>
            <w:r w:rsidR="00A3163F">
              <w:rPr>
                <w:noProof/>
                <w:webHidden/>
              </w:rPr>
              <w:fldChar w:fldCharType="separate"/>
            </w:r>
            <w:r w:rsidR="00454723">
              <w:rPr>
                <w:noProof/>
                <w:webHidden/>
              </w:rPr>
              <w:t>44</w:t>
            </w:r>
            <w:r w:rsidR="00A3163F">
              <w:rPr>
                <w:noProof/>
                <w:webHidden/>
              </w:rPr>
              <w:fldChar w:fldCharType="end"/>
            </w:r>
          </w:hyperlink>
        </w:p>
        <w:p w14:paraId="4A75D2C5" w14:textId="477B794E" w:rsidR="00A3163F" w:rsidRDefault="00000000">
          <w:pPr>
            <w:pStyle w:val="TOC1"/>
            <w:tabs>
              <w:tab w:val="left" w:pos="576"/>
              <w:tab w:val="right" w:leader="dot" w:pos="9016"/>
            </w:tabs>
            <w:rPr>
              <w:rFonts w:asciiTheme="minorHAnsi" w:eastAsiaTheme="minorEastAsia" w:hAnsiTheme="minorHAnsi" w:cstheme="minorBidi"/>
              <w:b w:val="0"/>
              <w:noProof/>
              <w:color w:val="auto"/>
              <w:sz w:val="22"/>
            </w:rPr>
          </w:pPr>
          <w:hyperlink w:anchor="_Toc145269910" w:history="1">
            <w:r w:rsidR="00A3163F" w:rsidRPr="0013648F">
              <w:rPr>
                <w:rStyle w:val="Hyperlink"/>
                <w:bCs/>
                <w:noProof/>
              </w:rPr>
              <w:t>5.</w:t>
            </w:r>
            <w:r w:rsidR="00A3163F">
              <w:rPr>
                <w:rFonts w:asciiTheme="minorHAnsi" w:eastAsiaTheme="minorEastAsia" w:hAnsiTheme="minorHAnsi" w:cstheme="minorBidi"/>
                <w:b w:val="0"/>
                <w:noProof/>
                <w:color w:val="auto"/>
                <w:sz w:val="22"/>
              </w:rPr>
              <w:tab/>
            </w:r>
            <w:r w:rsidR="00A3163F" w:rsidRPr="0013648F">
              <w:rPr>
                <w:rStyle w:val="Hyperlink"/>
                <w:bCs/>
                <w:noProof/>
              </w:rPr>
              <w:t>System Demonstration and Contribution</w:t>
            </w:r>
            <w:r w:rsidR="00A3163F">
              <w:rPr>
                <w:noProof/>
                <w:webHidden/>
              </w:rPr>
              <w:tab/>
            </w:r>
            <w:r w:rsidR="00A3163F">
              <w:rPr>
                <w:noProof/>
                <w:webHidden/>
              </w:rPr>
              <w:fldChar w:fldCharType="begin"/>
            </w:r>
            <w:r w:rsidR="00A3163F">
              <w:rPr>
                <w:noProof/>
                <w:webHidden/>
              </w:rPr>
              <w:instrText xml:space="preserve"> PAGEREF _Toc145269910 \h </w:instrText>
            </w:r>
            <w:r w:rsidR="00A3163F">
              <w:rPr>
                <w:noProof/>
                <w:webHidden/>
              </w:rPr>
            </w:r>
            <w:r w:rsidR="00A3163F">
              <w:rPr>
                <w:noProof/>
                <w:webHidden/>
              </w:rPr>
              <w:fldChar w:fldCharType="separate"/>
            </w:r>
            <w:r w:rsidR="00454723">
              <w:rPr>
                <w:noProof/>
                <w:webHidden/>
              </w:rPr>
              <w:t>44</w:t>
            </w:r>
            <w:r w:rsidR="00A3163F">
              <w:rPr>
                <w:noProof/>
                <w:webHidden/>
              </w:rPr>
              <w:fldChar w:fldCharType="end"/>
            </w:r>
          </w:hyperlink>
        </w:p>
        <w:p w14:paraId="25239F5F" w14:textId="26EBD115"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11" w:history="1">
            <w:r w:rsidR="00A3163F" w:rsidRPr="0013648F">
              <w:rPr>
                <w:rStyle w:val="Hyperlink"/>
                <w:noProof/>
              </w:rPr>
              <w:t>5.1</w:t>
            </w:r>
            <w:r w:rsidR="00A3163F">
              <w:rPr>
                <w:rFonts w:asciiTheme="minorHAnsi" w:eastAsiaTheme="minorEastAsia" w:hAnsiTheme="minorHAnsi" w:cstheme="minorBidi"/>
                <w:noProof/>
                <w:color w:val="auto"/>
              </w:rPr>
              <w:tab/>
            </w:r>
            <w:r w:rsidR="00A3163F" w:rsidRPr="0013648F">
              <w:rPr>
                <w:rStyle w:val="Hyperlink"/>
                <w:noProof/>
              </w:rPr>
              <w:t>Lab Environment Setup</w:t>
            </w:r>
            <w:r w:rsidR="00A3163F">
              <w:rPr>
                <w:noProof/>
                <w:webHidden/>
              </w:rPr>
              <w:tab/>
            </w:r>
            <w:r w:rsidR="00A3163F">
              <w:rPr>
                <w:noProof/>
                <w:webHidden/>
              </w:rPr>
              <w:fldChar w:fldCharType="begin"/>
            </w:r>
            <w:r w:rsidR="00A3163F">
              <w:rPr>
                <w:noProof/>
                <w:webHidden/>
              </w:rPr>
              <w:instrText xml:space="preserve"> PAGEREF _Toc145269911 \h </w:instrText>
            </w:r>
            <w:r w:rsidR="00A3163F">
              <w:rPr>
                <w:noProof/>
                <w:webHidden/>
              </w:rPr>
            </w:r>
            <w:r w:rsidR="00A3163F">
              <w:rPr>
                <w:noProof/>
                <w:webHidden/>
              </w:rPr>
              <w:fldChar w:fldCharType="separate"/>
            </w:r>
            <w:r w:rsidR="00454723">
              <w:rPr>
                <w:noProof/>
                <w:webHidden/>
              </w:rPr>
              <w:t>44</w:t>
            </w:r>
            <w:r w:rsidR="00A3163F">
              <w:rPr>
                <w:noProof/>
                <w:webHidden/>
              </w:rPr>
              <w:fldChar w:fldCharType="end"/>
            </w:r>
          </w:hyperlink>
        </w:p>
        <w:p w14:paraId="62A5B4C9" w14:textId="63A79285"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12" w:history="1">
            <w:r w:rsidR="00A3163F" w:rsidRPr="0013648F">
              <w:rPr>
                <w:rStyle w:val="Hyperlink"/>
                <w:noProof/>
              </w:rPr>
              <w:t>5.2</w:t>
            </w:r>
            <w:r w:rsidR="00A3163F">
              <w:rPr>
                <w:rFonts w:asciiTheme="minorHAnsi" w:eastAsiaTheme="minorEastAsia" w:hAnsiTheme="minorHAnsi" w:cstheme="minorBidi"/>
                <w:noProof/>
                <w:color w:val="auto"/>
              </w:rPr>
              <w:tab/>
            </w:r>
            <w:r w:rsidR="00A3163F" w:rsidRPr="0013648F">
              <w:rPr>
                <w:rStyle w:val="Hyperlink"/>
                <w:noProof/>
              </w:rPr>
              <w:t>Demonstration: SQLi Attack Detection, Multiclassification and Risk Analysis (HTTP Flow)</w:t>
            </w:r>
            <w:r w:rsidR="00A3163F">
              <w:rPr>
                <w:noProof/>
                <w:webHidden/>
              </w:rPr>
              <w:tab/>
            </w:r>
            <w:r w:rsidR="00A3163F">
              <w:rPr>
                <w:noProof/>
                <w:webHidden/>
              </w:rPr>
              <w:fldChar w:fldCharType="begin"/>
            </w:r>
            <w:r w:rsidR="00A3163F">
              <w:rPr>
                <w:noProof/>
                <w:webHidden/>
              </w:rPr>
              <w:instrText xml:space="preserve"> PAGEREF _Toc145269912 \h </w:instrText>
            </w:r>
            <w:r w:rsidR="00A3163F">
              <w:rPr>
                <w:noProof/>
                <w:webHidden/>
              </w:rPr>
            </w:r>
            <w:r w:rsidR="00A3163F">
              <w:rPr>
                <w:noProof/>
                <w:webHidden/>
              </w:rPr>
              <w:fldChar w:fldCharType="separate"/>
            </w:r>
            <w:r w:rsidR="00454723">
              <w:rPr>
                <w:noProof/>
                <w:webHidden/>
              </w:rPr>
              <w:t>46</w:t>
            </w:r>
            <w:r w:rsidR="00A3163F">
              <w:rPr>
                <w:noProof/>
                <w:webHidden/>
              </w:rPr>
              <w:fldChar w:fldCharType="end"/>
            </w:r>
          </w:hyperlink>
        </w:p>
        <w:p w14:paraId="0A15627B" w14:textId="387FA943"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13" w:history="1">
            <w:r w:rsidR="00A3163F" w:rsidRPr="0013648F">
              <w:rPr>
                <w:rStyle w:val="Hyperlink"/>
                <w:noProof/>
              </w:rPr>
              <w:t>5.3</w:t>
            </w:r>
            <w:r w:rsidR="00A3163F">
              <w:rPr>
                <w:rFonts w:asciiTheme="minorHAnsi" w:eastAsiaTheme="minorEastAsia" w:hAnsiTheme="minorHAnsi" w:cstheme="minorBidi"/>
                <w:noProof/>
                <w:color w:val="auto"/>
              </w:rPr>
              <w:tab/>
            </w:r>
            <w:r w:rsidR="00A3163F" w:rsidRPr="0013648F">
              <w:rPr>
                <w:rStyle w:val="Hyperlink"/>
                <w:noProof/>
              </w:rPr>
              <w:t>Demonstration: Multisource (DNS Exfiltration and Header Injection)</w:t>
            </w:r>
            <w:r w:rsidR="00A3163F">
              <w:rPr>
                <w:noProof/>
                <w:webHidden/>
              </w:rPr>
              <w:tab/>
            </w:r>
            <w:r w:rsidR="00A3163F">
              <w:rPr>
                <w:noProof/>
                <w:webHidden/>
              </w:rPr>
              <w:fldChar w:fldCharType="begin"/>
            </w:r>
            <w:r w:rsidR="00A3163F">
              <w:rPr>
                <w:noProof/>
                <w:webHidden/>
              </w:rPr>
              <w:instrText xml:space="preserve"> PAGEREF _Toc145269913 \h </w:instrText>
            </w:r>
            <w:r w:rsidR="00A3163F">
              <w:rPr>
                <w:noProof/>
                <w:webHidden/>
              </w:rPr>
            </w:r>
            <w:r w:rsidR="00A3163F">
              <w:rPr>
                <w:noProof/>
                <w:webHidden/>
              </w:rPr>
              <w:fldChar w:fldCharType="separate"/>
            </w:r>
            <w:r w:rsidR="00454723">
              <w:rPr>
                <w:noProof/>
                <w:webHidden/>
              </w:rPr>
              <w:t>47</w:t>
            </w:r>
            <w:r w:rsidR="00A3163F">
              <w:rPr>
                <w:noProof/>
                <w:webHidden/>
              </w:rPr>
              <w:fldChar w:fldCharType="end"/>
            </w:r>
          </w:hyperlink>
        </w:p>
        <w:p w14:paraId="716FCBE4" w14:textId="0AC1A0F3"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14" w:history="1">
            <w:r w:rsidR="00A3163F" w:rsidRPr="0013648F">
              <w:rPr>
                <w:rStyle w:val="Hyperlink"/>
                <w:noProof/>
              </w:rPr>
              <w:t>5.4</w:t>
            </w:r>
            <w:r w:rsidR="00A3163F">
              <w:rPr>
                <w:rFonts w:asciiTheme="minorHAnsi" w:eastAsiaTheme="minorEastAsia" w:hAnsiTheme="minorHAnsi" w:cstheme="minorBidi"/>
                <w:noProof/>
                <w:color w:val="auto"/>
              </w:rPr>
              <w:tab/>
            </w:r>
            <w:r w:rsidR="00A3163F" w:rsidRPr="0013648F">
              <w:rPr>
                <w:rStyle w:val="Hyperlink"/>
                <w:noProof/>
              </w:rPr>
              <w:t>Demonstration: Prevention (Request Filtering through IP Blocking)</w:t>
            </w:r>
            <w:r w:rsidR="00A3163F">
              <w:rPr>
                <w:noProof/>
                <w:webHidden/>
              </w:rPr>
              <w:tab/>
            </w:r>
            <w:r w:rsidR="00A3163F">
              <w:rPr>
                <w:noProof/>
                <w:webHidden/>
              </w:rPr>
              <w:fldChar w:fldCharType="begin"/>
            </w:r>
            <w:r w:rsidR="00A3163F">
              <w:rPr>
                <w:noProof/>
                <w:webHidden/>
              </w:rPr>
              <w:instrText xml:space="preserve"> PAGEREF _Toc145269914 \h </w:instrText>
            </w:r>
            <w:r w:rsidR="00A3163F">
              <w:rPr>
                <w:noProof/>
                <w:webHidden/>
              </w:rPr>
            </w:r>
            <w:r w:rsidR="00A3163F">
              <w:rPr>
                <w:noProof/>
                <w:webHidden/>
              </w:rPr>
              <w:fldChar w:fldCharType="separate"/>
            </w:r>
            <w:r w:rsidR="00454723">
              <w:rPr>
                <w:noProof/>
                <w:webHidden/>
              </w:rPr>
              <w:t>48</w:t>
            </w:r>
            <w:r w:rsidR="00A3163F">
              <w:rPr>
                <w:noProof/>
                <w:webHidden/>
              </w:rPr>
              <w:fldChar w:fldCharType="end"/>
            </w:r>
          </w:hyperlink>
        </w:p>
        <w:p w14:paraId="68EDE768" w14:textId="093420C9"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15" w:history="1">
            <w:r w:rsidR="00A3163F" w:rsidRPr="0013648F">
              <w:rPr>
                <w:rStyle w:val="Hyperlink"/>
                <w:noProof/>
              </w:rPr>
              <w:t>5.5</w:t>
            </w:r>
            <w:r w:rsidR="00A3163F">
              <w:rPr>
                <w:rFonts w:asciiTheme="minorHAnsi" w:eastAsiaTheme="minorEastAsia" w:hAnsiTheme="minorHAnsi" w:cstheme="minorBidi"/>
                <w:noProof/>
                <w:color w:val="auto"/>
              </w:rPr>
              <w:tab/>
            </w:r>
            <w:r w:rsidR="00A3163F" w:rsidRPr="0013648F">
              <w:rPr>
                <w:rStyle w:val="Hyperlink"/>
                <w:noProof/>
              </w:rPr>
              <w:t>Comparative Analysis</w:t>
            </w:r>
            <w:r w:rsidR="00A3163F">
              <w:rPr>
                <w:noProof/>
                <w:webHidden/>
              </w:rPr>
              <w:tab/>
            </w:r>
            <w:r w:rsidR="00A3163F">
              <w:rPr>
                <w:noProof/>
                <w:webHidden/>
              </w:rPr>
              <w:fldChar w:fldCharType="begin"/>
            </w:r>
            <w:r w:rsidR="00A3163F">
              <w:rPr>
                <w:noProof/>
                <w:webHidden/>
              </w:rPr>
              <w:instrText xml:space="preserve"> PAGEREF _Toc145269915 \h </w:instrText>
            </w:r>
            <w:r w:rsidR="00A3163F">
              <w:rPr>
                <w:noProof/>
                <w:webHidden/>
              </w:rPr>
            </w:r>
            <w:r w:rsidR="00A3163F">
              <w:rPr>
                <w:noProof/>
                <w:webHidden/>
              </w:rPr>
              <w:fldChar w:fldCharType="separate"/>
            </w:r>
            <w:r w:rsidR="00454723">
              <w:rPr>
                <w:noProof/>
                <w:webHidden/>
              </w:rPr>
              <w:t>48</w:t>
            </w:r>
            <w:r w:rsidR="00A3163F">
              <w:rPr>
                <w:noProof/>
                <w:webHidden/>
              </w:rPr>
              <w:fldChar w:fldCharType="end"/>
            </w:r>
          </w:hyperlink>
        </w:p>
        <w:p w14:paraId="09D36B1C" w14:textId="67FD3F9D" w:rsidR="00A3163F" w:rsidRDefault="00000000">
          <w:pPr>
            <w:pStyle w:val="TOC1"/>
            <w:tabs>
              <w:tab w:val="left" w:pos="576"/>
              <w:tab w:val="right" w:leader="dot" w:pos="9016"/>
            </w:tabs>
            <w:rPr>
              <w:rFonts w:asciiTheme="minorHAnsi" w:eastAsiaTheme="minorEastAsia" w:hAnsiTheme="minorHAnsi" w:cstheme="minorBidi"/>
              <w:b w:val="0"/>
              <w:noProof/>
              <w:color w:val="auto"/>
              <w:sz w:val="22"/>
            </w:rPr>
          </w:pPr>
          <w:hyperlink w:anchor="_Toc145269916" w:history="1">
            <w:r w:rsidR="00A3163F" w:rsidRPr="0013648F">
              <w:rPr>
                <w:rStyle w:val="Hyperlink"/>
                <w:bCs/>
                <w:noProof/>
              </w:rPr>
              <w:t>6.</w:t>
            </w:r>
            <w:r w:rsidR="00A3163F">
              <w:rPr>
                <w:rFonts w:asciiTheme="minorHAnsi" w:eastAsiaTheme="minorEastAsia" w:hAnsiTheme="minorHAnsi" w:cstheme="minorBidi"/>
                <w:b w:val="0"/>
                <w:noProof/>
                <w:color w:val="auto"/>
                <w:sz w:val="22"/>
              </w:rPr>
              <w:tab/>
            </w:r>
            <w:r w:rsidR="00A3163F" w:rsidRPr="0013648F">
              <w:rPr>
                <w:rStyle w:val="Hyperlink"/>
                <w:bCs/>
                <w:noProof/>
              </w:rPr>
              <w:t>Future Work and Limitations</w:t>
            </w:r>
            <w:r w:rsidR="00A3163F">
              <w:rPr>
                <w:noProof/>
                <w:webHidden/>
              </w:rPr>
              <w:tab/>
            </w:r>
            <w:r w:rsidR="00A3163F">
              <w:rPr>
                <w:noProof/>
                <w:webHidden/>
              </w:rPr>
              <w:fldChar w:fldCharType="begin"/>
            </w:r>
            <w:r w:rsidR="00A3163F">
              <w:rPr>
                <w:noProof/>
                <w:webHidden/>
              </w:rPr>
              <w:instrText xml:space="preserve"> PAGEREF _Toc145269916 \h </w:instrText>
            </w:r>
            <w:r w:rsidR="00A3163F">
              <w:rPr>
                <w:noProof/>
                <w:webHidden/>
              </w:rPr>
            </w:r>
            <w:r w:rsidR="00A3163F">
              <w:rPr>
                <w:noProof/>
                <w:webHidden/>
              </w:rPr>
              <w:fldChar w:fldCharType="separate"/>
            </w:r>
            <w:r w:rsidR="00454723">
              <w:rPr>
                <w:noProof/>
                <w:webHidden/>
              </w:rPr>
              <w:t>48</w:t>
            </w:r>
            <w:r w:rsidR="00A3163F">
              <w:rPr>
                <w:noProof/>
                <w:webHidden/>
              </w:rPr>
              <w:fldChar w:fldCharType="end"/>
            </w:r>
          </w:hyperlink>
        </w:p>
        <w:p w14:paraId="0EC0BAFC" w14:textId="7C7A547C" w:rsidR="00A3163F" w:rsidRDefault="00000000">
          <w:pPr>
            <w:pStyle w:val="TOC1"/>
            <w:tabs>
              <w:tab w:val="left" w:pos="576"/>
              <w:tab w:val="right" w:leader="dot" w:pos="9016"/>
            </w:tabs>
            <w:rPr>
              <w:rFonts w:asciiTheme="minorHAnsi" w:eastAsiaTheme="minorEastAsia" w:hAnsiTheme="minorHAnsi" w:cstheme="minorBidi"/>
              <w:b w:val="0"/>
              <w:noProof/>
              <w:color w:val="auto"/>
              <w:sz w:val="22"/>
            </w:rPr>
          </w:pPr>
          <w:hyperlink w:anchor="_Toc145269917" w:history="1">
            <w:r w:rsidR="00A3163F" w:rsidRPr="0013648F">
              <w:rPr>
                <w:rStyle w:val="Hyperlink"/>
                <w:bCs/>
                <w:noProof/>
              </w:rPr>
              <w:t>7.</w:t>
            </w:r>
            <w:r w:rsidR="00A3163F">
              <w:rPr>
                <w:rFonts w:asciiTheme="minorHAnsi" w:eastAsiaTheme="minorEastAsia" w:hAnsiTheme="minorHAnsi" w:cstheme="minorBidi"/>
                <w:b w:val="0"/>
                <w:noProof/>
                <w:color w:val="auto"/>
                <w:sz w:val="22"/>
              </w:rPr>
              <w:tab/>
            </w:r>
            <w:r w:rsidR="00A3163F" w:rsidRPr="0013648F">
              <w:rPr>
                <w:rStyle w:val="Hyperlink"/>
                <w:bCs/>
                <w:noProof/>
              </w:rPr>
              <w:t>Conclusion</w:t>
            </w:r>
            <w:r w:rsidR="00A3163F">
              <w:rPr>
                <w:noProof/>
                <w:webHidden/>
              </w:rPr>
              <w:tab/>
            </w:r>
            <w:r w:rsidR="00A3163F">
              <w:rPr>
                <w:noProof/>
                <w:webHidden/>
              </w:rPr>
              <w:fldChar w:fldCharType="begin"/>
            </w:r>
            <w:r w:rsidR="00A3163F">
              <w:rPr>
                <w:noProof/>
                <w:webHidden/>
              </w:rPr>
              <w:instrText xml:space="preserve"> PAGEREF _Toc145269917 \h </w:instrText>
            </w:r>
            <w:r w:rsidR="00A3163F">
              <w:rPr>
                <w:noProof/>
                <w:webHidden/>
              </w:rPr>
            </w:r>
            <w:r w:rsidR="00A3163F">
              <w:rPr>
                <w:noProof/>
                <w:webHidden/>
              </w:rPr>
              <w:fldChar w:fldCharType="separate"/>
            </w:r>
            <w:r w:rsidR="00454723">
              <w:rPr>
                <w:noProof/>
                <w:webHidden/>
              </w:rPr>
              <w:t>49</w:t>
            </w:r>
            <w:r w:rsidR="00A3163F">
              <w:rPr>
                <w:noProof/>
                <w:webHidden/>
              </w:rPr>
              <w:fldChar w:fldCharType="end"/>
            </w:r>
          </w:hyperlink>
        </w:p>
        <w:p w14:paraId="12D216AA" w14:textId="5A1FE7A3" w:rsidR="00A3163F" w:rsidRDefault="00000000">
          <w:pPr>
            <w:pStyle w:val="TOC1"/>
            <w:tabs>
              <w:tab w:val="left" w:pos="576"/>
              <w:tab w:val="right" w:leader="dot" w:pos="9016"/>
            </w:tabs>
            <w:rPr>
              <w:rFonts w:asciiTheme="minorHAnsi" w:eastAsiaTheme="minorEastAsia" w:hAnsiTheme="minorHAnsi" w:cstheme="minorBidi"/>
              <w:b w:val="0"/>
              <w:noProof/>
              <w:color w:val="auto"/>
              <w:sz w:val="22"/>
            </w:rPr>
          </w:pPr>
          <w:hyperlink w:anchor="_Toc145269918" w:history="1">
            <w:r w:rsidR="00A3163F" w:rsidRPr="0013648F">
              <w:rPr>
                <w:rStyle w:val="Hyperlink"/>
                <w:bCs/>
                <w:noProof/>
              </w:rPr>
              <w:t>8.</w:t>
            </w:r>
            <w:r w:rsidR="00A3163F">
              <w:rPr>
                <w:rFonts w:asciiTheme="minorHAnsi" w:eastAsiaTheme="minorEastAsia" w:hAnsiTheme="minorHAnsi" w:cstheme="minorBidi"/>
                <w:b w:val="0"/>
                <w:noProof/>
                <w:color w:val="auto"/>
                <w:sz w:val="22"/>
              </w:rPr>
              <w:tab/>
            </w:r>
            <w:r w:rsidR="00A3163F" w:rsidRPr="0013648F">
              <w:rPr>
                <w:rStyle w:val="Hyperlink"/>
                <w:bCs/>
                <w:noProof/>
              </w:rPr>
              <w:t>References</w:t>
            </w:r>
            <w:r w:rsidR="00A3163F">
              <w:rPr>
                <w:noProof/>
                <w:webHidden/>
              </w:rPr>
              <w:tab/>
            </w:r>
            <w:r w:rsidR="00A3163F">
              <w:rPr>
                <w:noProof/>
                <w:webHidden/>
              </w:rPr>
              <w:fldChar w:fldCharType="begin"/>
            </w:r>
            <w:r w:rsidR="00A3163F">
              <w:rPr>
                <w:noProof/>
                <w:webHidden/>
              </w:rPr>
              <w:instrText xml:space="preserve"> PAGEREF _Toc145269918 \h </w:instrText>
            </w:r>
            <w:r w:rsidR="00A3163F">
              <w:rPr>
                <w:noProof/>
                <w:webHidden/>
              </w:rPr>
            </w:r>
            <w:r w:rsidR="00A3163F">
              <w:rPr>
                <w:noProof/>
                <w:webHidden/>
              </w:rPr>
              <w:fldChar w:fldCharType="separate"/>
            </w:r>
            <w:r w:rsidR="00454723">
              <w:rPr>
                <w:noProof/>
                <w:webHidden/>
              </w:rPr>
              <w:t>49</w:t>
            </w:r>
            <w:r w:rsidR="00A3163F">
              <w:rPr>
                <w:noProof/>
                <w:webHidden/>
              </w:rPr>
              <w:fldChar w:fldCharType="end"/>
            </w:r>
          </w:hyperlink>
        </w:p>
        <w:p w14:paraId="20BC2551" w14:textId="2E1C2252" w:rsidR="00A3163F" w:rsidRDefault="00000000">
          <w:pPr>
            <w:pStyle w:val="TOC1"/>
            <w:tabs>
              <w:tab w:val="left" w:pos="576"/>
              <w:tab w:val="right" w:leader="dot" w:pos="9016"/>
            </w:tabs>
            <w:rPr>
              <w:rFonts w:asciiTheme="minorHAnsi" w:eastAsiaTheme="minorEastAsia" w:hAnsiTheme="minorHAnsi" w:cstheme="minorBidi"/>
              <w:b w:val="0"/>
              <w:noProof/>
              <w:color w:val="auto"/>
              <w:sz w:val="22"/>
            </w:rPr>
          </w:pPr>
          <w:hyperlink w:anchor="_Toc145269919" w:history="1">
            <w:r w:rsidR="00A3163F" w:rsidRPr="0013648F">
              <w:rPr>
                <w:rStyle w:val="Hyperlink"/>
                <w:bCs/>
                <w:noProof/>
              </w:rPr>
              <w:t>9.</w:t>
            </w:r>
            <w:r w:rsidR="00A3163F">
              <w:rPr>
                <w:rFonts w:asciiTheme="minorHAnsi" w:eastAsiaTheme="minorEastAsia" w:hAnsiTheme="minorHAnsi" w:cstheme="minorBidi"/>
                <w:b w:val="0"/>
                <w:noProof/>
                <w:color w:val="auto"/>
                <w:sz w:val="22"/>
              </w:rPr>
              <w:tab/>
            </w:r>
            <w:r w:rsidR="00A3163F" w:rsidRPr="0013648F">
              <w:rPr>
                <w:rStyle w:val="Hyperlink"/>
                <w:bCs/>
                <w:noProof/>
              </w:rPr>
              <w:t>Appendix</w:t>
            </w:r>
            <w:r w:rsidR="00A3163F">
              <w:rPr>
                <w:noProof/>
                <w:webHidden/>
              </w:rPr>
              <w:tab/>
            </w:r>
            <w:r w:rsidR="00A3163F">
              <w:rPr>
                <w:noProof/>
                <w:webHidden/>
              </w:rPr>
              <w:fldChar w:fldCharType="begin"/>
            </w:r>
            <w:r w:rsidR="00A3163F">
              <w:rPr>
                <w:noProof/>
                <w:webHidden/>
              </w:rPr>
              <w:instrText xml:space="preserve"> PAGEREF _Toc145269919 \h </w:instrText>
            </w:r>
            <w:r w:rsidR="00A3163F">
              <w:rPr>
                <w:noProof/>
                <w:webHidden/>
              </w:rPr>
            </w:r>
            <w:r w:rsidR="00A3163F">
              <w:rPr>
                <w:noProof/>
                <w:webHidden/>
              </w:rPr>
              <w:fldChar w:fldCharType="separate"/>
            </w:r>
            <w:r w:rsidR="00454723">
              <w:rPr>
                <w:noProof/>
                <w:webHidden/>
              </w:rPr>
              <w:t>57</w:t>
            </w:r>
            <w:r w:rsidR="00A3163F">
              <w:rPr>
                <w:noProof/>
                <w:webHidden/>
              </w:rPr>
              <w:fldChar w:fldCharType="end"/>
            </w:r>
          </w:hyperlink>
        </w:p>
        <w:p w14:paraId="6CF058AF" w14:textId="063354F5"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20" w:history="1">
            <w:r w:rsidR="00A3163F" w:rsidRPr="0013648F">
              <w:rPr>
                <w:rStyle w:val="Hyperlink"/>
                <w:noProof/>
              </w:rPr>
              <w:t>9.1</w:t>
            </w:r>
            <w:r w:rsidR="00A3163F">
              <w:rPr>
                <w:rFonts w:asciiTheme="minorHAnsi" w:eastAsiaTheme="minorEastAsia" w:hAnsiTheme="minorHAnsi" w:cstheme="minorBidi"/>
                <w:noProof/>
                <w:color w:val="auto"/>
              </w:rPr>
              <w:tab/>
            </w:r>
            <w:r w:rsidR="00A3163F" w:rsidRPr="0013648F">
              <w:rPr>
                <w:rStyle w:val="Hyperlink"/>
                <w:noProof/>
              </w:rPr>
              <w:t>Dataset Count</w:t>
            </w:r>
            <w:r w:rsidR="00A3163F">
              <w:rPr>
                <w:noProof/>
                <w:webHidden/>
              </w:rPr>
              <w:tab/>
            </w:r>
            <w:r w:rsidR="00A3163F">
              <w:rPr>
                <w:noProof/>
                <w:webHidden/>
              </w:rPr>
              <w:fldChar w:fldCharType="begin"/>
            </w:r>
            <w:r w:rsidR="00A3163F">
              <w:rPr>
                <w:noProof/>
                <w:webHidden/>
              </w:rPr>
              <w:instrText xml:space="preserve"> PAGEREF _Toc145269920 \h </w:instrText>
            </w:r>
            <w:r w:rsidR="00A3163F">
              <w:rPr>
                <w:noProof/>
                <w:webHidden/>
              </w:rPr>
            </w:r>
            <w:r w:rsidR="00A3163F">
              <w:rPr>
                <w:noProof/>
                <w:webHidden/>
              </w:rPr>
              <w:fldChar w:fldCharType="separate"/>
            </w:r>
            <w:r w:rsidR="00454723">
              <w:rPr>
                <w:noProof/>
                <w:webHidden/>
              </w:rPr>
              <w:t>57</w:t>
            </w:r>
            <w:r w:rsidR="00A3163F">
              <w:rPr>
                <w:noProof/>
                <w:webHidden/>
              </w:rPr>
              <w:fldChar w:fldCharType="end"/>
            </w:r>
          </w:hyperlink>
        </w:p>
        <w:p w14:paraId="5B871D9F" w14:textId="4028817A"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21" w:history="1">
            <w:r w:rsidR="00A3163F" w:rsidRPr="0013648F">
              <w:rPr>
                <w:rStyle w:val="Hyperlink"/>
                <w:noProof/>
              </w:rPr>
              <w:t>9.2</w:t>
            </w:r>
            <w:r w:rsidR="00A3163F">
              <w:rPr>
                <w:rFonts w:asciiTheme="minorHAnsi" w:eastAsiaTheme="minorEastAsia" w:hAnsiTheme="minorHAnsi" w:cstheme="minorBidi"/>
                <w:noProof/>
                <w:color w:val="auto"/>
              </w:rPr>
              <w:tab/>
            </w:r>
            <w:r w:rsidR="00A3163F" w:rsidRPr="0013648F">
              <w:rPr>
                <w:rStyle w:val="Hyperlink"/>
                <w:noProof/>
              </w:rPr>
              <w:t>Classifier Evaluation</w:t>
            </w:r>
            <w:r w:rsidR="00A3163F">
              <w:rPr>
                <w:noProof/>
                <w:webHidden/>
              </w:rPr>
              <w:tab/>
            </w:r>
            <w:r w:rsidR="00A3163F">
              <w:rPr>
                <w:noProof/>
                <w:webHidden/>
              </w:rPr>
              <w:fldChar w:fldCharType="begin"/>
            </w:r>
            <w:r w:rsidR="00A3163F">
              <w:rPr>
                <w:noProof/>
                <w:webHidden/>
              </w:rPr>
              <w:instrText xml:space="preserve"> PAGEREF _Toc145269921 \h </w:instrText>
            </w:r>
            <w:r w:rsidR="00A3163F">
              <w:rPr>
                <w:noProof/>
                <w:webHidden/>
              </w:rPr>
            </w:r>
            <w:r w:rsidR="00A3163F">
              <w:rPr>
                <w:noProof/>
                <w:webHidden/>
              </w:rPr>
              <w:fldChar w:fldCharType="separate"/>
            </w:r>
            <w:r w:rsidR="00454723">
              <w:rPr>
                <w:noProof/>
                <w:webHidden/>
              </w:rPr>
              <w:t>57</w:t>
            </w:r>
            <w:r w:rsidR="00A3163F">
              <w:rPr>
                <w:noProof/>
                <w:webHidden/>
              </w:rPr>
              <w:fldChar w:fldCharType="end"/>
            </w:r>
          </w:hyperlink>
        </w:p>
        <w:p w14:paraId="698833E7" w14:textId="1BC60A91"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22" w:history="1">
            <w:r w:rsidR="00A3163F" w:rsidRPr="0013648F">
              <w:rPr>
                <w:rStyle w:val="Hyperlink"/>
                <w:noProof/>
              </w:rPr>
              <w:t>9.3</w:t>
            </w:r>
            <w:r w:rsidR="00A3163F">
              <w:rPr>
                <w:rFonts w:asciiTheme="minorHAnsi" w:eastAsiaTheme="minorEastAsia" w:hAnsiTheme="minorHAnsi" w:cstheme="minorBidi"/>
                <w:noProof/>
                <w:color w:val="auto"/>
              </w:rPr>
              <w:tab/>
            </w:r>
            <w:r w:rsidR="00A3163F" w:rsidRPr="0013648F">
              <w:rPr>
                <w:rStyle w:val="Hyperlink"/>
                <w:noProof/>
              </w:rPr>
              <w:t>Risk R34P3R – Risk Rating Comparisons</w:t>
            </w:r>
            <w:r w:rsidR="00A3163F">
              <w:rPr>
                <w:noProof/>
                <w:webHidden/>
              </w:rPr>
              <w:tab/>
            </w:r>
            <w:r w:rsidR="00A3163F">
              <w:rPr>
                <w:noProof/>
                <w:webHidden/>
              </w:rPr>
              <w:fldChar w:fldCharType="begin"/>
            </w:r>
            <w:r w:rsidR="00A3163F">
              <w:rPr>
                <w:noProof/>
                <w:webHidden/>
              </w:rPr>
              <w:instrText xml:space="preserve"> PAGEREF _Toc145269922 \h </w:instrText>
            </w:r>
            <w:r w:rsidR="00A3163F">
              <w:rPr>
                <w:noProof/>
                <w:webHidden/>
              </w:rPr>
            </w:r>
            <w:r w:rsidR="00A3163F">
              <w:rPr>
                <w:noProof/>
                <w:webHidden/>
              </w:rPr>
              <w:fldChar w:fldCharType="separate"/>
            </w:r>
            <w:r w:rsidR="00454723">
              <w:rPr>
                <w:noProof/>
                <w:webHidden/>
              </w:rPr>
              <w:t>60</w:t>
            </w:r>
            <w:r w:rsidR="00A3163F">
              <w:rPr>
                <w:noProof/>
                <w:webHidden/>
              </w:rPr>
              <w:fldChar w:fldCharType="end"/>
            </w:r>
          </w:hyperlink>
        </w:p>
        <w:p w14:paraId="293C0846" w14:textId="0FD656AB"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23" w:history="1">
            <w:r w:rsidR="00A3163F" w:rsidRPr="0013648F">
              <w:rPr>
                <w:rStyle w:val="Hyperlink"/>
                <w:noProof/>
              </w:rPr>
              <w:t>9.4</w:t>
            </w:r>
            <w:r w:rsidR="00A3163F">
              <w:rPr>
                <w:rFonts w:asciiTheme="minorHAnsi" w:eastAsiaTheme="minorEastAsia" w:hAnsiTheme="minorHAnsi" w:cstheme="minorBidi"/>
                <w:noProof/>
                <w:color w:val="auto"/>
              </w:rPr>
              <w:tab/>
            </w:r>
            <w:r w:rsidR="00A3163F" w:rsidRPr="0013648F">
              <w:rPr>
                <w:rStyle w:val="Hyperlink"/>
                <w:noProof/>
              </w:rPr>
              <w:t>System Evaluation – Detection and Classification of SQLi Attack Classes</w:t>
            </w:r>
            <w:r w:rsidR="00A3163F">
              <w:rPr>
                <w:noProof/>
                <w:webHidden/>
              </w:rPr>
              <w:tab/>
            </w:r>
            <w:r w:rsidR="00A3163F">
              <w:rPr>
                <w:noProof/>
                <w:webHidden/>
              </w:rPr>
              <w:fldChar w:fldCharType="begin"/>
            </w:r>
            <w:r w:rsidR="00A3163F">
              <w:rPr>
                <w:noProof/>
                <w:webHidden/>
              </w:rPr>
              <w:instrText xml:space="preserve"> PAGEREF _Toc145269923 \h </w:instrText>
            </w:r>
            <w:r w:rsidR="00A3163F">
              <w:rPr>
                <w:noProof/>
                <w:webHidden/>
              </w:rPr>
            </w:r>
            <w:r w:rsidR="00A3163F">
              <w:rPr>
                <w:noProof/>
                <w:webHidden/>
              </w:rPr>
              <w:fldChar w:fldCharType="separate"/>
            </w:r>
            <w:r w:rsidR="00454723">
              <w:rPr>
                <w:noProof/>
                <w:webHidden/>
              </w:rPr>
              <w:t>74</w:t>
            </w:r>
            <w:r w:rsidR="00A3163F">
              <w:rPr>
                <w:noProof/>
                <w:webHidden/>
              </w:rPr>
              <w:fldChar w:fldCharType="end"/>
            </w:r>
          </w:hyperlink>
        </w:p>
        <w:p w14:paraId="7F1639B8" w14:textId="7DD63B83"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24" w:history="1">
            <w:r w:rsidR="00A3163F" w:rsidRPr="0013648F">
              <w:rPr>
                <w:rStyle w:val="Hyperlink"/>
                <w:noProof/>
              </w:rPr>
              <w:t>9.5</w:t>
            </w:r>
            <w:r w:rsidR="00A3163F">
              <w:rPr>
                <w:rFonts w:asciiTheme="minorHAnsi" w:eastAsiaTheme="minorEastAsia" w:hAnsiTheme="minorHAnsi" w:cstheme="minorBidi"/>
                <w:noProof/>
                <w:color w:val="auto"/>
              </w:rPr>
              <w:tab/>
            </w:r>
            <w:r w:rsidR="00A3163F" w:rsidRPr="0013648F">
              <w:rPr>
                <w:rStyle w:val="Hyperlink"/>
                <w:noProof/>
              </w:rPr>
              <w:t>System Evaluation – Threat Modelling of SQLi Attack Classes</w:t>
            </w:r>
            <w:r w:rsidR="00A3163F">
              <w:rPr>
                <w:noProof/>
                <w:webHidden/>
              </w:rPr>
              <w:tab/>
            </w:r>
            <w:r w:rsidR="00A3163F">
              <w:rPr>
                <w:noProof/>
                <w:webHidden/>
              </w:rPr>
              <w:fldChar w:fldCharType="begin"/>
            </w:r>
            <w:r w:rsidR="00A3163F">
              <w:rPr>
                <w:noProof/>
                <w:webHidden/>
              </w:rPr>
              <w:instrText xml:space="preserve"> PAGEREF _Toc145269924 \h </w:instrText>
            </w:r>
            <w:r w:rsidR="00A3163F">
              <w:rPr>
                <w:noProof/>
                <w:webHidden/>
              </w:rPr>
            </w:r>
            <w:r w:rsidR="00A3163F">
              <w:rPr>
                <w:noProof/>
                <w:webHidden/>
              </w:rPr>
              <w:fldChar w:fldCharType="separate"/>
            </w:r>
            <w:r w:rsidR="00454723">
              <w:rPr>
                <w:noProof/>
                <w:webHidden/>
              </w:rPr>
              <w:t>76</w:t>
            </w:r>
            <w:r w:rsidR="00A3163F">
              <w:rPr>
                <w:noProof/>
                <w:webHidden/>
              </w:rPr>
              <w:fldChar w:fldCharType="end"/>
            </w:r>
          </w:hyperlink>
        </w:p>
        <w:p w14:paraId="12B15550" w14:textId="47C0A3BD"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25" w:history="1">
            <w:r w:rsidR="00A3163F" w:rsidRPr="0013648F">
              <w:rPr>
                <w:rStyle w:val="Hyperlink"/>
                <w:noProof/>
              </w:rPr>
              <w:t>9.6</w:t>
            </w:r>
            <w:r w:rsidR="00A3163F">
              <w:rPr>
                <w:rFonts w:asciiTheme="minorHAnsi" w:eastAsiaTheme="minorEastAsia" w:hAnsiTheme="minorHAnsi" w:cstheme="minorBidi"/>
                <w:noProof/>
                <w:color w:val="auto"/>
              </w:rPr>
              <w:tab/>
            </w:r>
            <w:r w:rsidR="00A3163F" w:rsidRPr="0013648F">
              <w:rPr>
                <w:rStyle w:val="Hyperlink"/>
                <w:noProof/>
              </w:rPr>
              <w:t>System Evaluation – Complete Output</w:t>
            </w:r>
            <w:r w:rsidR="00A3163F">
              <w:rPr>
                <w:noProof/>
                <w:webHidden/>
              </w:rPr>
              <w:tab/>
            </w:r>
            <w:r w:rsidR="00A3163F">
              <w:rPr>
                <w:noProof/>
                <w:webHidden/>
              </w:rPr>
              <w:fldChar w:fldCharType="begin"/>
            </w:r>
            <w:r w:rsidR="00A3163F">
              <w:rPr>
                <w:noProof/>
                <w:webHidden/>
              </w:rPr>
              <w:instrText xml:space="preserve"> PAGEREF _Toc145269925 \h </w:instrText>
            </w:r>
            <w:r w:rsidR="00A3163F">
              <w:rPr>
                <w:noProof/>
                <w:webHidden/>
              </w:rPr>
            </w:r>
            <w:r w:rsidR="00A3163F">
              <w:rPr>
                <w:noProof/>
                <w:webHidden/>
              </w:rPr>
              <w:fldChar w:fldCharType="separate"/>
            </w:r>
            <w:r w:rsidR="00454723">
              <w:rPr>
                <w:noProof/>
                <w:webHidden/>
              </w:rPr>
              <w:t>76</w:t>
            </w:r>
            <w:r w:rsidR="00A3163F">
              <w:rPr>
                <w:noProof/>
                <w:webHidden/>
              </w:rPr>
              <w:fldChar w:fldCharType="end"/>
            </w:r>
          </w:hyperlink>
        </w:p>
        <w:p w14:paraId="38228F24" w14:textId="3F2BAE95"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26" w:history="1">
            <w:r w:rsidR="00A3163F" w:rsidRPr="0013648F">
              <w:rPr>
                <w:rStyle w:val="Hyperlink"/>
                <w:noProof/>
              </w:rPr>
              <w:t>9.7</w:t>
            </w:r>
            <w:r w:rsidR="00A3163F">
              <w:rPr>
                <w:rFonts w:asciiTheme="minorHAnsi" w:eastAsiaTheme="minorEastAsia" w:hAnsiTheme="minorHAnsi" w:cstheme="minorBidi"/>
                <w:noProof/>
                <w:color w:val="auto"/>
              </w:rPr>
              <w:tab/>
            </w:r>
            <w:r w:rsidR="00A3163F" w:rsidRPr="0013648F">
              <w:rPr>
                <w:rStyle w:val="Hyperlink"/>
                <w:noProof/>
              </w:rPr>
              <w:t>System Evaluation – Multisource (Network Traffic and Header Injection)</w:t>
            </w:r>
            <w:r w:rsidR="00A3163F">
              <w:rPr>
                <w:noProof/>
                <w:webHidden/>
              </w:rPr>
              <w:tab/>
            </w:r>
            <w:r w:rsidR="00A3163F">
              <w:rPr>
                <w:noProof/>
                <w:webHidden/>
              </w:rPr>
              <w:fldChar w:fldCharType="begin"/>
            </w:r>
            <w:r w:rsidR="00A3163F">
              <w:rPr>
                <w:noProof/>
                <w:webHidden/>
              </w:rPr>
              <w:instrText xml:space="preserve"> PAGEREF _Toc145269926 \h </w:instrText>
            </w:r>
            <w:r w:rsidR="00A3163F">
              <w:rPr>
                <w:noProof/>
                <w:webHidden/>
              </w:rPr>
            </w:r>
            <w:r w:rsidR="00A3163F">
              <w:rPr>
                <w:noProof/>
                <w:webHidden/>
              </w:rPr>
              <w:fldChar w:fldCharType="separate"/>
            </w:r>
            <w:r w:rsidR="00454723">
              <w:rPr>
                <w:noProof/>
                <w:webHidden/>
              </w:rPr>
              <w:t>78</w:t>
            </w:r>
            <w:r w:rsidR="00A3163F">
              <w:rPr>
                <w:noProof/>
                <w:webHidden/>
              </w:rPr>
              <w:fldChar w:fldCharType="end"/>
            </w:r>
          </w:hyperlink>
        </w:p>
        <w:p w14:paraId="20DA30F2" w14:textId="57247866"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27" w:history="1">
            <w:r w:rsidR="00A3163F" w:rsidRPr="0013648F">
              <w:rPr>
                <w:rStyle w:val="Hyperlink"/>
                <w:noProof/>
              </w:rPr>
              <w:t>9.8</w:t>
            </w:r>
            <w:r w:rsidR="00A3163F">
              <w:rPr>
                <w:rFonts w:asciiTheme="minorHAnsi" w:eastAsiaTheme="minorEastAsia" w:hAnsiTheme="minorHAnsi" w:cstheme="minorBidi"/>
                <w:noProof/>
                <w:color w:val="auto"/>
              </w:rPr>
              <w:tab/>
            </w:r>
            <w:r w:rsidR="00A3163F" w:rsidRPr="0013648F">
              <w:rPr>
                <w:rStyle w:val="Hyperlink"/>
                <w:noProof/>
              </w:rPr>
              <w:t>System Evaluation – Prevention (Request Filtering through IP Blocking)</w:t>
            </w:r>
            <w:r w:rsidR="00A3163F">
              <w:rPr>
                <w:noProof/>
                <w:webHidden/>
              </w:rPr>
              <w:tab/>
            </w:r>
            <w:r w:rsidR="00A3163F">
              <w:rPr>
                <w:noProof/>
                <w:webHidden/>
              </w:rPr>
              <w:fldChar w:fldCharType="begin"/>
            </w:r>
            <w:r w:rsidR="00A3163F">
              <w:rPr>
                <w:noProof/>
                <w:webHidden/>
              </w:rPr>
              <w:instrText xml:space="preserve"> PAGEREF _Toc145269927 \h </w:instrText>
            </w:r>
            <w:r w:rsidR="00A3163F">
              <w:rPr>
                <w:noProof/>
                <w:webHidden/>
              </w:rPr>
            </w:r>
            <w:r w:rsidR="00A3163F">
              <w:rPr>
                <w:noProof/>
                <w:webHidden/>
              </w:rPr>
              <w:fldChar w:fldCharType="separate"/>
            </w:r>
            <w:r w:rsidR="00454723">
              <w:rPr>
                <w:noProof/>
                <w:webHidden/>
              </w:rPr>
              <w:t>79</w:t>
            </w:r>
            <w:r w:rsidR="00A3163F">
              <w:rPr>
                <w:noProof/>
                <w:webHidden/>
              </w:rPr>
              <w:fldChar w:fldCharType="end"/>
            </w:r>
          </w:hyperlink>
        </w:p>
        <w:p w14:paraId="6D9477B9" w14:textId="031AC471" w:rsidR="00A3163F" w:rsidRDefault="00000000">
          <w:pPr>
            <w:pStyle w:val="TOC2"/>
            <w:tabs>
              <w:tab w:val="left" w:pos="880"/>
              <w:tab w:val="right" w:leader="dot" w:pos="9016"/>
            </w:tabs>
            <w:rPr>
              <w:rFonts w:asciiTheme="minorHAnsi" w:eastAsiaTheme="minorEastAsia" w:hAnsiTheme="minorHAnsi" w:cstheme="minorBidi"/>
              <w:noProof/>
              <w:color w:val="auto"/>
            </w:rPr>
          </w:pPr>
          <w:hyperlink w:anchor="_Toc145269928" w:history="1">
            <w:r w:rsidR="00A3163F" w:rsidRPr="0013648F">
              <w:rPr>
                <w:rStyle w:val="Hyperlink"/>
                <w:noProof/>
              </w:rPr>
              <w:t>9.9</w:t>
            </w:r>
            <w:r w:rsidR="00A3163F">
              <w:rPr>
                <w:rFonts w:asciiTheme="minorHAnsi" w:eastAsiaTheme="minorEastAsia" w:hAnsiTheme="minorHAnsi" w:cstheme="minorBidi"/>
                <w:noProof/>
                <w:color w:val="auto"/>
              </w:rPr>
              <w:tab/>
            </w:r>
            <w:r w:rsidR="00A3163F" w:rsidRPr="0013648F">
              <w:rPr>
                <w:rStyle w:val="Hyperlink"/>
                <w:noProof/>
              </w:rPr>
              <w:t>System Evaluation – Comparative Analysis</w:t>
            </w:r>
            <w:r w:rsidR="00A3163F">
              <w:rPr>
                <w:noProof/>
                <w:webHidden/>
              </w:rPr>
              <w:tab/>
            </w:r>
            <w:r w:rsidR="00A3163F">
              <w:rPr>
                <w:noProof/>
                <w:webHidden/>
              </w:rPr>
              <w:fldChar w:fldCharType="begin"/>
            </w:r>
            <w:r w:rsidR="00A3163F">
              <w:rPr>
                <w:noProof/>
                <w:webHidden/>
              </w:rPr>
              <w:instrText xml:space="preserve"> PAGEREF _Toc145269928 \h </w:instrText>
            </w:r>
            <w:r w:rsidR="00A3163F">
              <w:rPr>
                <w:noProof/>
                <w:webHidden/>
              </w:rPr>
            </w:r>
            <w:r w:rsidR="00A3163F">
              <w:rPr>
                <w:noProof/>
                <w:webHidden/>
              </w:rPr>
              <w:fldChar w:fldCharType="separate"/>
            </w:r>
            <w:r w:rsidR="00454723">
              <w:rPr>
                <w:noProof/>
                <w:webHidden/>
              </w:rPr>
              <w:t>79</w:t>
            </w:r>
            <w:r w:rsidR="00A3163F">
              <w:rPr>
                <w:noProof/>
                <w:webHidden/>
              </w:rPr>
              <w:fldChar w:fldCharType="end"/>
            </w:r>
          </w:hyperlink>
        </w:p>
        <w:p w14:paraId="641FF9CE" w14:textId="73C1DCCE" w:rsidR="0021407F" w:rsidRDefault="000E714A" w:rsidP="009001A0">
          <w:pPr>
            <w:ind w:left="0" w:firstLine="0"/>
            <w:rPr>
              <w:color w:val="auto"/>
            </w:rPr>
          </w:pPr>
          <w:r w:rsidRPr="00431AF2">
            <w:rPr>
              <w:color w:val="auto"/>
            </w:rPr>
            <w:fldChar w:fldCharType="end"/>
          </w:r>
        </w:p>
      </w:sdtContent>
    </w:sdt>
    <w:p w14:paraId="058F3186" w14:textId="7A568550" w:rsidR="00D5377E" w:rsidRDefault="00D5377E" w:rsidP="00D5377E">
      <w:pPr>
        <w:pStyle w:val="Heading1"/>
        <w:ind w:left="0" w:firstLine="0"/>
        <w:jc w:val="center"/>
        <w:rPr>
          <w:rFonts w:ascii="Arial" w:hAnsi="Arial" w:cs="Arial"/>
          <w:b/>
          <w:bCs/>
          <w:color w:val="auto"/>
        </w:rPr>
      </w:pPr>
      <w:bookmarkStart w:id="1" w:name="_Toc145269877"/>
      <w:r>
        <w:rPr>
          <w:rFonts w:ascii="Arial" w:hAnsi="Arial" w:cs="Arial"/>
          <w:b/>
          <w:bCs/>
          <w:color w:val="auto"/>
        </w:rPr>
        <w:t>Abstract</w:t>
      </w:r>
      <w:bookmarkEnd w:id="1"/>
    </w:p>
    <w:p w14:paraId="36612D82" w14:textId="4D5AAEF0" w:rsidR="00D5377E" w:rsidRDefault="00D5377E" w:rsidP="00F36D4D">
      <w:pPr>
        <w:jc w:val="center"/>
        <w:rPr>
          <w:b/>
          <w:bCs/>
          <w:szCs w:val="24"/>
        </w:rPr>
      </w:pPr>
      <w:r w:rsidRPr="00D5377E">
        <w:rPr>
          <w:b/>
          <w:bCs/>
          <w:szCs w:val="24"/>
        </w:rPr>
        <w:t>Context</w:t>
      </w:r>
    </w:p>
    <w:p w14:paraId="490C7063" w14:textId="71FCA95F" w:rsidR="00F36D4D" w:rsidRDefault="00A17F00" w:rsidP="00F36D4D">
      <w:pPr>
        <w:jc w:val="both"/>
        <w:rPr>
          <w:szCs w:val="24"/>
        </w:rPr>
      </w:pPr>
      <w:r>
        <w:rPr>
          <w:szCs w:val="24"/>
        </w:rPr>
        <w:t>W</w:t>
      </w:r>
      <w:r w:rsidR="00F36D4D">
        <w:rPr>
          <w:szCs w:val="24"/>
        </w:rPr>
        <w:t xml:space="preserve">eb applications have become </w:t>
      </w:r>
      <w:r>
        <w:rPr>
          <w:szCs w:val="24"/>
        </w:rPr>
        <w:t>central in the digital landscape</w:t>
      </w:r>
      <w:r w:rsidR="00A069AB">
        <w:rPr>
          <w:szCs w:val="24"/>
        </w:rPr>
        <w:t>,</w:t>
      </w:r>
      <w:r>
        <w:rPr>
          <w:szCs w:val="24"/>
        </w:rPr>
        <w:t xml:space="preserve"> providing users instant access to </w:t>
      </w:r>
      <w:r w:rsidR="00694D3F">
        <w:rPr>
          <w:szCs w:val="24"/>
        </w:rPr>
        <w:t>information,</w:t>
      </w:r>
      <w:r>
        <w:rPr>
          <w:szCs w:val="24"/>
        </w:rPr>
        <w:t xml:space="preserve"> and allowing businesses to expand their reach</w:t>
      </w:r>
      <w:r w:rsidR="00F36D4D">
        <w:rPr>
          <w:szCs w:val="24"/>
        </w:rPr>
        <w:t xml:space="preserve">. However, with the number of websites reaching approximately 1.7 billion, it has also </w:t>
      </w:r>
      <w:r>
        <w:rPr>
          <w:szCs w:val="24"/>
        </w:rPr>
        <w:t>drawn the attention of</w:t>
      </w:r>
      <w:r w:rsidR="00F36D4D">
        <w:rPr>
          <w:szCs w:val="24"/>
        </w:rPr>
        <w:t xml:space="preserve"> threat actors</w:t>
      </w:r>
      <w:r w:rsidR="007A14DE">
        <w:rPr>
          <w:szCs w:val="24"/>
        </w:rPr>
        <w:t xml:space="preserve"> </w:t>
      </w:r>
      <w:r w:rsidR="002569B1">
        <w:rPr>
          <w:szCs w:val="24"/>
        </w:rPr>
        <w:t>[2]</w:t>
      </w:r>
      <w:r w:rsidR="007A14DE">
        <w:rPr>
          <w:szCs w:val="24"/>
        </w:rPr>
        <w:t>.</w:t>
      </w:r>
      <w:r w:rsidR="00F36D4D">
        <w:rPr>
          <w:szCs w:val="24"/>
        </w:rPr>
        <w:t xml:space="preserve"> SQL injection (SQLi) attacks</w:t>
      </w:r>
      <w:r w:rsidR="00B6382D">
        <w:rPr>
          <w:szCs w:val="24"/>
        </w:rPr>
        <w:t xml:space="preserve"> remain common and </w:t>
      </w:r>
      <w:r w:rsidR="003A3349">
        <w:rPr>
          <w:szCs w:val="24"/>
        </w:rPr>
        <w:t>will continue to persist</w:t>
      </w:r>
      <w:r>
        <w:rPr>
          <w:szCs w:val="24"/>
        </w:rPr>
        <w:t xml:space="preserve"> </w:t>
      </w:r>
      <w:r w:rsidR="003A3349">
        <w:rPr>
          <w:szCs w:val="24"/>
        </w:rPr>
        <w:t xml:space="preserve">as long as code </w:t>
      </w:r>
      <w:r w:rsidR="007A14DE">
        <w:rPr>
          <w:szCs w:val="24"/>
        </w:rPr>
        <w:t>is being</w:t>
      </w:r>
      <w:r w:rsidR="003A3349">
        <w:rPr>
          <w:szCs w:val="24"/>
        </w:rPr>
        <w:t xml:space="preserve"> written</w:t>
      </w:r>
      <w:r w:rsidR="00A069AB">
        <w:rPr>
          <w:szCs w:val="24"/>
        </w:rPr>
        <w:t xml:space="preserve">. </w:t>
      </w:r>
      <w:r w:rsidR="007A14DE">
        <w:rPr>
          <w:szCs w:val="24"/>
        </w:rPr>
        <w:t xml:space="preserve">Given that </w:t>
      </w:r>
      <w:r w:rsidR="00036F76">
        <w:rPr>
          <w:szCs w:val="24"/>
        </w:rPr>
        <w:t>most</w:t>
      </w:r>
      <w:r w:rsidR="00FE501D">
        <w:rPr>
          <w:szCs w:val="24"/>
        </w:rPr>
        <w:t xml:space="preserve"> web</w:t>
      </w:r>
      <w:r w:rsidR="003A3349">
        <w:rPr>
          <w:szCs w:val="24"/>
        </w:rPr>
        <w:t xml:space="preserve"> applications </w:t>
      </w:r>
      <w:r>
        <w:rPr>
          <w:szCs w:val="24"/>
        </w:rPr>
        <w:t>integrate a</w:t>
      </w:r>
      <w:r w:rsidR="003A3349">
        <w:rPr>
          <w:szCs w:val="24"/>
        </w:rPr>
        <w:t xml:space="preserve"> database system</w:t>
      </w:r>
      <w:r w:rsidR="007A14DE">
        <w:rPr>
          <w:szCs w:val="24"/>
        </w:rPr>
        <w:t xml:space="preserve">, there is a </w:t>
      </w:r>
      <w:r w:rsidR="003A3349">
        <w:rPr>
          <w:szCs w:val="24"/>
        </w:rPr>
        <w:t>wide attack surface</w:t>
      </w:r>
      <w:r w:rsidR="007A14DE">
        <w:rPr>
          <w:szCs w:val="24"/>
        </w:rPr>
        <w:t xml:space="preserve"> presented</w:t>
      </w:r>
      <w:r w:rsidR="003A3349">
        <w:rPr>
          <w:szCs w:val="24"/>
        </w:rPr>
        <w:t xml:space="preserve"> for threat actors</w:t>
      </w:r>
      <w:r w:rsidR="00B6382D">
        <w:rPr>
          <w:szCs w:val="24"/>
        </w:rPr>
        <w:t xml:space="preserve">. </w:t>
      </w:r>
    </w:p>
    <w:p w14:paraId="1AA4D159" w14:textId="24006689" w:rsidR="00B6382D" w:rsidRDefault="00B6382D" w:rsidP="00B6382D">
      <w:pPr>
        <w:jc w:val="center"/>
        <w:rPr>
          <w:b/>
          <w:bCs/>
          <w:szCs w:val="24"/>
        </w:rPr>
      </w:pPr>
      <w:r>
        <w:rPr>
          <w:b/>
          <w:bCs/>
          <w:szCs w:val="24"/>
        </w:rPr>
        <w:t>Objectives</w:t>
      </w:r>
    </w:p>
    <w:p w14:paraId="104EF321" w14:textId="40D28B41" w:rsidR="00B6382D" w:rsidRDefault="00036F76" w:rsidP="00036F76">
      <w:pPr>
        <w:jc w:val="both"/>
        <w:rPr>
          <w:szCs w:val="24"/>
        </w:rPr>
      </w:pPr>
      <w:r>
        <w:rPr>
          <w:szCs w:val="24"/>
        </w:rPr>
        <w:t>Th</w:t>
      </w:r>
      <w:r w:rsidR="00211E30">
        <w:rPr>
          <w:szCs w:val="24"/>
        </w:rPr>
        <w:t>e</w:t>
      </w:r>
      <w:r>
        <w:rPr>
          <w:szCs w:val="24"/>
        </w:rPr>
        <w:t xml:space="preserve"> project aimed to train both machine and deep learning models on real-world SQLi datasets for detecting attacks from various sources. </w:t>
      </w:r>
      <w:r w:rsidR="00E34B50">
        <w:rPr>
          <w:szCs w:val="24"/>
        </w:rPr>
        <w:t>Additionally, the project evaluates</w:t>
      </w:r>
      <w:r w:rsidR="003A3349">
        <w:rPr>
          <w:szCs w:val="24"/>
        </w:rPr>
        <w:t xml:space="preserve"> current SQLi attack detection solutions</w:t>
      </w:r>
      <w:r w:rsidR="00E34B50">
        <w:rPr>
          <w:szCs w:val="24"/>
        </w:rPr>
        <w:t xml:space="preserve"> and proposes</w:t>
      </w:r>
      <w:r w:rsidR="003A3349">
        <w:rPr>
          <w:szCs w:val="24"/>
        </w:rPr>
        <w:t xml:space="preserve"> a </w:t>
      </w:r>
      <w:r w:rsidR="00211E30">
        <w:rPr>
          <w:szCs w:val="24"/>
        </w:rPr>
        <w:t>holistic</w:t>
      </w:r>
      <w:r>
        <w:rPr>
          <w:szCs w:val="24"/>
        </w:rPr>
        <w:t xml:space="preserve"> approach</w:t>
      </w:r>
      <w:r w:rsidR="00394A76">
        <w:rPr>
          <w:szCs w:val="24"/>
        </w:rPr>
        <w:t>, SQLR34P3R,</w:t>
      </w:r>
      <w:r>
        <w:rPr>
          <w:szCs w:val="24"/>
        </w:rPr>
        <w:t xml:space="preserve"> that builds upon existing methods by </w:t>
      </w:r>
      <w:r w:rsidR="00211E30">
        <w:rPr>
          <w:szCs w:val="24"/>
        </w:rPr>
        <w:t>implementing</w:t>
      </w:r>
      <w:r>
        <w:rPr>
          <w:szCs w:val="24"/>
        </w:rPr>
        <w:t xml:space="preserve"> previously unconsidered metrics.</w:t>
      </w:r>
      <w:r w:rsidR="0065024D">
        <w:rPr>
          <w:szCs w:val="24"/>
        </w:rPr>
        <w:t xml:space="preserve"> </w:t>
      </w:r>
    </w:p>
    <w:p w14:paraId="2389E191" w14:textId="0C62C62F" w:rsidR="0065024D" w:rsidRDefault="00E34B50" w:rsidP="00E34B50">
      <w:pPr>
        <w:jc w:val="center"/>
        <w:rPr>
          <w:b/>
          <w:bCs/>
          <w:szCs w:val="24"/>
        </w:rPr>
      </w:pPr>
      <w:r>
        <w:rPr>
          <w:b/>
          <w:bCs/>
          <w:szCs w:val="24"/>
        </w:rPr>
        <w:t>Results</w:t>
      </w:r>
    </w:p>
    <w:p w14:paraId="425A70B5" w14:textId="52AC1EBC" w:rsidR="00084EFE" w:rsidRDefault="005379F4" w:rsidP="00F01978">
      <w:pPr>
        <w:jc w:val="both"/>
        <w:rPr>
          <w:szCs w:val="24"/>
        </w:rPr>
      </w:pPr>
      <w:r>
        <w:rPr>
          <w:szCs w:val="24"/>
        </w:rPr>
        <w:t xml:space="preserve">The dual model of LSTM and CNN-LSTM implemented in SQLR34P3R excelled in both web and network traffic filtering respectively. </w:t>
      </w:r>
      <w:r w:rsidR="00F01978">
        <w:rPr>
          <w:szCs w:val="24"/>
        </w:rPr>
        <w:t xml:space="preserve">SQLR34P3R achieved a precision score of </w:t>
      </w:r>
      <w:r w:rsidR="00F01978" w:rsidRPr="00F01978">
        <w:rPr>
          <w:szCs w:val="24"/>
        </w:rPr>
        <w:t>99.8994%</w:t>
      </w:r>
      <w:r w:rsidR="00F01978">
        <w:rPr>
          <w:szCs w:val="24"/>
        </w:rPr>
        <w:t xml:space="preserve">, recall of </w:t>
      </w:r>
      <w:r w:rsidR="00F01978">
        <w:t xml:space="preserve">99.8998%, an F1 score of 99.8994% and </w:t>
      </w:r>
      <w:r w:rsidR="00084EFE">
        <w:rPr>
          <w:szCs w:val="24"/>
        </w:rPr>
        <w:t xml:space="preserve">False Positive Rate (FPR) </w:t>
      </w:r>
      <w:r w:rsidR="00F01978">
        <w:rPr>
          <w:szCs w:val="24"/>
        </w:rPr>
        <w:t xml:space="preserve">of 0.00020 </w:t>
      </w:r>
      <w:r w:rsidR="00084EFE">
        <w:rPr>
          <w:szCs w:val="24"/>
        </w:rPr>
        <w:t xml:space="preserve">for SQLi payload </w:t>
      </w:r>
      <w:r w:rsidR="00F01978">
        <w:rPr>
          <w:szCs w:val="24"/>
        </w:rPr>
        <w:t xml:space="preserve">detection. For SQLi detection within network traffic, SQLR34P3R achieved a precision score of 96.0035%, recall of </w:t>
      </w:r>
      <w:r w:rsidR="00084EFE">
        <w:rPr>
          <w:szCs w:val="24"/>
        </w:rPr>
        <w:t>99.40</w:t>
      </w:r>
      <w:r>
        <w:rPr>
          <w:szCs w:val="24"/>
        </w:rPr>
        <w:t>41</w:t>
      </w:r>
      <w:r w:rsidR="00084EFE">
        <w:rPr>
          <w:szCs w:val="24"/>
        </w:rPr>
        <w:t>%,</w:t>
      </w:r>
      <w:r w:rsidR="00F01978">
        <w:rPr>
          <w:szCs w:val="24"/>
        </w:rPr>
        <w:t xml:space="preserve"> F1 Score of</w:t>
      </w:r>
      <w:r w:rsidR="00084EFE">
        <w:rPr>
          <w:szCs w:val="24"/>
        </w:rPr>
        <w:t xml:space="preserve"> 97.67%</w:t>
      </w:r>
      <w:r>
        <w:rPr>
          <w:szCs w:val="24"/>
        </w:rPr>
        <w:t xml:space="preserve"> </w:t>
      </w:r>
      <w:r w:rsidR="00084EFE">
        <w:rPr>
          <w:szCs w:val="24"/>
        </w:rPr>
        <w:t xml:space="preserve">and </w:t>
      </w:r>
      <w:r w:rsidR="00F01978">
        <w:rPr>
          <w:szCs w:val="24"/>
        </w:rPr>
        <w:t xml:space="preserve">FPR value of </w:t>
      </w:r>
      <w:r w:rsidR="00084EFE">
        <w:rPr>
          <w:szCs w:val="24"/>
        </w:rPr>
        <w:t>0.0414. Moreover, SQLR34P3R incorporates a novel risk analysis approach which reduce</w:t>
      </w:r>
      <w:r w:rsidR="00394A76">
        <w:rPr>
          <w:szCs w:val="24"/>
        </w:rPr>
        <w:t>d</w:t>
      </w:r>
      <w:r w:rsidR="00084EFE">
        <w:rPr>
          <w:szCs w:val="24"/>
        </w:rPr>
        <w:t xml:space="preserve"> additional effort while maintaining </w:t>
      </w:r>
      <w:r w:rsidR="00084EFE">
        <w:rPr>
          <w:szCs w:val="24"/>
        </w:rPr>
        <w:lastRenderedPageBreak/>
        <w:t xml:space="preserve">reasonable coverage </w:t>
      </w:r>
      <w:r w:rsidR="00394A76">
        <w:rPr>
          <w:szCs w:val="24"/>
        </w:rPr>
        <w:t>to assist b</w:t>
      </w:r>
      <w:r w:rsidR="00084EFE">
        <w:rPr>
          <w:szCs w:val="24"/>
        </w:rPr>
        <w:t xml:space="preserve">usinesses </w:t>
      </w:r>
      <w:r w:rsidR="00394A76">
        <w:rPr>
          <w:szCs w:val="24"/>
        </w:rPr>
        <w:t>focus</w:t>
      </w:r>
      <w:r w:rsidR="00084EFE">
        <w:rPr>
          <w:szCs w:val="24"/>
        </w:rPr>
        <w:t xml:space="preserve"> </w:t>
      </w:r>
      <w:r w:rsidR="00394A76">
        <w:rPr>
          <w:szCs w:val="24"/>
        </w:rPr>
        <w:t xml:space="preserve">on </w:t>
      </w:r>
      <w:r w:rsidR="00084EFE">
        <w:rPr>
          <w:szCs w:val="24"/>
        </w:rPr>
        <w:t>patch</w:t>
      </w:r>
      <w:r w:rsidR="00394A76">
        <w:rPr>
          <w:szCs w:val="24"/>
        </w:rPr>
        <w:t>ing</w:t>
      </w:r>
      <w:r w:rsidR="00084EFE">
        <w:rPr>
          <w:szCs w:val="24"/>
        </w:rPr>
        <w:t xml:space="preserve"> vulnerabilities with </w:t>
      </w:r>
      <w:r w:rsidR="00394A76">
        <w:rPr>
          <w:szCs w:val="24"/>
        </w:rPr>
        <w:t>high</w:t>
      </w:r>
      <w:r w:rsidR="00084EFE">
        <w:rPr>
          <w:szCs w:val="24"/>
        </w:rPr>
        <w:t xml:space="preserve"> exploitability.</w:t>
      </w:r>
    </w:p>
    <w:p w14:paraId="555C2AD5" w14:textId="195E18DC" w:rsidR="00431AF2" w:rsidRDefault="00431AF2" w:rsidP="00D5377E">
      <w:pPr>
        <w:pStyle w:val="Heading1"/>
        <w:numPr>
          <w:ilvl w:val="0"/>
          <w:numId w:val="1"/>
        </w:numPr>
        <w:jc w:val="center"/>
        <w:rPr>
          <w:rFonts w:ascii="Arial" w:hAnsi="Arial" w:cs="Arial"/>
          <w:b/>
          <w:bCs/>
          <w:color w:val="auto"/>
        </w:rPr>
      </w:pPr>
      <w:bookmarkStart w:id="2" w:name="_Toc145269878"/>
      <w:r w:rsidRPr="00431AF2">
        <w:rPr>
          <w:rFonts w:ascii="Arial" w:hAnsi="Arial" w:cs="Arial"/>
          <w:b/>
          <w:bCs/>
          <w:color w:val="auto"/>
        </w:rPr>
        <w:t>Introduction</w:t>
      </w:r>
      <w:bookmarkEnd w:id="2"/>
    </w:p>
    <w:p w14:paraId="726AA8B7" w14:textId="40C0C1F7" w:rsidR="00375A3D" w:rsidRDefault="005C727F" w:rsidP="004B6974">
      <w:pPr>
        <w:jc w:val="both"/>
      </w:pPr>
      <w:r>
        <w:t xml:space="preserve">Web applications </w:t>
      </w:r>
      <w:r w:rsidR="00DC2D69">
        <w:t>are frequently targeted by</w:t>
      </w:r>
      <w:r>
        <w:t xml:space="preserve"> threat actors due to their rapid production and wide attack surface. </w:t>
      </w:r>
      <w:r w:rsidR="00DC2D69">
        <w:t>Recent data from Astra Security</w:t>
      </w:r>
      <w:r w:rsidR="00CB24AF" w:rsidRPr="00CB24AF">
        <w:t xml:space="preserve"> [</w:t>
      </w:r>
      <w:r w:rsidR="00A805D3">
        <w:t>3</w:t>
      </w:r>
      <w:r w:rsidR="00CB24AF" w:rsidRPr="00CB24AF">
        <w:t xml:space="preserve">] </w:t>
      </w:r>
      <w:r w:rsidR="00DC2D69">
        <w:t>states</w:t>
      </w:r>
      <w:r w:rsidR="00CB24AF" w:rsidRPr="00CB24AF">
        <w:t xml:space="preserve"> that a web application </w:t>
      </w:r>
      <w:r w:rsidR="00DC2D69">
        <w:t>faces a cyber-attack</w:t>
      </w:r>
      <w:r w:rsidR="00CB24AF" w:rsidRPr="00CB24AF">
        <w:t xml:space="preserve"> every 39 seconds</w:t>
      </w:r>
      <w:r w:rsidR="001203AE" w:rsidRPr="001203AE">
        <w:t xml:space="preserve">. </w:t>
      </w:r>
      <w:r w:rsidR="0001178F">
        <w:t>OWASP</w:t>
      </w:r>
      <w:r w:rsidR="00DC2D69">
        <w:t xml:space="preserve">’s </w:t>
      </w:r>
      <w:r w:rsidR="0001178F">
        <w:t xml:space="preserve">Top Ten </w:t>
      </w:r>
      <w:r w:rsidR="00DC2D69">
        <w:t xml:space="preserve">lists </w:t>
      </w:r>
      <w:r w:rsidR="004B6974">
        <w:t>SQLi among the top three web vulnerabilities in both the 2017 and 2021 versions</w:t>
      </w:r>
      <w:r w:rsidR="004B6974" w:rsidRPr="001203AE">
        <w:t xml:space="preserve"> [</w:t>
      </w:r>
      <w:r w:rsidR="00A805D3">
        <w:t>4</w:t>
      </w:r>
      <w:r w:rsidR="001203AE" w:rsidRPr="001203AE">
        <w:t xml:space="preserve">]. </w:t>
      </w:r>
      <w:r w:rsidR="00DC2D69">
        <w:t>The</w:t>
      </w:r>
      <w:r w:rsidR="00674A8F">
        <w:t xml:space="preserve"> severe impacts of SQLi attacks, which </w:t>
      </w:r>
      <w:r w:rsidR="000707F7">
        <w:t>have cost the</w:t>
      </w:r>
      <w:r w:rsidR="00674A8F">
        <w:t xml:space="preserve"> US economy</w:t>
      </w:r>
      <w:r w:rsidR="00605F7B">
        <w:t xml:space="preserve"> a loss of</w:t>
      </w:r>
      <w:r w:rsidR="00674A8F">
        <w:t xml:space="preserve"> around $10 billion, </w:t>
      </w:r>
      <w:r w:rsidR="00DC2D69">
        <w:t>underlines why SQLi</w:t>
      </w:r>
      <w:r w:rsidR="00674A8F">
        <w:t xml:space="preserve"> detection and prevention have become a </w:t>
      </w:r>
      <w:r w:rsidR="000707F7">
        <w:t>primary focus</w:t>
      </w:r>
      <w:r w:rsidR="00DC2D69">
        <w:t xml:space="preserve"> of research</w:t>
      </w:r>
      <w:r w:rsidR="00674A8F">
        <w:t xml:space="preserve"> </w:t>
      </w:r>
      <w:r w:rsidR="001203AE" w:rsidRPr="001203AE">
        <w:t>[</w:t>
      </w:r>
      <w:r w:rsidR="00A805D3">
        <w:t>5</w:t>
      </w:r>
      <w:r w:rsidR="001203AE" w:rsidRPr="001203AE">
        <w:t>].</w:t>
      </w:r>
      <w:r w:rsidR="001203AE">
        <w:t xml:space="preserve"> </w:t>
      </w:r>
      <w:r w:rsidR="00DC2D69">
        <w:t>The surge</w:t>
      </w:r>
      <w:r w:rsidR="001203AE" w:rsidRPr="001203AE">
        <w:t xml:space="preserve"> </w:t>
      </w:r>
      <w:r w:rsidR="00DC2D69">
        <w:t xml:space="preserve">in </w:t>
      </w:r>
      <w:r w:rsidR="001203AE" w:rsidRPr="001203AE">
        <w:t xml:space="preserve">web applications and smart phones </w:t>
      </w:r>
      <w:r w:rsidR="00DC2D69">
        <w:t xml:space="preserve">usage </w:t>
      </w:r>
      <w:r w:rsidR="001203AE" w:rsidRPr="001203AE">
        <w:t xml:space="preserve">coupled with the increasing technical proficiency of end users has led to a </w:t>
      </w:r>
      <w:r w:rsidR="00DC2D69">
        <w:t>spike in web traffic. Businesses</w:t>
      </w:r>
      <w:r w:rsidR="001203AE">
        <w:t xml:space="preserve"> migrating their systems from offline systems to online systems has provided threat actors with an increased attack surface to exploit [</w:t>
      </w:r>
      <w:r w:rsidR="00A805D3">
        <w:t>6</w:t>
      </w:r>
      <w:r w:rsidR="001203AE">
        <w:t xml:space="preserve">]. </w:t>
      </w:r>
    </w:p>
    <w:p w14:paraId="78878A68" w14:textId="7AB3FE59" w:rsidR="00EF7E7F" w:rsidRDefault="00EF7E7F" w:rsidP="00D5377E">
      <w:pPr>
        <w:pStyle w:val="Heading2"/>
        <w:numPr>
          <w:ilvl w:val="1"/>
          <w:numId w:val="1"/>
        </w:numPr>
        <w:spacing w:line="370" w:lineRule="auto"/>
        <w:ind w:left="0" w:firstLine="0"/>
        <w:jc w:val="center"/>
        <w:rPr>
          <w:rFonts w:ascii="Arial" w:hAnsi="Arial" w:cs="Arial"/>
          <w:color w:val="auto"/>
          <w:sz w:val="28"/>
          <w:szCs w:val="28"/>
        </w:rPr>
      </w:pPr>
      <w:bookmarkStart w:id="3" w:name="_Toc145269879"/>
      <w:r w:rsidRPr="00CD626F">
        <w:rPr>
          <w:rFonts w:ascii="Arial" w:hAnsi="Arial" w:cs="Arial"/>
          <w:color w:val="auto"/>
          <w:sz w:val="28"/>
          <w:szCs w:val="28"/>
        </w:rPr>
        <w:t>Background</w:t>
      </w:r>
      <w:bookmarkEnd w:id="3"/>
    </w:p>
    <w:p w14:paraId="682040AD" w14:textId="3CF1D60F" w:rsidR="00C8790B" w:rsidRPr="00C8790B" w:rsidRDefault="00C8790B" w:rsidP="00C8790B">
      <w:pPr>
        <w:jc w:val="both"/>
      </w:pPr>
      <w:r>
        <w:t>An S</w:t>
      </w:r>
      <w:r w:rsidR="00A75CBC">
        <w:t xml:space="preserve">QLi </w:t>
      </w:r>
      <w:r>
        <w:t>attack is a web attack that is used to target data stored in database management systems (DBMS) by injecting malicious input which is directly concatenated with original SQL queries issued by the client application to subvert application functionality and perform unauthorised operations. An example usage of SQLi attack to bypass authentication is demonstrated in Figure 1.</w:t>
      </w:r>
    </w:p>
    <w:p w14:paraId="30D14DBA" w14:textId="77777777" w:rsidR="00C34CFC" w:rsidRDefault="00C34CFC" w:rsidP="00A73EA4">
      <w:pPr>
        <w:keepNext/>
        <w:spacing w:after="0"/>
        <w:ind w:left="0" w:firstLine="0"/>
        <w:jc w:val="center"/>
      </w:pPr>
      <w:r>
        <w:rPr>
          <w:noProof/>
        </w:rPr>
        <w:drawing>
          <wp:inline distT="0" distB="0" distL="0" distR="0" wp14:anchorId="52B4F3B9" wp14:editId="1294237C">
            <wp:extent cx="4023699" cy="2546350"/>
            <wp:effectExtent l="19050" t="19050" r="15240" b="25400"/>
            <wp:docPr id="2037662594" name="Picture 1"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62594" name="Picture 1" descr="A diagram of a web application&#10;&#10;Description automatically generated"/>
                    <pic:cNvPicPr/>
                  </pic:nvPicPr>
                  <pic:blipFill>
                    <a:blip r:embed="rId13"/>
                    <a:stretch>
                      <a:fillRect/>
                    </a:stretch>
                  </pic:blipFill>
                  <pic:spPr>
                    <a:xfrm>
                      <a:off x="0" y="0"/>
                      <a:ext cx="4156028" cy="2630093"/>
                    </a:xfrm>
                    <a:prstGeom prst="rect">
                      <a:avLst/>
                    </a:prstGeom>
                    <a:ln>
                      <a:solidFill>
                        <a:schemeClr val="tx1"/>
                      </a:solidFill>
                    </a:ln>
                  </pic:spPr>
                </pic:pic>
              </a:graphicData>
            </a:graphic>
          </wp:inline>
        </w:drawing>
      </w:r>
    </w:p>
    <w:p w14:paraId="5F0BA1F9" w14:textId="5DFE24AC" w:rsidR="00C34CFC" w:rsidRPr="00EF7E7F" w:rsidRDefault="00C34CFC" w:rsidP="00A805D3">
      <w:pPr>
        <w:pStyle w:val="Caption"/>
        <w:spacing w:after="0" w:line="360" w:lineRule="auto"/>
        <w:jc w:val="center"/>
      </w:pPr>
      <w:r>
        <w:t xml:space="preserve">Figure </w:t>
      </w:r>
      <w:fldSimple w:instr=" SEQ Figure \* ARABIC ">
        <w:r w:rsidR="00454723">
          <w:rPr>
            <w:noProof/>
          </w:rPr>
          <w:t>1</w:t>
        </w:r>
      </w:fldSimple>
      <w:r>
        <w:t xml:space="preserve"> - SQL Injection Example</w:t>
      </w:r>
    </w:p>
    <w:p w14:paraId="40EF7DC3" w14:textId="51BC5EC1" w:rsidR="00EF7E7F" w:rsidRDefault="003B4350" w:rsidP="00A805D3">
      <w:pPr>
        <w:spacing w:line="360" w:lineRule="auto"/>
        <w:jc w:val="both"/>
      </w:pPr>
      <w:r w:rsidRPr="003B4350">
        <w:lastRenderedPageBreak/>
        <w:t xml:space="preserve">Figure 1 displays </w:t>
      </w:r>
      <w:r w:rsidR="008F7077">
        <w:t>the</w:t>
      </w:r>
      <w:r w:rsidRPr="003B4350">
        <w:t xml:space="preserve"> threat actor injecting the SQLi payload “</w:t>
      </w:r>
      <w:r w:rsidRPr="003B4350">
        <w:rPr>
          <w:i/>
          <w:iCs/>
        </w:rPr>
        <w:t>admin’OR 1=1 -- -</w:t>
      </w:r>
      <w:r w:rsidRPr="003B4350">
        <w:t xml:space="preserve">” into a “user” field of a login page </w:t>
      </w:r>
      <w:r w:rsidR="008F7077">
        <w:t xml:space="preserve">using </w:t>
      </w:r>
      <w:r w:rsidRPr="003B4350">
        <w:t>any arbitrary password.</w:t>
      </w:r>
      <w:r w:rsidR="008F7077">
        <w:t xml:space="preserve"> </w:t>
      </w:r>
      <w:r w:rsidRPr="003B4350">
        <w:t>The malicious input, “</w:t>
      </w:r>
      <w:r w:rsidRPr="003B4350">
        <w:rPr>
          <w:i/>
          <w:iCs/>
        </w:rPr>
        <w:t>admin’OR 1=1 -- -</w:t>
      </w:r>
      <w:r w:rsidRPr="003B4350">
        <w:t>”, which always evaluates to true is then directly concatenated to the prefixed SQL statement</w:t>
      </w:r>
      <w:r w:rsidR="008F7077">
        <w:t xml:space="preserve"> with t</w:t>
      </w:r>
      <w:r w:rsidRPr="003B4350">
        <w:t>he “</w:t>
      </w:r>
      <w:r w:rsidRPr="003B4350">
        <w:rPr>
          <w:i/>
          <w:iCs/>
        </w:rPr>
        <w:t>-- -</w:t>
      </w:r>
      <w:r w:rsidRPr="003B4350">
        <w:t xml:space="preserve">” </w:t>
      </w:r>
      <w:r w:rsidR="008F7077">
        <w:t>commenting</w:t>
      </w:r>
      <w:r w:rsidRPr="003B4350">
        <w:t xml:space="preserve"> out the remainder of the SQL </w:t>
      </w:r>
      <w:r w:rsidR="008F7077">
        <w:t>bypassing password verification</w:t>
      </w:r>
      <w:r w:rsidRPr="003B4350">
        <w:t xml:space="preserve"> and successfully </w:t>
      </w:r>
      <w:r w:rsidR="008F7077">
        <w:t>authenticating</w:t>
      </w:r>
      <w:r w:rsidRPr="003B4350">
        <w:t xml:space="preserve"> the threat actor to the web application.</w:t>
      </w:r>
      <w:r>
        <w:t xml:space="preserve"> </w:t>
      </w:r>
      <w:r w:rsidRPr="003B4350">
        <w:t xml:space="preserve">Majority of the SQLi attacks occur through the URL and request body parameters of GET and POST requests respectively. However, threat actors have started to </w:t>
      </w:r>
      <w:r w:rsidR="008F7077">
        <w:t>exploit</w:t>
      </w:r>
      <w:r w:rsidRPr="003B4350">
        <w:t xml:space="preserve"> alternative web application parameters such as HTTP header fields (including Cookies, X-Forwarded-For, User-agent and Referrer</w:t>
      </w:r>
      <w:r w:rsidR="00A805D3">
        <w:t>)</w:t>
      </w:r>
      <w:r>
        <w:t xml:space="preserve"> [</w:t>
      </w:r>
      <w:r w:rsidR="00A805D3">
        <w:t>7</w:t>
      </w:r>
      <w:r>
        <w:t>].</w:t>
      </w:r>
      <w:r w:rsidR="00057072">
        <w:t xml:space="preserve"> </w:t>
      </w:r>
    </w:p>
    <w:p w14:paraId="0608B57C" w14:textId="434C51A7" w:rsidR="00057072" w:rsidRDefault="008F7077" w:rsidP="003B4350">
      <w:pPr>
        <w:jc w:val="both"/>
      </w:pPr>
      <w:r>
        <w:t xml:space="preserve">SQLi attacks can </w:t>
      </w:r>
      <w:r w:rsidR="00BC07F7">
        <w:t>fall into three primary categories</w:t>
      </w:r>
      <w:r>
        <w:t xml:space="preserve">: </w:t>
      </w:r>
      <w:r w:rsidR="00BC07F7">
        <w:t>Classic</w:t>
      </w:r>
      <w:r>
        <w:t xml:space="preserve">, Blind-based and Out-of-Band SQLi. </w:t>
      </w:r>
      <w:r w:rsidR="00BC07F7">
        <w:t>Classic</w:t>
      </w:r>
      <w:r>
        <w:t xml:space="preserve"> attacks </w:t>
      </w:r>
      <w:r w:rsidR="00B31EF2">
        <w:t>such as</w:t>
      </w:r>
      <w:r>
        <w:t xml:space="preserve"> Error</w:t>
      </w:r>
      <w:r w:rsidR="00B31EF2">
        <w:t xml:space="preserve"> and</w:t>
      </w:r>
      <w:r>
        <w:t xml:space="preserve"> Union-based, confirm vulnerabilities through error messages in web responses or by combining queries of matching columns. Blind-based attacks such as Boolean or Time-based use conditional SQL queries and time delays to identify vulnerabilities. Out-of-Band uses non-standard protocols like DNS to retrieve data through alternative channels. </w:t>
      </w:r>
      <w:r w:rsidR="00057072" w:rsidRPr="00057072">
        <w:t>[</w:t>
      </w:r>
      <w:r w:rsidR="00A805D3">
        <w:t>8</w:t>
      </w:r>
      <w:r w:rsidR="00057072" w:rsidRPr="00057072">
        <w:t>]</w:t>
      </w:r>
    </w:p>
    <w:p w14:paraId="63690B0B" w14:textId="1141C74E" w:rsidR="00057072" w:rsidRDefault="00057072" w:rsidP="00933FD4">
      <w:pPr>
        <w:pStyle w:val="Heading2"/>
        <w:numPr>
          <w:ilvl w:val="1"/>
          <w:numId w:val="1"/>
        </w:numPr>
        <w:spacing w:line="370" w:lineRule="auto"/>
        <w:ind w:left="720"/>
        <w:jc w:val="center"/>
        <w:rPr>
          <w:rFonts w:ascii="Arial" w:hAnsi="Arial" w:cs="Arial"/>
          <w:color w:val="auto"/>
          <w:sz w:val="28"/>
          <w:szCs w:val="28"/>
        </w:rPr>
      </w:pPr>
      <w:bookmarkStart w:id="4" w:name="_Toc145269880"/>
      <w:r w:rsidRPr="00CD626F">
        <w:rPr>
          <w:rFonts w:ascii="Arial" w:hAnsi="Arial" w:cs="Arial"/>
          <w:color w:val="auto"/>
          <w:sz w:val="28"/>
          <w:szCs w:val="28"/>
        </w:rPr>
        <w:t>Problem Statement</w:t>
      </w:r>
      <w:bookmarkEnd w:id="4"/>
    </w:p>
    <w:p w14:paraId="4B70B7AC" w14:textId="1ADB1E95" w:rsidR="00057072" w:rsidRPr="00057072" w:rsidRDefault="004848A7" w:rsidP="004848A7">
      <w:pPr>
        <w:jc w:val="both"/>
      </w:pPr>
      <w:r>
        <w:t>With the widespread accessibility of specialised SQL</w:t>
      </w:r>
      <w:r w:rsidR="00A75CBC">
        <w:t>i</w:t>
      </w:r>
      <w:r>
        <w:t xml:space="preserve"> exploitation frameworks along with the increasing attack surface of web applica</w:t>
      </w:r>
      <w:r w:rsidR="00242117">
        <w:t>t</w:t>
      </w:r>
      <w:r>
        <w:t xml:space="preserve">ions, </w:t>
      </w:r>
      <w:r w:rsidR="00242117">
        <w:t xml:space="preserve">makes it challenging to offer </w:t>
      </w:r>
      <w:r>
        <w:t xml:space="preserve">complete protection against SQLi attacks. </w:t>
      </w:r>
      <w:r w:rsidR="00242117">
        <w:t>T</w:t>
      </w:r>
      <w:r>
        <w:t xml:space="preserve">he lack of secure coding practice </w:t>
      </w:r>
      <w:r w:rsidR="005D12F6">
        <w:t>among</w:t>
      </w:r>
      <w:r>
        <w:t xml:space="preserve"> developers </w:t>
      </w:r>
      <w:r w:rsidR="00182447">
        <w:t>introduces</w:t>
      </w:r>
      <w:r w:rsidR="00242117">
        <w:t xml:space="preserve"> numerous SQLi related vulnerabilities, </w:t>
      </w:r>
      <w:r w:rsidR="00B31EF2">
        <w:t>compromising</w:t>
      </w:r>
      <w:r>
        <w:t xml:space="preserve"> the </w:t>
      </w:r>
      <w:r w:rsidRPr="00F730D9">
        <w:t>confidentiality, integrity, and availability</w:t>
      </w:r>
      <w:r>
        <w:t xml:space="preserve"> (CIA)</w:t>
      </w:r>
      <w:r w:rsidRPr="00F730D9">
        <w:t xml:space="preserve"> of the data</w:t>
      </w:r>
      <w:r>
        <w:t xml:space="preserve"> stored within DBMS systems. The impact of SQLi attacks on the CIA of data is explained in Table 1 </w:t>
      </w:r>
      <w:r w:rsidR="00F730D9">
        <w:t>[</w:t>
      </w:r>
      <w:r w:rsidR="00A805D3">
        <w:t>9</w:t>
      </w:r>
      <w:r w:rsidR="00F730D9">
        <w:t>]</w:t>
      </w:r>
      <w:r w:rsidR="00F730D9" w:rsidRPr="00F730D9">
        <w:t>.</w:t>
      </w:r>
    </w:p>
    <w:tbl>
      <w:tblPr>
        <w:tblStyle w:val="GridTable1Light"/>
        <w:tblW w:w="9067" w:type="dxa"/>
        <w:tblLook w:val="04A0" w:firstRow="1" w:lastRow="0" w:firstColumn="1" w:lastColumn="0" w:noHBand="0" w:noVBand="1"/>
      </w:tblPr>
      <w:tblGrid>
        <w:gridCol w:w="2471"/>
        <w:gridCol w:w="6596"/>
      </w:tblGrid>
      <w:tr w:rsidR="00F730D9" w:rsidRPr="00F730D9" w14:paraId="6A674F6C" w14:textId="77777777" w:rsidTr="005933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AD09E13" w14:textId="77777777" w:rsidR="00F730D9" w:rsidRPr="00F730D9" w:rsidRDefault="00F730D9" w:rsidP="00F730D9">
            <w:pPr>
              <w:jc w:val="both"/>
              <w:rPr>
                <w:u w:val="single"/>
              </w:rPr>
            </w:pPr>
            <w:r w:rsidRPr="00F730D9">
              <w:rPr>
                <w:u w:val="single"/>
              </w:rPr>
              <w:t>Impact</w:t>
            </w:r>
          </w:p>
        </w:tc>
        <w:tc>
          <w:tcPr>
            <w:tcW w:w="6596" w:type="dxa"/>
          </w:tcPr>
          <w:p w14:paraId="404D23E8" w14:textId="77777777" w:rsidR="00F730D9" w:rsidRPr="00F730D9" w:rsidRDefault="00F730D9" w:rsidP="00F730D9">
            <w:pPr>
              <w:jc w:val="both"/>
              <w:cnfStyle w:val="100000000000" w:firstRow="1" w:lastRow="0" w:firstColumn="0" w:lastColumn="0" w:oddVBand="0" w:evenVBand="0" w:oddHBand="0" w:evenHBand="0" w:firstRowFirstColumn="0" w:firstRowLastColumn="0" w:lastRowFirstColumn="0" w:lastRowLastColumn="0"/>
              <w:rPr>
                <w:u w:val="single"/>
              </w:rPr>
            </w:pPr>
            <w:r w:rsidRPr="00F730D9">
              <w:rPr>
                <w:u w:val="single"/>
              </w:rPr>
              <w:t>Description</w:t>
            </w:r>
          </w:p>
        </w:tc>
      </w:tr>
      <w:tr w:rsidR="00F730D9" w:rsidRPr="00F730D9" w14:paraId="46974DCC" w14:textId="77777777" w:rsidTr="0059333B">
        <w:tc>
          <w:tcPr>
            <w:cnfStyle w:val="001000000000" w:firstRow="0" w:lastRow="0" w:firstColumn="1" w:lastColumn="0" w:oddVBand="0" w:evenVBand="0" w:oddHBand="0" w:evenHBand="0" w:firstRowFirstColumn="0" w:firstRowLastColumn="0" w:lastRowFirstColumn="0" w:lastRowLastColumn="0"/>
            <w:tcW w:w="2471" w:type="dxa"/>
          </w:tcPr>
          <w:p w14:paraId="185EE1C4" w14:textId="77777777" w:rsidR="00F730D9" w:rsidRPr="00F730D9" w:rsidRDefault="00F730D9" w:rsidP="00F730D9">
            <w:r w:rsidRPr="00F730D9">
              <w:t>Compromise of Confidentiality</w:t>
            </w:r>
          </w:p>
        </w:tc>
        <w:tc>
          <w:tcPr>
            <w:tcW w:w="6596" w:type="dxa"/>
          </w:tcPr>
          <w:p w14:paraId="0B07D587" w14:textId="466B81B8" w:rsidR="00F730D9" w:rsidRPr="00F730D9" w:rsidRDefault="00F730D9" w:rsidP="00F730D9">
            <w:pPr>
              <w:jc w:val="both"/>
              <w:cnfStyle w:val="000000000000" w:firstRow="0" w:lastRow="0" w:firstColumn="0" w:lastColumn="0" w:oddVBand="0" w:evenVBand="0" w:oddHBand="0" w:evenHBand="0" w:firstRowFirstColumn="0" w:firstRowLastColumn="0" w:lastRowFirstColumn="0" w:lastRowLastColumn="0"/>
            </w:pPr>
            <w:r w:rsidRPr="00F730D9">
              <w:t>SQL</w:t>
            </w:r>
            <w:r w:rsidR="00A75CBC">
              <w:t>i</w:t>
            </w:r>
            <w:r w:rsidRPr="00F730D9">
              <w:t xml:space="preserve"> can be used to </w:t>
            </w:r>
            <w:r w:rsidR="00523648">
              <w:t>access</w:t>
            </w:r>
            <w:r w:rsidRPr="00F730D9">
              <w:t xml:space="preserve"> sensitive information stored in the database servers by web applications such as personal identifiable information (PII), </w:t>
            </w:r>
            <w:r w:rsidR="003E5945">
              <w:t>health</w:t>
            </w:r>
            <w:r w:rsidRPr="00F730D9">
              <w:t xml:space="preserve"> and financial information. </w:t>
            </w:r>
          </w:p>
        </w:tc>
      </w:tr>
      <w:tr w:rsidR="00F730D9" w:rsidRPr="00F730D9" w14:paraId="68057C88" w14:textId="77777777" w:rsidTr="0059333B">
        <w:tc>
          <w:tcPr>
            <w:cnfStyle w:val="001000000000" w:firstRow="0" w:lastRow="0" w:firstColumn="1" w:lastColumn="0" w:oddVBand="0" w:evenVBand="0" w:oddHBand="0" w:evenHBand="0" w:firstRowFirstColumn="0" w:firstRowLastColumn="0" w:lastRowFirstColumn="0" w:lastRowLastColumn="0"/>
            <w:tcW w:w="2471" w:type="dxa"/>
          </w:tcPr>
          <w:p w14:paraId="359055F7" w14:textId="77777777" w:rsidR="00F730D9" w:rsidRPr="00F730D9" w:rsidRDefault="00F730D9" w:rsidP="00F730D9">
            <w:r w:rsidRPr="00F730D9">
              <w:t>Compromise of Integrity</w:t>
            </w:r>
          </w:p>
        </w:tc>
        <w:tc>
          <w:tcPr>
            <w:tcW w:w="6596" w:type="dxa"/>
          </w:tcPr>
          <w:p w14:paraId="7D3EA9D0" w14:textId="77777777" w:rsidR="00F730D9" w:rsidRPr="00F730D9" w:rsidRDefault="00F730D9" w:rsidP="00F730D9">
            <w:pPr>
              <w:jc w:val="both"/>
              <w:cnfStyle w:val="000000000000" w:firstRow="0" w:lastRow="0" w:firstColumn="0" w:lastColumn="0" w:oddVBand="0" w:evenVBand="0" w:oddHBand="0" w:evenHBand="0" w:firstRowFirstColumn="0" w:firstRowLastColumn="0" w:lastRowFirstColumn="0" w:lastRowLastColumn="0"/>
            </w:pPr>
            <w:r w:rsidRPr="00F730D9">
              <w:t xml:space="preserve">Threat actors can use standard SQL commands such as “UPDATE” and “ALTER” to make changes to the database records.  </w:t>
            </w:r>
          </w:p>
        </w:tc>
      </w:tr>
      <w:tr w:rsidR="00F730D9" w:rsidRPr="00F730D9" w14:paraId="2CB80293" w14:textId="77777777" w:rsidTr="0059333B">
        <w:tc>
          <w:tcPr>
            <w:cnfStyle w:val="001000000000" w:firstRow="0" w:lastRow="0" w:firstColumn="1" w:lastColumn="0" w:oddVBand="0" w:evenVBand="0" w:oddHBand="0" w:evenHBand="0" w:firstRowFirstColumn="0" w:firstRowLastColumn="0" w:lastRowFirstColumn="0" w:lastRowLastColumn="0"/>
            <w:tcW w:w="2471" w:type="dxa"/>
          </w:tcPr>
          <w:p w14:paraId="358763DE" w14:textId="77777777" w:rsidR="00F730D9" w:rsidRPr="00F730D9" w:rsidRDefault="00F730D9" w:rsidP="00F730D9">
            <w:r w:rsidRPr="00F730D9">
              <w:lastRenderedPageBreak/>
              <w:t>Compromise of Availability</w:t>
            </w:r>
          </w:p>
        </w:tc>
        <w:tc>
          <w:tcPr>
            <w:tcW w:w="6596" w:type="dxa"/>
          </w:tcPr>
          <w:p w14:paraId="260F1C28" w14:textId="77777777" w:rsidR="00F730D9" w:rsidRPr="00F730D9" w:rsidRDefault="00F730D9" w:rsidP="00A73EA4">
            <w:pPr>
              <w:keepNext/>
              <w:jc w:val="both"/>
              <w:cnfStyle w:val="000000000000" w:firstRow="0" w:lastRow="0" w:firstColumn="0" w:lastColumn="0" w:oddVBand="0" w:evenVBand="0" w:oddHBand="0" w:evenHBand="0" w:firstRowFirstColumn="0" w:firstRowLastColumn="0" w:lastRowFirstColumn="0" w:lastRowLastColumn="0"/>
            </w:pPr>
            <w:r w:rsidRPr="00F730D9">
              <w:t xml:space="preserve">Threat actors are able to use commands such as “DELETE” and “DROP” to delete individual records or the entire table respectively. </w:t>
            </w:r>
          </w:p>
        </w:tc>
      </w:tr>
    </w:tbl>
    <w:p w14:paraId="72CC659D" w14:textId="578D5C48" w:rsidR="003B4350" w:rsidRPr="00EF7E7F" w:rsidRDefault="00A73EA4" w:rsidP="00A73EA4">
      <w:pPr>
        <w:pStyle w:val="Caption"/>
        <w:jc w:val="center"/>
      </w:pPr>
      <w:r>
        <w:t xml:space="preserve">Table </w:t>
      </w:r>
      <w:fldSimple w:instr=" SEQ Table \* ARABIC ">
        <w:r w:rsidR="00454723">
          <w:rPr>
            <w:noProof/>
          </w:rPr>
          <w:t>1</w:t>
        </w:r>
      </w:fldSimple>
      <w:r>
        <w:t xml:space="preserve"> - Impacts of SQL Injection</w:t>
      </w:r>
    </w:p>
    <w:p w14:paraId="6AF4DD06" w14:textId="76F7CCE5" w:rsidR="00605F7B" w:rsidRDefault="00605F7B" w:rsidP="00F9491F">
      <w:pPr>
        <w:spacing w:after="0" w:line="360" w:lineRule="auto"/>
        <w:jc w:val="both"/>
      </w:pPr>
      <w:r>
        <w:t>Table 2 showcases notable SQL</w:t>
      </w:r>
      <w:r w:rsidR="00A75CBC">
        <w:t>i</w:t>
      </w:r>
      <w:r>
        <w:t xml:space="preserve"> attacks that occurred between 2021 and 2023 </w:t>
      </w:r>
      <w:r w:rsidR="002B6FF6">
        <w:t>which</w:t>
      </w:r>
      <w:r>
        <w:t xml:space="preserve"> had substantial impact on various entities. The table also includes the category of the application affected, attack classification, affected component and consequences.</w:t>
      </w:r>
    </w:p>
    <w:tbl>
      <w:tblPr>
        <w:tblStyle w:val="GridTable1Light"/>
        <w:tblW w:w="8930" w:type="dxa"/>
        <w:jc w:val="center"/>
        <w:tblLook w:val="04A0" w:firstRow="1" w:lastRow="0" w:firstColumn="1" w:lastColumn="0" w:noHBand="0" w:noVBand="1"/>
      </w:tblPr>
      <w:tblGrid>
        <w:gridCol w:w="2039"/>
        <w:gridCol w:w="1401"/>
        <w:gridCol w:w="1738"/>
        <w:gridCol w:w="2165"/>
        <w:gridCol w:w="1587"/>
      </w:tblGrid>
      <w:tr w:rsidR="00F120D0" w:rsidRPr="00A42451" w14:paraId="72DB15AC" w14:textId="77777777" w:rsidTr="00605F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39" w:type="dxa"/>
          </w:tcPr>
          <w:p w14:paraId="6C0A8DC4" w14:textId="77777777" w:rsidR="00F9491F" w:rsidRPr="00F120D0" w:rsidRDefault="00F9491F" w:rsidP="0059333B">
            <w:pPr>
              <w:rPr>
                <w:u w:val="single"/>
              </w:rPr>
            </w:pPr>
            <w:r w:rsidRPr="00F120D0">
              <w:rPr>
                <w:u w:val="single"/>
              </w:rPr>
              <w:t>Platform</w:t>
            </w:r>
          </w:p>
        </w:tc>
        <w:tc>
          <w:tcPr>
            <w:tcW w:w="1401" w:type="dxa"/>
          </w:tcPr>
          <w:p w14:paraId="6BED9495" w14:textId="77777777" w:rsidR="00F9491F" w:rsidRPr="00F120D0" w:rsidRDefault="00F9491F" w:rsidP="0059333B">
            <w:pPr>
              <w:cnfStyle w:val="100000000000" w:firstRow="1" w:lastRow="0" w:firstColumn="0" w:lastColumn="0" w:oddVBand="0" w:evenVBand="0" w:oddHBand="0" w:evenHBand="0" w:firstRowFirstColumn="0" w:firstRowLastColumn="0" w:lastRowFirstColumn="0" w:lastRowLastColumn="0"/>
              <w:rPr>
                <w:u w:val="single"/>
              </w:rPr>
            </w:pPr>
            <w:r w:rsidRPr="00F120D0">
              <w:rPr>
                <w:u w:val="single"/>
              </w:rPr>
              <w:t>Category</w:t>
            </w:r>
          </w:p>
        </w:tc>
        <w:tc>
          <w:tcPr>
            <w:tcW w:w="1738" w:type="dxa"/>
          </w:tcPr>
          <w:p w14:paraId="146A060D" w14:textId="77777777" w:rsidR="00F9491F" w:rsidRPr="00F120D0" w:rsidRDefault="00F9491F" w:rsidP="0059333B">
            <w:pPr>
              <w:cnfStyle w:val="100000000000" w:firstRow="1" w:lastRow="0" w:firstColumn="0" w:lastColumn="0" w:oddVBand="0" w:evenVBand="0" w:oddHBand="0" w:evenHBand="0" w:firstRowFirstColumn="0" w:firstRowLastColumn="0" w:lastRowFirstColumn="0" w:lastRowLastColumn="0"/>
              <w:rPr>
                <w:u w:val="single"/>
              </w:rPr>
            </w:pPr>
            <w:r w:rsidRPr="00F120D0">
              <w:rPr>
                <w:u w:val="single"/>
              </w:rPr>
              <w:t>Attack Type</w:t>
            </w:r>
          </w:p>
        </w:tc>
        <w:tc>
          <w:tcPr>
            <w:tcW w:w="2165" w:type="dxa"/>
          </w:tcPr>
          <w:p w14:paraId="4276E62E" w14:textId="77777777" w:rsidR="00F9491F" w:rsidRPr="00F120D0" w:rsidRDefault="00F9491F" w:rsidP="0059333B">
            <w:pPr>
              <w:cnfStyle w:val="100000000000" w:firstRow="1" w:lastRow="0" w:firstColumn="0" w:lastColumn="0" w:oddVBand="0" w:evenVBand="0" w:oddHBand="0" w:evenHBand="0" w:firstRowFirstColumn="0" w:firstRowLastColumn="0" w:lastRowFirstColumn="0" w:lastRowLastColumn="0"/>
              <w:rPr>
                <w:u w:val="single"/>
              </w:rPr>
            </w:pPr>
            <w:r w:rsidRPr="00F120D0">
              <w:rPr>
                <w:u w:val="single"/>
              </w:rPr>
              <w:t>Affected Component</w:t>
            </w:r>
          </w:p>
        </w:tc>
        <w:tc>
          <w:tcPr>
            <w:tcW w:w="1587" w:type="dxa"/>
          </w:tcPr>
          <w:p w14:paraId="66695B29" w14:textId="3FFD468D" w:rsidR="00F9491F" w:rsidRPr="00F120D0" w:rsidRDefault="0082211C" w:rsidP="0059333B">
            <w:pPr>
              <w:cnfStyle w:val="100000000000" w:firstRow="1" w:lastRow="0" w:firstColumn="0" w:lastColumn="0" w:oddVBand="0" w:evenVBand="0" w:oddHBand="0" w:evenHBand="0" w:firstRowFirstColumn="0" w:firstRowLastColumn="0" w:lastRowFirstColumn="0" w:lastRowLastColumn="0"/>
              <w:rPr>
                <w:u w:val="single"/>
              </w:rPr>
            </w:pPr>
            <w:r>
              <w:rPr>
                <w:u w:val="single"/>
              </w:rPr>
              <w:t>Impact</w:t>
            </w:r>
          </w:p>
        </w:tc>
      </w:tr>
      <w:tr w:rsidR="00F120D0" w:rsidRPr="00A42451" w14:paraId="00DBBD15" w14:textId="77777777" w:rsidTr="00605F7B">
        <w:trPr>
          <w:jc w:val="center"/>
        </w:trPr>
        <w:tc>
          <w:tcPr>
            <w:cnfStyle w:val="001000000000" w:firstRow="0" w:lastRow="0" w:firstColumn="1" w:lastColumn="0" w:oddVBand="0" w:evenVBand="0" w:oddHBand="0" w:evenHBand="0" w:firstRowFirstColumn="0" w:firstRowLastColumn="0" w:lastRowFirstColumn="0" w:lastRowLastColumn="0"/>
            <w:tcW w:w="2039" w:type="dxa"/>
          </w:tcPr>
          <w:p w14:paraId="3CE2490D" w14:textId="546C58F4" w:rsidR="00F120D0" w:rsidRPr="00F120D0" w:rsidRDefault="00F120D0" w:rsidP="00F120D0">
            <w:pPr>
              <w:rPr>
                <w:u w:val="single"/>
              </w:rPr>
            </w:pPr>
            <w:r w:rsidRPr="00F120D0">
              <w:t>WooCommerce, 2021 [</w:t>
            </w:r>
            <w:r w:rsidR="00A805D3">
              <w:t>10</w:t>
            </w:r>
            <w:r w:rsidRPr="00F120D0">
              <w:t>]</w:t>
            </w:r>
          </w:p>
        </w:tc>
        <w:tc>
          <w:tcPr>
            <w:tcW w:w="1401" w:type="dxa"/>
          </w:tcPr>
          <w:p w14:paraId="50195562" w14:textId="4E893AA5" w:rsidR="00F120D0" w:rsidRPr="00F120D0" w:rsidRDefault="00F120D0" w:rsidP="00F120D0">
            <w:pPr>
              <w:cnfStyle w:val="000000000000" w:firstRow="0" w:lastRow="0" w:firstColumn="0" w:lastColumn="0" w:oddVBand="0" w:evenVBand="0" w:oddHBand="0" w:evenHBand="0" w:firstRowFirstColumn="0" w:firstRowLastColumn="0" w:lastRowFirstColumn="0" w:lastRowLastColumn="0"/>
              <w:rPr>
                <w:u w:val="single"/>
              </w:rPr>
            </w:pPr>
            <w:r>
              <w:t>WordPress Plugin</w:t>
            </w:r>
          </w:p>
        </w:tc>
        <w:tc>
          <w:tcPr>
            <w:tcW w:w="1738" w:type="dxa"/>
          </w:tcPr>
          <w:p w14:paraId="76ED6C63" w14:textId="0C354978" w:rsidR="00F120D0" w:rsidRPr="00F120D0" w:rsidRDefault="00F120D0" w:rsidP="00F120D0">
            <w:pPr>
              <w:cnfStyle w:val="000000000000" w:firstRow="0" w:lastRow="0" w:firstColumn="0" w:lastColumn="0" w:oddVBand="0" w:evenVBand="0" w:oddHBand="0" w:evenHBand="0" w:firstRowFirstColumn="0" w:firstRowLastColumn="0" w:lastRowFirstColumn="0" w:lastRowLastColumn="0"/>
              <w:rPr>
                <w:u w:val="single"/>
              </w:rPr>
            </w:pPr>
            <w:r w:rsidRPr="00F120D0">
              <w:t>Authentication Bypass</w:t>
            </w:r>
          </w:p>
        </w:tc>
        <w:tc>
          <w:tcPr>
            <w:tcW w:w="2165" w:type="dxa"/>
          </w:tcPr>
          <w:p w14:paraId="0D63FF5D" w14:textId="5A57429D" w:rsidR="00F120D0" w:rsidRPr="00F120D0" w:rsidRDefault="00F120D0" w:rsidP="00F120D0">
            <w:pPr>
              <w:cnfStyle w:val="000000000000" w:firstRow="0" w:lastRow="0" w:firstColumn="0" w:lastColumn="0" w:oddVBand="0" w:evenVBand="0" w:oddHBand="0" w:evenHBand="0" w:firstRowFirstColumn="0" w:firstRowLastColumn="0" w:lastRowFirstColumn="0" w:lastRowLastColumn="0"/>
            </w:pPr>
            <w:r w:rsidRPr="00F120D0">
              <w:t xml:space="preserve">Webhook Search </w:t>
            </w:r>
            <w:r w:rsidR="00180D75">
              <w:t>Parameter</w:t>
            </w:r>
          </w:p>
        </w:tc>
        <w:tc>
          <w:tcPr>
            <w:tcW w:w="1587" w:type="dxa"/>
          </w:tcPr>
          <w:p w14:paraId="50484DC1" w14:textId="3AC1D028" w:rsidR="00F120D0" w:rsidRPr="00F120D0" w:rsidRDefault="0082211C" w:rsidP="00F120D0">
            <w:pPr>
              <w:cnfStyle w:val="000000000000" w:firstRow="0" w:lastRow="0" w:firstColumn="0" w:lastColumn="0" w:oddVBand="0" w:evenVBand="0" w:oddHBand="0" w:evenHBand="0" w:firstRowFirstColumn="0" w:firstRowLastColumn="0" w:lastRowFirstColumn="0" w:lastRowLastColumn="0"/>
            </w:pPr>
            <w:r>
              <w:t>Data Theft</w:t>
            </w:r>
          </w:p>
        </w:tc>
      </w:tr>
      <w:tr w:rsidR="008979EB" w:rsidRPr="00A42451" w14:paraId="46B45CAC" w14:textId="77777777" w:rsidTr="00605F7B">
        <w:trPr>
          <w:jc w:val="center"/>
        </w:trPr>
        <w:tc>
          <w:tcPr>
            <w:cnfStyle w:val="001000000000" w:firstRow="0" w:lastRow="0" w:firstColumn="1" w:lastColumn="0" w:oddVBand="0" w:evenVBand="0" w:oddHBand="0" w:evenHBand="0" w:firstRowFirstColumn="0" w:firstRowLastColumn="0" w:lastRowFirstColumn="0" w:lastRowLastColumn="0"/>
            <w:tcW w:w="2039" w:type="dxa"/>
          </w:tcPr>
          <w:p w14:paraId="59FA55AF" w14:textId="77777777" w:rsidR="00F120D0" w:rsidRDefault="00F120D0" w:rsidP="00F120D0">
            <w:pPr>
              <w:rPr>
                <w:b w:val="0"/>
                <w:bCs w:val="0"/>
              </w:rPr>
            </w:pPr>
            <w:r w:rsidRPr="00F120D0">
              <w:t>BQE BillQuick</w:t>
            </w:r>
            <w:r>
              <w:t>,</w:t>
            </w:r>
          </w:p>
          <w:p w14:paraId="33BC4E39" w14:textId="44C80E9C" w:rsidR="00F120D0" w:rsidRPr="00F120D0" w:rsidRDefault="00F120D0" w:rsidP="00F120D0">
            <w:r>
              <w:t>2021</w:t>
            </w:r>
            <w:r w:rsidR="00500090">
              <w:t xml:space="preserve"> [</w:t>
            </w:r>
            <w:r w:rsidR="00A805D3">
              <w:t>11</w:t>
            </w:r>
            <w:r w:rsidR="00500090">
              <w:t>]</w:t>
            </w:r>
          </w:p>
        </w:tc>
        <w:tc>
          <w:tcPr>
            <w:tcW w:w="1401" w:type="dxa"/>
          </w:tcPr>
          <w:p w14:paraId="5A11B9DF" w14:textId="042B5475" w:rsidR="00F120D0" w:rsidRDefault="00F120D0" w:rsidP="00F120D0">
            <w:pPr>
              <w:cnfStyle w:val="000000000000" w:firstRow="0" w:lastRow="0" w:firstColumn="0" w:lastColumn="0" w:oddVBand="0" w:evenVBand="0" w:oddHBand="0" w:evenHBand="0" w:firstRowFirstColumn="0" w:firstRowLastColumn="0" w:lastRowFirstColumn="0" w:lastRowLastColumn="0"/>
            </w:pPr>
            <w:r>
              <w:t>Web Application</w:t>
            </w:r>
          </w:p>
        </w:tc>
        <w:tc>
          <w:tcPr>
            <w:tcW w:w="1738" w:type="dxa"/>
          </w:tcPr>
          <w:p w14:paraId="75147FB1" w14:textId="42DBFA5A" w:rsidR="00F120D0" w:rsidRPr="00F120D0" w:rsidRDefault="00F120D0" w:rsidP="00F120D0">
            <w:pPr>
              <w:cnfStyle w:val="000000000000" w:firstRow="0" w:lastRow="0" w:firstColumn="0" w:lastColumn="0" w:oddVBand="0" w:evenVBand="0" w:oddHBand="0" w:evenHBand="0" w:firstRowFirstColumn="0" w:firstRowLastColumn="0" w:lastRowFirstColumn="0" w:lastRowLastColumn="0"/>
            </w:pPr>
            <w:r w:rsidRPr="00F120D0">
              <w:t>Remote Code Execution</w:t>
            </w:r>
          </w:p>
        </w:tc>
        <w:tc>
          <w:tcPr>
            <w:tcW w:w="2165" w:type="dxa"/>
          </w:tcPr>
          <w:p w14:paraId="2E73A7C8" w14:textId="33D9BA94" w:rsidR="00F120D0" w:rsidRPr="00F120D0" w:rsidRDefault="00F120D0" w:rsidP="00F120D0">
            <w:pPr>
              <w:cnfStyle w:val="000000000000" w:firstRow="0" w:lastRow="0" w:firstColumn="0" w:lastColumn="0" w:oddVBand="0" w:evenVBand="0" w:oddHBand="0" w:evenHBand="0" w:firstRowFirstColumn="0" w:firstRowLastColumn="0" w:lastRowFirstColumn="0" w:lastRowLastColumn="0"/>
            </w:pPr>
            <w:r w:rsidRPr="00F120D0">
              <w:t>“txtID”</w:t>
            </w:r>
            <w:r>
              <w:t xml:space="preserve"> (username)</w:t>
            </w:r>
            <w:r w:rsidRPr="00F120D0">
              <w:t xml:space="preserve"> parameter</w:t>
            </w:r>
          </w:p>
        </w:tc>
        <w:tc>
          <w:tcPr>
            <w:tcW w:w="1587" w:type="dxa"/>
          </w:tcPr>
          <w:p w14:paraId="25F86E83" w14:textId="60736734" w:rsidR="00F120D0" w:rsidRPr="00F120D0" w:rsidRDefault="00F120D0" w:rsidP="00F120D0">
            <w:pPr>
              <w:cnfStyle w:val="000000000000" w:firstRow="0" w:lastRow="0" w:firstColumn="0" w:lastColumn="0" w:oddVBand="0" w:evenVBand="0" w:oddHBand="0" w:evenHBand="0" w:firstRowFirstColumn="0" w:firstRowLastColumn="0" w:lastRowFirstColumn="0" w:lastRowLastColumn="0"/>
            </w:pPr>
            <w:r>
              <w:t>Malware Deployment</w:t>
            </w:r>
          </w:p>
        </w:tc>
      </w:tr>
      <w:tr w:rsidR="0082211C" w:rsidRPr="00A42451" w14:paraId="4EAA89D2" w14:textId="77777777" w:rsidTr="00605F7B">
        <w:trPr>
          <w:jc w:val="center"/>
        </w:trPr>
        <w:tc>
          <w:tcPr>
            <w:cnfStyle w:val="001000000000" w:firstRow="0" w:lastRow="0" w:firstColumn="1" w:lastColumn="0" w:oddVBand="0" w:evenVBand="0" w:oddHBand="0" w:evenHBand="0" w:firstRowFirstColumn="0" w:firstRowLastColumn="0" w:lastRowFirstColumn="0" w:lastRowLastColumn="0"/>
            <w:tcW w:w="2039" w:type="dxa"/>
          </w:tcPr>
          <w:p w14:paraId="24D24E5C" w14:textId="13B2145A" w:rsidR="0082211C" w:rsidRPr="00F120D0" w:rsidRDefault="008979EB" w:rsidP="00F120D0">
            <w:r>
              <w:t>Django</w:t>
            </w:r>
            <w:r w:rsidR="0082211C">
              <w:t>, 2022</w:t>
            </w:r>
            <w:r w:rsidR="00500090">
              <w:t xml:space="preserve"> [1</w:t>
            </w:r>
            <w:r w:rsidR="00A805D3">
              <w:t>2</w:t>
            </w:r>
            <w:r w:rsidR="00500090">
              <w:t>]</w:t>
            </w:r>
          </w:p>
        </w:tc>
        <w:tc>
          <w:tcPr>
            <w:tcW w:w="1401" w:type="dxa"/>
          </w:tcPr>
          <w:p w14:paraId="3314EC26" w14:textId="7AEEA523" w:rsidR="0082211C" w:rsidRDefault="0082211C" w:rsidP="00F120D0">
            <w:pPr>
              <w:cnfStyle w:val="000000000000" w:firstRow="0" w:lastRow="0" w:firstColumn="0" w:lastColumn="0" w:oddVBand="0" w:evenVBand="0" w:oddHBand="0" w:evenHBand="0" w:firstRowFirstColumn="0" w:firstRowLastColumn="0" w:lastRowFirstColumn="0" w:lastRowLastColumn="0"/>
            </w:pPr>
            <w:r>
              <w:t>Web Application</w:t>
            </w:r>
          </w:p>
        </w:tc>
        <w:tc>
          <w:tcPr>
            <w:tcW w:w="1738" w:type="dxa"/>
          </w:tcPr>
          <w:p w14:paraId="44B447A5" w14:textId="269148BA" w:rsidR="0082211C" w:rsidRPr="00F120D0" w:rsidRDefault="008979EB" w:rsidP="00F120D0">
            <w:pPr>
              <w:cnfStyle w:val="000000000000" w:firstRow="0" w:lastRow="0" w:firstColumn="0" w:lastColumn="0" w:oddVBand="0" w:evenVBand="0" w:oddHBand="0" w:evenHBand="0" w:firstRowFirstColumn="0" w:firstRowLastColumn="0" w:lastRowFirstColumn="0" w:lastRowLastColumn="0"/>
            </w:pPr>
            <w:r>
              <w:t>Blind SQL Injection</w:t>
            </w:r>
          </w:p>
        </w:tc>
        <w:tc>
          <w:tcPr>
            <w:tcW w:w="2165" w:type="dxa"/>
          </w:tcPr>
          <w:p w14:paraId="532D569D" w14:textId="4BA371DE" w:rsidR="0082211C" w:rsidRPr="00F120D0" w:rsidRDefault="008979EB" w:rsidP="00F120D0">
            <w:pPr>
              <w:cnfStyle w:val="000000000000" w:firstRow="0" w:lastRow="0" w:firstColumn="0" w:lastColumn="0" w:oddVBand="0" w:evenVBand="0" w:oddHBand="0" w:evenHBand="0" w:firstRowFirstColumn="0" w:firstRowLastColumn="0" w:lastRowFirstColumn="0" w:lastRowLastColumn="0"/>
            </w:pPr>
            <w:r>
              <w:t>Trunc and Extract Functions</w:t>
            </w:r>
          </w:p>
        </w:tc>
        <w:tc>
          <w:tcPr>
            <w:tcW w:w="1587" w:type="dxa"/>
          </w:tcPr>
          <w:p w14:paraId="0D609E6E" w14:textId="24738E9B" w:rsidR="0082211C" w:rsidRDefault="00500090" w:rsidP="00F120D0">
            <w:pPr>
              <w:cnfStyle w:val="000000000000" w:firstRow="0" w:lastRow="0" w:firstColumn="0" w:lastColumn="0" w:oddVBand="0" w:evenVBand="0" w:oddHBand="0" w:evenHBand="0" w:firstRowFirstColumn="0" w:firstRowLastColumn="0" w:lastRowFirstColumn="0" w:lastRowLastColumn="0"/>
            </w:pPr>
            <w:r>
              <w:t>CIA Compromise</w:t>
            </w:r>
          </w:p>
        </w:tc>
      </w:tr>
      <w:tr w:rsidR="0082211C" w:rsidRPr="00A42451" w14:paraId="16D507E5" w14:textId="77777777" w:rsidTr="00605F7B">
        <w:trPr>
          <w:jc w:val="center"/>
        </w:trPr>
        <w:tc>
          <w:tcPr>
            <w:cnfStyle w:val="001000000000" w:firstRow="0" w:lastRow="0" w:firstColumn="1" w:lastColumn="0" w:oddVBand="0" w:evenVBand="0" w:oddHBand="0" w:evenHBand="0" w:firstRowFirstColumn="0" w:firstRowLastColumn="0" w:lastRowFirstColumn="0" w:lastRowLastColumn="0"/>
            <w:tcW w:w="2039" w:type="dxa"/>
          </w:tcPr>
          <w:p w14:paraId="357F274F" w14:textId="17A8FF43" w:rsidR="0082211C" w:rsidRPr="00F120D0" w:rsidRDefault="0082211C" w:rsidP="00F120D0">
            <w:r w:rsidRPr="00F120D0">
              <w:t>MOVEit, 2023</w:t>
            </w:r>
            <w:r w:rsidR="00500090">
              <w:t xml:space="preserve"> [1</w:t>
            </w:r>
            <w:r w:rsidR="00A805D3">
              <w:t>3</w:t>
            </w:r>
            <w:r w:rsidR="00500090">
              <w:t>]</w:t>
            </w:r>
          </w:p>
        </w:tc>
        <w:tc>
          <w:tcPr>
            <w:tcW w:w="1401" w:type="dxa"/>
          </w:tcPr>
          <w:p w14:paraId="6A13D4F1" w14:textId="644BF6CD" w:rsidR="0082211C" w:rsidRDefault="0082211C" w:rsidP="00F120D0">
            <w:pPr>
              <w:cnfStyle w:val="000000000000" w:firstRow="0" w:lastRow="0" w:firstColumn="0" w:lastColumn="0" w:oddVBand="0" w:evenVBand="0" w:oddHBand="0" w:evenHBand="0" w:firstRowFirstColumn="0" w:firstRowLastColumn="0" w:lastRowFirstColumn="0" w:lastRowLastColumn="0"/>
            </w:pPr>
            <w:r>
              <w:t>Web Application</w:t>
            </w:r>
          </w:p>
        </w:tc>
        <w:tc>
          <w:tcPr>
            <w:tcW w:w="1738" w:type="dxa"/>
          </w:tcPr>
          <w:p w14:paraId="15DD1A30" w14:textId="0C9D03C3" w:rsidR="0082211C" w:rsidRPr="00F120D0" w:rsidRDefault="0082211C" w:rsidP="00F120D0">
            <w:pPr>
              <w:cnfStyle w:val="000000000000" w:firstRow="0" w:lastRow="0" w:firstColumn="0" w:lastColumn="0" w:oddVBand="0" w:evenVBand="0" w:oddHBand="0" w:evenHBand="0" w:firstRowFirstColumn="0" w:firstRowLastColumn="0" w:lastRowFirstColumn="0" w:lastRowLastColumn="0"/>
            </w:pPr>
            <w:r w:rsidRPr="00F120D0">
              <w:t>Classic SQL Injection</w:t>
            </w:r>
          </w:p>
        </w:tc>
        <w:tc>
          <w:tcPr>
            <w:tcW w:w="2165" w:type="dxa"/>
          </w:tcPr>
          <w:p w14:paraId="5E4267D8" w14:textId="3794BBF2" w:rsidR="0082211C" w:rsidRPr="00F120D0" w:rsidRDefault="0082211C" w:rsidP="00F120D0">
            <w:pPr>
              <w:cnfStyle w:val="000000000000" w:firstRow="0" w:lastRow="0" w:firstColumn="0" w:lastColumn="0" w:oddVBand="0" w:evenVBand="0" w:oddHBand="0" w:evenHBand="0" w:firstRowFirstColumn="0" w:firstRowLastColumn="0" w:lastRowFirstColumn="0" w:lastRowLastColumn="0"/>
            </w:pPr>
            <w:r w:rsidRPr="0082211C">
              <w:t>UserEngine</w:t>
            </w:r>
            <w:r>
              <w:t xml:space="preserve"> Function</w:t>
            </w:r>
          </w:p>
        </w:tc>
        <w:tc>
          <w:tcPr>
            <w:tcW w:w="1587" w:type="dxa"/>
          </w:tcPr>
          <w:p w14:paraId="3496C374" w14:textId="4A452EFF" w:rsidR="0082211C" w:rsidRDefault="0082211C" w:rsidP="00500090">
            <w:pPr>
              <w:keepNext/>
              <w:cnfStyle w:val="000000000000" w:firstRow="0" w:lastRow="0" w:firstColumn="0" w:lastColumn="0" w:oddVBand="0" w:evenVBand="0" w:oddHBand="0" w:evenHBand="0" w:firstRowFirstColumn="0" w:firstRowLastColumn="0" w:lastRowFirstColumn="0" w:lastRowLastColumn="0"/>
            </w:pPr>
            <w:r>
              <w:t>Data Exfiltration</w:t>
            </w:r>
          </w:p>
        </w:tc>
      </w:tr>
    </w:tbl>
    <w:p w14:paraId="5CF7BE9E" w14:textId="68529CB9" w:rsidR="00F120D0" w:rsidRDefault="00500090" w:rsidP="00500090">
      <w:pPr>
        <w:pStyle w:val="Caption"/>
        <w:jc w:val="center"/>
      </w:pPr>
      <w:r>
        <w:t xml:space="preserve">Table </w:t>
      </w:r>
      <w:fldSimple w:instr=" SEQ Table \* ARABIC ">
        <w:r w:rsidR="00454723">
          <w:rPr>
            <w:noProof/>
          </w:rPr>
          <w:t>2</w:t>
        </w:r>
      </w:fldSimple>
      <w:r>
        <w:t xml:space="preserve"> - </w:t>
      </w:r>
      <w:r w:rsidRPr="00954485">
        <w:t>SQLi Real World Impacts</w:t>
      </w:r>
    </w:p>
    <w:p w14:paraId="626B2B84" w14:textId="2EE9C116" w:rsidR="00500090" w:rsidRDefault="005E128A" w:rsidP="00500090">
      <w:pPr>
        <w:jc w:val="both"/>
      </w:pPr>
      <w:r>
        <w:t xml:space="preserve">The emergence of various </w:t>
      </w:r>
      <w:r w:rsidRPr="00500090">
        <w:t>SQLi detection and prevention solutions</w:t>
      </w:r>
      <w:r>
        <w:t xml:space="preserve"> has prompted threat actors to adapt their strategies, leading to the execution of complex SQLi attacks and advanced evasion techniques. Some examples of compounded attacks are outlined in Table </w:t>
      </w:r>
      <w:r w:rsidR="005D12F6">
        <w:t>3</w:t>
      </w:r>
      <w:r w:rsidR="00500090" w:rsidRPr="00500090">
        <w:t xml:space="preserve"> [1</w:t>
      </w:r>
      <w:r w:rsidR="00A805D3">
        <w:t>4</w:t>
      </w:r>
      <w:r w:rsidR="00500090" w:rsidRPr="00500090">
        <w:t>]:</w:t>
      </w:r>
    </w:p>
    <w:tbl>
      <w:tblPr>
        <w:tblStyle w:val="GridTable1Light"/>
        <w:tblW w:w="9067" w:type="dxa"/>
        <w:tblLook w:val="04A0" w:firstRow="1" w:lastRow="0" w:firstColumn="1" w:lastColumn="0" w:noHBand="0" w:noVBand="1"/>
      </w:tblPr>
      <w:tblGrid>
        <w:gridCol w:w="2830"/>
        <w:gridCol w:w="6237"/>
      </w:tblGrid>
      <w:tr w:rsidR="00933FD4" w:rsidRPr="00933FD4" w14:paraId="0E48C332" w14:textId="77777777" w:rsidTr="00933F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0B98424" w14:textId="77777777" w:rsidR="00933FD4" w:rsidRPr="00933FD4" w:rsidRDefault="00933FD4" w:rsidP="00933FD4">
            <w:pPr>
              <w:jc w:val="both"/>
              <w:rPr>
                <w:u w:val="single"/>
              </w:rPr>
            </w:pPr>
            <w:bookmarkStart w:id="5" w:name="_Hlk142143975"/>
            <w:r w:rsidRPr="00933FD4">
              <w:rPr>
                <w:u w:val="single"/>
              </w:rPr>
              <w:t>Attack Type</w:t>
            </w:r>
          </w:p>
        </w:tc>
        <w:tc>
          <w:tcPr>
            <w:tcW w:w="6237" w:type="dxa"/>
          </w:tcPr>
          <w:p w14:paraId="480F4EA4" w14:textId="77777777" w:rsidR="00933FD4" w:rsidRPr="00933FD4" w:rsidRDefault="00933FD4" w:rsidP="00933FD4">
            <w:pPr>
              <w:jc w:val="both"/>
              <w:cnfStyle w:val="100000000000" w:firstRow="1" w:lastRow="0" w:firstColumn="0" w:lastColumn="0" w:oddVBand="0" w:evenVBand="0" w:oddHBand="0" w:evenHBand="0" w:firstRowFirstColumn="0" w:firstRowLastColumn="0" w:lastRowFirstColumn="0" w:lastRowLastColumn="0"/>
              <w:rPr>
                <w:u w:val="single"/>
              </w:rPr>
            </w:pPr>
            <w:r w:rsidRPr="00933FD4">
              <w:rPr>
                <w:u w:val="single"/>
              </w:rPr>
              <w:t>Description</w:t>
            </w:r>
          </w:p>
        </w:tc>
      </w:tr>
      <w:tr w:rsidR="00933FD4" w:rsidRPr="00933FD4" w14:paraId="0190B416" w14:textId="77777777" w:rsidTr="00933FD4">
        <w:tc>
          <w:tcPr>
            <w:cnfStyle w:val="001000000000" w:firstRow="0" w:lastRow="0" w:firstColumn="1" w:lastColumn="0" w:oddVBand="0" w:evenVBand="0" w:oddHBand="0" w:evenHBand="0" w:firstRowFirstColumn="0" w:firstRowLastColumn="0" w:lastRowFirstColumn="0" w:lastRowLastColumn="0"/>
            <w:tcW w:w="2830" w:type="dxa"/>
          </w:tcPr>
          <w:p w14:paraId="187511EF" w14:textId="77777777" w:rsidR="00933FD4" w:rsidRPr="00933FD4" w:rsidRDefault="00933FD4" w:rsidP="00933FD4">
            <w:r w:rsidRPr="00933FD4">
              <w:t>SQLi Denial of Service</w:t>
            </w:r>
          </w:p>
        </w:tc>
        <w:tc>
          <w:tcPr>
            <w:tcW w:w="6237" w:type="dxa"/>
          </w:tcPr>
          <w:p w14:paraId="5E3DBD36" w14:textId="24637C34" w:rsidR="00933FD4" w:rsidRPr="00933FD4" w:rsidRDefault="005E128A" w:rsidP="00933FD4">
            <w:pPr>
              <w:jc w:val="both"/>
              <w:cnfStyle w:val="000000000000" w:firstRow="0" w:lastRow="0" w:firstColumn="0" w:lastColumn="0" w:oddVBand="0" w:evenVBand="0" w:oddHBand="0" w:evenHBand="0" w:firstRowFirstColumn="0" w:firstRowLastColumn="0" w:lastRowFirstColumn="0" w:lastRowLastColumn="0"/>
            </w:pPr>
            <w:r>
              <w:t>Denial of Service through SQLi is caused by performing recursive SQL operations to overload the database servers rendering it unavailable and preventing users from performing database operations.</w:t>
            </w:r>
          </w:p>
        </w:tc>
      </w:tr>
      <w:tr w:rsidR="00933FD4" w:rsidRPr="00933FD4" w14:paraId="090DD8BD" w14:textId="77777777" w:rsidTr="00933FD4">
        <w:tc>
          <w:tcPr>
            <w:cnfStyle w:val="001000000000" w:firstRow="0" w:lastRow="0" w:firstColumn="1" w:lastColumn="0" w:oddVBand="0" w:evenVBand="0" w:oddHBand="0" w:evenHBand="0" w:firstRowFirstColumn="0" w:firstRowLastColumn="0" w:lastRowFirstColumn="0" w:lastRowLastColumn="0"/>
            <w:tcW w:w="2830" w:type="dxa"/>
          </w:tcPr>
          <w:p w14:paraId="27595FF3" w14:textId="77777777" w:rsidR="00933FD4" w:rsidRPr="00933FD4" w:rsidRDefault="00933FD4" w:rsidP="00933FD4">
            <w:r w:rsidRPr="00933FD4">
              <w:lastRenderedPageBreak/>
              <w:t>SQLi DNS Hijacking</w:t>
            </w:r>
          </w:p>
        </w:tc>
        <w:tc>
          <w:tcPr>
            <w:tcW w:w="6237" w:type="dxa"/>
          </w:tcPr>
          <w:p w14:paraId="2AC2AA59" w14:textId="62AA7EF8" w:rsidR="00933FD4" w:rsidRPr="00933FD4" w:rsidRDefault="005E128A" w:rsidP="00933FD4">
            <w:pPr>
              <w:jc w:val="both"/>
              <w:cnfStyle w:val="000000000000" w:firstRow="0" w:lastRow="0" w:firstColumn="0" w:lastColumn="0" w:oddVBand="0" w:evenVBand="0" w:oddHBand="0" w:evenHBand="0" w:firstRowFirstColumn="0" w:firstRowLastColumn="0" w:lastRowFirstColumn="0" w:lastRowLastColumn="0"/>
            </w:pPr>
            <w:r>
              <w:t>Non-</w:t>
            </w:r>
            <w:r w:rsidR="00635F48">
              <w:t>HTTP</w:t>
            </w:r>
            <w:r>
              <w:t xml:space="preserve"> protocols such as DNS can be used to hide SQLi attacks by enclosing the malicious SQLi commands in DNS requests to avoid detection.</w:t>
            </w:r>
          </w:p>
        </w:tc>
      </w:tr>
      <w:tr w:rsidR="00933FD4" w:rsidRPr="00933FD4" w14:paraId="3668952C" w14:textId="77777777" w:rsidTr="00933FD4">
        <w:tc>
          <w:tcPr>
            <w:cnfStyle w:val="001000000000" w:firstRow="0" w:lastRow="0" w:firstColumn="1" w:lastColumn="0" w:oddVBand="0" w:evenVBand="0" w:oddHBand="0" w:evenHBand="0" w:firstRowFirstColumn="0" w:firstRowLastColumn="0" w:lastRowFirstColumn="0" w:lastRowLastColumn="0"/>
            <w:tcW w:w="2830" w:type="dxa"/>
          </w:tcPr>
          <w:p w14:paraId="082BC108" w14:textId="57BDFCB4" w:rsidR="00933FD4" w:rsidRPr="00933FD4" w:rsidRDefault="00933FD4" w:rsidP="00933FD4">
            <w:r w:rsidRPr="00933FD4">
              <w:t>SQLi DNS Data Exfiltration</w:t>
            </w:r>
            <w:r>
              <w:t xml:space="preserve"> [1</w:t>
            </w:r>
            <w:r w:rsidR="00A805D3">
              <w:t>5</w:t>
            </w:r>
            <w:r>
              <w:t>]</w:t>
            </w:r>
          </w:p>
        </w:tc>
        <w:tc>
          <w:tcPr>
            <w:tcW w:w="6237" w:type="dxa"/>
          </w:tcPr>
          <w:p w14:paraId="1199052F" w14:textId="70A887EF" w:rsidR="00933FD4" w:rsidRPr="00933FD4" w:rsidRDefault="00933FD4" w:rsidP="00CD626F">
            <w:pPr>
              <w:keepNext/>
              <w:jc w:val="both"/>
              <w:cnfStyle w:val="000000000000" w:firstRow="0" w:lastRow="0" w:firstColumn="0" w:lastColumn="0" w:oddVBand="0" w:evenVBand="0" w:oddHBand="0" w:evenHBand="0" w:firstRowFirstColumn="0" w:firstRowLastColumn="0" w:lastRowFirstColumn="0" w:lastRowLastColumn="0"/>
            </w:pPr>
            <w:r>
              <w:t>SQLi types such as Blind SQLi attacks need to be combined with protocols such as DNS to exfiltrate data in a discreet manner.</w:t>
            </w:r>
          </w:p>
        </w:tc>
      </w:tr>
    </w:tbl>
    <w:bookmarkEnd w:id="5"/>
    <w:p w14:paraId="5CE30553" w14:textId="621AF0C9" w:rsidR="00933FD4" w:rsidRDefault="00CD626F" w:rsidP="00CD626F">
      <w:pPr>
        <w:pStyle w:val="Caption"/>
        <w:jc w:val="center"/>
      </w:pPr>
      <w:r>
        <w:t xml:space="preserve">Table </w:t>
      </w:r>
      <w:fldSimple w:instr=" SEQ Table \* ARABIC ">
        <w:r w:rsidR="00454723">
          <w:rPr>
            <w:noProof/>
          </w:rPr>
          <w:t>3</w:t>
        </w:r>
      </w:fldSimple>
      <w:r>
        <w:t xml:space="preserve"> - SQLi Compound Attacks</w:t>
      </w:r>
    </w:p>
    <w:p w14:paraId="32E08A83" w14:textId="7C6AADCB" w:rsidR="00176857" w:rsidRPr="00CD626F" w:rsidRDefault="00176857" w:rsidP="00176857">
      <w:pPr>
        <w:pStyle w:val="Heading2"/>
        <w:numPr>
          <w:ilvl w:val="1"/>
          <w:numId w:val="1"/>
        </w:numPr>
        <w:spacing w:line="370" w:lineRule="auto"/>
        <w:ind w:left="720"/>
        <w:jc w:val="center"/>
        <w:rPr>
          <w:rFonts w:ascii="Arial" w:hAnsi="Arial" w:cs="Arial"/>
          <w:color w:val="auto"/>
          <w:sz w:val="28"/>
          <w:szCs w:val="28"/>
        </w:rPr>
      </w:pPr>
      <w:bookmarkStart w:id="6" w:name="_Toc145269881"/>
      <w:r w:rsidRPr="00CD626F">
        <w:rPr>
          <w:rFonts w:ascii="Arial" w:hAnsi="Arial" w:cs="Arial"/>
          <w:color w:val="auto"/>
          <w:sz w:val="28"/>
          <w:szCs w:val="28"/>
        </w:rPr>
        <w:t>Motivation</w:t>
      </w:r>
      <w:bookmarkEnd w:id="6"/>
    </w:p>
    <w:p w14:paraId="446DF5AE" w14:textId="47CCF8DD" w:rsidR="00176857" w:rsidRDefault="005E128A" w:rsidP="00500090">
      <w:pPr>
        <w:jc w:val="both"/>
      </w:pPr>
      <w:r w:rsidRPr="005E128A">
        <w:t>SQL</w:t>
      </w:r>
      <w:r w:rsidR="00A75CBC">
        <w:t>i</w:t>
      </w:r>
      <w:r w:rsidRPr="005E128A">
        <w:t xml:space="preserve"> vulnerabilities allow</w:t>
      </w:r>
      <w:r>
        <w:t>s</w:t>
      </w:r>
      <w:r w:rsidRPr="005E128A">
        <w:t xml:space="preserve"> unauthorized</w:t>
      </w:r>
      <w:r>
        <w:t xml:space="preserve"> database access</w:t>
      </w:r>
      <w:r w:rsidR="002B6FF6">
        <w:t xml:space="preserve"> </w:t>
      </w:r>
      <w:r w:rsidRPr="005E128A">
        <w:t xml:space="preserve">leading to potential data </w:t>
      </w:r>
      <w:r w:rsidR="008F37EA" w:rsidRPr="005E128A">
        <w:t>breaches and</w:t>
      </w:r>
      <w:r w:rsidRPr="005E128A">
        <w:t xml:space="preserve"> </w:t>
      </w:r>
      <w:r>
        <w:t xml:space="preserve">causing </w:t>
      </w:r>
      <w:r w:rsidRPr="005E128A">
        <w:t xml:space="preserve">significant financial and </w:t>
      </w:r>
      <w:r w:rsidR="00242117">
        <w:t>legal</w:t>
      </w:r>
      <w:r w:rsidRPr="005E128A">
        <w:t xml:space="preserve"> impacts</w:t>
      </w:r>
      <w:r>
        <w:t xml:space="preserve"> for businesses involved</w:t>
      </w:r>
      <w:r w:rsidRPr="005E128A">
        <w:t>.</w:t>
      </w:r>
      <w:r>
        <w:t xml:space="preserve"> </w:t>
      </w:r>
      <w:r w:rsidR="00180D75" w:rsidRPr="00180D75">
        <w:t xml:space="preserve">Although numerous solutions </w:t>
      </w:r>
      <w:r w:rsidR="003E5945">
        <w:t>SQLi attack detection and prevention solutions have been developed</w:t>
      </w:r>
      <w:r w:rsidR="00180D75" w:rsidRPr="00180D75">
        <w:t xml:space="preserve">, this research </w:t>
      </w:r>
      <w:r w:rsidR="00242117">
        <w:t>addresses gaps identified in</w:t>
      </w:r>
      <w:r w:rsidR="00180D75" w:rsidRPr="00180D75">
        <w:t xml:space="preserve"> </w:t>
      </w:r>
      <w:r w:rsidR="005D12F6">
        <w:t>current</w:t>
      </w:r>
      <w:r w:rsidR="00180D75" w:rsidRPr="00180D75">
        <w:t xml:space="preserve"> solutions</w:t>
      </w:r>
      <w:r w:rsidR="005D12F6">
        <w:t xml:space="preserve">. It has been recognised there is an urgent need </w:t>
      </w:r>
      <w:r w:rsidR="00180D75" w:rsidRPr="00180D75">
        <w:t xml:space="preserve">to develop a system that adopts the following </w:t>
      </w:r>
      <w:r w:rsidR="00242117">
        <w:t>features</w:t>
      </w:r>
      <w:r w:rsidR="00180D75" w:rsidRPr="00180D75">
        <w:t>:</w:t>
      </w:r>
    </w:p>
    <w:p w14:paraId="1097B939" w14:textId="4BF5DA5F" w:rsidR="00180D75" w:rsidRPr="00180D75" w:rsidRDefault="00180D75" w:rsidP="00182447">
      <w:pPr>
        <w:pStyle w:val="ListParagraph"/>
        <w:numPr>
          <w:ilvl w:val="0"/>
          <w:numId w:val="5"/>
        </w:numPr>
        <w:jc w:val="both"/>
      </w:pPr>
      <w:r w:rsidRPr="00180D75">
        <w:rPr>
          <w:b/>
          <w:bCs/>
        </w:rPr>
        <w:t>Multisource:</w:t>
      </w:r>
      <w:r w:rsidRPr="00180D75">
        <w:t xml:space="preserve"> </w:t>
      </w:r>
      <w:r w:rsidR="00182447">
        <w:t>Many SQLi attacks target the application layer protocol, HTTP, leading most solutions to focus on HTTP traffic inspection [</w:t>
      </w:r>
      <w:r w:rsidR="00A805D3">
        <w:t>7</w:t>
      </w:r>
      <w:r w:rsidR="00182447">
        <w:t xml:space="preserve">]. However, as threat actors now exploit non-HTTP protocols such as DNS for data exfiltration as described in Table 3, and through various components described in Table </w:t>
      </w:r>
      <w:r w:rsidR="00907036">
        <w:t>2</w:t>
      </w:r>
      <w:r w:rsidR="00182447">
        <w:t xml:space="preserve">, theres a need for a complete inspection of all elements of a HTTP request </w:t>
      </w:r>
      <w:r w:rsidR="00182447" w:rsidRPr="00180D75">
        <w:t>including the query parameters, HTTP headers and request body</w:t>
      </w:r>
      <w:r w:rsidR="008F37EA">
        <w:t xml:space="preserve"> as well as network layer information. </w:t>
      </w:r>
    </w:p>
    <w:p w14:paraId="0C447B16" w14:textId="7580FB08" w:rsidR="00180D75" w:rsidRPr="00180D75" w:rsidRDefault="00180D75" w:rsidP="00182447">
      <w:pPr>
        <w:pStyle w:val="ListParagraph"/>
        <w:numPr>
          <w:ilvl w:val="0"/>
          <w:numId w:val="5"/>
        </w:numPr>
        <w:jc w:val="both"/>
      </w:pPr>
      <w:r w:rsidRPr="00180D75">
        <w:rPr>
          <w:b/>
          <w:bCs/>
        </w:rPr>
        <w:t>Multiclassification:</w:t>
      </w:r>
      <w:r w:rsidRPr="00180D75">
        <w:t xml:space="preserve"> </w:t>
      </w:r>
      <w:r w:rsidR="00182447">
        <w:t>SQLi attacks can vary, from authentication bypass to remote code execution attacks as presented in Table 2. Although some solutions detect various SQLi attacks [1</w:t>
      </w:r>
      <w:r w:rsidR="00907036">
        <w:t>6</w:t>
      </w:r>
      <w:r w:rsidR="00182447">
        <w:t xml:space="preserve">], none of the solutions were able to attribute the detected attack to a specific type. </w:t>
      </w:r>
      <w:r w:rsidRPr="00180D75">
        <w:t>Instead, they label</w:t>
      </w:r>
      <w:r w:rsidR="00182447">
        <w:t>led</w:t>
      </w:r>
      <w:r w:rsidRPr="00180D75">
        <w:t xml:space="preserve"> each detected instance as either malicious or benign. </w:t>
      </w:r>
    </w:p>
    <w:p w14:paraId="1E5E668F" w14:textId="665E46A7" w:rsidR="005B614F" w:rsidRDefault="005B614F" w:rsidP="005B614F">
      <w:pPr>
        <w:pStyle w:val="ListParagraph"/>
        <w:numPr>
          <w:ilvl w:val="0"/>
          <w:numId w:val="5"/>
        </w:numPr>
        <w:jc w:val="both"/>
      </w:pPr>
      <w:r w:rsidRPr="005B614F">
        <w:rPr>
          <w:b/>
          <w:bCs/>
        </w:rPr>
        <w:t>Attack Prioritization:</w:t>
      </w:r>
      <w:r w:rsidRPr="005B614F">
        <w:t xml:space="preserve"> </w:t>
      </w:r>
      <w:r w:rsidR="00182447">
        <w:t xml:space="preserve">Risk modelling through attack prioritisation helps organisations allocate resources effectively as all SQLi attack types does not have equal severity or exploitability. By targeting the most critical SQLi threats, businesses can respond faster and </w:t>
      </w:r>
      <w:r w:rsidR="008F37EA">
        <w:t>save valuable time</w:t>
      </w:r>
      <w:r w:rsidR="00182447">
        <w:t xml:space="preserve">. </w:t>
      </w:r>
    </w:p>
    <w:p w14:paraId="10B95116" w14:textId="7848E3C3" w:rsidR="005B614F" w:rsidRDefault="005B614F" w:rsidP="005B614F">
      <w:pPr>
        <w:pStyle w:val="Heading2"/>
        <w:numPr>
          <w:ilvl w:val="1"/>
          <w:numId w:val="1"/>
        </w:numPr>
        <w:spacing w:line="370" w:lineRule="auto"/>
        <w:ind w:left="720"/>
        <w:jc w:val="center"/>
        <w:rPr>
          <w:rFonts w:ascii="Arial" w:hAnsi="Arial" w:cs="Arial"/>
          <w:color w:val="auto"/>
          <w:sz w:val="28"/>
          <w:szCs w:val="28"/>
        </w:rPr>
      </w:pPr>
      <w:bookmarkStart w:id="7" w:name="_Toc145269882"/>
      <w:r>
        <w:rPr>
          <w:rFonts w:ascii="Arial" w:hAnsi="Arial" w:cs="Arial"/>
          <w:color w:val="auto"/>
          <w:sz w:val="28"/>
          <w:szCs w:val="28"/>
        </w:rPr>
        <w:lastRenderedPageBreak/>
        <w:t>Research Questions</w:t>
      </w:r>
      <w:bookmarkEnd w:id="7"/>
    </w:p>
    <w:p w14:paraId="7BAFA326" w14:textId="1879FCB2" w:rsidR="004C0900" w:rsidRDefault="004C0900" w:rsidP="005B614F">
      <w:pPr>
        <w:jc w:val="both"/>
      </w:pPr>
      <w:r>
        <w:t>Through an in-depth review of literature, the following research questions (RQs) were established to underpin the analysis of existing gaps in state-of-the-art SQLi detection and prevention solutions.</w:t>
      </w:r>
    </w:p>
    <w:p w14:paraId="4A37D022" w14:textId="75888987" w:rsidR="005B614F" w:rsidRDefault="005B614F" w:rsidP="005B614F">
      <w:pPr>
        <w:jc w:val="both"/>
        <w:rPr>
          <w:b/>
          <w:bCs/>
        </w:rPr>
      </w:pPr>
      <w:r w:rsidRPr="005B614F">
        <w:rPr>
          <w:b/>
          <w:bCs/>
        </w:rPr>
        <w:t>RQ1. How effective are multisource SQL</w:t>
      </w:r>
      <w:r w:rsidR="00A75CBC">
        <w:rPr>
          <w:b/>
          <w:bCs/>
        </w:rPr>
        <w:t>i</w:t>
      </w:r>
      <w:r w:rsidRPr="005B614F">
        <w:rPr>
          <w:b/>
          <w:bCs/>
        </w:rPr>
        <w:t xml:space="preserve"> detection methods in mitigating</w:t>
      </w:r>
      <w:r w:rsidR="00A75CBC">
        <w:rPr>
          <w:b/>
          <w:bCs/>
        </w:rPr>
        <w:t xml:space="preserve"> </w:t>
      </w:r>
      <w:r w:rsidRPr="005B614F">
        <w:rPr>
          <w:b/>
          <w:bCs/>
        </w:rPr>
        <w:t>attacks?</w:t>
      </w:r>
    </w:p>
    <w:p w14:paraId="1EA5D7DB" w14:textId="44F1A4AB" w:rsidR="005B614F" w:rsidRPr="005B614F" w:rsidRDefault="00C05E24" w:rsidP="00C05E24">
      <w:pPr>
        <w:jc w:val="both"/>
      </w:pPr>
      <w:r>
        <w:t xml:space="preserve">This research evaluated the effectiveness of multisource SQLi detection methods compared to traditional single-source solutions. The project will detect SQLi attacks </w:t>
      </w:r>
      <w:r w:rsidR="005B614F">
        <w:t xml:space="preserve">from multiple sources </w:t>
      </w:r>
      <w:r>
        <w:t>like</w:t>
      </w:r>
      <w:r w:rsidR="005B614F">
        <w:t xml:space="preserve"> HTTP headers</w:t>
      </w:r>
      <w:r>
        <w:t xml:space="preserve">, </w:t>
      </w:r>
      <w:r w:rsidR="008F37EA">
        <w:t>parameters,</w:t>
      </w:r>
      <w:r>
        <w:t xml:space="preserve"> </w:t>
      </w:r>
      <w:r w:rsidR="005B614F">
        <w:t xml:space="preserve">and non-standard protocols such as DNS to </w:t>
      </w:r>
      <w:r>
        <w:t xml:space="preserve">cover </w:t>
      </w:r>
      <w:r w:rsidR="005B614F">
        <w:t>the different attack scenarios specified in Tables 2 and 3.</w:t>
      </w:r>
    </w:p>
    <w:p w14:paraId="0986D906" w14:textId="3ACDCDA9" w:rsidR="00844ECC" w:rsidRPr="00844ECC" w:rsidRDefault="00844ECC" w:rsidP="00844ECC">
      <w:pPr>
        <w:jc w:val="both"/>
        <w:rPr>
          <w:b/>
          <w:bCs/>
        </w:rPr>
      </w:pPr>
      <w:r w:rsidRPr="00844ECC">
        <w:rPr>
          <w:b/>
          <w:bCs/>
        </w:rPr>
        <w:t>RQ2. What are the advantages of using multiclassification-based machine learning models to detect and categorise detected SQL</w:t>
      </w:r>
      <w:r w:rsidR="00A75CBC">
        <w:rPr>
          <w:b/>
          <w:bCs/>
        </w:rPr>
        <w:t>i</w:t>
      </w:r>
      <w:r w:rsidRPr="00844ECC">
        <w:rPr>
          <w:b/>
          <w:bCs/>
        </w:rPr>
        <w:t xml:space="preserve"> payloads?</w:t>
      </w:r>
    </w:p>
    <w:p w14:paraId="00AAC85F" w14:textId="343CF60F" w:rsidR="005B614F" w:rsidRDefault="00ED74EC" w:rsidP="00844ECC">
      <w:pPr>
        <w:jc w:val="both"/>
      </w:pPr>
      <w:r>
        <w:t xml:space="preserve">Training a </w:t>
      </w:r>
      <w:r w:rsidR="00844ECC">
        <w:t>machine learning model</w:t>
      </w:r>
      <w:r>
        <w:t xml:space="preserve"> with multiclassification capabilities can</w:t>
      </w:r>
      <w:r w:rsidR="00844ECC">
        <w:t xml:space="preserve"> attribute each detected SQL</w:t>
      </w:r>
      <w:r w:rsidR="00A75CBC">
        <w:t>i</w:t>
      </w:r>
      <w:r w:rsidR="00844ECC">
        <w:t xml:space="preserve"> attack to its specific type. This </w:t>
      </w:r>
      <w:r w:rsidR="00C05E24">
        <w:t>assists</w:t>
      </w:r>
      <w:r w:rsidR="00844ECC">
        <w:t xml:space="preserve"> in </w:t>
      </w:r>
      <w:r w:rsidR="00C05E24">
        <w:t>developing a</w:t>
      </w:r>
      <w:r w:rsidR="00844ECC">
        <w:t xml:space="preserve"> risk model that assesses the </w:t>
      </w:r>
      <w:r w:rsidR="00C05E24">
        <w:t>threat</w:t>
      </w:r>
      <w:r w:rsidR="00844ECC">
        <w:t xml:space="preserve"> and impact </w:t>
      </w:r>
      <w:r w:rsidR="00C05E24">
        <w:t>of</w:t>
      </w:r>
      <w:r w:rsidR="00844ECC">
        <w:t xml:space="preserve"> each attack </w:t>
      </w:r>
      <w:r w:rsidR="00E74A98">
        <w:t>variant</w:t>
      </w:r>
      <w:r w:rsidR="00844ECC">
        <w:t>.</w:t>
      </w:r>
    </w:p>
    <w:p w14:paraId="409F5072" w14:textId="3DCDAFC8" w:rsidR="00416B66" w:rsidRDefault="00416B66" w:rsidP="00416B66">
      <w:pPr>
        <w:jc w:val="both"/>
        <w:rPr>
          <w:b/>
          <w:bCs/>
        </w:rPr>
      </w:pPr>
      <w:r w:rsidRPr="00844ECC">
        <w:rPr>
          <w:b/>
          <w:bCs/>
        </w:rPr>
        <w:t>RQ</w:t>
      </w:r>
      <w:r>
        <w:rPr>
          <w:b/>
          <w:bCs/>
        </w:rPr>
        <w:t>3</w:t>
      </w:r>
      <w:r w:rsidRPr="00844ECC">
        <w:rPr>
          <w:b/>
          <w:bCs/>
        </w:rPr>
        <w:t xml:space="preserve">. </w:t>
      </w:r>
      <w:r>
        <w:rPr>
          <w:b/>
          <w:bCs/>
        </w:rPr>
        <w:t>H</w:t>
      </w:r>
      <w:r w:rsidRPr="00B31EF2">
        <w:rPr>
          <w:b/>
          <w:bCs/>
          <w:color w:val="auto"/>
          <w:szCs w:val="24"/>
        </w:rPr>
        <w:t xml:space="preserve">ow has the proposed risk analysis enhanced </w:t>
      </w:r>
      <w:r>
        <w:rPr>
          <w:b/>
          <w:bCs/>
          <w:color w:val="auto"/>
          <w:szCs w:val="24"/>
        </w:rPr>
        <w:t xml:space="preserve">state-of-the-art </w:t>
      </w:r>
      <w:r w:rsidRPr="00B31EF2">
        <w:rPr>
          <w:b/>
          <w:bCs/>
          <w:color w:val="auto"/>
          <w:szCs w:val="24"/>
        </w:rPr>
        <w:t>vulnerability prioritization systems?</w:t>
      </w:r>
    </w:p>
    <w:p w14:paraId="5FBF5B05" w14:textId="17EECFD1" w:rsidR="00416B66" w:rsidRDefault="00416B66" w:rsidP="00416B66">
      <w:pPr>
        <w:jc w:val="both"/>
      </w:pPr>
      <w:r>
        <w:t>The research aims to determine the risk of individual attack types using risk modelling to quantify the potential impacts of SQLi attacks and propose a novel risk modelling approach that enhances current exploit prediction approaches. Additionally, the research aims to align risk modelling with threat intelligence to gain a comprehensive understanding of the threat landscape.</w:t>
      </w:r>
    </w:p>
    <w:p w14:paraId="12BEA818" w14:textId="594C86AB" w:rsidR="00844ECC" w:rsidRDefault="00844ECC" w:rsidP="00844ECC">
      <w:pPr>
        <w:jc w:val="both"/>
        <w:rPr>
          <w:b/>
          <w:bCs/>
        </w:rPr>
      </w:pPr>
      <w:r w:rsidRPr="00844ECC">
        <w:rPr>
          <w:b/>
          <w:bCs/>
        </w:rPr>
        <w:t>RQ</w:t>
      </w:r>
      <w:r w:rsidR="00416B66">
        <w:rPr>
          <w:b/>
          <w:bCs/>
        </w:rPr>
        <w:t>4</w:t>
      </w:r>
      <w:r w:rsidRPr="00844ECC">
        <w:rPr>
          <w:b/>
          <w:bCs/>
        </w:rPr>
        <w:t>. How can continuous monitoring techniques prevent SQL</w:t>
      </w:r>
      <w:r w:rsidR="00007C61">
        <w:rPr>
          <w:b/>
          <w:bCs/>
        </w:rPr>
        <w:t>i</w:t>
      </w:r>
      <w:r w:rsidRPr="00844ECC">
        <w:rPr>
          <w:b/>
          <w:bCs/>
        </w:rPr>
        <w:t xml:space="preserve"> attacks?</w:t>
      </w:r>
    </w:p>
    <w:p w14:paraId="526A9F85" w14:textId="003A1C76" w:rsidR="002D38BE" w:rsidRPr="002D38BE" w:rsidRDefault="002D38BE" w:rsidP="00844ECC">
      <w:pPr>
        <w:jc w:val="both"/>
      </w:pPr>
      <w:r>
        <w:t xml:space="preserve">This research explores the possibility of complementing detection functionality with preventative response measures including IP blocking and request screening to prevent malicious requests reaching the backend DBMS systems. </w:t>
      </w:r>
    </w:p>
    <w:p w14:paraId="002738BD" w14:textId="2AFEAC31" w:rsidR="0074244B" w:rsidRDefault="0074244B" w:rsidP="0074244B">
      <w:pPr>
        <w:pStyle w:val="Heading2"/>
        <w:numPr>
          <w:ilvl w:val="1"/>
          <w:numId w:val="1"/>
        </w:numPr>
        <w:spacing w:line="370" w:lineRule="auto"/>
        <w:ind w:left="720"/>
        <w:jc w:val="center"/>
        <w:rPr>
          <w:rFonts w:ascii="Arial" w:hAnsi="Arial" w:cs="Arial"/>
          <w:color w:val="auto"/>
          <w:sz w:val="28"/>
          <w:szCs w:val="28"/>
        </w:rPr>
      </w:pPr>
      <w:bookmarkStart w:id="8" w:name="_Toc145269883"/>
      <w:r>
        <w:rPr>
          <w:rFonts w:ascii="Arial" w:hAnsi="Arial" w:cs="Arial"/>
          <w:color w:val="auto"/>
          <w:sz w:val="28"/>
          <w:szCs w:val="28"/>
        </w:rPr>
        <w:t>Project Contribution</w:t>
      </w:r>
      <w:bookmarkEnd w:id="8"/>
    </w:p>
    <w:p w14:paraId="26523291" w14:textId="316355D7" w:rsidR="00375A3D" w:rsidRDefault="0074244B" w:rsidP="0074244B">
      <w:pPr>
        <w:ind w:left="0" w:firstLine="0"/>
        <w:jc w:val="both"/>
      </w:pPr>
      <w:r>
        <w:t>In this paper, SQLR34P3R</w:t>
      </w:r>
      <w:r w:rsidR="00AF02C3">
        <w:t xml:space="preserve"> is proposed</w:t>
      </w:r>
      <w:r>
        <w:t xml:space="preserve">, </w:t>
      </w:r>
      <w:r w:rsidR="00432822">
        <w:t>which implements a threefold approach to SQLi detection and prevention derived from Sections 1.3 and 1.4</w:t>
      </w:r>
      <w:r w:rsidR="00AF02C3">
        <w:t xml:space="preserve">: </w:t>
      </w:r>
      <w:r w:rsidRPr="00432822">
        <w:rPr>
          <w:i/>
          <w:iCs/>
        </w:rPr>
        <w:t>Multisource Detection</w:t>
      </w:r>
      <w:r w:rsidR="00432822">
        <w:t xml:space="preserve">, </w:t>
      </w:r>
      <w:r w:rsidRPr="00432822">
        <w:rPr>
          <w:i/>
          <w:iCs/>
        </w:rPr>
        <w:t>Attack Multiclassification</w:t>
      </w:r>
      <w:r w:rsidR="00C63774">
        <w:t xml:space="preserve"> and </w:t>
      </w:r>
      <w:r w:rsidR="00432822" w:rsidRPr="00432822">
        <w:rPr>
          <w:i/>
          <w:iCs/>
        </w:rPr>
        <w:t>Attack Prioritization</w:t>
      </w:r>
      <w:r>
        <w:t xml:space="preserve"> </w:t>
      </w:r>
      <w:r w:rsidR="00AF02C3">
        <w:t>incorporating</w:t>
      </w:r>
      <w:r>
        <w:t xml:space="preserve"> threat </w:t>
      </w:r>
      <w:r>
        <w:lastRenderedPageBreak/>
        <w:t>intelligence feed</w:t>
      </w:r>
      <w:r w:rsidR="00AF02C3">
        <w:t>s</w:t>
      </w:r>
      <w:r w:rsidR="00636C19">
        <w:t xml:space="preserve">. </w:t>
      </w:r>
      <w:r w:rsidR="00AF02C3">
        <w:t xml:space="preserve">As of now, </w:t>
      </w:r>
      <w:r w:rsidR="00636C19">
        <w:t xml:space="preserve">a solution with </w:t>
      </w:r>
      <w:r w:rsidR="00AF02C3">
        <w:t>these features</w:t>
      </w:r>
      <w:r w:rsidR="00636C19">
        <w:t xml:space="preserve"> has not been proposed before in existing literature.</w:t>
      </w:r>
    </w:p>
    <w:p w14:paraId="632FE221" w14:textId="79AA6865" w:rsidR="00C63774" w:rsidRDefault="00C63774" w:rsidP="00C63774">
      <w:pPr>
        <w:pStyle w:val="Heading1"/>
        <w:numPr>
          <w:ilvl w:val="0"/>
          <w:numId w:val="1"/>
        </w:numPr>
        <w:jc w:val="center"/>
        <w:rPr>
          <w:rFonts w:ascii="Arial" w:hAnsi="Arial" w:cs="Arial"/>
          <w:b/>
          <w:bCs/>
          <w:color w:val="auto"/>
        </w:rPr>
      </w:pPr>
      <w:bookmarkStart w:id="9" w:name="_Toc145269884"/>
      <w:r>
        <w:rPr>
          <w:rFonts w:ascii="Arial" w:hAnsi="Arial" w:cs="Arial"/>
          <w:b/>
          <w:bCs/>
          <w:color w:val="auto"/>
        </w:rPr>
        <w:t>Literature Review</w:t>
      </w:r>
      <w:bookmarkEnd w:id="9"/>
    </w:p>
    <w:p w14:paraId="74F54217" w14:textId="519D6FD0" w:rsidR="00F3462E" w:rsidRPr="00F3462E" w:rsidRDefault="00F3462E" w:rsidP="00F3462E">
      <w:pPr>
        <w:pStyle w:val="Heading2"/>
        <w:numPr>
          <w:ilvl w:val="1"/>
          <w:numId w:val="1"/>
        </w:numPr>
        <w:spacing w:line="370" w:lineRule="auto"/>
        <w:ind w:left="720"/>
        <w:jc w:val="center"/>
        <w:rPr>
          <w:rFonts w:ascii="Arial" w:hAnsi="Arial" w:cs="Arial"/>
          <w:color w:val="auto"/>
          <w:sz w:val="28"/>
          <w:szCs w:val="28"/>
        </w:rPr>
      </w:pPr>
      <w:bookmarkStart w:id="10" w:name="_Toc145269885"/>
      <w:r>
        <w:rPr>
          <w:rFonts w:ascii="Arial" w:hAnsi="Arial" w:cs="Arial"/>
          <w:color w:val="auto"/>
          <w:sz w:val="28"/>
          <w:szCs w:val="28"/>
        </w:rPr>
        <w:t>Traditional Frameworks</w:t>
      </w:r>
      <w:bookmarkEnd w:id="10"/>
    </w:p>
    <w:p w14:paraId="59CFC82F" w14:textId="76FA7FE5" w:rsidR="00DD03B9" w:rsidRDefault="00C06036" w:rsidP="00F3462E">
      <w:pPr>
        <w:jc w:val="both"/>
      </w:pPr>
      <w:r w:rsidRPr="00C06036">
        <w:t>Early SQL</w:t>
      </w:r>
      <w:r w:rsidR="005651C4">
        <w:t>i</w:t>
      </w:r>
      <w:r w:rsidRPr="00C06036">
        <w:t xml:space="preserve"> detection frameworks adopted static analysis approaches</w:t>
      </w:r>
      <w:r w:rsidR="00AB52D1">
        <w:t xml:space="preserve"> like pattern matching</w:t>
      </w:r>
      <w:r w:rsidRPr="00C06036">
        <w:t xml:space="preserve"> to detect SQLi attacks. </w:t>
      </w:r>
      <w:r w:rsidR="00F3462E">
        <w:t>AMNESIA was one of the earliest adopted SQLi detection and prevention solution which used hybrid analysis to detect SQLi [1</w:t>
      </w:r>
      <w:r w:rsidR="00E32CF2">
        <w:t>7</w:t>
      </w:r>
      <w:r w:rsidR="00F3462E">
        <w:t xml:space="preserve">]. AMNESIA combines source code analysis with dynamic analysis operations such as intercepting SQL queries during runtime to test for SQLi signatures. </w:t>
      </w:r>
      <w:r w:rsidR="00AB52D1">
        <w:t>C</w:t>
      </w:r>
      <w:r w:rsidR="00F3462E">
        <w:t xml:space="preserve">ontemporary </w:t>
      </w:r>
      <w:r w:rsidR="00AB52D1">
        <w:t xml:space="preserve">static analysis </w:t>
      </w:r>
      <w:r w:rsidR="00F3462E">
        <w:t>approach</w:t>
      </w:r>
      <w:r w:rsidR="00AB52D1">
        <w:t>es</w:t>
      </w:r>
      <w:r w:rsidR="00F3462E">
        <w:t xml:space="preserve"> </w:t>
      </w:r>
      <w:r w:rsidR="00AB52D1">
        <w:t>use</w:t>
      </w:r>
      <w:r w:rsidR="00F3462E">
        <w:t xml:space="preserve"> regular expressions to detect </w:t>
      </w:r>
      <w:r w:rsidR="00AB52D1">
        <w:t>and block SQLi</w:t>
      </w:r>
      <w:r w:rsidR="00F3462E">
        <w:t xml:space="preserve"> traffic [1</w:t>
      </w:r>
      <w:r w:rsidR="00E32CF2">
        <w:t>8</w:t>
      </w:r>
      <w:r w:rsidR="00F3462E">
        <w:t>]</w:t>
      </w:r>
      <w:r w:rsidR="00AB52D1">
        <w:t>, which acts as</w:t>
      </w:r>
      <w:r w:rsidR="00F3462E">
        <w:t xml:space="preserve"> </w:t>
      </w:r>
      <w:r w:rsidR="00AB52D1">
        <w:t>proxy to</w:t>
      </w:r>
      <w:r w:rsidR="00F3462E">
        <w:t xml:space="preserve"> filter malicious SQLi traffic in real-time</w:t>
      </w:r>
      <w:r w:rsidR="00AB52D1">
        <w:t xml:space="preserve"> and authenticate users</w:t>
      </w:r>
      <w:r w:rsidR="00F3462E">
        <w:t xml:space="preserve">. Similarly, a framework which implements a combination of </w:t>
      </w:r>
      <w:r w:rsidR="00F3462E" w:rsidRPr="00872401">
        <w:t>BCRYPT hashing algorithm and Aho-Corasick pattern matching technique</w:t>
      </w:r>
      <w:r w:rsidR="00F3462E">
        <w:t xml:space="preserve"> was employed [1</w:t>
      </w:r>
      <w:r w:rsidR="00E32CF2">
        <w:t>9</w:t>
      </w:r>
      <w:r w:rsidR="00F3462E">
        <w:t>]</w:t>
      </w:r>
      <w:r w:rsidR="00AB52D1">
        <w:t xml:space="preserve">. </w:t>
      </w:r>
      <w:r w:rsidR="00872401" w:rsidRPr="00872401">
        <w:t>Aho-Corasick pattern matching technique stores a predefined set of patterns within a trie data structure which the algorithm can traverse through during the searching phase to find matches of malicious SQLi attack signatures.</w:t>
      </w:r>
      <w:r w:rsidR="00DD03B9">
        <w:t xml:space="preserve"> </w:t>
      </w:r>
      <w:r w:rsidR="00DD03B9" w:rsidRPr="00DD03B9">
        <w:t>SAFELI</w:t>
      </w:r>
      <w:r w:rsidR="00AB52D1">
        <w:t>, developed</w:t>
      </w:r>
      <w:r w:rsidR="00DD03B9" w:rsidRPr="00DD03B9">
        <w:t xml:space="preserve"> to detect SQL</w:t>
      </w:r>
      <w:r w:rsidR="005651C4">
        <w:t>i</w:t>
      </w:r>
      <w:r w:rsidR="00DD03B9" w:rsidRPr="00DD03B9">
        <w:t xml:space="preserve"> vulnerabilities in ASP.NET </w:t>
      </w:r>
      <w:r w:rsidR="00DD03B9">
        <w:t>programs</w:t>
      </w:r>
      <w:r w:rsidR="00AB52D1">
        <w:t>, conducted</w:t>
      </w:r>
      <w:r w:rsidR="00DD03B9" w:rsidRPr="00DD03B9">
        <w:t xml:space="preserve"> decision maki</w:t>
      </w:r>
      <w:r w:rsidR="00AB52D1">
        <w:t xml:space="preserve">ng through source code interpretation </w:t>
      </w:r>
      <w:r w:rsidR="00DD03B9" w:rsidRPr="00DD03B9">
        <w:t xml:space="preserve">and </w:t>
      </w:r>
      <w:r w:rsidR="00AB52D1">
        <w:t>considered</w:t>
      </w:r>
      <w:r w:rsidR="00DD03B9" w:rsidRPr="00DD03B9">
        <w:t xml:space="preserve"> all </w:t>
      </w:r>
      <w:r w:rsidR="00AB52D1">
        <w:t>execution pathways</w:t>
      </w:r>
      <w:r w:rsidR="00DD03B9" w:rsidRPr="00DD03B9">
        <w:t xml:space="preserve"> without actual execution </w:t>
      </w:r>
      <w:r w:rsidR="00AB52D1">
        <w:t>to determine</w:t>
      </w:r>
      <w:r w:rsidR="00DD03B9" w:rsidRPr="00DD03B9">
        <w:t xml:space="preserve"> possible SQL</w:t>
      </w:r>
      <w:r w:rsidR="005651C4">
        <w:t>i</w:t>
      </w:r>
      <w:r w:rsidR="00DD03B9" w:rsidRPr="00DD03B9">
        <w:t xml:space="preserve"> attack signatures</w:t>
      </w:r>
      <w:r w:rsidR="00DD03B9">
        <w:t xml:space="preserve"> [</w:t>
      </w:r>
      <w:r w:rsidR="00E32CF2">
        <w:t>20</w:t>
      </w:r>
      <w:r w:rsidR="00DD03B9">
        <w:t>]</w:t>
      </w:r>
      <w:r w:rsidR="00DD03B9" w:rsidRPr="00DD03B9">
        <w:t>.</w:t>
      </w:r>
      <w:r w:rsidR="00DD03B9">
        <w:t xml:space="preserve"> The main disadvantage of proposed static analysis based SQLi attack detection methods was </w:t>
      </w:r>
      <w:r w:rsidR="006432D1">
        <w:t>their inability to detect</w:t>
      </w:r>
      <w:r w:rsidR="00DD03B9">
        <w:t xml:space="preserve"> unknown SQLi attacks</w:t>
      </w:r>
      <w:r w:rsidR="00AF02C3">
        <w:t xml:space="preserve"> </w:t>
      </w:r>
      <w:r w:rsidR="00DD03B9">
        <w:t>[</w:t>
      </w:r>
      <w:r w:rsidR="00E32CF2">
        <w:t>21</w:t>
      </w:r>
      <w:r w:rsidR="00DD03B9">
        <w:t xml:space="preserve">]. </w:t>
      </w:r>
    </w:p>
    <w:p w14:paraId="6DC2270E" w14:textId="2E9E4BB2" w:rsidR="00F3462E" w:rsidRPr="00F3462E" w:rsidRDefault="00F3462E" w:rsidP="00F3462E">
      <w:pPr>
        <w:pStyle w:val="Heading2"/>
        <w:numPr>
          <w:ilvl w:val="1"/>
          <w:numId w:val="1"/>
        </w:numPr>
        <w:spacing w:line="370" w:lineRule="auto"/>
        <w:ind w:left="720"/>
        <w:jc w:val="center"/>
        <w:rPr>
          <w:rFonts w:ascii="Arial" w:hAnsi="Arial" w:cs="Arial"/>
          <w:color w:val="auto"/>
          <w:sz w:val="28"/>
          <w:szCs w:val="28"/>
        </w:rPr>
      </w:pPr>
      <w:bookmarkStart w:id="11" w:name="_Toc145269886"/>
      <w:r>
        <w:rPr>
          <w:rFonts w:ascii="Arial" w:hAnsi="Arial" w:cs="Arial"/>
          <w:color w:val="auto"/>
          <w:sz w:val="28"/>
          <w:szCs w:val="28"/>
        </w:rPr>
        <w:t>Machine Learning-based Frameworks</w:t>
      </w:r>
      <w:bookmarkEnd w:id="11"/>
    </w:p>
    <w:p w14:paraId="16FA8F96" w14:textId="20C9FD19" w:rsidR="00243CAF" w:rsidRDefault="00243CAF" w:rsidP="00E37E1F">
      <w:pPr>
        <w:jc w:val="both"/>
      </w:pPr>
      <w:r w:rsidRPr="00243CAF">
        <w:t xml:space="preserve">In recent years, the popularity of using machine learning models to detect SQLi attacks have surged due to </w:t>
      </w:r>
      <w:r w:rsidR="008B2933">
        <w:t>their effectiveness over traditional methods</w:t>
      </w:r>
      <w:r w:rsidRPr="00243CAF">
        <w:t xml:space="preserve"> [</w:t>
      </w:r>
      <w:r w:rsidR="00E32CF2">
        <w:t>21</w:t>
      </w:r>
      <w:r w:rsidRPr="00243CAF">
        <w:t>]</w:t>
      </w:r>
      <w:r w:rsidR="00DD03B9">
        <w:t xml:space="preserve">. </w:t>
      </w:r>
      <w:r w:rsidR="00DD03B9" w:rsidRPr="00DD03B9">
        <w:t xml:space="preserve">SQLIFIX uses </w:t>
      </w:r>
      <w:r w:rsidR="006C3C31">
        <w:t>clustering to</w:t>
      </w:r>
      <w:r w:rsidR="00DD03B9" w:rsidRPr="00DD03B9">
        <w:t xml:space="preserve"> identif</w:t>
      </w:r>
      <w:r w:rsidR="006C3C31">
        <w:t>y</w:t>
      </w:r>
      <w:r w:rsidR="00DD03B9" w:rsidRPr="00DD03B9">
        <w:t xml:space="preserve"> </w:t>
      </w:r>
      <w:r w:rsidR="008B2933">
        <w:t>similarities</w:t>
      </w:r>
      <w:r w:rsidR="00DD03B9" w:rsidRPr="00DD03B9">
        <w:t xml:space="preserve"> between different</w:t>
      </w:r>
      <w:r w:rsidR="008B2933">
        <w:t xml:space="preserve"> PHP and Java</w:t>
      </w:r>
      <w:r w:rsidR="00DD03B9" w:rsidRPr="00DD03B9">
        <w:t xml:space="preserve"> codebases</w:t>
      </w:r>
      <w:r w:rsidR="008B2933">
        <w:t xml:space="preserve"> collected from GitHub</w:t>
      </w:r>
      <w:r w:rsidR="00DD03B9" w:rsidRPr="00DD03B9">
        <w:t xml:space="preserve"> that are vulnerable to SQL</w:t>
      </w:r>
      <w:r w:rsidR="005651C4">
        <w:t>i</w:t>
      </w:r>
      <w:r w:rsidR="00DD03B9" w:rsidRPr="00DD03B9">
        <w:t xml:space="preserve"> and automatically generates </w:t>
      </w:r>
      <w:r w:rsidR="008B2933">
        <w:t xml:space="preserve">remediation </w:t>
      </w:r>
      <w:r w:rsidR="00DD03B9" w:rsidRPr="00DD03B9">
        <w:t>recommendations</w:t>
      </w:r>
      <w:r w:rsidR="008B2933">
        <w:t xml:space="preserve"> </w:t>
      </w:r>
      <w:r w:rsidR="009E3091">
        <w:t>[2</w:t>
      </w:r>
      <w:r w:rsidR="00E32CF2">
        <w:t>2</w:t>
      </w:r>
      <w:r w:rsidR="009E3091">
        <w:t>]</w:t>
      </w:r>
      <w:r w:rsidR="00DD03B9" w:rsidRPr="00DD03B9">
        <w:t xml:space="preserve">. </w:t>
      </w:r>
      <w:r w:rsidR="00E37E1F">
        <w:t>Support Vector Machine (SVM) was used in conjunction with node centrality attributes</w:t>
      </w:r>
      <w:r w:rsidR="008B2933">
        <w:t>, tokenisation and dimensionality reduction on the values following WHERE clauses in SQL statements for query component prioritisation</w:t>
      </w:r>
      <w:r w:rsidR="00E37E1F">
        <w:t xml:space="preserve"> [2</w:t>
      </w:r>
      <w:r w:rsidR="00E32CF2">
        <w:t>3</w:t>
      </w:r>
      <w:r w:rsidR="00E37E1F">
        <w:t xml:space="preserve">]. An alternative solution combined feature extraction methods such as query trees and Fisher score with SVM </w:t>
      </w:r>
      <w:r w:rsidR="00E37E1F" w:rsidRPr="00A3556E">
        <w:t xml:space="preserve">classifier from the Waikato Environment for Knowledge </w:t>
      </w:r>
      <w:r w:rsidR="00E37E1F" w:rsidRPr="00A3556E">
        <w:lastRenderedPageBreak/>
        <w:t>Analysis (Weka) library</w:t>
      </w:r>
      <w:r w:rsidR="00E37E1F">
        <w:t xml:space="preserve"> [2</w:t>
      </w:r>
      <w:r w:rsidR="00E32CF2">
        <w:t>4</w:t>
      </w:r>
      <w:r w:rsidR="00E37E1F">
        <w:t>].</w:t>
      </w:r>
      <w:r w:rsidR="00A3556E" w:rsidRPr="00A3556E">
        <w:t xml:space="preserve"> The query tree</w:t>
      </w:r>
      <w:r w:rsidR="008B2933">
        <w:t xml:space="preserve">s </w:t>
      </w:r>
      <w:r w:rsidR="008B2933" w:rsidRPr="00A3556E">
        <w:t>for both benign and malicious SQLi data</w:t>
      </w:r>
      <w:r w:rsidR="00A3556E" w:rsidRPr="00A3556E">
        <w:t xml:space="preserve"> is generated using PostgreSQL. Feature extraction was performed by calculating the average and the standard deviation in Fisher Score to avoid repeated patterns. </w:t>
      </w:r>
    </w:p>
    <w:p w14:paraId="14F80C18" w14:textId="6317B2EF" w:rsidR="00E37E1F" w:rsidRDefault="00403861" w:rsidP="00A60705">
      <w:pPr>
        <w:jc w:val="both"/>
      </w:pPr>
      <w:r w:rsidRPr="00403861">
        <w:t xml:space="preserve">A Multisource approach to SQLi attack detection </w:t>
      </w:r>
      <w:r w:rsidR="00A60705">
        <w:t>was</w:t>
      </w:r>
      <w:r w:rsidRPr="00403861">
        <w:t xml:space="preserve"> proposed which captures </w:t>
      </w:r>
      <w:r w:rsidR="00A60705">
        <w:t>application and network</w:t>
      </w:r>
      <w:r>
        <w:t xml:space="preserve"> layer information fro</w:t>
      </w:r>
      <w:r w:rsidRPr="00403861">
        <w:t xml:space="preserve">m </w:t>
      </w:r>
      <w:r>
        <w:t xml:space="preserve">network traffic data </w:t>
      </w:r>
      <w:r w:rsidRPr="00403861">
        <w:t>using the datiphy appliance</w:t>
      </w:r>
      <w:r>
        <w:t xml:space="preserve"> [2</w:t>
      </w:r>
      <w:r w:rsidR="00E32CF2">
        <w:t>5</w:t>
      </w:r>
      <w:r>
        <w:t>]</w:t>
      </w:r>
      <w:r w:rsidRPr="00403861">
        <w:t>. These two datasets are then combined to form a correlated dataset which is then used for classification by a range of machine learning classifiers from the Weka machine learning library.</w:t>
      </w:r>
      <w:r w:rsidR="006A607D">
        <w:t xml:space="preserve"> </w:t>
      </w:r>
      <w:r w:rsidR="00E37E1F">
        <w:t>A</w:t>
      </w:r>
      <w:r w:rsidR="006A607D" w:rsidRPr="006A607D">
        <w:t xml:space="preserve"> </w:t>
      </w:r>
      <w:r w:rsidR="00E37E1F">
        <w:t xml:space="preserve">predictive machine learning </w:t>
      </w:r>
      <w:r w:rsidR="00A60705">
        <w:t>solution trained</w:t>
      </w:r>
      <w:r w:rsidR="00E37E1F">
        <w:t xml:space="preserve"> using </w:t>
      </w:r>
      <w:r w:rsidR="00A60705">
        <w:t>SVM</w:t>
      </w:r>
      <w:r w:rsidR="00A60705" w:rsidRPr="006A607D">
        <w:t xml:space="preserve"> is</w:t>
      </w:r>
      <w:r w:rsidR="006A607D" w:rsidRPr="006A607D">
        <w:t xml:space="preserve"> deployed as a web proxy application programming interface (API) </w:t>
      </w:r>
      <w:r w:rsidR="00A60705">
        <w:t>and</w:t>
      </w:r>
      <w:r w:rsidR="006A607D" w:rsidRPr="006A607D">
        <w:t xml:space="preserve"> can effectively handle high volumes of data</w:t>
      </w:r>
      <w:r w:rsidR="00E37E1F">
        <w:t xml:space="preserve"> [2</w:t>
      </w:r>
      <w:r w:rsidR="00E32CF2">
        <w:t>6</w:t>
      </w:r>
      <w:r w:rsidR="00E37E1F">
        <w:t>]</w:t>
      </w:r>
      <w:r w:rsidR="006A607D" w:rsidRPr="006A607D">
        <w:t>.</w:t>
      </w:r>
      <w:r w:rsidR="00E37E1F">
        <w:t xml:space="preserve"> SQLBlock, a plugin designed for PHP and MySQL applications, </w:t>
      </w:r>
      <w:r w:rsidR="00A60705">
        <w:t>detects</w:t>
      </w:r>
      <w:r w:rsidR="00E37E1F">
        <w:t xml:space="preserve"> SQLi vulnerabilities through hybrid analysis prevent</w:t>
      </w:r>
      <w:r w:rsidR="00A60705">
        <w:t xml:space="preserve">ing </w:t>
      </w:r>
      <w:r w:rsidR="00E37E1F">
        <w:t>execution of unsafe PHP functions</w:t>
      </w:r>
      <w:r w:rsidR="00A60705">
        <w:t xml:space="preserve"> [2</w:t>
      </w:r>
      <w:r w:rsidR="00E32CF2">
        <w:t>7</w:t>
      </w:r>
      <w:r w:rsidR="00A60705">
        <w:t>]</w:t>
      </w:r>
      <w:r w:rsidR="00E37E1F">
        <w:t xml:space="preserve">. </w:t>
      </w:r>
    </w:p>
    <w:p w14:paraId="232641F0" w14:textId="39768D04" w:rsidR="00E37E1F" w:rsidRPr="00E37E1F" w:rsidRDefault="00E37E1F" w:rsidP="00E37E1F">
      <w:pPr>
        <w:pStyle w:val="Heading2"/>
        <w:numPr>
          <w:ilvl w:val="1"/>
          <w:numId w:val="1"/>
        </w:numPr>
        <w:spacing w:line="370" w:lineRule="auto"/>
        <w:ind w:left="720"/>
        <w:jc w:val="center"/>
        <w:rPr>
          <w:rFonts w:ascii="Arial" w:hAnsi="Arial" w:cs="Arial"/>
          <w:color w:val="auto"/>
          <w:sz w:val="28"/>
          <w:szCs w:val="28"/>
        </w:rPr>
      </w:pPr>
      <w:bookmarkStart w:id="12" w:name="_Toc145269887"/>
      <w:r>
        <w:rPr>
          <w:rFonts w:ascii="Arial" w:hAnsi="Arial" w:cs="Arial"/>
          <w:color w:val="auto"/>
          <w:sz w:val="28"/>
          <w:szCs w:val="28"/>
        </w:rPr>
        <w:t>Deep Learning-based Frameworks</w:t>
      </w:r>
      <w:bookmarkEnd w:id="12"/>
    </w:p>
    <w:p w14:paraId="2378082A" w14:textId="5F125BC7" w:rsidR="006A607D" w:rsidRDefault="006A607D" w:rsidP="000C1128">
      <w:pPr>
        <w:jc w:val="both"/>
      </w:pPr>
      <w:r>
        <w:t xml:space="preserve">Neural networks such as Convolutional Neural Networks (CNN) </w:t>
      </w:r>
      <w:r w:rsidRPr="006A607D">
        <w:t xml:space="preserve">offer </w:t>
      </w:r>
      <w:r>
        <w:t xml:space="preserve">increased </w:t>
      </w:r>
      <w:r w:rsidRPr="006A607D">
        <w:t>scalability over traditional machine learning models and excel in detecting relevant text</w:t>
      </w:r>
      <w:r w:rsidR="00194EE1">
        <w:t xml:space="preserve"> without requiring </w:t>
      </w:r>
      <w:r w:rsidRPr="006A607D">
        <w:t>complex feature engineering</w:t>
      </w:r>
      <w:r w:rsidR="00636C19">
        <w:t xml:space="preserve"> </w:t>
      </w:r>
      <w:r w:rsidR="00CA665D">
        <w:t>[</w:t>
      </w:r>
      <w:r w:rsidR="00E32CF2">
        <w:t>21</w:t>
      </w:r>
      <w:r w:rsidR="00CA665D">
        <w:t>]</w:t>
      </w:r>
      <w:r w:rsidR="00636C19">
        <w:t>.</w:t>
      </w:r>
      <w:r w:rsidR="0060660C">
        <w:t xml:space="preserve"> </w:t>
      </w:r>
      <w:r w:rsidR="00D44A0F">
        <w:t xml:space="preserve">Convolutional neural networks (CNNs) and Multilayer Perceptron (MLP) are two common deep learning models used in SQLi detection </w:t>
      </w:r>
      <w:r w:rsidR="00194EE1">
        <w:t>with some approaches</w:t>
      </w:r>
      <w:r w:rsidR="0060660C" w:rsidRPr="0060660C">
        <w:t xml:space="preserve"> </w:t>
      </w:r>
      <w:r w:rsidR="00194EE1">
        <w:t>performing decoding and tokenisation</w:t>
      </w:r>
      <w:r w:rsidR="0060660C" w:rsidRPr="0060660C">
        <w:t xml:space="preserve"> on the SQL statements through lexical analysis</w:t>
      </w:r>
      <w:r w:rsidR="00194EE1">
        <w:t xml:space="preserve"> for extracting features [2</w:t>
      </w:r>
      <w:r w:rsidR="00E32CF2">
        <w:t>8</w:t>
      </w:r>
      <w:r w:rsidR="00194EE1">
        <w:t>]</w:t>
      </w:r>
      <w:r w:rsidR="0060660C" w:rsidRPr="0060660C">
        <w:t>.</w:t>
      </w:r>
      <w:r w:rsidR="0060660C">
        <w:t xml:space="preserve"> </w:t>
      </w:r>
      <w:r w:rsidR="00D44A0F">
        <w:t>Different research</w:t>
      </w:r>
      <w:r w:rsidR="0060660C" w:rsidRPr="0060660C">
        <w:t xml:space="preserve"> </w:t>
      </w:r>
      <w:r w:rsidR="00D44A0F">
        <w:t>proposed a more traditional</w:t>
      </w:r>
      <w:r w:rsidR="0060660C" w:rsidRPr="0060660C">
        <w:t xml:space="preserve"> CNN-based </w:t>
      </w:r>
      <w:r w:rsidR="00D44A0F">
        <w:t xml:space="preserve">approach to </w:t>
      </w:r>
      <w:r w:rsidR="0060660C" w:rsidRPr="0060660C">
        <w:t>SQLi detection which used a combination of request decoding and vectorization</w:t>
      </w:r>
      <w:r w:rsidR="00194EE1">
        <w:t xml:space="preserve"> and outperformed the</w:t>
      </w:r>
      <w:r w:rsidR="00D44A0F">
        <w:t xml:space="preserve"> rule based SQLi detector, ModSecurity</w:t>
      </w:r>
      <w:r w:rsidR="00194EE1">
        <w:t xml:space="preserve"> </w:t>
      </w:r>
      <w:r w:rsidR="0060660C">
        <w:t>[2</w:t>
      </w:r>
      <w:r w:rsidR="00E32CF2">
        <w:t>9</w:t>
      </w:r>
      <w:r w:rsidR="0060660C">
        <w:t>]</w:t>
      </w:r>
      <w:r w:rsidR="0060660C" w:rsidRPr="0060660C">
        <w:t>.</w:t>
      </w:r>
      <w:r w:rsidR="0060660C">
        <w:t xml:space="preserve"> </w:t>
      </w:r>
      <w:r w:rsidR="000C1128">
        <w:t>Long short-term memory (LSTM)</w:t>
      </w:r>
      <w:r w:rsidR="00194EE1">
        <w:t xml:space="preserve">, </w:t>
      </w:r>
      <w:r w:rsidR="000C1128">
        <w:t xml:space="preserve">an alternative deep learning approach </w:t>
      </w:r>
      <w:r w:rsidR="00194EE1">
        <w:t>reduces</w:t>
      </w:r>
      <w:r w:rsidR="000C1128">
        <w:t xml:space="preserve"> the number of false negatives</w:t>
      </w:r>
      <w:r w:rsidR="00194EE1">
        <w:t xml:space="preserve"> that may arise</w:t>
      </w:r>
      <w:r w:rsidR="000C1128">
        <w:t xml:space="preserve"> due to manual feature extraction</w:t>
      </w:r>
      <w:r w:rsidR="00194EE1">
        <w:t xml:space="preserve"> and addresses</w:t>
      </w:r>
      <w:r w:rsidR="000C1128">
        <w:t xml:space="preserve"> the overfitting problem by automatically generating SQLi attack payloads</w:t>
      </w:r>
      <w:r w:rsidR="00194EE1">
        <w:t xml:space="preserve"> </w:t>
      </w:r>
      <w:r w:rsidR="00221C2D" w:rsidRPr="00221C2D">
        <w:t>[</w:t>
      </w:r>
      <w:r w:rsidR="00E32CF2">
        <w:t>30</w:t>
      </w:r>
      <w:r w:rsidR="00221C2D" w:rsidRPr="00221C2D">
        <w:t>]</w:t>
      </w:r>
      <w:r w:rsidR="00194EE1">
        <w:t>.</w:t>
      </w:r>
      <w:r w:rsidR="00221C2D" w:rsidRPr="00221C2D">
        <w:t xml:space="preserve"> </w:t>
      </w:r>
      <w:r w:rsidR="000C1128">
        <w:t xml:space="preserve">In a comparative analysis study performed </w:t>
      </w:r>
      <w:r w:rsidR="00194EE1">
        <w:t>against MLP, it was</w:t>
      </w:r>
      <w:r w:rsidR="000C1128">
        <w:t xml:space="preserve"> discovered that LSTM had better capabilities in detecting SQLi attacks</w:t>
      </w:r>
      <w:r w:rsidR="00194EE1">
        <w:t xml:space="preserve"> as it does not require feature extraction and</w:t>
      </w:r>
      <w:r w:rsidR="000C1128">
        <w:t xml:space="preserve"> due to its proficiency in forming relationships between characters within the SQL statements</w:t>
      </w:r>
      <w:r w:rsidR="00221C2D" w:rsidRPr="00221C2D">
        <w:t xml:space="preserve"> [</w:t>
      </w:r>
      <w:r w:rsidR="00E32CF2">
        <w:t>31</w:t>
      </w:r>
      <w:r w:rsidR="00221C2D" w:rsidRPr="00221C2D">
        <w:t xml:space="preserve">].  </w:t>
      </w:r>
    </w:p>
    <w:p w14:paraId="1FD6DB8C" w14:textId="79B988C8" w:rsidR="00547A46" w:rsidRDefault="00547A46" w:rsidP="00DD03B9">
      <w:pPr>
        <w:jc w:val="both"/>
      </w:pPr>
      <w:r w:rsidRPr="00547A46">
        <w:t>A semantic learning-based detector known as synBERT was proposed which uses embedding vectors to recognise the patterns within individual SQL queries</w:t>
      </w:r>
      <w:r>
        <w:t xml:space="preserve"> </w:t>
      </w:r>
      <w:r w:rsidR="00194EE1">
        <w:t>which uses</w:t>
      </w:r>
      <w:r w:rsidRPr="00547A46">
        <w:t xml:space="preserve"> syntax tree structures to understand the grammatical context within SQL statements</w:t>
      </w:r>
      <w:r w:rsidR="00194EE1">
        <w:t xml:space="preserve"> [</w:t>
      </w:r>
      <w:r w:rsidR="00E32CF2">
        <w:t>21</w:t>
      </w:r>
      <w:r w:rsidR="00194EE1">
        <w:t>]</w:t>
      </w:r>
      <w:r w:rsidRPr="00547A46">
        <w:t>.</w:t>
      </w:r>
      <w:r>
        <w:t xml:space="preserve"> </w:t>
      </w:r>
      <w:r w:rsidR="005A4C4F" w:rsidRPr="005A4C4F">
        <w:t xml:space="preserve">A recent proposal utilised the benefits of deep learning by employing a </w:t>
      </w:r>
      <w:r w:rsidR="005A4C4F" w:rsidRPr="005A4C4F">
        <w:lastRenderedPageBreak/>
        <w:t>probabilistic neural network (PNN) to enhance SQLi attack detection accuracy</w:t>
      </w:r>
      <w:r w:rsidR="003830DD">
        <w:t xml:space="preserve"> [3</w:t>
      </w:r>
      <w:r w:rsidR="00E32CF2">
        <w:t>2</w:t>
      </w:r>
      <w:r w:rsidR="003830DD">
        <w:t>]</w:t>
      </w:r>
      <w:r w:rsidR="005A4C4F" w:rsidRPr="005A4C4F">
        <w:t>. The approach used 6000 SQLi queries as malicious dataset and 3500 benign queries alongside network traffic. A combination of regular expressions and tokenization were used for data preprocessing while Chi-Squared Test was used to extract relevant features from both SQL queries and network traffic.</w:t>
      </w:r>
    </w:p>
    <w:p w14:paraId="59639736" w14:textId="420736D9" w:rsidR="005B52AC" w:rsidRDefault="005B52AC" w:rsidP="005B52AC">
      <w:pPr>
        <w:pStyle w:val="Heading2"/>
        <w:numPr>
          <w:ilvl w:val="1"/>
          <w:numId w:val="1"/>
        </w:numPr>
        <w:spacing w:line="370" w:lineRule="auto"/>
        <w:ind w:left="720"/>
        <w:jc w:val="center"/>
        <w:rPr>
          <w:rFonts w:ascii="Arial" w:hAnsi="Arial" w:cs="Arial"/>
          <w:color w:val="auto"/>
          <w:sz w:val="28"/>
          <w:szCs w:val="28"/>
        </w:rPr>
      </w:pPr>
      <w:bookmarkStart w:id="13" w:name="_Toc145269888"/>
      <w:r>
        <w:rPr>
          <w:rFonts w:ascii="Arial" w:hAnsi="Arial" w:cs="Arial"/>
          <w:color w:val="auto"/>
          <w:sz w:val="28"/>
          <w:szCs w:val="28"/>
        </w:rPr>
        <w:t>State-of-the-Art Evaluation</w:t>
      </w:r>
      <w:bookmarkEnd w:id="13"/>
    </w:p>
    <w:p w14:paraId="0DADA00C" w14:textId="3D1B5CE8" w:rsidR="005B52AC" w:rsidRDefault="005B52AC" w:rsidP="005B52AC">
      <w:pPr>
        <w:jc w:val="both"/>
      </w:pPr>
      <w:r w:rsidRPr="005B52AC">
        <w:t xml:space="preserve">The state-of-the-art SQLi detection and prevention solutions described above possess numerous advantages and limitations </w:t>
      </w:r>
      <w:r w:rsidR="00CC6975">
        <w:t xml:space="preserve">that have been presented </w:t>
      </w:r>
      <w:r w:rsidRPr="005B52AC">
        <w:t xml:space="preserve">in Table </w:t>
      </w:r>
      <w:r>
        <w:t>4</w:t>
      </w:r>
      <w:r w:rsidRPr="005B52AC">
        <w:t>.</w:t>
      </w:r>
    </w:p>
    <w:tbl>
      <w:tblPr>
        <w:tblStyle w:val="GridTable1Light"/>
        <w:tblW w:w="8926" w:type="dxa"/>
        <w:jc w:val="center"/>
        <w:tblLayout w:type="fixed"/>
        <w:tblLook w:val="04A0" w:firstRow="1" w:lastRow="0" w:firstColumn="1" w:lastColumn="0" w:noHBand="0" w:noVBand="1"/>
      </w:tblPr>
      <w:tblGrid>
        <w:gridCol w:w="1980"/>
        <w:gridCol w:w="3544"/>
        <w:gridCol w:w="3402"/>
      </w:tblGrid>
      <w:tr w:rsidR="005B52AC" w:rsidRPr="005B52AC" w14:paraId="05373677" w14:textId="77777777" w:rsidTr="004C10B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9757B52" w14:textId="77777777" w:rsidR="005B52AC" w:rsidRPr="005B52AC" w:rsidRDefault="005B52AC" w:rsidP="007D0414">
            <w:pPr>
              <w:jc w:val="center"/>
              <w:rPr>
                <w:szCs w:val="24"/>
              </w:rPr>
            </w:pPr>
            <w:r w:rsidRPr="005B52AC">
              <w:rPr>
                <w:szCs w:val="24"/>
              </w:rPr>
              <w:t>Solution</w:t>
            </w:r>
          </w:p>
        </w:tc>
        <w:tc>
          <w:tcPr>
            <w:tcW w:w="3544" w:type="dxa"/>
          </w:tcPr>
          <w:p w14:paraId="0B08DED8" w14:textId="77777777" w:rsidR="005B52AC" w:rsidRPr="005B52AC" w:rsidRDefault="005B52AC" w:rsidP="007D0414">
            <w:pPr>
              <w:jc w:val="center"/>
              <w:cnfStyle w:val="100000000000" w:firstRow="1" w:lastRow="0" w:firstColumn="0" w:lastColumn="0" w:oddVBand="0" w:evenVBand="0" w:oddHBand="0" w:evenHBand="0" w:firstRowFirstColumn="0" w:firstRowLastColumn="0" w:lastRowFirstColumn="0" w:lastRowLastColumn="0"/>
              <w:rPr>
                <w:szCs w:val="24"/>
              </w:rPr>
            </w:pPr>
            <w:r w:rsidRPr="005B52AC">
              <w:rPr>
                <w:szCs w:val="24"/>
              </w:rPr>
              <w:t>Advantages</w:t>
            </w:r>
          </w:p>
        </w:tc>
        <w:tc>
          <w:tcPr>
            <w:tcW w:w="3402" w:type="dxa"/>
          </w:tcPr>
          <w:p w14:paraId="6E59C714" w14:textId="77777777" w:rsidR="005B52AC" w:rsidRPr="005B52AC" w:rsidRDefault="005B52AC" w:rsidP="007D0414">
            <w:pPr>
              <w:jc w:val="center"/>
              <w:cnfStyle w:val="100000000000" w:firstRow="1" w:lastRow="0" w:firstColumn="0" w:lastColumn="0" w:oddVBand="0" w:evenVBand="0" w:oddHBand="0" w:evenHBand="0" w:firstRowFirstColumn="0" w:firstRowLastColumn="0" w:lastRowFirstColumn="0" w:lastRowLastColumn="0"/>
              <w:rPr>
                <w:szCs w:val="24"/>
              </w:rPr>
            </w:pPr>
            <w:r w:rsidRPr="005B52AC">
              <w:rPr>
                <w:szCs w:val="24"/>
              </w:rPr>
              <w:t>Disadvantages</w:t>
            </w:r>
          </w:p>
        </w:tc>
      </w:tr>
      <w:tr w:rsidR="005B52AC" w:rsidRPr="005B52AC" w14:paraId="0C6E64BB"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23131CC" w14:textId="26C127F7" w:rsidR="005B52AC" w:rsidRPr="005B52AC" w:rsidRDefault="005B52AC" w:rsidP="00506C59">
            <w:pPr>
              <w:jc w:val="center"/>
              <w:rPr>
                <w:b w:val="0"/>
                <w:bCs w:val="0"/>
                <w:szCs w:val="24"/>
              </w:rPr>
            </w:pPr>
            <w:r w:rsidRPr="005B52AC">
              <w:rPr>
                <w:b w:val="0"/>
                <w:bCs w:val="0"/>
                <w:szCs w:val="24"/>
              </w:rPr>
              <w:t>AMNESIA</w:t>
            </w:r>
            <w:r>
              <w:rPr>
                <w:b w:val="0"/>
                <w:bCs w:val="0"/>
                <w:szCs w:val="24"/>
              </w:rPr>
              <w:t xml:space="preserve"> [1</w:t>
            </w:r>
            <w:r w:rsidR="00E32CF2">
              <w:rPr>
                <w:b w:val="0"/>
                <w:bCs w:val="0"/>
                <w:szCs w:val="24"/>
              </w:rPr>
              <w:t>7</w:t>
            </w:r>
            <w:r>
              <w:rPr>
                <w:b w:val="0"/>
                <w:bCs w:val="0"/>
                <w:szCs w:val="24"/>
              </w:rPr>
              <w:t>]</w:t>
            </w:r>
          </w:p>
        </w:tc>
        <w:tc>
          <w:tcPr>
            <w:tcW w:w="3544" w:type="dxa"/>
          </w:tcPr>
          <w:p w14:paraId="3B0BFA4E" w14:textId="058FC49A" w:rsidR="005B52AC" w:rsidRPr="005B52AC" w:rsidRDefault="004C10B5"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Efficient at reducing false positives.</w:t>
            </w:r>
          </w:p>
          <w:p w14:paraId="32BFC9CE" w14:textId="0685F5C4" w:rsidR="005B52AC" w:rsidRPr="004C10B5" w:rsidRDefault="004C10B5" w:rsidP="004C10B5">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Does not need to interact with client or backend.</w:t>
            </w:r>
          </w:p>
        </w:tc>
        <w:tc>
          <w:tcPr>
            <w:tcW w:w="3402" w:type="dxa"/>
          </w:tcPr>
          <w:p w14:paraId="02ADC326" w14:textId="27DC1BB3" w:rsidR="005B52AC" w:rsidRPr="005B52AC" w:rsidRDefault="004C10B5"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Stored procedures attacks go undetected.</w:t>
            </w:r>
          </w:p>
          <w:p w14:paraId="5F243E14" w14:textId="35BB5834" w:rsidR="005B52AC" w:rsidRPr="005B52AC" w:rsidRDefault="004C10B5"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Specific to Java web apps.</w:t>
            </w:r>
          </w:p>
        </w:tc>
      </w:tr>
      <w:tr w:rsidR="005B52AC" w:rsidRPr="005B52AC" w14:paraId="1D0EC62E"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21B0DCA" w14:textId="2AF72DAA" w:rsidR="005B52AC" w:rsidRPr="005B52AC" w:rsidRDefault="005B52AC" w:rsidP="00506C59">
            <w:pPr>
              <w:jc w:val="center"/>
              <w:rPr>
                <w:szCs w:val="24"/>
              </w:rPr>
            </w:pPr>
            <w:r w:rsidRPr="005B52AC">
              <w:rPr>
                <w:b w:val="0"/>
                <w:bCs w:val="0"/>
                <w:szCs w:val="24"/>
              </w:rPr>
              <w:t>Regular Expression pattern matching [1</w:t>
            </w:r>
            <w:r w:rsidR="00E32CF2">
              <w:rPr>
                <w:b w:val="0"/>
                <w:bCs w:val="0"/>
                <w:szCs w:val="24"/>
              </w:rPr>
              <w:t>8</w:t>
            </w:r>
            <w:r w:rsidRPr="005B52AC">
              <w:rPr>
                <w:b w:val="0"/>
                <w:bCs w:val="0"/>
                <w:szCs w:val="24"/>
              </w:rPr>
              <w:t>]</w:t>
            </w:r>
          </w:p>
        </w:tc>
        <w:tc>
          <w:tcPr>
            <w:tcW w:w="3544" w:type="dxa"/>
          </w:tcPr>
          <w:p w14:paraId="62ECA62B" w14:textId="6F87A98A" w:rsidR="005B52AC" w:rsidRPr="005B52AC" w:rsidRDefault="004C10B5"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Does not need to interact with client or backend.</w:t>
            </w:r>
          </w:p>
          <w:p w14:paraId="2BAFAAC6" w14:textId="77777777" w:rsidR="005B52AC" w:rsidRPr="005B52AC" w:rsidRDefault="005B52AC" w:rsidP="00506C59">
            <w:pPr>
              <w:pStyle w:val="ListParagraph"/>
              <w:keepNext/>
              <w:ind w:firstLine="0"/>
              <w:cnfStyle w:val="000000000000" w:firstRow="0" w:lastRow="0" w:firstColumn="0" w:lastColumn="0" w:oddVBand="0" w:evenVBand="0" w:oddHBand="0" w:evenHBand="0" w:firstRowFirstColumn="0" w:firstRowLastColumn="0" w:lastRowFirstColumn="0" w:lastRowLastColumn="0"/>
              <w:rPr>
                <w:szCs w:val="24"/>
              </w:rPr>
            </w:pPr>
          </w:p>
        </w:tc>
        <w:tc>
          <w:tcPr>
            <w:tcW w:w="3402" w:type="dxa"/>
          </w:tcPr>
          <w:p w14:paraId="1D50D790" w14:textId="77777777" w:rsidR="004C10B5" w:rsidRPr="005B52AC" w:rsidRDefault="004C10B5" w:rsidP="004C10B5">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Stored procedures attacks go undetected.</w:t>
            </w:r>
          </w:p>
          <w:p w14:paraId="19062D91" w14:textId="424F36BC" w:rsidR="005B52AC" w:rsidRPr="005B52AC" w:rsidRDefault="004C10B5"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Can be bypassed using advanced attacks.</w:t>
            </w:r>
          </w:p>
        </w:tc>
      </w:tr>
      <w:tr w:rsidR="005B52AC" w:rsidRPr="005B52AC" w14:paraId="349B9254"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AD59685" w14:textId="3471FE32" w:rsidR="005B52AC" w:rsidRPr="005B52AC" w:rsidRDefault="005B52AC" w:rsidP="00506C59">
            <w:pPr>
              <w:jc w:val="center"/>
              <w:rPr>
                <w:szCs w:val="24"/>
              </w:rPr>
            </w:pPr>
            <w:r w:rsidRPr="005B52AC">
              <w:rPr>
                <w:b w:val="0"/>
                <w:bCs w:val="0"/>
                <w:szCs w:val="24"/>
              </w:rPr>
              <w:t>Aho-Corasick pattern matching [1</w:t>
            </w:r>
            <w:r w:rsidR="00E32CF2">
              <w:rPr>
                <w:b w:val="0"/>
                <w:bCs w:val="0"/>
                <w:szCs w:val="24"/>
              </w:rPr>
              <w:t>9</w:t>
            </w:r>
            <w:r w:rsidRPr="005B52AC">
              <w:rPr>
                <w:b w:val="0"/>
                <w:bCs w:val="0"/>
                <w:szCs w:val="24"/>
              </w:rPr>
              <w:t>]</w:t>
            </w:r>
          </w:p>
        </w:tc>
        <w:tc>
          <w:tcPr>
            <w:tcW w:w="3544" w:type="dxa"/>
          </w:tcPr>
          <w:p w14:paraId="4EFC54EA" w14:textId="55DF2E47" w:rsidR="005B52AC" w:rsidRPr="005B52AC" w:rsidRDefault="004C10B5"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Minimised false results (false positives and false negatives).</w:t>
            </w:r>
          </w:p>
        </w:tc>
        <w:tc>
          <w:tcPr>
            <w:tcW w:w="3402" w:type="dxa"/>
          </w:tcPr>
          <w:p w14:paraId="415284BA" w14:textId="1D6C8B46" w:rsidR="005B52AC" w:rsidRPr="005B52AC" w:rsidRDefault="005B52AC" w:rsidP="005B52AC">
            <w:pPr>
              <w:pStyle w:val="ListParagraph"/>
              <w:keepNext/>
              <w:numPr>
                <w:ilvl w:val="0"/>
                <w:numId w:val="9"/>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sidRPr="005B52AC">
              <w:rPr>
                <w:szCs w:val="24"/>
              </w:rPr>
              <w:t>Does not consider the overall SQL statement structure</w:t>
            </w:r>
            <w:r>
              <w:rPr>
                <w:szCs w:val="24"/>
              </w:rPr>
              <w:t>.</w:t>
            </w:r>
          </w:p>
          <w:p w14:paraId="15BAA6BE" w14:textId="63670A8E" w:rsidR="005B52AC" w:rsidRPr="005B52AC" w:rsidRDefault="004C10B5"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sidRPr="004C10B5">
              <w:rPr>
                <w:szCs w:val="24"/>
              </w:rPr>
              <w:t>Can be bypassed using advanced attacks</w:t>
            </w:r>
            <w:r>
              <w:rPr>
                <w:szCs w:val="24"/>
              </w:rPr>
              <w:t>.</w:t>
            </w:r>
          </w:p>
        </w:tc>
      </w:tr>
      <w:tr w:rsidR="005B52AC" w:rsidRPr="005B52AC" w14:paraId="4AF5E936"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58E93D0" w14:textId="40C328DB" w:rsidR="005B52AC" w:rsidRPr="005B52AC" w:rsidRDefault="005B52AC" w:rsidP="005B52AC">
            <w:pPr>
              <w:jc w:val="center"/>
              <w:rPr>
                <w:b w:val="0"/>
                <w:bCs w:val="0"/>
                <w:szCs w:val="24"/>
              </w:rPr>
            </w:pPr>
            <w:r w:rsidRPr="005B52AC">
              <w:rPr>
                <w:b w:val="0"/>
                <w:bCs w:val="0"/>
                <w:szCs w:val="24"/>
              </w:rPr>
              <w:t>SAFELI</w:t>
            </w:r>
            <w:r>
              <w:rPr>
                <w:b w:val="0"/>
                <w:bCs w:val="0"/>
                <w:szCs w:val="24"/>
              </w:rPr>
              <w:t xml:space="preserve"> [</w:t>
            </w:r>
            <w:r w:rsidR="00E32CF2">
              <w:rPr>
                <w:b w:val="0"/>
                <w:bCs w:val="0"/>
                <w:szCs w:val="24"/>
              </w:rPr>
              <w:t>20</w:t>
            </w:r>
            <w:r>
              <w:rPr>
                <w:b w:val="0"/>
                <w:bCs w:val="0"/>
                <w:szCs w:val="24"/>
              </w:rPr>
              <w:t>]</w:t>
            </w:r>
          </w:p>
        </w:tc>
        <w:tc>
          <w:tcPr>
            <w:tcW w:w="3544" w:type="dxa"/>
          </w:tcPr>
          <w:p w14:paraId="22CEED83" w14:textId="77777777" w:rsidR="005B52AC" w:rsidRDefault="005B52AC"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Interprets</w:t>
            </w:r>
            <w:r w:rsidRPr="005B52AC">
              <w:rPr>
                <w:szCs w:val="24"/>
              </w:rPr>
              <w:t xml:space="preserve"> complex string conditions.</w:t>
            </w:r>
          </w:p>
          <w:p w14:paraId="49C94C8F" w14:textId="28875EDD" w:rsidR="005B52AC" w:rsidRDefault="005B52AC"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Analyses all potential execution flows.</w:t>
            </w:r>
          </w:p>
        </w:tc>
        <w:tc>
          <w:tcPr>
            <w:tcW w:w="3402" w:type="dxa"/>
          </w:tcPr>
          <w:p w14:paraId="6D70EAA7" w14:textId="4B1A16DD" w:rsidR="005B52AC" w:rsidRPr="005B52AC" w:rsidRDefault="005B52AC" w:rsidP="005B52AC">
            <w:pPr>
              <w:pStyle w:val="ListParagraph"/>
              <w:keepNext/>
              <w:numPr>
                <w:ilvl w:val="0"/>
                <w:numId w:val="9"/>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Only</w:t>
            </w:r>
            <w:r w:rsidRPr="005B52AC">
              <w:rPr>
                <w:szCs w:val="24"/>
              </w:rPr>
              <w:t xml:space="preserve"> able to detect SQLi attacks in .NET applications. </w:t>
            </w:r>
          </w:p>
          <w:p w14:paraId="4A8AD40E" w14:textId="1FE6E907" w:rsidR="005B52AC" w:rsidRPr="005B52AC" w:rsidRDefault="005B52AC" w:rsidP="005B52AC">
            <w:pPr>
              <w:pStyle w:val="ListParagraph"/>
              <w:keepNext/>
              <w:numPr>
                <w:ilvl w:val="0"/>
                <w:numId w:val="9"/>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sidRPr="005B52AC">
              <w:rPr>
                <w:szCs w:val="24"/>
              </w:rPr>
              <w:t xml:space="preserve">The attack library needs to be compiled </w:t>
            </w:r>
            <w:r w:rsidRPr="005B52AC">
              <w:rPr>
                <w:szCs w:val="24"/>
              </w:rPr>
              <w:lastRenderedPageBreak/>
              <w:t>manually by security experts.</w:t>
            </w:r>
          </w:p>
        </w:tc>
      </w:tr>
      <w:tr w:rsidR="005B52AC" w:rsidRPr="005B52AC" w14:paraId="714979C0"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F49690C" w14:textId="57003541" w:rsidR="005B52AC" w:rsidRPr="005B52AC" w:rsidRDefault="005B52AC" w:rsidP="00506C59">
            <w:pPr>
              <w:jc w:val="center"/>
              <w:rPr>
                <w:b w:val="0"/>
                <w:bCs w:val="0"/>
                <w:szCs w:val="24"/>
              </w:rPr>
            </w:pPr>
            <w:r w:rsidRPr="005B52AC">
              <w:rPr>
                <w:b w:val="0"/>
                <w:bCs w:val="0"/>
                <w:szCs w:val="24"/>
              </w:rPr>
              <w:lastRenderedPageBreak/>
              <w:t>SQLIFIX</w:t>
            </w:r>
            <w:r>
              <w:rPr>
                <w:b w:val="0"/>
                <w:bCs w:val="0"/>
                <w:szCs w:val="24"/>
              </w:rPr>
              <w:t xml:space="preserve"> [2</w:t>
            </w:r>
            <w:r w:rsidR="00E32CF2">
              <w:rPr>
                <w:b w:val="0"/>
                <w:bCs w:val="0"/>
                <w:szCs w:val="24"/>
              </w:rPr>
              <w:t>2</w:t>
            </w:r>
            <w:r>
              <w:rPr>
                <w:b w:val="0"/>
                <w:bCs w:val="0"/>
                <w:szCs w:val="24"/>
              </w:rPr>
              <w:t>]</w:t>
            </w:r>
          </w:p>
        </w:tc>
        <w:tc>
          <w:tcPr>
            <w:tcW w:w="3544" w:type="dxa"/>
          </w:tcPr>
          <w:p w14:paraId="4E4FC49B" w14:textId="72CDF62A" w:rsidR="005B52AC" w:rsidRPr="005B52AC" w:rsidRDefault="005B52AC"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sidRPr="005B52AC">
              <w:rPr>
                <w:szCs w:val="24"/>
              </w:rPr>
              <w:t>Language Agnostic</w:t>
            </w:r>
            <w:r>
              <w:rPr>
                <w:szCs w:val="24"/>
              </w:rPr>
              <w:t>.</w:t>
            </w:r>
          </w:p>
          <w:p w14:paraId="65364094" w14:textId="38C73BFB" w:rsidR="005B52AC" w:rsidRPr="005B52AC" w:rsidRDefault="005B52AC"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Performs better than </w:t>
            </w:r>
            <w:r w:rsidRPr="005B52AC">
              <w:rPr>
                <w:szCs w:val="24"/>
              </w:rPr>
              <w:t>Prepared statement replacement algorithm (PSR)</w:t>
            </w:r>
          </w:p>
        </w:tc>
        <w:tc>
          <w:tcPr>
            <w:tcW w:w="3402" w:type="dxa"/>
          </w:tcPr>
          <w:p w14:paraId="0C090524" w14:textId="77777777" w:rsidR="005B52AC" w:rsidRDefault="005B52AC" w:rsidP="005B52AC">
            <w:pPr>
              <w:pStyle w:val="ListParagraph"/>
              <w:keepNext/>
              <w:numPr>
                <w:ilvl w:val="0"/>
                <w:numId w:val="9"/>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U</w:t>
            </w:r>
            <w:r w:rsidRPr="005B52AC">
              <w:rPr>
                <w:szCs w:val="24"/>
              </w:rPr>
              <w:t>nable to detect SQLi in 139 code segments</w:t>
            </w:r>
            <w:r>
              <w:rPr>
                <w:szCs w:val="24"/>
              </w:rPr>
              <w:t>.</w:t>
            </w:r>
          </w:p>
          <w:p w14:paraId="6D585889" w14:textId="7E700FE5" w:rsidR="005B52AC" w:rsidRPr="005B52AC" w:rsidRDefault="005B52AC" w:rsidP="005B52AC">
            <w:pPr>
              <w:pStyle w:val="ListParagraph"/>
              <w:keepNext/>
              <w:numPr>
                <w:ilvl w:val="0"/>
                <w:numId w:val="9"/>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Unable to detect SQLi in certain conditions:</w:t>
            </w:r>
            <w:r w:rsidRPr="005B52AC">
              <w:rPr>
                <w:szCs w:val="24"/>
              </w:rPr>
              <w:t xml:space="preserve"> presence of certain SQL modifiers, query errors and lack of batch process support in prepared statements.</w:t>
            </w:r>
          </w:p>
        </w:tc>
      </w:tr>
      <w:tr w:rsidR="005B52AC" w:rsidRPr="005B52AC" w14:paraId="7EB4D3CA"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B3E621C" w14:textId="0B561174" w:rsidR="005B52AC" w:rsidRPr="005B52AC" w:rsidRDefault="005B52AC" w:rsidP="00506C59">
            <w:pPr>
              <w:jc w:val="center"/>
              <w:rPr>
                <w:szCs w:val="24"/>
              </w:rPr>
            </w:pPr>
            <w:r w:rsidRPr="005B52AC">
              <w:rPr>
                <w:b w:val="0"/>
                <w:bCs w:val="0"/>
                <w:szCs w:val="24"/>
              </w:rPr>
              <w:t>SVM with node centrality [</w:t>
            </w:r>
            <w:r>
              <w:rPr>
                <w:b w:val="0"/>
                <w:bCs w:val="0"/>
                <w:szCs w:val="24"/>
              </w:rPr>
              <w:t>2</w:t>
            </w:r>
            <w:r w:rsidR="00E32CF2">
              <w:rPr>
                <w:b w:val="0"/>
                <w:bCs w:val="0"/>
                <w:szCs w:val="24"/>
              </w:rPr>
              <w:t>3</w:t>
            </w:r>
            <w:r w:rsidRPr="005B52AC">
              <w:rPr>
                <w:b w:val="0"/>
                <w:bCs w:val="0"/>
                <w:szCs w:val="24"/>
              </w:rPr>
              <w:t>]</w:t>
            </w:r>
          </w:p>
        </w:tc>
        <w:tc>
          <w:tcPr>
            <w:tcW w:w="3544" w:type="dxa"/>
          </w:tcPr>
          <w:p w14:paraId="2346B633" w14:textId="1A8FFA5F" w:rsidR="005B52AC" w:rsidRPr="005B52AC" w:rsidRDefault="004C10B5" w:rsidP="005B52AC">
            <w:pPr>
              <w:pStyle w:val="ListParagraph"/>
              <w:keepNext/>
              <w:numPr>
                <w:ilvl w:val="0"/>
                <w:numId w:val="10"/>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Low performance overhead.</w:t>
            </w:r>
          </w:p>
          <w:p w14:paraId="6AC876E6" w14:textId="0C0F9853" w:rsidR="005B52AC" w:rsidRPr="005B52AC" w:rsidRDefault="004C10B5" w:rsidP="005B52AC">
            <w:pPr>
              <w:pStyle w:val="ListParagraph"/>
              <w:keepNext/>
              <w:numPr>
                <w:ilvl w:val="0"/>
                <w:numId w:val="7"/>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Safeguards multiple websites on deployed server.</w:t>
            </w:r>
          </w:p>
        </w:tc>
        <w:tc>
          <w:tcPr>
            <w:tcW w:w="3402" w:type="dxa"/>
          </w:tcPr>
          <w:p w14:paraId="2786547C" w14:textId="7D3AF631" w:rsidR="005B52AC" w:rsidRPr="005B52AC" w:rsidRDefault="004C10B5" w:rsidP="005B52AC">
            <w:pPr>
              <w:pStyle w:val="ListParagraph"/>
              <w:keepNext/>
              <w:numPr>
                <w:ilvl w:val="0"/>
                <w:numId w:val="11"/>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Solely focuses on WHERE clause values.</w:t>
            </w:r>
          </w:p>
          <w:p w14:paraId="6763E77F" w14:textId="73866E56" w:rsidR="005B52AC" w:rsidRPr="005B52AC" w:rsidRDefault="004C10B5" w:rsidP="005B52AC">
            <w:pPr>
              <w:pStyle w:val="ListParagraph"/>
              <w:keepNext/>
              <w:numPr>
                <w:ilvl w:val="0"/>
                <w:numId w:val="9"/>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Lack of testing performed with diverse web apps.</w:t>
            </w:r>
          </w:p>
        </w:tc>
      </w:tr>
      <w:tr w:rsidR="005B52AC" w:rsidRPr="005B52AC" w14:paraId="7235A249"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A2DF8B8" w14:textId="1CD5D9A6" w:rsidR="005B52AC" w:rsidRPr="005B52AC" w:rsidRDefault="005B52AC" w:rsidP="00506C59">
            <w:pPr>
              <w:jc w:val="center"/>
              <w:rPr>
                <w:szCs w:val="24"/>
              </w:rPr>
            </w:pPr>
            <w:r w:rsidRPr="005B52AC">
              <w:rPr>
                <w:b w:val="0"/>
                <w:bCs w:val="0"/>
                <w:szCs w:val="24"/>
              </w:rPr>
              <w:t>SVM with Query Trees and Fisher Score [2</w:t>
            </w:r>
            <w:r w:rsidR="00E32CF2">
              <w:rPr>
                <w:b w:val="0"/>
                <w:bCs w:val="0"/>
                <w:szCs w:val="24"/>
              </w:rPr>
              <w:t>4</w:t>
            </w:r>
            <w:r w:rsidRPr="005B52AC">
              <w:rPr>
                <w:b w:val="0"/>
                <w:bCs w:val="0"/>
                <w:szCs w:val="24"/>
              </w:rPr>
              <w:t>]</w:t>
            </w:r>
          </w:p>
        </w:tc>
        <w:tc>
          <w:tcPr>
            <w:tcW w:w="3544" w:type="dxa"/>
          </w:tcPr>
          <w:p w14:paraId="50ABB34A" w14:textId="2B429629" w:rsidR="005B52AC" w:rsidRPr="005B52AC" w:rsidRDefault="004C10B5" w:rsidP="005B52AC">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Distinguishes between normal users and threat actors.</w:t>
            </w:r>
          </w:p>
          <w:p w14:paraId="6609EEE1" w14:textId="2EDE513C" w:rsidR="005B52AC" w:rsidRPr="005B52AC" w:rsidRDefault="004C10B5" w:rsidP="005B52AC">
            <w:pPr>
              <w:pStyle w:val="ListParagraph"/>
              <w:keepNext/>
              <w:numPr>
                <w:ilvl w:val="0"/>
                <w:numId w:val="10"/>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Eliminates redundant features.</w:t>
            </w:r>
          </w:p>
        </w:tc>
        <w:tc>
          <w:tcPr>
            <w:tcW w:w="3402" w:type="dxa"/>
          </w:tcPr>
          <w:p w14:paraId="261E1524" w14:textId="55315000" w:rsidR="005B52AC" w:rsidRPr="005B52AC" w:rsidRDefault="004C10B5" w:rsidP="005B52AC">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SQL queries were limited in testing dataset.</w:t>
            </w:r>
          </w:p>
          <w:p w14:paraId="6B1DD307" w14:textId="1D65CA75" w:rsidR="005B52AC" w:rsidRPr="005B52AC" w:rsidRDefault="004C10B5" w:rsidP="005B52AC">
            <w:pPr>
              <w:pStyle w:val="ListParagraph"/>
              <w:keepNext/>
              <w:numPr>
                <w:ilvl w:val="0"/>
                <w:numId w:val="11"/>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Lack of detail on detectable SQLi attack types.</w:t>
            </w:r>
          </w:p>
        </w:tc>
      </w:tr>
      <w:tr w:rsidR="005B52AC" w:rsidRPr="005B52AC" w14:paraId="5F60BAA4"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E9FB658" w14:textId="4F77C4A1" w:rsidR="005B52AC" w:rsidRPr="005B52AC" w:rsidRDefault="005B52AC" w:rsidP="00506C59">
            <w:pPr>
              <w:jc w:val="center"/>
              <w:rPr>
                <w:szCs w:val="24"/>
              </w:rPr>
            </w:pPr>
            <w:r w:rsidRPr="005B52AC">
              <w:rPr>
                <w:b w:val="0"/>
                <w:bCs w:val="0"/>
                <w:szCs w:val="24"/>
              </w:rPr>
              <w:t>Multisource SQL Injection Detection [2</w:t>
            </w:r>
            <w:r w:rsidR="00E32CF2">
              <w:rPr>
                <w:b w:val="0"/>
                <w:bCs w:val="0"/>
                <w:szCs w:val="24"/>
              </w:rPr>
              <w:t>5</w:t>
            </w:r>
            <w:r w:rsidRPr="005B52AC">
              <w:rPr>
                <w:b w:val="0"/>
                <w:bCs w:val="0"/>
                <w:szCs w:val="24"/>
              </w:rPr>
              <w:t>]</w:t>
            </w:r>
          </w:p>
        </w:tc>
        <w:tc>
          <w:tcPr>
            <w:tcW w:w="3544" w:type="dxa"/>
          </w:tcPr>
          <w:p w14:paraId="20231022" w14:textId="5DEAFA79" w:rsidR="005B52AC" w:rsidRPr="005B52AC" w:rsidRDefault="004C10B5" w:rsidP="004C10B5">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Accuracy comparable to advanced deep learning models with less overhead. </w:t>
            </w:r>
          </w:p>
        </w:tc>
        <w:tc>
          <w:tcPr>
            <w:tcW w:w="3402" w:type="dxa"/>
          </w:tcPr>
          <w:p w14:paraId="7C2EAABC" w14:textId="75706745" w:rsidR="005B52AC" w:rsidRPr="005B52AC" w:rsidRDefault="004C10B5" w:rsidP="005B52AC">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Does not consider varied HTTP headers for inspection.</w:t>
            </w:r>
          </w:p>
          <w:p w14:paraId="2558EBF4" w14:textId="6A64CBEE" w:rsidR="005B52AC" w:rsidRPr="005B52AC" w:rsidRDefault="004C10B5" w:rsidP="005B52AC">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Lack of detail on detectable SQLi attack types.</w:t>
            </w:r>
          </w:p>
        </w:tc>
      </w:tr>
      <w:tr w:rsidR="005B52AC" w:rsidRPr="005B52AC" w14:paraId="6B6F1066"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CE51EF7" w14:textId="47C9F617" w:rsidR="005B52AC" w:rsidRPr="005B52AC" w:rsidRDefault="005B52AC" w:rsidP="00506C59">
            <w:pPr>
              <w:jc w:val="center"/>
              <w:rPr>
                <w:szCs w:val="24"/>
              </w:rPr>
            </w:pPr>
            <w:r w:rsidRPr="005B52AC">
              <w:rPr>
                <w:b w:val="0"/>
                <w:bCs w:val="0"/>
                <w:szCs w:val="24"/>
              </w:rPr>
              <w:lastRenderedPageBreak/>
              <w:t>Predictive machine learning using SVM [2</w:t>
            </w:r>
            <w:r w:rsidR="00E32CF2">
              <w:rPr>
                <w:b w:val="0"/>
                <w:bCs w:val="0"/>
                <w:szCs w:val="24"/>
              </w:rPr>
              <w:t>6</w:t>
            </w:r>
            <w:r w:rsidRPr="005B52AC">
              <w:rPr>
                <w:b w:val="0"/>
                <w:bCs w:val="0"/>
                <w:szCs w:val="24"/>
              </w:rPr>
              <w:t>]</w:t>
            </w:r>
          </w:p>
        </w:tc>
        <w:tc>
          <w:tcPr>
            <w:tcW w:w="3544" w:type="dxa"/>
          </w:tcPr>
          <w:p w14:paraId="1CE1A719" w14:textId="57F4823B" w:rsidR="005B52AC" w:rsidRPr="005B52AC" w:rsidRDefault="004C10B5" w:rsidP="005B52AC">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Handles large volumes of data efficiently.</w:t>
            </w:r>
            <w:r w:rsidR="005B52AC" w:rsidRPr="005B52AC">
              <w:rPr>
                <w:szCs w:val="24"/>
              </w:rPr>
              <w:t xml:space="preserve"> </w:t>
            </w:r>
          </w:p>
        </w:tc>
        <w:tc>
          <w:tcPr>
            <w:tcW w:w="3402" w:type="dxa"/>
          </w:tcPr>
          <w:p w14:paraId="17D43ADC" w14:textId="5CF3153C" w:rsidR="005B52AC" w:rsidRPr="005B52AC" w:rsidRDefault="004C10B5" w:rsidP="005B52AC">
            <w:pPr>
              <w:pStyle w:val="ListParagraph"/>
              <w:keepNext/>
              <w:numPr>
                <w:ilvl w:val="0"/>
                <w:numId w:val="13"/>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Only can be implemented with login endpoints.</w:t>
            </w:r>
          </w:p>
          <w:p w14:paraId="43E2B60E" w14:textId="1BA5D4C6" w:rsidR="005B52AC" w:rsidRPr="005B52AC" w:rsidRDefault="004C10B5" w:rsidP="005B52AC">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Cannot detect sophisticated SQLi attacks.</w:t>
            </w:r>
            <w:r w:rsidR="005B52AC" w:rsidRPr="005B52AC">
              <w:rPr>
                <w:szCs w:val="24"/>
              </w:rPr>
              <w:t xml:space="preserve"> [</w:t>
            </w:r>
            <w:r w:rsidR="007D0414">
              <w:rPr>
                <w:szCs w:val="24"/>
              </w:rPr>
              <w:t>3</w:t>
            </w:r>
            <w:r w:rsidR="00E32CF2">
              <w:rPr>
                <w:szCs w:val="24"/>
              </w:rPr>
              <w:t>3</w:t>
            </w:r>
            <w:r w:rsidR="005B52AC" w:rsidRPr="005B52AC">
              <w:rPr>
                <w:szCs w:val="24"/>
              </w:rPr>
              <w:t>]</w:t>
            </w:r>
          </w:p>
        </w:tc>
      </w:tr>
      <w:tr w:rsidR="005B52AC" w:rsidRPr="005B52AC" w14:paraId="1D56DCB3"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ED506AD" w14:textId="23220ED9" w:rsidR="005B52AC" w:rsidRPr="005B52AC" w:rsidRDefault="005B52AC" w:rsidP="00506C59">
            <w:pPr>
              <w:jc w:val="center"/>
              <w:rPr>
                <w:szCs w:val="24"/>
              </w:rPr>
            </w:pPr>
            <w:r w:rsidRPr="005B52AC">
              <w:rPr>
                <w:b w:val="0"/>
                <w:bCs w:val="0"/>
                <w:szCs w:val="24"/>
              </w:rPr>
              <w:t>SQLBlock Plugin [2</w:t>
            </w:r>
            <w:r w:rsidR="00E32CF2">
              <w:rPr>
                <w:b w:val="0"/>
                <w:bCs w:val="0"/>
                <w:szCs w:val="24"/>
              </w:rPr>
              <w:t>7</w:t>
            </w:r>
            <w:r w:rsidRPr="005B52AC">
              <w:rPr>
                <w:b w:val="0"/>
                <w:bCs w:val="0"/>
                <w:szCs w:val="24"/>
              </w:rPr>
              <w:t>]</w:t>
            </w:r>
          </w:p>
        </w:tc>
        <w:tc>
          <w:tcPr>
            <w:tcW w:w="3544" w:type="dxa"/>
          </w:tcPr>
          <w:p w14:paraId="11D101A6" w14:textId="635C0002" w:rsidR="005B52AC" w:rsidRPr="004C10B5" w:rsidRDefault="004C10B5" w:rsidP="004C10B5">
            <w:pPr>
              <w:pStyle w:val="ListParagraph"/>
              <w:keepNext/>
              <w:numPr>
                <w:ilvl w:val="0"/>
                <w:numId w:val="13"/>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Effective against multiple content management platforms with no negative performance impact.</w:t>
            </w:r>
          </w:p>
        </w:tc>
        <w:tc>
          <w:tcPr>
            <w:tcW w:w="3402" w:type="dxa"/>
          </w:tcPr>
          <w:p w14:paraId="1A38E804" w14:textId="583AF138" w:rsidR="005B52AC" w:rsidRPr="005B52AC" w:rsidRDefault="004C10B5" w:rsidP="007D0414">
            <w:pPr>
              <w:pStyle w:val="ListParagraph"/>
              <w:keepNext/>
              <w:numPr>
                <w:ilvl w:val="0"/>
                <w:numId w:val="13"/>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Restricted to PHP web applications.</w:t>
            </w:r>
          </w:p>
          <w:p w14:paraId="1429A976" w14:textId="6597C9DB" w:rsidR="005B52AC" w:rsidRPr="005B52AC" w:rsidRDefault="004C10B5" w:rsidP="007D0414">
            <w:pPr>
              <w:pStyle w:val="ListParagraph"/>
              <w:keepNext/>
              <w:numPr>
                <w:ilvl w:val="0"/>
                <w:numId w:val="13"/>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Does not detect the unsafe PHP function “eval()” as vulnerable.</w:t>
            </w:r>
            <w:r w:rsidR="005B52AC" w:rsidRPr="005B52AC">
              <w:rPr>
                <w:szCs w:val="24"/>
              </w:rPr>
              <w:t xml:space="preserve"> </w:t>
            </w:r>
          </w:p>
        </w:tc>
      </w:tr>
      <w:tr w:rsidR="005B52AC" w:rsidRPr="005B52AC" w14:paraId="367139B5"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85D87C9" w14:textId="268C7023" w:rsidR="005B52AC" w:rsidRPr="005B52AC" w:rsidRDefault="005B52AC" w:rsidP="00506C59">
            <w:pPr>
              <w:jc w:val="center"/>
              <w:rPr>
                <w:szCs w:val="24"/>
              </w:rPr>
            </w:pPr>
            <w:r w:rsidRPr="005B52AC">
              <w:rPr>
                <w:b w:val="0"/>
                <w:bCs w:val="0"/>
                <w:szCs w:val="24"/>
              </w:rPr>
              <w:t xml:space="preserve">CNN </w:t>
            </w:r>
            <w:r w:rsidR="0096165D">
              <w:rPr>
                <w:b w:val="0"/>
                <w:bCs w:val="0"/>
                <w:szCs w:val="24"/>
              </w:rPr>
              <w:t xml:space="preserve">&amp; </w:t>
            </w:r>
            <w:r w:rsidRPr="005B52AC">
              <w:rPr>
                <w:b w:val="0"/>
                <w:bCs w:val="0"/>
                <w:szCs w:val="24"/>
              </w:rPr>
              <w:t>MLP [</w:t>
            </w:r>
            <w:r w:rsidR="007D0414">
              <w:rPr>
                <w:b w:val="0"/>
                <w:bCs w:val="0"/>
                <w:szCs w:val="24"/>
              </w:rPr>
              <w:t>2</w:t>
            </w:r>
            <w:r w:rsidR="00E32CF2">
              <w:rPr>
                <w:b w:val="0"/>
                <w:bCs w:val="0"/>
                <w:szCs w:val="24"/>
              </w:rPr>
              <w:t>8</w:t>
            </w:r>
            <w:r w:rsidRPr="005B52AC">
              <w:rPr>
                <w:b w:val="0"/>
                <w:bCs w:val="0"/>
                <w:szCs w:val="24"/>
              </w:rPr>
              <w:t>]</w:t>
            </w:r>
          </w:p>
        </w:tc>
        <w:tc>
          <w:tcPr>
            <w:tcW w:w="3544" w:type="dxa"/>
          </w:tcPr>
          <w:p w14:paraId="272EEBCF" w14:textId="40C58177" w:rsidR="005B52AC" w:rsidRPr="005B52AC" w:rsidRDefault="004C10B5" w:rsidP="007D0414">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Works well against classic SQLi attacks. </w:t>
            </w:r>
          </w:p>
        </w:tc>
        <w:tc>
          <w:tcPr>
            <w:tcW w:w="3402" w:type="dxa"/>
          </w:tcPr>
          <w:p w14:paraId="4E192A1B" w14:textId="616DB1E2" w:rsidR="005B52AC" w:rsidRPr="005B52AC" w:rsidRDefault="004C10B5" w:rsidP="007D0414">
            <w:pPr>
              <w:pStyle w:val="ListParagraph"/>
              <w:keepNext/>
              <w:numPr>
                <w:ilvl w:val="0"/>
                <w:numId w:val="13"/>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Model not trained on advanced SQLi attacks. </w:t>
            </w:r>
          </w:p>
        </w:tc>
      </w:tr>
      <w:tr w:rsidR="005B52AC" w:rsidRPr="005B52AC" w14:paraId="1E548E24"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0BF9DCF" w14:textId="375A3668" w:rsidR="005B52AC" w:rsidRPr="005B52AC" w:rsidRDefault="005B52AC" w:rsidP="00506C59">
            <w:pPr>
              <w:jc w:val="center"/>
              <w:rPr>
                <w:szCs w:val="24"/>
              </w:rPr>
            </w:pPr>
            <w:r w:rsidRPr="005B52AC">
              <w:rPr>
                <w:b w:val="0"/>
                <w:bCs w:val="0"/>
                <w:szCs w:val="24"/>
              </w:rPr>
              <w:t>Traditional CNN [</w:t>
            </w:r>
            <w:r w:rsidR="007D0414">
              <w:rPr>
                <w:b w:val="0"/>
                <w:bCs w:val="0"/>
                <w:szCs w:val="24"/>
              </w:rPr>
              <w:t>2</w:t>
            </w:r>
            <w:r w:rsidR="00E32CF2">
              <w:rPr>
                <w:b w:val="0"/>
                <w:bCs w:val="0"/>
                <w:szCs w:val="24"/>
              </w:rPr>
              <w:t>9</w:t>
            </w:r>
            <w:r w:rsidRPr="005B52AC">
              <w:rPr>
                <w:b w:val="0"/>
                <w:bCs w:val="0"/>
                <w:szCs w:val="24"/>
              </w:rPr>
              <w:t>]</w:t>
            </w:r>
          </w:p>
        </w:tc>
        <w:tc>
          <w:tcPr>
            <w:tcW w:w="3544" w:type="dxa"/>
          </w:tcPr>
          <w:p w14:paraId="4215EBDC" w14:textId="6A6E36D9" w:rsidR="005B52AC" w:rsidRPr="005B52AC" w:rsidRDefault="004C10B5" w:rsidP="007D0414">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Outperformed rule-based solution, Modsecurity in terms of evaluation metrics.</w:t>
            </w:r>
          </w:p>
        </w:tc>
        <w:tc>
          <w:tcPr>
            <w:tcW w:w="3402" w:type="dxa"/>
          </w:tcPr>
          <w:p w14:paraId="477203F1" w14:textId="77777777" w:rsidR="005B52AC" w:rsidRDefault="004C10B5" w:rsidP="007D0414">
            <w:pPr>
              <w:pStyle w:val="ListParagraph"/>
              <w:keepNext/>
              <w:numPr>
                <w:ilvl w:val="0"/>
                <w:numId w:val="13"/>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Trains models with dataset containing limited types of SQLi attacks. </w:t>
            </w:r>
          </w:p>
          <w:p w14:paraId="2ED43727" w14:textId="153E8EEE" w:rsidR="004C10B5" w:rsidRPr="005B52AC" w:rsidRDefault="004C10B5" w:rsidP="007D0414">
            <w:pPr>
              <w:pStyle w:val="ListParagraph"/>
              <w:keepNext/>
              <w:numPr>
                <w:ilvl w:val="0"/>
                <w:numId w:val="13"/>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Does not perform sufficient comparative analysis with state-of-the-art.</w:t>
            </w:r>
          </w:p>
        </w:tc>
      </w:tr>
      <w:tr w:rsidR="005B52AC" w:rsidRPr="005B52AC" w14:paraId="3595EA7A"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CDDACAF" w14:textId="782F8B9C" w:rsidR="005B52AC" w:rsidRPr="005B52AC" w:rsidRDefault="005B52AC" w:rsidP="00506C59">
            <w:pPr>
              <w:jc w:val="center"/>
              <w:rPr>
                <w:szCs w:val="24"/>
              </w:rPr>
            </w:pPr>
            <w:r w:rsidRPr="005B52AC">
              <w:rPr>
                <w:b w:val="0"/>
                <w:bCs w:val="0"/>
                <w:szCs w:val="24"/>
              </w:rPr>
              <w:t>LSTM [</w:t>
            </w:r>
            <w:r w:rsidR="00E32CF2">
              <w:rPr>
                <w:b w:val="0"/>
                <w:bCs w:val="0"/>
                <w:szCs w:val="24"/>
              </w:rPr>
              <w:t>30</w:t>
            </w:r>
            <w:r w:rsidRPr="005B52AC">
              <w:rPr>
                <w:b w:val="0"/>
                <w:bCs w:val="0"/>
                <w:szCs w:val="24"/>
              </w:rPr>
              <w:t>]</w:t>
            </w:r>
          </w:p>
        </w:tc>
        <w:tc>
          <w:tcPr>
            <w:tcW w:w="3544" w:type="dxa"/>
          </w:tcPr>
          <w:p w14:paraId="76D31919" w14:textId="3423D31A" w:rsidR="005B52AC" w:rsidRPr="005B52AC" w:rsidRDefault="004C10B5" w:rsidP="007D0414">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Mitigates overfitting and detects diverse SQLi attack types.</w:t>
            </w:r>
          </w:p>
        </w:tc>
        <w:tc>
          <w:tcPr>
            <w:tcW w:w="3402" w:type="dxa"/>
          </w:tcPr>
          <w:p w14:paraId="1B76BF4F" w14:textId="26D298DF" w:rsidR="005B52AC" w:rsidRPr="005B52AC" w:rsidRDefault="00BA3751" w:rsidP="007D0414">
            <w:pPr>
              <w:pStyle w:val="ListParagraph"/>
              <w:keepNext/>
              <w:numPr>
                <w:ilvl w:val="0"/>
                <w:numId w:val="14"/>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Attack scenarios considered by the solution may not be comprehensive. </w:t>
            </w:r>
          </w:p>
        </w:tc>
      </w:tr>
      <w:tr w:rsidR="005B52AC" w:rsidRPr="005B52AC" w14:paraId="37A9C227"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53512DAD" w14:textId="26A9A4FB" w:rsidR="005B52AC" w:rsidRPr="005B52AC" w:rsidRDefault="005B52AC" w:rsidP="00506C59">
            <w:pPr>
              <w:jc w:val="center"/>
              <w:rPr>
                <w:szCs w:val="24"/>
              </w:rPr>
            </w:pPr>
            <w:r w:rsidRPr="005B52AC">
              <w:rPr>
                <w:b w:val="0"/>
                <w:bCs w:val="0"/>
                <w:szCs w:val="24"/>
              </w:rPr>
              <w:t>LSTM/MLP with advanced Feature Extraction [</w:t>
            </w:r>
            <w:r w:rsidR="00E32CF2">
              <w:rPr>
                <w:b w:val="0"/>
                <w:bCs w:val="0"/>
                <w:szCs w:val="24"/>
              </w:rPr>
              <w:t>31</w:t>
            </w:r>
            <w:r w:rsidRPr="005B52AC">
              <w:rPr>
                <w:b w:val="0"/>
                <w:bCs w:val="0"/>
                <w:szCs w:val="24"/>
              </w:rPr>
              <w:t>]</w:t>
            </w:r>
          </w:p>
        </w:tc>
        <w:tc>
          <w:tcPr>
            <w:tcW w:w="3544" w:type="dxa"/>
          </w:tcPr>
          <w:p w14:paraId="6C521A24" w14:textId="133C2DFE" w:rsidR="005B52AC" w:rsidRPr="005B52AC" w:rsidRDefault="00BA3751" w:rsidP="007D0414">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 xml:space="preserve">Enhances accuracy using a unique feature extraction implementation. </w:t>
            </w:r>
          </w:p>
        </w:tc>
        <w:tc>
          <w:tcPr>
            <w:tcW w:w="3402" w:type="dxa"/>
          </w:tcPr>
          <w:p w14:paraId="24C1BE2E" w14:textId="2FC921EA" w:rsidR="005B52AC" w:rsidRPr="005B52AC" w:rsidRDefault="00BA3751" w:rsidP="007D0414">
            <w:pPr>
              <w:pStyle w:val="ListParagraph"/>
              <w:keepNext/>
              <w:numPr>
                <w:ilvl w:val="0"/>
                <w:numId w:val="14"/>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Pr>
                <w:szCs w:val="24"/>
              </w:rPr>
              <w:t>Only evaluates input from URLs and overlooks alternative attack vectors.</w:t>
            </w:r>
          </w:p>
        </w:tc>
      </w:tr>
      <w:tr w:rsidR="005B52AC" w:rsidRPr="005B52AC" w14:paraId="1C079501"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68A2B09" w14:textId="2D6E5A60" w:rsidR="005B52AC" w:rsidRPr="007D0414" w:rsidRDefault="005B52AC" w:rsidP="00506C59">
            <w:pPr>
              <w:jc w:val="center"/>
              <w:rPr>
                <w:b w:val="0"/>
                <w:bCs w:val="0"/>
                <w:szCs w:val="24"/>
              </w:rPr>
            </w:pPr>
            <w:r w:rsidRPr="007D0414">
              <w:rPr>
                <w:b w:val="0"/>
                <w:bCs w:val="0"/>
                <w:szCs w:val="24"/>
              </w:rPr>
              <w:lastRenderedPageBreak/>
              <w:t>synBERT</w:t>
            </w:r>
            <w:r w:rsidR="007D0414">
              <w:rPr>
                <w:b w:val="0"/>
                <w:bCs w:val="0"/>
                <w:szCs w:val="24"/>
              </w:rPr>
              <w:t xml:space="preserve"> [</w:t>
            </w:r>
            <w:r w:rsidR="00E32CF2">
              <w:rPr>
                <w:b w:val="0"/>
                <w:bCs w:val="0"/>
                <w:szCs w:val="24"/>
              </w:rPr>
              <w:t>21</w:t>
            </w:r>
            <w:r w:rsidR="007D0414">
              <w:rPr>
                <w:b w:val="0"/>
                <w:bCs w:val="0"/>
                <w:szCs w:val="24"/>
              </w:rPr>
              <w:t>]</w:t>
            </w:r>
          </w:p>
        </w:tc>
        <w:tc>
          <w:tcPr>
            <w:tcW w:w="3544" w:type="dxa"/>
          </w:tcPr>
          <w:p w14:paraId="7DA1BC14" w14:textId="77777777" w:rsidR="005B52AC" w:rsidRPr="005B52AC" w:rsidRDefault="005B52AC" w:rsidP="007D0414">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sidRPr="005B52AC">
              <w:rPr>
                <w:szCs w:val="24"/>
              </w:rPr>
              <w:t>Solution offers higher flexibility and better detection rate for previously unknown attacks.</w:t>
            </w:r>
          </w:p>
        </w:tc>
        <w:tc>
          <w:tcPr>
            <w:tcW w:w="3402" w:type="dxa"/>
          </w:tcPr>
          <w:p w14:paraId="40B933DE" w14:textId="77777777" w:rsidR="005B52AC" w:rsidRPr="005B52AC" w:rsidRDefault="005B52AC" w:rsidP="007D0414">
            <w:pPr>
              <w:pStyle w:val="ListParagraph"/>
              <w:keepNext/>
              <w:numPr>
                <w:ilvl w:val="0"/>
                <w:numId w:val="14"/>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sidRPr="005B52AC">
              <w:rPr>
                <w:szCs w:val="24"/>
              </w:rPr>
              <w:t>Model is trained on limited dataset.</w:t>
            </w:r>
          </w:p>
        </w:tc>
      </w:tr>
      <w:tr w:rsidR="005B52AC" w:rsidRPr="005B52AC" w14:paraId="6E0C764F" w14:textId="77777777" w:rsidTr="004C10B5">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9EC1A88" w14:textId="33690597" w:rsidR="005B52AC" w:rsidRPr="007D0414" w:rsidRDefault="005B52AC" w:rsidP="00506C59">
            <w:pPr>
              <w:jc w:val="center"/>
              <w:rPr>
                <w:b w:val="0"/>
                <w:bCs w:val="0"/>
                <w:szCs w:val="24"/>
              </w:rPr>
            </w:pPr>
            <w:r w:rsidRPr="007D0414">
              <w:rPr>
                <w:b w:val="0"/>
                <w:bCs w:val="0"/>
                <w:szCs w:val="24"/>
              </w:rPr>
              <w:t>PNN</w:t>
            </w:r>
            <w:r w:rsidR="007D0414">
              <w:rPr>
                <w:b w:val="0"/>
                <w:bCs w:val="0"/>
                <w:szCs w:val="24"/>
              </w:rPr>
              <w:t xml:space="preserve"> [3</w:t>
            </w:r>
            <w:r w:rsidR="00E06703">
              <w:rPr>
                <w:b w:val="0"/>
                <w:bCs w:val="0"/>
                <w:szCs w:val="24"/>
              </w:rPr>
              <w:t>2</w:t>
            </w:r>
            <w:r w:rsidR="007D0414">
              <w:rPr>
                <w:b w:val="0"/>
                <w:bCs w:val="0"/>
                <w:szCs w:val="24"/>
              </w:rPr>
              <w:t>]</w:t>
            </w:r>
          </w:p>
        </w:tc>
        <w:tc>
          <w:tcPr>
            <w:tcW w:w="3544" w:type="dxa"/>
          </w:tcPr>
          <w:p w14:paraId="21C2C513" w14:textId="77777777" w:rsidR="005B52AC" w:rsidRPr="005B52AC" w:rsidRDefault="005B52AC" w:rsidP="007D0414">
            <w:pPr>
              <w:pStyle w:val="ListParagraph"/>
              <w:keepNext/>
              <w:numPr>
                <w:ilvl w:val="0"/>
                <w:numId w:val="12"/>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sidRPr="005B52AC">
              <w:rPr>
                <w:szCs w:val="24"/>
              </w:rPr>
              <w:t xml:space="preserve">High accuracy with low performance overhead and false positive rate. </w:t>
            </w:r>
          </w:p>
        </w:tc>
        <w:tc>
          <w:tcPr>
            <w:tcW w:w="3402" w:type="dxa"/>
          </w:tcPr>
          <w:p w14:paraId="480F326F" w14:textId="77777777" w:rsidR="005B52AC" w:rsidRPr="005B52AC" w:rsidRDefault="005B52AC" w:rsidP="007D0414">
            <w:pPr>
              <w:pStyle w:val="ListParagraph"/>
              <w:keepNext/>
              <w:numPr>
                <w:ilvl w:val="0"/>
                <w:numId w:val="14"/>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sidRPr="005B52AC">
              <w:rPr>
                <w:szCs w:val="24"/>
              </w:rPr>
              <w:t>Susceptible to interference from irrelevant features.</w:t>
            </w:r>
          </w:p>
          <w:p w14:paraId="0A0E9F93" w14:textId="4B6BD17D" w:rsidR="005B52AC" w:rsidRPr="005B52AC" w:rsidRDefault="005B52AC" w:rsidP="0008328C">
            <w:pPr>
              <w:pStyle w:val="ListParagraph"/>
              <w:keepNext/>
              <w:numPr>
                <w:ilvl w:val="0"/>
                <w:numId w:val="14"/>
              </w:numPr>
              <w:spacing w:after="168" w:line="360" w:lineRule="auto"/>
              <w:cnfStyle w:val="000000000000" w:firstRow="0" w:lastRow="0" w:firstColumn="0" w:lastColumn="0" w:oddVBand="0" w:evenVBand="0" w:oddHBand="0" w:evenHBand="0" w:firstRowFirstColumn="0" w:firstRowLastColumn="0" w:lastRowFirstColumn="0" w:lastRowLastColumn="0"/>
              <w:rPr>
                <w:szCs w:val="24"/>
              </w:rPr>
            </w:pPr>
            <w:r w:rsidRPr="005B52AC">
              <w:rPr>
                <w:szCs w:val="24"/>
              </w:rPr>
              <w:t>High complexity</w:t>
            </w:r>
            <w:r w:rsidR="007D0414">
              <w:rPr>
                <w:szCs w:val="24"/>
              </w:rPr>
              <w:t>.</w:t>
            </w:r>
          </w:p>
        </w:tc>
      </w:tr>
    </w:tbl>
    <w:p w14:paraId="5A074A36" w14:textId="1F0F838D" w:rsidR="005B52AC" w:rsidRPr="005B52AC" w:rsidRDefault="0008328C" w:rsidP="0008328C">
      <w:pPr>
        <w:pStyle w:val="Caption"/>
        <w:jc w:val="center"/>
      </w:pPr>
      <w:r>
        <w:t xml:space="preserve">Table </w:t>
      </w:r>
      <w:fldSimple w:instr=" SEQ Table \* ARABIC ">
        <w:r w:rsidR="00454723">
          <w:rPr>
            <w:noProof/>
          </w:rPr>
          <w:t>4</w:t>
        </w:r>
      </w:fldSimple>
      <w:r>
        <w:t xml:space="preserve"> - </w:t>
      </w:r>
      <w:r w:rsidRPr="002B785F">
        <w:t>State-of-the-art Advantages and Disadvantages</w:t>
      </w:r>
    </w:p>
    <w:p w14:paraId="60734144" w14:textId="64F272A1" w:rsidR="0008328C" w:rsidRDefault="0008328C" w:rsidP="0008328C">
      <w:pPr>
        <w:pStyle w:val="Heading2"/>
        <w:numPr>
          <w:ilvl w:val="1"/>
          <w:numId w:val="1"/>
        </w:numPr>
        <w:spacing w:line="370" w:lineRule="auto"/>
        <w:ind w:left="720"/>
        <w:jc w:val="center"/>
        <w:rPr>
          <w:rFonts w:ascii="Arial" w:hAnsi="Arial" w:cs="Arial"/>
          <w:color w:val="auto"/>
          <w:sz w:val="28"/>
          <w:szCs w:val="28"/>
        </w:rPr>
      </w:pPr>
      <w:bookmarkStart w:id="14" w:name="_Toc145269889"/>
      <w:r>
        <w:rPr>
          <w:rFonts w:ascii="Arial" w:hAnsi="Arial" w:cs="Arial"/>
          <w:color w:val="auto"/>
          <w:sz w:val="28"/>
          <w:szCs w:val="28"/>
        </w:rPr>
        <w:t>Gap Analysis</w:t>
      </w:r>
      <w:bookmarkEnd w:id="14"/>
    </w:p>
    <w:p w14:paraId="7F50D032" w14:textId="7659FB83" w:rsidR="0008328C" w:rsidRDefault="0008328C" w:rsidP="0008328C">
      <w:pPr>
        <w:jc w:val="both"/>
      </w:pPr>
      <w:r w:rsidRPr="0008328C">
        <w:t xml:space="preserve">By performing gap analysis, critical limitations have been identified, highlighting areas for potential improvements. </w:t>
      </w:r>
      <w:r w:rsidR="00932333" w:rsidRPr="0069177D">
        <w:t xml:space="preserve">In this project, multiclassification is not </w:t>
      </w:r>
      <w:r w:rsidR="00932333">
        <w:t>solely</w:t>
      </w:r>
      <w:r w:rsidR="00932333" w:rsidRPr="0069177D">
        <w:t xml:space="preserve"> defined as a solution that can detect multiple types of SQLi attacks; it should also be able to attribute each detected SQLi attack to its corresponding type.</w:t>
      </w:r>
      <w:r w:rsidR="00932333">
        <w:t xml:space="preserve"> </w:t>
      </w:r>
      <w:r w:rsidR="004D36AA">
        <w:t>I</w:t>
      </w:r>
      <w:r w:rsidR="00D01D52">
        <w:t>t became</w:t>
      </w:r>
      <w:r w:rsidR="0085176F">
        <w:t xml:space="preserve"> evident that none of the </w:t>
      </w:r>
      <w:r w:rsidR="0069177D" w:rsidRPr="0069177D">
        <w:t>evaluated state-of-the-art solutions</w:t>
      </w:r>
      <w:r w:rsidR="00932333">
        <w:t xml:space="preserve"> in Table </w:t>
      </w:r>
      <w:r w:rsidR="0085176F">
        <w:t>4 could attribute detected SQLi attacks to their respective classes, even though some solutions were able to detect multiple types of SQLi attacks</w:t>
      </w:r>
      <w:r w:rsidR="0069177D" w:rsidRPr="0069177D">
        <w:t>. M</w:t>
      </w:r>
      <w:r w:rsidR="003919B5">
        <w:t>oreover</w:t>
      </w:r>
      <w:r w:rsidR="0069177D" w:rsidRPr="0069177D">
        <w:t>, 50% of the research reviewed in [1</w:t>
      </w:r>
      <w:r w:rsidR="00E32CF2">
        <w:t>6</w:t>
      </w:r>
      <w:r w:rsidR="0069177D" w:rsidRPr="0069177D">
        <w:t>] failed to specify the types of</w:t>
      </w:r>
      <w:r w:rsidR="00D01D52">
        <w:t xml:space="preserve"> detected</w:t>
      </w:r>
      <w:r w:rsidR="0069177D" w:rsidRPr="0069177D">
        <w:t xml:space="preserve"> SQLi, highlighting the need for a multiclassification-</w:t>
      </w:r>
      <w:r w:rsidR="0069177D">
        <w:t>enabled</w:t>
      </w:r>
      <w:r w:rsidR="0069177D" w:rsidRPr="0069177D">
        <w:t xml:space="preserve"> solution. </w:t>
      </w:r>
      <w:r w:rsidR="002828D8" w:rsidRPr="002828D8">
        <w:t>The absence of attack prioritization in the evaluated state-of-the-art solutions will make it challenging for businesses to allocate appropriate resource</w:t>
      </w:r>
      <w:r w:rsidR="002828D8">
        <w:t xml:space="preserve">s </w:t>
      </w:r>
      <w:r w:rsidR="002828D8" w:rsidRPr="002828D8">
        <w:t>and may lead to delayed response to combat critical threats.</w:t>
      </w:r>
      <w:r w:rsidR="002828D8">
        <w:t xml:space="preserve"> </w:t>
      </w:r>
      <w:r w:rsidR="002828D8" w:rsidRPr="002828D8">
        <w:t>Attack prioritization through risk model</w:t>
      </w:r>
      <w:r w:rsidR="002828D8">
        <w:t>l</w:t>
      </w:r>
      <w:r w:rsidR="002828D8" w:rsidRPr="002828D8">
        <w:t>ing and threat intelligence refers to the process of assessing</w:t>
      </w:r>
      <w:r w:rsidR="002828D8">
        <w:t xml:space="preserve"> the</w:t>
      </w:r>
      <w:r w:rsidR="002828D8" w:rsidRPr="002828D8">
        <w:t xml:space="preserve"> security threats</w:t>
      </w:r>
      <w:r w:rsidR="002828D8">
        <w:t>, risks and vulnerabilities</w:t>
      </w:r>
      <w:r w:rsidR="002828D8" w:rsidRPr="002828D8">
        <w:t xml:space="preserve"> based on</w:t>
      </w:r>
      <w:r w:rsidR="003919B5">
        <w:t xml:space="preserve"> their exploitability ease and likelihood</w:t>
      </w:r>
      <w:r w:rsidR="002828D8" w:rsidRPr="002828D8">
        <w:t>.</w:t>
      </w:r>
      <w:r w:rsidR="002828D8">
        <w:t xml:space="preserve"> By integrating both risk modelling and threat intelligence into the solution businesses can create a comprehensive threat map and allocate resources effectively. </w:t>
      </w:r>
      <w:r w:rsidR="001F7FE8" w:rsidRPr="002828D8">
        <w:t>Most of</w:t>
      </w:r>
      <w:r w:rsidR="002828D8" w:rsidRPr="002828D8">
        <w:t xml:space="preserve"> the solutions evaluated in Table 4 consider only the HTTP protocol as the attack vector, ignoring other potential SQLi attack vectors such as DNS. By implementing multisource detection, the robustness of identifying these attacks can be enhanced, as it leverages various techniq</w:t>
      </w:r>
      <w:r w:rsidR="003919B5">
        <w:t xml:space="preserve">ues and </w:t>
      </w:r>
      <w:r w:rsidR="002828D8" w:rsidRPr="002828D8">
        <w:t>data sources, including non-HTTP protocols such as DNS.</w:t>
      </w:r>
    </w:p>
    <w:p w14:paraId="3648E2ED" w14:textId="49ABE96C" w:rsidR="00336364" w:rsidRDefault="00336364" w:rsidP="00336364">
      <w:pPr>
        <w:pStyle w:val="Heading1"/>
        <w:numPr>
          <w:ilvl w:val="0"/>
          <w:numId w:val="1"/>
        </w:numPr>
        <w:jc w:val="center"/>
        <w:rPr>
          <w:rFonts w:ascii="Arial" w:hAnsi="Arial" w:cs="Arial"/>
          <w:b/>
          <w:bCs/>
          <w:color w:val="auto"/>
        </w:rPr>
      </w:pPr>
      <w:bookmarkStart w:id="15" w:name="_Toc145269890"/>
      <w:r>
        <w:rPr>
          <w:rFonts w:ascii="Arial" w:hAnsi="Arial" w:cs="Arial"/>
          <w:b/>
          <w:bCs/>
          <w:color w:val="auto"/>
        </w:rPr>
        <w:lastRenderedPageBreak/>
        <w:t>Project Methodology</w:t>
      </w:r>
      <w:bookmarkEnd w:id="15"/>
    </w:p>
    <w:p w14:paraId="77A85332" w14:textId="67A67DBC" w:rsidR="004C6474" w:rsidRDefault="007A1F1E" w:rsidP="0084093F">
      <w:pPr>
        <w:jc w:val="both"/>
      </w:pPr>
      <w:r>
        <w:t>I</w:t>
      </w:r>
      <w:r w:rsidR="0028482E">
        <w:t>mplementation of SQLi detection within SQLR34P3R</w:t>
      </w:r>
      <w:r w:rsidR="00D31A9F">
        <w:t xml:space="preserve"> was </w:t>
      </w:r>
      <w:r w:rsidR="00F75BBC">
        <w:t>achieved</w:t>
      </w:r>
      <w:r w:rsidR="00D31A9F">
        <w:t xml:space="preserve"> </w:t>
      </w:r>
      <w:r w:rsidR="0028482E">
        <w:t>through</w:t>
      </w:r>
      <w:r w:rsidR="00D31A9F">
        <w:t xml:space="preserve"> </w:t>
      </w:r>
      <w:r w:rsidR="00F75BBC">
        <w:t>training the model</w:t>
      </w:r>
      <w:r>
        <w:t>s</w:t>
      </w:r>
      <w:r w:rsidR="00F75BBC">
        <w:t xml:space="preserve"> using two distinct datasets: one</w:t>
      </w:r>
      <w:r w:rsidR="00D31A9F">
        <w:t xml:space="preserve"> mirror</w:t>
      </w:r>
      <w:r w:rsidR="00F75BBC">
        <w:t>ing</w:t>
      </w:r>
      <w:r w:rsidR="00D31A9F">
        <w:t xml:space="preserve"> </w:t>
      </w:r>
      <w:r w:rsidR="00F75BBC">
        <w:t>real-world</w:t>
      </w:r>
      <w:r w:rsidR="00D31A9F">
        <w:t xml:space="preserve"> SQLi </w:t>
      </w:r>
      <w:r w:rsidR="00F75BBC">
        <w:t xml:space="preserve">application layer </w:t>
      </w:r>
      <w:r w:rsidR="00D31A9F">
        <w:t>attacks</w:t>
      </w:r>
      <w:r w:rsidR="00F75BBC">
        <w:t xml:space="preserve"> and the other representing SQLi attacks within network traffic</w:t>
      </w:r>
      <w:r w:rsidR="004C6474" w:rsidRPr="004C6474">
        <w:t>, utili</w:t>
      </w:r>
      <w:r w:rsidR="006870C1">
        <w:t>s</w:t>
      </w:r>
      <w:r w:rsidR="004C6474" w:rsidRPr="004C6474">
        <w:t>ing both traditional machine learning and deep learning models</w:t>
      </w:r>
      <w:r w:rsidR="004C6474">
        <w:t xml:space="preserve">. </w:t>
      </w:r>
    </w:p>
    <w:p w14:paraId="13C391E6" w14:textId="43F0B21E" w:rsidR="00D17B53" w:rsidRDefault="00D17B53" w:rsidP="00D17B53">
      <w:pPr>
        <w:pStyle w:val="Heading2"/>
        <w:numPr>
          <w:ilvl w:val="1"/>
          <w:numId w:val="1"/>
        </w:numPr>
        <w:spacing w:line="370" w:lineRule="auto"/>
        <w:ind w:left="720"/>
        <w:jc w:val="center"/>
        <w:rPr>
          <w:rFonts w:ascii="Arial" w:hAnsi="Arial" w:cs="Arial"/>
          <w:color w:val="auto"/>
          <w:sz w:val="28"/>
          <w:szCs w:val="28"/>
        </w:rPr>
      </w:pPr>
      <w:bookmarkStart w:id="16" w:name="_Toc145269891"/>
      <w:r>
        <w:rPr>
          <w:rFonts w:ascii="Arial" w:hAnsi="Arial" w:cs="Arial"/>
          <w:color w:val="auto"/>
          <w:sz w:val="28"/>
          <w:szCs w:val="28"/>
        </w:rPr>
        <w:t>Classification and Detection Framework</w:t>
      </w:r>
      <w:bookmarkEnd w:id="16"/>
    </w:p>
    <w:p w14:paraId="6444BE01" w14:textId="07A216FE" w:rsidR="004458EF" w:rsidRDefault="004458EF" w:rsidP="00D17B53">
      <w:pPr>
        <w:jc w:val="both"/>
      </w:pPr>
      <w:r>
        <w:t xml:space="preserve">Figure </w:t>
      </w:r>
      <w:r w:rsidR="006F7C15">
        <w:t>2</w:t>
      </w:r>
      <w:r>
        <w:t xml:space="preserve"> illustrates the</w:t>
      </w:r>
      <w:r w:rsidR="00F75BBC">
        <w:t xml:space="preserve"> </w:t>
      </w:r>
      <w:r>
        <w:t>detection framework</w:t>
      </w:r>
      <w:r w:rsidR="00F75BBC">
        <w:t xml:space="preserve"> comprised of four main </w:t>
      </w:r>
      <w:r w:rsidR="003919B5">
        <w:t>components</w:t>
      </w:r>
      <w:r>
        <w:t xml:space="preserve">: </w:t>
      </w:r>
      <w:r w:rsidR="00F75BBC">
        <w:t>Data gathering</w:t>
      </w:r>
      <w:r>
        <w:t xml:space="preserve"> and </w:t>
      </w:r>
      <w:r w:rsidR="00F75BBC">
        <w:t>aggregation</w:t>
      </w:r>
      <w:r>
        <w:t>, Data Preprocessing, Feature Extraction, Classification and Evaluation.</w:t>
      </w:r>
    </w:p>
    <w:p w14:paraId="70DF3BE0" w14:textId="5FEFDB96" w:rsidR="00A90C80" w:rsidRDefault="00161EE9" w:rsidP="00A90C80">
      <w:pPr>
        <w:keepNext/>
        <w:spacing w:after="0"/>
        <w:jc w:val="center"/>
      </w:pPr>
      <w:r>
        <w:rPr>
          <w:noProof/>
        </w:rPr>
        <w:drawing>
          <wp:inline distT="0" distB="0" distL="0" distR="0" wp14:anchorId="0FC804C1" wp14:editId="6E9B748D">
            <wp:extent cx="4667250" cy="3304202"/>
            <wp:effectExtent l="19050" t="19050" r="19050" b="10795"/>
            <wp:docPr id="1084292122"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2122" name="Picture 1" descr="A diagram of a software flow&#10;&#10;Description automatically generated"/>
                    <pic:cNvPicPr/>
                  </pic:nvPicPr>
                  <pic:blipFill>
                    <a:blip r:embed="rId14"/>
                    <a:stretch>
                      <a:fillRect/>
                    </a:stretch>
                  </pic:blipFill>
                  <pic:spPr>
                    <a:xfrm>
                      <a:off x="0" y="0"/>
                      <a:ext cx="4677379" cy="3311373"/>
                    </a:xfrm>
                    <a:prstGeom prst="rect">
                      <a:avLst/>
                    </a:prstGeom>
                    <a:ln>
                      <a:solidFill>
                        <a:schemeClr val="tx1"/>
                      </a:solidFill>
                    </a:ln>
                  </pic:spPr>
                </pic:pic>
              </a:graphicData>
            </a:graphic>
          </wp:inline>
        </w:drawing>
      </w:r>
    </w:p>
    <w:p w14:paraId="0DF832DC" w14:textId="6660BCB2" w:rsidR="00A90C80" w:rsidRDefault="00A90C80" w:rsidP="00A90C80">
      <w:pPr>
        <w:pStyle w:val="Caption"/>
        <w:spacing w:after="0"/>
        <w:jc w:val="center"/>
      </w:pPr>
      <w:r>
        <w:t xml:space="preserve">Figure </w:t>
      </w:r>
      <w:fldSimple w:instr=" SEQ Figure \* ARABIC ">
        <w:r w:rsidR="00454723">
          <w:rPr>
            <w:noProof/>
          </w:rPr>
          <w:t>2</w:t>
        </w:r>
      </w:fldSimple>
      <w:r>
        <w:t xml:space="preserve"> - </w:t>
      </w:r>
      <w:r w:rsidRPr="005B150D">
        <w:t>Detection Framework</w:t>
      </w:r>
    </w:p>
    <w:p w14:paraId="7E6A6658" w14:textId="77777777" w:rsidR="00161EE9" w:rsidRPr="00161EE9" w:rsidRDefault="00161EE9" w:rsidP="00161EE9">
      <w:pPr>
        <w:spacing w:after="0"/>
      </w:pPr>
    </w:p>
    <w:p w14:paraId="76FCB657" w14:textId="4374A1FC" w:rsidR="00D17B53" w:rsidRDefault="00D5638C" w:rsidP="00D5638C">
      <w:pPr>
        <w:pStyle w:val="Heading3"/>
        <w:numPr>
          <w:ilvl w:val="2"/>
          <w:numId w:val="1"/>
        </w:numPr>
        <w:spacing w:line="370" w:lineRule="auto"/>
        <w:ind w:left="720"/>
        <w:jc w:val="center"/>
        <w:rPr>
          <w:rFonts w:ascii="Arial" w:hAnsi="Arial" w:cs="Arial"/>
          <w:color w:val="auto"/>
        </w:rPr>
      </w:pPr>
      <w:bookmarkStart w:id="17" w:name="_Toc145269892"/>
      <w:r w:rsidRPr="00D5638C">
        <w:rPr>
          <w:rFonts w:ascii="Arial" w:hAnsi="Arial" w:cs="Arial"/>
          <w:color w:val="auto"/>
        </w:rPr>
        <w:t>SQLi Attack Collection and Labelling</w:t>
      </w:r>
      <w:bookmarkEnd w:id="17"/>
    </w:p>
    <w:p w14:paraId="7DD99FAF" w14:textId="05B4574C" w:rsidR="00A5191F" w:rsidRDefault="00F75BBC" w:rsidP="00957749">
      <w:pPr>
        <w:jc w:val="both"/>
      </w:pPr>
      <w:r>
        <w:t>M</w:t>
      </w:r>
      <w:r w:rsidR="002A25A7" w:rsidRPr="002A25A7">
        <w:t xml:space="preserve">ulticlass payload samples </w:t>
      </w:r>
      <w:r>
        <w:t xml:space="preserve">that were </w:t>
      </w:r>
      <w:r w:rsidR="002A25A7" w:rsidRPr="002A25A7">
        <w:t>aggregated from multiple sources</w:t>
      </w:r>
      <w:r w:rsidR="002A25A7">
        <w:t xml:space="preserve"> </w:t>
      </w:r>
      <w:r>
        <w:t>are listed</w:t>
      </w:r>
      <w:r w:rsidR="002A25A7">
        <w:t xml:space="preserve"> in Table </w:t>
      </w:r>
      <w:r w:rsidR="003919B5">
        <w:t>17 within Section 9.1 of the Appendix</w:t>
      </w:r>
      <w:r w:rsidR="002A25A7">
        <w:t xml:space="preserve">. </w:t>
      </w:r>
      <w:r w:rsidR="002A25A7" w:rsidRPr="002A25A7">
        <w:t xml:space="preserve">Table </w:t>
      </w:r>
      <w:r w:rsidR="003919B5">
        <w:t>17</w:t>
      </w:r>
      <w:r w:rsidR="002A25A7" w:rsidRPr="002A25A7">
        <w:t xml:space="preserve"> </w:t>
      </w:r>
      <w:r>
        <w:t>highlights</w:t>
      </w:r>
      <w:r w:rsidR="002A25A7" w:rsidRPr="002A25A7">
        <w:t xml:space="preserve"> the</w:t>
      </w:r>
      <w:r>
        <w:t xml:space="preserve"> sample</w:t>
      </w:r>
      <w:r w:rsidR="002A25A7" w:rsidRPr="002A25A7">
        <w:t xml:space="preserve"> type</w:t>
      </w:r>
      <w:r>
        <w:t>s</w:t>
      </w:r>
      <w:r w:rsidR="002A25A7" w:rsidRPr="002A25A7">
        <w:t xml:space="preserve"> and count</w:t>
      </w:r>
      <w:r>
        <w:t xml:space="preserve">s </w:t>
      </w:r>
      <w:r w:rsidR="002A25A7" w:rsidRPr="002A25A7">
        <w:t>each source, covering both payload and NetFlow dataset compilation.</w:t>
      </w:r>
      <w:r w:rsidR="00957749">
        <w:t xml:space="preserve"> </w:t>
      </w:r>
      <w:r w:rsidR="00060440">
        <w:t xml:space="preserve">For attack classes such as </w:t>
      </w:r>
      <w:r w:rsidR="00060440" w:rsidRPr="00060440">
        <w:t>Authentication Bypass</w:t>
      </w:r>
      <w:r w:rsidR="00060440">
        <w:t xml:space="preserve">, </w:t>
      </w:r>
      <w:r w:rsidR="00060440" w:rsidRPr="00060440">
        <w:t>Classic SQLi</w:t>
      </w:r>
      <w:r w:rsidR="00060440">
        <w:t>, Blind SQLi,</w:t>
      </w:r>
      <w:r w:rsidR="00CB42FF">
        <w:t xml:space="preserve"> and</w:t>
      </w:r>
      <w:r w:rsidR="00060440">
        <w:t xml:space="preserve"> </w:t>
      </w:r>
      <w:r w:rsidR="00CB42FF" w:rsidRPr="00CB42FF">
        <w:t xml:space="preserve">Remote Code Execution </w:t>
      </w:r>
      <w:r w:rsidR="00060440">
        <w:t>the corresponding SQLi payloads were already prelabelled by Github</w:t>
      </w:r>
      <w:r w:rsidR="00060440" w:rsidRPr="00D82818">
        <w:t>[</w:t>
      </w:r>
      <w:r w:rsidR="00060440">
        <w:t>3</w:t>
      </w:r>
      <w:r w:rsidR="006F7C15">
        <w:t>4</w:t>
      </w:r>
      <w:r w:rsidR="00060440" w:rsidRPr="00D82818">
        <w:t>][</w:t>
      </w:r>
      <w:r w:rsidR="00060440">
        <w:t>3</w:t>
      </w:r>
      <w:r w:rsidR="006F7C15">
        <w:t>5</w:t>
      </w:r>
      <w:r w:rsidR="00060440" w:rsidRPr="00D82818">
        <w:t>][3</w:t>
      </w:r>
      <w:r w:rsidR="006F7C15">
        <w:t>6</w:t>
      </w:r>
      <w:r w:rsidR="00060440" w:rsidRPr="00D82818">
        <w:t>]</w:t>
      </w:r>
      <w:r w:rsidR="00CB42FF">
        <w:t>,</w:t>
      </w:r>
      <w:r w:rsidR="00060440">
        <w:t xml:space="preserve"> SQLMap[3</w:t>
      </w:r>
      <w:r w:rsidR="006F7C15">
        <w:t>7</w:t>
      </w:r>
      <w:r w:rsidR="00060440">
        <w:t xml:space="preserve">] </w:t>
      </w:r>
      <w:r w:rsidR="00CB42FF">
        <w:t>and OWASP</w:t>
      </w:r>
      <w:r w:rsidR="00E55576">
        <w:t xml:space="preserve"> [38]</w:t>
      </w:r>
      <w:r w:rsidR="00CB42FF">
        <w:t xml:space="preserve"> </w:t>
      </w:r>
      <w:r w:rsidR="00060440">
        <w:t xml:space="preserve">respectively. </w:t>
      </w:r>
      <w:r w:rsidR="00CB42FF">
        <w:t>The accuracy of these mappings</w:t>
      </w:r>
      <w:r w:rsidR="00D7008D">
        <w:t xml:space="preserve"> and datasets from Kaggle[39]</w:t>
      </w:r>
      <w:r w:rsidR="00CB42FF">
        <w:t xml:space="preserve"> </w:t>
      </w:r>
      <w:r w:rsidR="00985DDD">
        <w:t>were</w:t>
      </w:r>
      <w:r w:rsidR="00CB42FF">
        <w:t xml:space="preserve"> further validated by performing literature </w:t>
      </w:r>
      <w:r w:rsidR="00CB42FF">
        <w:lastRenderedPageBreak/>
        <w:t xml:space="preserve">review where </w:t>
      </w:r>
      <w:r w:rsidR="00CB42FF" w:rsidRPr="00CB42FF">
        <w:t xml:space="preserve">characteristics of each malicious SQL query </w:t>
      </w:r>
      <w:r w:rsidR="00CB42FF">
        <w:t xml:space="preserve">type </w:t>
      </w:r>
      <w:r w:rsidR="00CB42FF" w:rsidRPr="00CB42FF">
        <w:t>were established</w:t>
      </w:r>
      <w:r w:rsidR="00CB42FF">
        <w:t>.</w:t>
      </w:r>
      <w:r w:rsidR="00634207">
        <w:t xml:space="preserve"> The literature reviewed for</w:t>
      </w:r>
      <w:r w:rsidR="00BF62D3">
        <w:t xml:space="preserve"> validating </w:t>
      </w:r>
      <w:r w:rsidR="00634207">
        <w:t xml:space="preserve">each attack </w:t>
      </w:r>
      <w:r w:rsidR="00BF62D3">
        <w:t>characteristic</w:t>
      </w:r>
      <w:r w:rsidR="00634207">
        <w:t xml:space="preserve"> </w:t>
      </w:r>
      <w:r w:rsidR="0012542F">
        <w:t>are</w:t>
      </w:r>
      <w:r w:rsidR="00634207">
        <w:t xml:space="preserve"> detailed in Table </w:t>
      </w:r>
      <w:r w:rsidR="00E55576">
        <w:t>5</w:t>
      </w:r>
      <w:r w:rsidR="00634207">
        <w:t>.</w:t>
      </w:r>
      <w:r w:rsidR="00815526" w:rsidRPr="00815526">
        <w:t xml:space="preserve"> For the NetFlow dataset</w:t>
      </w:r>
      <w:r w:rsidR="00426D7C">
        <w:t xml:space="preserve"> [40]</w:t>
      </w:r>
      <w:r w:rsidR="00815526" w:rsidRPr="00815526">
        <w:t>, each traffic flow was pre-</w:t>
      </w:r>
      <w:r w:rsidR="00774B61" w:rsidRPr="00815526">
        <w:t>labelled</w:t>
      </w:r>
      <w:r w:rsidR="00815526" w:rsidRPr="00815526">
        <w:t xml:space="preserve"> as either malicious (1) or benign (0), reflecting a binary classification problem. Consequently, there was no need for further categorization. </w:t>
      </w:r>
      <w:r w:rsidR="00CB42FF">
        <w:t xml:space="preserve"> </w:t>
      </w:r>
      <w:r w:rsidR="00424F27" w:rsidRPr="00424F27">
        <w:t xml:space="preserve">Table </w:t>
      </w:r>
      <w:r w:rsidR="00E55576">
        <w:t>5</w:t>
      </w:r>
      <w:r w:rsidR="00424F27" w:rsidRPr="00424F27">
        <w:t xml:space="preserve"> showcases </w:t>
      </w:r>
      <w:r w:rsidR="00424F27">
        <w:t>examples of each attack type along with its corresponding label and literature used to perform payload characterisation</w:t>
      </w:r>
      <w:r w:rsidR="00424F27" w:rsidRPr="00424F27">
        <w:t xml:space="preserve">. </w:t>
      </w:r>
    </w:p>
    <w:tbl>
      <w:tblPr>
        <w:tblStyle w:val="GridTable1Light"/>
        <w:tblW w:w="8784" w:type="dxa"/>
        <w:jc w:val="center"/>
        <w:tblLayout w:type="fixed"/>
        <w:tblLook w:val="04A0" w:firstRow="1" w:lastRow="0" w:firstColumn="1" w:lastColumn="0" w:noHBand="0" w:noVBand="1"/>
      </w:tblPr>
      <w:tblGrid>
        <w:gridCol w:w="1413"/>
        <w:gridCol w:w="4678"/>
        <w:gridCol w:w="1842"/>
        <w:gridCol w:w="851"/>
      </w:tblGrid>
      <w:tr w:rsidR="00424F27" w:rsidRPr="00424F27" w14:paraId="222DD4F8" w14:textId="77777777" w:rsidTr="007803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3" w:type="dxa"/>
          </w:tcPr>
          <w:p w14:paraId="4AED6496" w14:textId="72B79F28" w:rsidR="00424F27" w:rsidRPr="00424F27" w:rsidRDefault="00957749" w:rsidP="00424F27">
            <w:bookmarkStart w:id="18" w:name="_Hlk142747740"/>
            <w:r>
              <w:t>Literature</w:t>
            </w:r>
          </w:p>
        </w:tc>
        <w:tc>
          <w:tcPr>
            <w:tcW w:w="4678" w:type="dxa"/>
          </w:tcPr>
          <w:p w14:paraId="1038AB2F" w14:textId="485C2C1F" w:rsidR="00424F27" w:rsidRPr="00424F27" w:rsidRDefault="00424F27" w:rsidP="00424F27">
            <w:pPr>
              <w:cnfStyle w:val="100000000000" w:firstRow="1" w:lastRow="0" w:firstColumn="0" w:lastColumn="0" w:oddVBand="0" w:evenVBand="0" w:oddHBand="0" w:evenHBand="0" w:firstRowFirstColumn="0" w:firstRowLastColumn="0" w:lastRowFirstColumn="0" w:lastRowLastColumn="0"/>
            </w:pPr>
            <w:r w:rsidRPr="00424F27">
              <w:t>Malicious SQL</w:t>
            </w:r>
            <w:r w:rsidR="00780329">
              <w:t>i Payload Characteristic</w:t>
            </w:r>
          </w:p>
        </w:tc>
        <w:tc>
          <w:tcPr>
            <w:tcW w:w="1842" w:type="dxa"/>
          </w:tcPr>
          <w:p w14:paraId="690BD1A2" w14:textId="77777777" w:rsidR="00424F27" w:rsidRPr="00424F27" w:rsidRDefault="00424F27" w:rsidP="00424F27">
            <w:pPr>
              <w:cnfStyle w:val="100000000000" w:firstRow="1" w:lastRow="0" w:firstColumn="0" w:lastColumn="0" w:oddVBand="0" w:evenVBand="0" w:oddHBand="0" w:evenHBand="0" w:firstRowFirstColumn="0" w:firstRowLastColumn="0" w:lastRowFirstColumn="0" w:lastRowLastColumn="0"/>
            </w:pPr>
            <w:r w:rsidRPr="00424F27">
              <w:t>Attack Type</w:t>
            </w:r>
          </w:p>
        </w:tc>
        <w:tc>
          <w:tcPr>
            <w:tcW w:w="851" w:type="dxa"/>
          </w:tcPr>
          <w:p w14:paraId="05763076" w14:textId="77777777" w:rsidR="00424F27" w:rsidRPr="00424F27" w:rsidRDefault="00424F27" w:rsidP="00424F27">
            <w:pPr>
              <w:cnfStyle w:val="100000000000" w:firstRow="1" w:lastRow="0" w:firstColumn="0" w:lastColumn="0" w:oddVBand="0" w:evenVBand="0" w:oddHBand="0" w:evenHBand="0" w:firstRowFirstColumn="0" w:firstRowLastColumn="0" w:lastRowFirstColumn="0" w:lastRowLastColumn="0"/>
            </w:pPr>
            <w:r w:rsidRPr="00424F27">
              <w:t>Label</w:t>
            </w:r>
          </w:p>
        </w:tc>
      </w:tr>
      <w:tr w:rsidR="00424F27" w:rsidRPr="00424F27" w14:paraId="5E0B7633" w14:textId="77777777" w:rsidTr="00780329">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534FE71D" w14:textId="412AD0F3" w:rsidR="00424F27" w:rsidRPr="00424F27" w:rsidRDefault="00424F27" w:rsidP="00630D08">
            <w:pPr>
              <w:jc w:val="center"/>
            </w:pPr>
            <w:r w:rsidRPr="00424F27">
              <w:t>[</w:t>
            </w:r>
            <w:r w:rsidR="0012542F">
              <w:t>41</w:t>
            </w:r>
            <w:r w:rsidRPr="00424F27">
              <w:t>]</w:t>
            </w:r>
          </w:p>
        </w:tc>
        <w:tc>
          <w:tcPr>
            <w:tcW w:w="4678" w:type="dxa"/>
          </w:tcPr>
          <w:p w14:paraId="3B622624" w14:textId="5AAE790D" w:rsidR="00424F27" w:rsidRPr="00424F27" w:rsidRDefault="002F1384" w:rsidP="00424F27">
            <w:pPr>
              <w:cnfStyle w:val="000000000000" w:firstRow="0" w:lastRow="0" w:firstColumn="0" w:lastColumn="0" w:oddVBand="0" w:evenVBand="0" w:oddHBand="0" w:evenHBand="0" w:firstRowFirstColumn="0" w:firstRowLastColumn="0" w:lastRowFirstColumn="0" w:lastRowLastColumn="0"/>
            </w:pPr>
            <w:r>
              <w:t xml:space="preserve">alan’ </w:t>
            </w:r>
            <w:r w:rsidR="00424F27" w:rsidRPr="00424F27">
              <w:t>or '</w:t>
            </w:r>
            <w:r>
              <w:t>2</w:t>
            </w:r>
            <w:r w:rsidR="00424F27" w:rsidRPr="00424F27">
              <w:t>'='</w:t>
            </w:r>
            <w:r>
              <w:t>2</w:t>
            </w:r>
            <w:r w:rsidR="00424F27" w:rsidRPr="00424F27">
              <w:t>'--</w:t>
            </w:r>
            <w:r>
              <w:t xml:space="preserve"> - </w:t>
            </w:r>
          </w:p>
        </w:tc>
        <w:tc>
          <w:tcPr>
            <w:tcW w:w="1842" w:type="dxa"/>
          </w:tcPr>
          <w:p w14:paraId="3F5E0E6B"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Authentication Bypass</w:t>
            </w:r>
          </w:p>
        </w:tc>
        <w:tc>
          <w:tcPr>
            <w:tcW w:w="851" w:type="dxa"/>
          </w:tcPr>
          <w:p w14:paraId="165BE276"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0</w:t>
            </w:r>
          </w:p>
        </w:tc>
      </w:tr>
      <w:tr w:rsidR="00424F27" w:rsidRPr="00424F27" w14:paraId="76A3AE08" w14:textId="77777777" w:rsidTr="00780329">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78C2583E" w14:textId="5C1484E4" w:rsidR="00424F27" w:rsidRPr="00424F27" w:rsidRDefault="00424F27" w:rsidP="00630D08">
            <w:pPr>
              <w:jc w:val="center"/>
            </w:pPr>
            <w:r w:rsidRPr="00424F27">
              <w:t>[</w:t>
            </w:r>
            <w:r w:rsidR="0012542F">
              <w:t>41</w:t>
            </w:r>
            <w:r w:rsidRPr="00424F27">
              <w:t>]</w:t>
            </w:r>
          </w:p>
        </w:tc>
        <w:tc>
          <w:tcPr>
            <w:tcW w:w="4678" w:type="dxa"/>
          </w:tcPr>
          <w:p w14:paraId="52C03AEF" w14:textId="6581456A"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w:t>
            </w:r>
            <w:r w:rsidR="00021795">
              <w:t xml:space="preserve"> </w:t>
            </w:r>
            <w:r w:rsidR="00021795" w:rsidRPr="00021795">
              <w:t>WAITFOR TIME '18:15:00';</w:t>
            </w:r>
            <w:r w:rsidR="00021795">
              <w:t xml:space="preserve"> -- - </w:t>
            </w:r>
          </w:p>
        </w:tc>
        <w:tc>
          <w:tcPr>
            <w:tcW w:w="1842" w:type="dxa"/>
          </w:tcPr>
          <w:p w14:paraId="33A1B8C5"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Blind SQL Injection</w:t>
            </w:r>
          </w:p>
        </w:tc>
        <w:tc>
          <w:tcPr>
            <w:tcW w:w="851" w:type="dxa"/>
          </w:tcPr>
          <w:p w14:paraId="5E3A1E27"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1</w:t>
            </w:r>
          </w:p>
        </w:tc>
      </w:tr>
      <w:tr w:rsidR="00424F27" w:rsidRPr="00424F27" w14:paraId="5165E485" w14:textId="77777777" w:rsidTr="00780329">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00587061" w14:textId="20F0E85C" w:rsidR="00424F27" w:rsidRPr="00424F27" w:rsidRDefault="00424F27" w:rsidP="00630D08">
            <w:pPr>
              <w:jc w:val="center"/>
            </w:pPr>
            <w:r w:rsidRPr="00424F27">
              <w:t>[</w:t>
            </w:r>
            <w:r w:rsidR="0012542F">
              <w:t>14</w:t>
            </w:r>
            <w:r w:rsidRPr="00424F27">
              <w:t>]</w:t>
            </w:r>
          </w:p>
        </w:tc>
        <w:tc>
          <w:tcPr>
            <w:tcW w:w="4678" w:type="dxa"/>
          </w:tcPr>
          <w:p w14:paraId="5BDBFC4C" w14:textId="410ABB1F"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 xml:space="preserve">select </w:t>
            </w:r>
            <w:r w:rsidR="00C25A92">
              <w:t>derived_table.</w:t>
            </w:r>
            <w:r w:rsidRPr="00424F27">
              <w:t xml:space="preserve">table1 from (select </w:t>
            </w:r>
            <w:r w:rsidR="00C25A92">
              <w:t>encode</w:t>
            </w:r>
            <w:r w:rsidRPr="00424F27">
              <w:t>(</w:t>
            </w:r>
            <w:r w:rsidR="00C25A92">
              <w:t>decode</w:t>
            </w:r>
            <w:r w:rsidRPr="00424F27">
              <w:t>(</w:t>
            </w:r>
            <w:r w:rsidR="00C25A92">
              <w:t>compress</w:t>
            </w:r>
            <w:r w:rsidRPr="00424F27">
              <w:t>(</w:t>
            </w:r>
            <w:r w:rsidR="00C25A92">
              <w:t>convert</w:t>
            </w:r>
            <w:r w:rsidRPr="00424F27">
              <w:t>(post) using latin1)),</w:t>
            </w:r>
            <w:r w:rsidR="00C25A92">
              <w:t>md5</w:t>
            </w:r>
            <w:r w:rsidRPr="00424F27">
              <w:t xml:space="preserve">(concat(post,post))) as </w:t>
            </w:r>
            <w:r w:rsidR="00C25A92">
              <w:t>derived_table</w:t>
            </w:r>
            <w:r w:rsidRPr="00424F27">
              <w:t>;</w:t>
            </w:r>
          </w:p>
        </w:tc>
        <w:tc>
          <w:tcPr>
            <w:tcW w:w="1842" w:type="dxa"/>
          </w:tcPr>
          <w:p w14:paraId="216ADF42"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Denial of Service</w:t>
            </w:r>
          </w:p>
        </w:tc>
        <w:tc>
          <w:tcPr>
            <w:tcW w:w="851" w:type="dxa"/>
          </w:tcPr>
          <w:p w14:paraId="1C039B34"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2</w:t>
            </w:r>
          </w:p>
        </w:tc>
      </w:tr>
      <w:tr w:rsidR="00424F27" w:rsidRPr="00424F27" w14:paraId="52BEDF1E" w14:textId="77777777" w:rsidTr="00780329">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4CFC98DC" w14:textId="026A743E" w:rsidR="00424F27" w:rsidRPr="00424F27" w:rsidRDefault="00424F27" w:rsidP="00630D08">
            <w:pPr>
              <w:jc w:val="center"/>
            </w:pPr>
            <w:r w:rsidRPr="00424F27">
              <w:t>[</w:t>
            </w:r>
            <w:r w:rsidR="0012542F">
              <w:t>41</w:t>
            </w:r>
            <w:r w:rsidRPr="00424F27">
              <w:t>]</w:t>
            </w:r>
          </w:p>
        </w:tc>
        <w:tc>
          <w:tcPr>
            <w:tcW w:w="4678" w:type="dxa"/>
          </w:tcPr>
          <w:p w14:paraId="118101E6" w14:textId="4B1F68AA" w:rsidR="00424F27" w:rsidRPr="00424F27" w:rsidRDefault="00630D08" w:rsidP="00424F27">
            <w:pPr>
              <w:cnfStyle w:val="000000000000" w:firstRow="0" w:lastRow="0" w:firstColumn="0" w:lastColumn="0" w:oddVBand="0" w:evenVBand="0" w:oddHBand="0" w:evenHBand="0" w:firstRowFirstColumn="0" w:firstRowLastColumn="0" w:lastRowFirstColumn="0" w:lastRowLastColumn="0"/>
            </w:pPr>
            <w:r w:rsidRPr="00630D08">
              <w:t>' UNION SELECT 'a',NULL,NULL,NULL--</w:t>
            </w:r>
            <w:r>
              <w:t xml:space="preserve"> - </w:t>
            </w:r>
          </w:p>
        </w:tc>
        <w:tc>
          <w:tcPr>
            <w:tcW w:w="1842" w:type="dxa"/>
          </w:tcPr>
          <w:p w14:paraId="1D327D18"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Classic SQL Injection</w:t>
            </w:r>
          </w:p>
        </w:tc>
        <w:tc>
          <w:tcPr>
            <w:tcW w:w="851" w:type="dxa"/>
          </w:tcPr>
          <w:p w14:paraId="34F5BF76"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3</w:t>
            </w:r>
          </w:p>
        </w:tc>
      </w:tr>
      <w:tr w:rsidR="00424F27" w:rsidRPr="00424F27" w14:paraId="4265992E" w14:textId="77777777" w:rsidTr="00780329">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7F826626" w14:textId="42F2898D" w:rsidR="00424F27" w:rsidRPr="00424F27" w:rsidRDefault="00424F27" w:rsidP="00630D08">
            <w:pPr>
              <w:jc w:val="center"/>
            </w:pPr>
            <w:r w:rsidRPr="00424F27">
              <w:t>[</w:t>
            </w:r>
            <w:r w:rsidR="00BF64B9">
              <w:t>4</w:t>
            </w:r>
            <w:r w:rsidR="0012542F">
              <w:t>2</w:t>
            </w:r>
            <w:r w:rsidRPr="00424F27">
              <w:t>]</w:t>
            </w:r>
          </w:p>
        </w:tc>
        <w:tc>
          <w:tcPr>
            <w:tcW w:w="4678" w:type="dxa"/>
          </w:tcPr>
          <w:p w14:paraId="4895C15B" w14:textId="1F01474F"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 xml:space="preserve">; exec master..xp_cmdshell </w:t>
            </w:r>
            <w:r w:rsidR="00630D08">
              <w:t>‘</w:t>
            </w:r>
            <w:r w:rsidR="00630D08" w:rsidRPr="00630D08">
              <w:t>certutil -urlcache -f https://redteam/</w:t>
            </w:r>
            <w:r w:rsidRPr="00424F27">
              <w:t>'--</w:t>
            </w:r>
          </w:p>
        </w:tc>
        <w:tc>
          <w:tcPr>
            <w:tcW w:w="1842" w:type="dxa"/>
          </w:tcPr>
          <w:p w14:paraId="34279C26"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Remote Code Execution</w:t>
            </w:r>
          </w:p>
        </w:tc>
        <w:tc>
          <w:tcPr>
            <w:tcW w:w="851" w:type="dxa"/>
          </w:tcPr>
          <w:p w14:paraId="6E9E1A58"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4</w:t>
            </w:r>
          </w:p>
        </w:tc>
      </w:tr>
      <w:tr w:rsidR="00424F27" w:rsidRPr="00424F27" w14:paraId="7524E255" w14:textId="77777777" w:rsidTr="00780329">
        <w:trPr>
          <w:jc w:val="center"/>
        </w:trPr>
        <w:tc>
          <w:tcPr>
            <w:cnfStyle w:val="001000000000" w:firstRow="0" w:lastRow="0" w:firstColumn="1" w:lastColumn="0" w:oddVBand="0" w:evenVBand="0" w:oddHBand="0" w:evenHBand="0" w:firstRowFirstColumn="0" w:firstRowLastColumn="0" w:lastRowFirstColumn="0" w:lastRowLastColumn="0"/>
            <w:tcW w:w="1413" w:type="dxa"/>
          </w:tcPr>
          <w:p w14:paraId="4EB25340" w14:textId="15A451A1" w:rsidR="00424F27" w:rsidRPr="00424F27" w:rsidRDefault="00424F27" w:rsidP="00630D08">
            <w:pPr>
              <w:jc w:val="center"/>
            </w:pPr>
            <w:r w:rsidRPr="00424F27">
              <w:t>[</w:t>
            </w:r>
            <w:r w:rsidR="00BF64B9">
              <w:t>4</w:t>
            </w:r>
            <w:r w:rsidR="0012542F">
              <w:t>3</w:t>
            </w:r>
            <w:r w:rsidRPr="00424F27">
              <w:t>]</w:t>
            </w:r>
          </w:p>
        </w:tc>
        <w:tc>
          <w:tcPr>
            <w:tcW w:w="4678" w:type="dxa"/>
          </w:tcPr>
          <w:p w14:paraId="7F13F4A8" w14:textId="77777777" w:rsidR="00480541" w:rsidRDefault="00480541" w:rsidP="00480541">
            <w:pPr>
              <w:cnfStyle w:val="000000000000" w:firstRow="0" w:lastRow="0" w:firstColumn="0" w:lastColumn="0" w:oddVBand="0" w:evenVBand="0" w:oddHBand="0" w:evenHBand="0" w:firstRowFirstColumn="0" w:firstRowLastColumn="0" w:lastRowFirstColumn="0" w:lastRowLastColumn="0"/>
            </w:pPr>
            <w:r>
              <w:t>SELECT DEPARTMENT, COUNT(*)</w:t>
            </w:r>
          </w:p>
          <w:p w14:paraId="2A309A6A" w14:textId="038A0372" w:rsidR="00424F27" w:rsidRPr="00424F27" w:rsidRDefault="00480541" w:rsidP="00480541">
            <w:pPr>
              <w:cnfStyle w:val="000000000000" w:firstRow="0" w:lastRow="0" w:firstColumn="0" w:lastColumn="0" w:oddVBand="0" w:evenVBand="0" w:oddHBand="0" w:evenHBand="0" w:firstRowFirstColumn="0" w:firstRowLastColumn="0" w:lastRowFirstColumn="0" w:lastRowLastColumn="0"/>
            </w:pPr>
            <w:r>
              <w:t xml:space="preserve">    FROM EMPLOYEES</w:t>
            </w:r>
            <w:r w:rsidR="00530D66">
              <w:t>;</w:t>
            </w:r>
          </w:p>
        </w:tc>
        <w:tc>
          <w:tcPr>
            <w:tcW w:w="1842" w:type="dxa"/>
          </w:tcPr>
          <w:p w14:paraId="25A09805" w14:textId="77777777" w:rsidR="00424F27" w:rsidRPr="00424F27" w:rsidRDefault="00424F27" w:rsidP="00424F27">
            <w:pPr>
              <w:cnfStyle w:val="000000000000" w:firstRow="0" w:lastRow="0" w:firstColumn="0" w:lastColumn="0" w:oddVBand="0" w:evenVBand="0" w:oddHBand="0" w:evenHBand="0" w:firstRowFirstColumn="0" w:firstRowLastColumn="0" w:lastRowFirstColumn="0" w:lastRowLastColumn="0"/>
            </w:pPr>
            <w:r w:rsidRPr="00424F27">
              <w:t>Normal SQL Operation</w:t>
            </w:r>
          </w:p>
        </w:tc>
        <w:tc>
          <w:tcPr>
            <w:tcW w:w="851" w:type="dxa"/>
          </w:tcPr>
          <w:p w14:paraId="1CF4C48C" w14:textId="77777777" w:rsidR="00424F27" w:rsidRPr="00424F27" w:rsidRDefault="00424F27" w:rsidP="00774B61">
            <w:pPr>
              <w:keepNext/>
              <w:cnfStyle w:val="000000000000" w:firstRow="0" w:lastRow="0" w:firstColumn="0" w:lastColumn="0" w:oddVBand="0" w:evenVBand="0" w:oddHBand="0" w:evenHBand="0" w:firstRowFirstColumn="0" w:firstRowLastColumn="0" w:lastRowFirstColumn="0" w:lastRowLastColumn="0"/>
            </w:pPr>
            <w:r w:rsidRPr="00424F27">
              <w:t>5</w:t>
            </w:r>
          </w:p>
        </w:tc>
      </w:tr>
    </w:tbl>
    <w:bookmarkEnd w:id="18"/>
    <w:p w14:paraId="17D19283" w14:textId="4F8BE28D" w:rsidR="00C06596" w:rsidRDefault="00774B61" w:rsidP="00774B61">
      <w:pPr>
        <w:pStyle w:val="Caption"/>
        <w:jc w:val="center"/>
      </w:pPr>
      <w:r>
        <w:t xml:space="preserve">Table </w:t>
      </w:r>
      <w:fldSimple w:instr=" SEQ Table \* ARABIC ">
        <w:r w:rsidR="00454723">
          <w:rPr>
            <w:noProof/>
          </w:rPr>
          <w:t>5</w:t>
        </w:r>
      </w:fldSimple>
      <w:r>
        <w:t xml:space="preserve"> - </w:t>
      </w:r>
      <w:r w:rsidRPr="00C05844">
        <w:t>SQLi Attack Labelling</w:t>
      </w:r>
    </w:p>
    <w:p w14:paraId="5DD6B687" w14:textId="1DD14CCC" w:rsidR="00774B61" w:rsidRPr="00035263" w:rsidRDefault="00774B61" w:rsidP="00035263">
      <w:pPr>
        <w:pStyle w:val="Heading3"/>
        <w:numPr>
          <w:ilvl w:val="2"/>
          <w:numId w:val="1"/>
        </w:numPr>
        <w:spacing w:line="370" w:lineRule="auto"/>
        <w:ind w:left="153"/>
        <w:jc w:val="center"/>
        <w:rPr>
          <w:rFonts w:ascii="Arial" w:eastAsia="Arial" w:hAnsi="Arial" w:cs="Arial"/>
          <w:color w:val="auto"/>
        </w:rPr>
      </w:pPr>
      <w:bookmarkStart w:id="19" w:name="_Toc145269893"/>
      <w:r w:rsidRPr="00035263">
        <w:rPr>
          <w:rFonts w:ascii="Arial" w:eastAsia="Arial" w:hAnsi="Arial" w:cs="Arial"/>
          <w:color w:val="auto"/>
        </w:rPr>
        <w:t>Data Pre-Processing and Data Cleaning</w:t>
      </w:r>
      <w:bookmarkEnd w:id="19"/>
    </w:p>
    <w:p w14:paraId="05F21A2B" w14:textId="3CDF4646" w:rsidR="00774B61" w:rsidRPr="00774B61" w:rsidRDefault="00774B61" w:rsidP="00774B61">
      <w:pPr>
        <w:spacing w:line="370" w:lineRule="auto"/>
        <w:ind w:left="0" w:firstLine="0"/>
        <w:jc w:val="both"/>
        <w:rPr>
          <w:rFonts w:eastAsiaTheme="majorEastAsia"/>
          <w:color w:val="auto"/>
          <w:szCs w:val="24"/>
        </w:rPr>
      </w:pPr>
      <w:r>
        <w:rPr>
          <w:rFonts w:eastAsiaTheme="majorEastAsia"/>
          <w:color w:val="auto"/>
          <w:szCs w:val="24"/>
        </w:rPr>
        <w:t xml:space="preserve">Data </w:t>
      </w:r>
      <w:r w:rsidR="00BF62D3">
        <w:rPr>
          <w:rFonts w:eastAsiaTheme="majorEastAsia"/>
          <w:color w:val="auto"/>
          <w:szCs w:val="24"/>
        </w:rPr>
        <w:t>p</w:t>
      </w:r>
      <w:r>
        <w:rPr>
          <w:rFonts w:eastAsiaTheme="majorEastAsia"/>
          <w:color w:val="auto"/>
          <w:szCs w:val="24"/>
        </w:rPr>
        <w:t xml:space="preserve">re-processing </w:t>
      </w:r>
      <w:r w:rsidR="00F75BBC">
        <w:rPr>
          <w:rFonts w:eastAsiaTheme="majorEastAsia"/>
          <w:color w:val="auto"/>
          <w:szCs w:val="24"/>
        </w:rPr>
        <w:t xml:space="preserve">consists </w:t>
      </w:r>
      <w:r w:rsidR="00BF62D3">
        <w:rPr>
          <w:rFonts w:eastAsiaTheme="majorEastAsia"/>
          <w:color w:val="auto"/>
          <w:szCs w:val="24"/>
        </w:rPr>
        <w:t>of standardising data into</w:t>
      </w:r>
      <w:r w:rsidRPr="00774B61">
        <w:rPr>
          <w:rFonts w:eastAsiaTheme="majorEastAsia"/>
          <w:color w:val="auto"/>
          <w:szCs w:val="24"/>
        </w:rPr>
        <w:t xml:space="preserve"> </w:t>
      </w:r>
      <w:r>
        <w:rPr>
          <w:rFonts w:eastAsiaTheme="majorEastAsia"/>
          <w:color w:val="auto"/>
          <w:szCs w:val="24"/>
        </w:rPr>
        <w:t>a format</w:t>
      </w:r>
      <w:r w:rsidRPr="00774B61">
        <w:rPr>
          <w:rFonts w:eastAsiaTheme="majorEastAsia"/>
          <w:color w:val="auto"/>
          <w:szCs w:val="24"/>
        </w:rPr>
        <w:t xml:space="preserve"> suitable for the machine learning model.</w:t>
      </w:r>
      <w:r>
        <w:rPr>
          <w:rFonts w:eastAsiaTheme="majorEastAsia"/>
          <w:color w:val="auto"/>
          <w:szCs w:val="24"/>
        </w:rPr>
        <w:t xml:space="preserve">  </w:t>
      </w:r>
      <w:r w:rsidRPr="00774B61">
        <w:rPr>
          <w:rFonts w:eastAsiaTheme="majorEastAsia"/>
          <w:color w:val="auto"/>
          <w:szCs w:val="24"/>
        </w:rPr>
        <w:t xml:space="preserve">Any duplicate or empty entries that may have accumulated during </w:t>
      </w:r>
      <w:r w:rsidR="00D5228B">
        <w:rPr>
          <w:rFonts w:eastAsiaTheme="majorEastAsia"/>
          <w:color w:val="auto"/>
          <w:szCs w:val="24"/>
        </w:rPr>
        <w:t>e</w:t>
      </w:r>
      <w:r w:rsidRPr="00774B61">
        <w:rPr>
          <w:rFonts w:eastAsiaTheme="majorEastAsia"/>
          <w:color w:val="auto"/>
          <w:szCs w:val="24"/>
        </w:rPr>
        <w:t xml:space="preserve">dataset collection for the SQLi payload datasets were removed by </w:t>
      </w:r>
      <w:r>
        <w:rPr>
          <w:rFonts w:eastAsiaTheme="majorEastAsia"/>
          <w:color w:val="auto"/>
          <w:szCs w:val="24"/>
        </w:rPr>
        <w:t>executing</w:t>
      </w:r>
      <w:r w:rsidRPr="00774B61">
        <w:rPr>
          <w:rFonts w:eastAsiaTheme="majorEastAsia"/>
          <w:color w:val="auto"/>
          <w:szCs w:val="24"/>
        </w:rPr>
        <w:t xml:space="preserve"> bash scripts to improve </w:t>
      </w:r>
      <w:r w:rsidR="0023495F">
        <w:rPr>
          <w:rFonts w:eastAsiaTheme="majorEastAsia"/>
          <w:color w:val="auto"/>
          <w:szCs w:val="24"/>
        </w:rPr>
        <w:t>dataset reliability</w:t>
      </w:r>
      <w:r w:rsidRPr="00774B61">
        <w:rPr>
          <w:rFonts w:eastAsiaTheme="majorEastAsia"/>
          <w:color w:val="auto"/>
          <w:szCs w:val="24"/>
        </w:rPr>
        <w:t>.</w:t>
      </w:r>
      <w:r w:rsidR="005C3A4C">
        <w:rPr>
          <w:rFonts w:eastAsiaTheme="majorEastAsia"/>
          <w:color w:val="auto"/>
          <w:szCs w:val="24"/>
        </w:rPr>
        <w:t xml:space="preserve"> </w:t>
      </w:r>
      <w:r w:rsidR="005C3A4C" w:rsidRPr="005C3A4C">
        <w:rPr>
          <w:rFonts w:eastAsiaTheme="majorEastAsia"/>
          <w:color w:val="auto"/>
          <w:szCs w:val="24"/>
        </w:rPr>
        <w:t xml:space="preserve">For the NetFlow dataset, the features ('exaddr', 'engine_type', 'engine_id', 'src_mask', 'dst_mask', 'src_as', 'dst_as', '#:unix_secs', 'unix_nsecs', 'sysuptime','first', 'last', 'nexthop', 'srcaddr', 'dstaddr', </w:t>
      </w:r>
      <w:r w:rsidR="005C3A4C" w:rsidRPr="005C3A4C">
        <w:rPr>
          <w:rFonts w:eastAsiaTheme="majorEastAsia"/>
          <w:color w:val="auto"/>
          <w:szCs w:val="24"/>
        </w:rPr>
        <w:lastRenderedPageBreak/>
        <w:t xml:space="preserve">'input', 'output') were discarded </w:t>
      </w:r>
      <w:r w:rsidR="00D5228B">
        <w:rPr>
          <w:rFonts w:eastAsiaTheme="majorEastAsia"/>
          <w:color w:val="auto"/>
          <w:szCs w:val="24"/>
        </w:rPr>
        <w:t>due</w:t>
      </w:r>
      <w:r w:rsidR="005C3A4C">
        <w:rPr>
          <w:rFonts w:eastAsiaTheme="majorEastAsia"/>
          <w:color w:val="auto"/>
          <w:szCs w:val="24"/>
        </w:rPr>
        <w:t xml:space="preserve"> to having</w:t>
      </w:r>
      <w:r w:rsidR="005C3A4C" w:rsidRPr="005C3A4C">
        <w:rPr>
          <w:rFonts w:eastAsiaTheme="majorEastAsia"/>
          <w:color w:val="auto"/>
          <w:szCs w:val="24"/>
        </w:rPr>
        <w:t xml:space="preserve"> low variance</w:t>
      </w:r>
      <w:r w:rsidR="00D5228B">
        <w:rPr>
          <w:rFonts w:eastAsiaTheme="majorEastAsia"/>
          <w:color w:val="auto"/>
          <w:szCs w:val="24"/>
        </w:rPr>
        <w:t xml:space="preserve">, </w:t>
      </w:r>
      <w:r w:rsidR="005A5421">
        <w:rPr>
          <w:rFonts w:eastAsiaTheme="majorEastAsia"/>
          <w:color w:val="auto"/>
          <w:szCs w:val="24"/>
        </w:rPr>
        <w:t xml:space="preserve">introducing bias </w:t>
      </w:r>
      <w:r w:rsidR="005C3A4C">
        <w:rPr>
          <w:rFonts w:eastAsiaTheme="majorEastAsia"/>
          <w:color w:val="auto"/>
          <w:szCs w:val="24"/>
        </w:rPr>
        <w:t>and</w:t>
      </w:r>
      <w:r w:rsidR="005C3A4C" w:rsidRPr="005C3A4C">
        <w:rPr>
          <w:rFonts w:eastAsiaTheme="majorEastAsia"/>
          <w:color w:val="auto"/>
          <w:szCs w:val="24"/>
        </w:rPr>
        <w:t xml:space="preserve"> negative to no impact on the detection of malicious SQLi </w:t>
      </w:r>
      <w:r w:rsidR="005C3A4C">
        <w:rPr>
          <w:rFonts w:eastAsiaTheme="majorEastAsia"/>
          <w:color w:val="auto"/>
          <w:szCs w:val="24"/>
        </w:rPr>
        <w:t xml:space="preserve">network </w:t>
      </w:r>
      <w:r w:rsidR="005C3A4C" w:rsidRPr="005C3A4C">
        <w:rPr>
          <w:rFonts w:eastAsiaTheme="majorEastAsia"/>
          <w:color w:val="auto"/>
          <w:szCs w:val="24"/>
        </w:rPr>
        <w:t>traffic [</w:t>
      </w:r>
      <w:r w:rsidR="006E4109">
        <w:rPr>
          <w:rFonts w:eastAsiaTheme="majorEastAsia"/>
          <w:color w:val="auto"/>
          <w:szCs w:val="24"/>
        </w:rPr>
        <w:t>4</w:t>
      </w:r>
      <w:r w:rsidR="0012542F">
        <w:rPr>
          <w:rFonts w:eastAsiaTheme="majorEastAsia"/>
          <w:color w:val="auto"/>
          <w:szCs w:val="24"/>
        </w:rPr>
        <w:t>4</w:t>
      </w:r>
      <w:r w:rsidR="005C3A4C" w:rsidRPr="005C3A4C">
        <w:rPr>
          <w:rFonts w:eastAsiaTheme="majorEastAsia"/>
          <w:color w:val="auto"/>
          <w:szCs w:val="24"/>
        </w:rPr>
        <w:t xml:space="preserve">].  </w:t>
      </w:r>
    </w:p>
    <w:p w14:paraId="39647FCF" w14:textId="37A131C2" w:rsidR="00035263" w:rsidRPr="00035263" w:rsidRDefault="00035263" w:rsidP="00035263">
      <w:pPr>
        <w:pStyle w:val="Heading3"/>
        <w:numPr>
          <w:ilvl w:val="2"/>
          <w:numId w:val="1"/>
        </w:numPr>
        <w:spacing w:line="370" w:lineRule="auto"/>
        <w:ind w:left="153"/>
        <w:jc w:val="center"/>
        <w:rPr>
          <w:rFonts w:ascii="Arial" w:eastAsia="Arial" w:hAnsi="Arial" w:cs="Arial"/>
          <w:color w:val="auto"/>
        </w:rPr>
      </w:pPr>
      <w:bookmarkStart w:id="20" w:name="_Toc145269894"/>
      <w:r w:rsidRPr="00035263">
        <w:rPr>
          <w:rFonts w:ascii="Arial" w:eastAsia="Arial" w:hAnsi="Arial" w:cs="Arial"/>
          <w:color w:val="auto"/>
        </w:rPr>
        <w:t>Feature Extraction</w:t>
      </w:r>
      <w:bookmarkEnd w:id="20"/>
    </w:p>
    <w:p w14:paraId="48CA0D35" w14:textId="35AE9324" w:rsidR="00035263" w:rsidRDefault="00035263" w:rsidP="00F75BBC">
      <w:pPr>
        <w:pStyle w:val="ListParagraph"/>
        <w:spacing w:line="370" w:lineRule="auto"/>
        <w:ind w:left="0" w:firstLine="0"/>
        <w:jc w:val="both"/>
      </w:pPr>
      <w:r w:rsidRPr="00035263">
        <w:t>Natural language processing (NLP) was performed on the SQLi payload dataset to convert the text based SQLi payloads into machine readable format.</w:t>
      </w:r>
      <w:r w:rsidR="00212299">
        <w:t xml:space="preserve"> </w:t>
      </w:r>
      <w:r w:rsidRPr="00035263">
        <w:t xml:space="preserve">Term Frequency-Inverse Document Frequency (TF-IDF) </w:t>
      </w:r>
      <w:r w:rsidR="00212299">
        <w:t>was selected for conventional machine learning models</w:t>
      </w:r>
      <w:r w:rsidR="00E9430B">
        <w:t xml:space="preserve"> due to its superior performance</w:t>
      </w:r>
      <w:r w:rsidR="007C4FBB">
        <w:t xml:space="preserve"> comparable to other feature extraction methods</w:t>
      </w:r>
      <w:r w:rsidR="00E9430B">
        <w:t xml:space="preserve"> and </w:t>
      </w:r>
      <w:r w:rsidR="007C4FBB">
        <w:t xml:space="preserve">its </w:t>
      </w:r>
      <w:r w:rsidR="00E9430B">
        <w:t>ability to understand essential signatures of SQLi attacks</w:t>
      </w:r>
      <w:r w:rsidR="00212299">
        <w:t xml:space="preserve"> </w:t>
      </w:r>
      <w:r>
        <w:t>[4</w:t>
      </w:r>
      <w:r w:rsidR="00FF7E07">
        <w:t>5</w:t>
      </w:r>
      <w:r>
        <w:t>].</w:t>
      </w:r>
      <w:r w:rsidR="00561592">
        <w:t xml:space="preserve"> Term Frequency (TF) quantifies the presence of a particular word in individual SQLi payload data. </w:t>
      </w:r>
      <w:r w:rsidR="00BF62D3">
        <w:t>While</w:t>
      </w:r>
      <w:r w:rsidR="00561592">
        <w:t xml:space="preserve"> t</w:t>
      </w:r>
      <w:r w:rsidR="00DB5B60" w:rsidRPr="00DB5B60">
        <w:t xml:space="preserve">he Inverse Document Frequency (IDF) </w:t>
      </w:r>
      <w:r w:rsidR="00561592">
        <w:t>evaluates the whole payload dataset to identify terms that are infrequent attributing greater significance to those words</w:t>
      </w:r>
      <w:r w:rsidR="00DB5B60" w:rsidRPr="00DB5B60">
        <w:t>. TF-IDF can be calculated using the formula</w:t>
      </w:r>
      <w:r w:rsidR="00FC57A6">
        <w:t xml:space="preserve"> stated below [4</w:t>
      </w:r>
      <w:r w:rsidR="00FF7E07">
        <w:t>5</w:t>
      </w:r>
      <w:r w:rsidR="00FC57A6">
        <w:t>]</w:t>
      </w:r>
      <w:r w:rsidR="00DB5B60" w:rsidRPr="00DB5B60">
        <w:t>:</w:t>
      </w:r>
    </w:p>
    <w:p w14:paraId="7B5952F0" w14:textId="4CA48435" w:rsidR="00DB5B60" w:rsidRDefault="00DB5B60" w:rsidP="00F75BBC">
      <w:pPr>
        <w:pStyle w:val="ListParagraph"/>
        <w:spacing w:line="370" w:lineRule="auto"/>
        <w:ind w:left="0" w:firstLine="0"/>
        <w:jc w:val="both"/>
      </w:pPr>
      <m:oMathPara>
        <m:oMath>
          <m:r>
            <m:rPr>
              <m:sty m:val="p"/>
            </m:rPr>
            <w:rPr>
              <w:rFonts w:ascii="Cambria Math" w:hAnsi="Cambria Math"/>
            </w:rPr>
            <m:t>TF-IDF</m:t>
          </m:r>
          <m:r>
            <w:rPr>
              <w:rFonts w:ascii="Cambria Math" w:hAnsi="Cambria Math"/>
            </w:rPr>
            <m:t>=TF</m:t>
          </m:r>
          <m:d>
            <m:dPr>
              <m:ctrlPr>
                <w:rPr>
                  <w:rFonts w:ascii="Cambria Math" w:hAnsi="Cambria Math"/>
                  <w:i/>
                </w:rPr>
              </m:ctrlPr>
            </m:dPr>
            <m:e>
              <m:r>
                <w:rPr>
                  <w:rFonts w:ascii="Cambria Math" w:hAnsi="Cambria Math"/>
                </w:rPr>
                <m:t>w,P</m:t>
              </m:r>
            </m:e>
          </m:d>
          <m:r>
            <w:rPr>
              <w:rFonts w:ascii="Cambria Math" w:hAnsi="Cambria Math"/>
            </w:rPr>
            <m:t>×IDF(w)</m:t>
          </m:r>
          <m:r>
            <m:rPr>
              <m:sty m:val="p"/>
            </m:rPr>
            <w:rPr>
              <w:rFonts w:ascii="Cambria Math" w:hAnsi="Cambria Math"/>
            </w:rPr>
            <w:br/>
          </m:r>
        </m:oMath>
      </m:oMathPara>
      <w:r w:rsidR="00FC57A6">
        <w:t>Based on the formula stated above</w:t>
      </w:r>
      <w:r w:rsidRPr="00DB5B60">
        <w:t xml:space="preserve">, TF </w:t>
      </w:r>
      <w:r w:rsidR="00FC57A6">
        <w:t>is determined by evaluating the frequency of the word</w:t>
      </w:r>
      <w:r w:rsidRPr="00DB5B60">
        <w:t xml:space="preserve"> “w” </w:t>
      </w:r>
      <w:r w:rsidR="00FC57A6">
        <w:t>within the</w:t>
      </w:r>
      <w:r w:rsidRPr="00DB5B60">
        <w:t xml:space="preserve"> payload “P”. The IDF value </w:t>
      </w:r>
      <w:r w:rsidR="00FC57A6">
        <w:t>is computed</w:t>
      </w:r>
      <w:r w:rsidRPr="00DB5B60">
        <w:t xml:space="preserve"> by dividing </w:t>
      </w:r>
      <w:r w:rsidR="00FC57A6">
        <w:t xml:space="preserve">the overall count </w:t>
      </w:r>
      <w:r w:rsidR="00BF62D3">
        <w:t xml:space="preserve">of </w:t>
      </w:r>
      <w:r w:rsidR="00BF62D3" w:rsidRPr="00DB5B60">
        <w:t>“</w:t>
      </w:r>
      <w:r w:rsidRPr="00DB5B60">
        <w:t>P”</w:t>
      </w:r>
      <w:r w:rsidR="00FC57A6">
        <w:t xml:space="preserve"> payloads</w:t>
      </w:r>
      <w:r w:rsidRPr="00DB5B60">
        <w:t xml:space="preserve"> in the dataset by </w:t>
      </w:r>
      <w:r w:rsidR="00FC57A6">
        <w:t>the number of payloads that includes</w:t>
      </w:r>
      <w:r w:rsidRPr="00DB5B60">
        <w:t xml:space="preserve"> “w”.</w:t>
      </w:r>
    </w:p>
    <w:p w14:paraId="26579739" w14:textId="6C1AEC9F" w:rsidR="00DB5B60" w:rsidRPr="00DB5B60" w:rsidRDefault="00DB5B60" w:rsidP="00035263">
      <w:pPr>
        <w:pStyle w:val="ListParagraph"/>
        <w:spacing w:line="370" w:lineRule="auto"/>
        <w:ind w:left="153" w:firstLine="0"/>
        <w:jc w:val="both"/>
      </w:pPr>
      <w:bookmarkStart w:id="21" w:name="_Hlk143647976"/>
      <m:oMathPara>
        <m:oMath>
          <m:r>
            <m:rPr>
              <m:sty m:val="p"/>
            </m:rPr>
            <w:rPr>
              <w:rFonts w:ascii="Cambria Math" w:hAnsi="Cambria Math" w:cs="Times New Roman"/>
            </w:rPr>
            <m:t>IDF(w)</m:t>
          </m:r>
          <m:r>
            <w:rPr>
              <w:rFonts w:ascii="Cambria Math" w:hAnsi="Cambria Math" w:cs="Times New Roman"/>
            </w:rPr>
            <m:t>=log</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1+p(w)</m:t>
              </m:r>
            </m:den>
          </m:f>
        </m:oMath>
      </m:oMathPara>
      <w:bookmarkEnd w:id="21"/>
    </w:p>
    <w:p w14:paraId="701CA547" w14:textId="6D0FBE29" w:rsidR="00C06596" w:rsidRDefault="00F14DCE" w:rsidP="002A25A7">
      <w:pPr>
        <w:jc w:val="both"/>
      </w:pPr>
      <w:r>
        <w:t>T</w:t>
      </w:r>
      <w:r w:rsidR="00ED0405" w:rsidRPr="00ED0405">
        <w:t xml:space="preserve">okenization and Global Vectors for Word Representation (GloVe) is then </w:t>
      </w:r>
      <w:r w:rsidR="00ED0405">
        <w:t>applied</w:t>
      </w:r>
      <w:r w:rsidR="00ED0405" w:rsidRPr="00ED0405">
        <w:t xml:space="preserve"> to perform word embeddings</w:t>
      </w:r>
      <w:r>
        <w:t xml:space="preserve"> for the CNN model to break down the SQLi payloads to tokens</w:t>
      </w:r>
      <w:r w:rsidR="00ED0405" w:rsidRPr="00ED0405">
        <w:t>.</w:t>
      </w:r>
      <w:r w:rsidR="00C0154E">
        <w:t xml:space="preserve"> </w:t>
      </w:r>
      <w:r w:rsidR="00C0154E" w:rsidRPr="00C0154E">
        <w:t>GloVe is a word vectorizer technique that is used to contextualise and represent words in machine readable format</w:t>
      </w:r>
      <w:r w:rsidR="00631A1B">
        <w:t xml:space="preserve"> [4</w:t>
      </w:r>
      <w:r w:rsidR="00FF7E07">
        <w:t>6</w:t>
      </w:r>
      <w:r w:rsidR="00631A1B">
        <w:t>]</w:t>
      </w:r>
      <w:r w:rsidR="00C0154E" w:rsidRPr="00C0154E">
        <w:t xml:space="preserve">. In contrast to conventional models such as Word2Vec that primarily analyse adjacent words within a given text, GloVe employs a more comprehensive approach by examining the co-occurrence frequency of words throughout the entirety of a document which facilitates a broader understanding of word relationships. As a result, GloVe </w:t>
      </w:r>
      <w:r w:rsidR="0032784F" w:rsidRPr="00C0154E">
        <w:t>can</w:t>
      </w:r>
      <w:r w:rsidR="00C0154E" w:rsidRPr="00C0154E">
        <w:t xml:space="preserve"> encode deeper relationships which allows it to capture nuanced information.</w:t>
      </w:r>
      <w:r w:rsidR="00C30D7B">
        <w:t xml:space="preserve"> </w:t>
      </w:r>
      <w:r w:rsidR="00C30D7B" w:rsidRPr="00C30D7B">
        <w:t>The feature values from the NetFlow dataset were normalised to values between 0 and 1 to prevent any weighted bias due to some features having greater significance. Standard Scaler was used to perform data normalisation due to its speed, high scalability, and linearity</w:t>
      </w:r>
      <w:r w:rsidR="0032784F">
        <w:t xml:space="preserve"> [4</w:t>
      </w:r>
      <w:r w:rsidR="00FF7E07">
        <w:t>7</w:t>
      </w:r>
      <w:r w:rsidR="0032784F">
        <w:t>]</w:t>
      </w:r>
      <w:r w:rsidR="00C30D7B" w:rsidRPr="00C30D7B">
        <w:t xml:space="preserve">. Standard Scaler removes the mean and adjusts the variance of each feature to one </w:t>
      </w:r>
      <w:r w:rsidR="00C30D7B" w:rsidRPr="00C30D7B">
        <w:lastRenderedPageBreak/>
        <w:t>so that all the feature values adhere to a uniform scale removing any scale-induced bias</w:t>
      </w:r>
      <w:r w:rsidR="00C30D7B">
        <w:t xml:space="preserve"> [4</w:t>
      </w:r>
      <w:r w:rsidR="00FF7E07">
        <w:t>4</w:t>
      </w:r>
      <w:r w:rsidR="00C30D7B">
        <w:t>]</w:t>
      </w:r>
      <w:r w:rsidR="00C30D7B" w:rsidRPr="00C30D7B">
        <w:t>.</w:t>
      </w:r>
      <w:r w:rsidR="0023495F">
        <w:t xml:space="preserve"> </w:t>
      </w:r>
    </w:p>
    <w:p w14:paraId="0C0C5BA3" w14:textId="40CF2CB0" w:rsidR="00075DA5" w:rsidRDefault="00075DA5" w:rsidP="00075DA5">
      <w:pPr>
        <w:pStyle w:val="Heading3"/>
        <w:numPr>
          <w:ilvl w:val="2"/>
          <w:numId w:val="1"/>
        </w:numPr>
        <w:spacing w:line="370" w:lineRule="auto"/>
        <w:ind w:left="153"/>
        <w:jc w:val="center"/>
        <w:rPr>
          <w:rFonts w:ascii="Arial" w:eastAsia="Arial" w:hAnsi="Arial" w:cs="Arial"/>
          <w:color w:val="auto"/>
        </w:rPr>
      </w:pPr>
      <w:bookmarkStart w:id="22" w:name="_Toc145269895"/>
      <w:r>
        <w:rPr>
          <w:rFonts w:ascii="Arial" w:eastAsia="Arial" w:hAnsi="Arial" w:cs="Arial"/>
          <w:color w:val="auto"/>
        </w:rPr>
        <w:t>Classification</w:t>
      </w:r>
      <w:bookmarkEnd w:id="22"/>
    </w:p>
    <w:p w14:paraId="6A603ED4" w14:textId="452F8B9B" w:rsidR="00075DA5" w:rsidRDefault="00075DA5" w:rsidP="00075DA5">
      <w:pPr>
        <w:jc w:val="both"/>
      </w:pPr>
      <w:r>
        <w:t xml:space="preserve">Classification phase involves distinguishing between SQLi attack and benign traffic while also identifying the correct SQLi attack type if an attack is detected. For training the SQLi payload model, </w:t>
      </w:r>
      <w:r w:rsidR="00BF62D3">
        <w:t>six</w:t>
      </w:r>
      <w:r>
        <w:t xml:space="preserve"> separate dataset files are loaded into the program and labelled as mentioned in Table </w:t>
      </w:r>
      <w:r w:rsidR="000806D2">
        <w:t>5</w:t>
      </w:r>
      <w:r>
        <w:t xml:space="preserve">. </w:t>
      </w:r>
      <w:r w:rsidR="003220DF">
        <w:t>After</w:t>
      </w:r>
      <w:r w:rsidR="00F46CD0">
        <w:t xml:space="preserve"> feature extraction</w:t>
      </w:r>
      <w:r>
        <w:t xml:space="preserve">, the combined dataset is the divided with </w:t>
      </w:r>
      <w:r w:rsidR="00F75BBC">
        <w:t>6</w:t>
      </w:r>
      <w:r>
        <w:t xml:space="preserve">0% designated for training data and </w:t>
      </w:r>
      <w:r w:rsidR="00F75BBC">
        <w:t>4</w:t>
      </w:r>
      <w:r>
        <w:t>0% designated for testing data</w:t>
      </w:r>
      <w:r w:rsidR="00F407FF">
        <w:t xml:space="preserve"> to achieve a more accurate evaluation of the models’ performance on diversified set of unseen data</w:t>
      </w:r>
      <w:r>
        <w:t>.</w:t>
      </w:r>
      <w:r w:rsidR="00824FFF">
        <w:t xml:space="preserve"> Additionally, the samples were stratified due to the different number of individual datasets to prevent any bias arising from imbalanced datasets.</w:t>
      </w:r>
      <w:r>
        <w:t xml:space="preserve"> Table </w:t>
      </w:r>
      <w:r w:rsidR="001D2340">
        <w:t>6</w:t>
      </w:r>
      <w:r>
        <w:t xml:space="preserve"> </w:t>
      </w:r>
      <w:r w:rsidR="003220DF">
        <w:t>shows</w:t>
      </w:r>
      <w:r>
        <w:t xml:space="preserve"> the class/label </w:t>
      </w:r>
      <w:r w:rsidR="000806D2">
        <w:t xml:space="preserve">count </w:t>
      </w:r>
      <w:r>
        <w:t>in both testing and training divisions</w:t>
      </w:r>
      <w:r w:rsidR="00054CB4">
        <w:t xml:space="preserve"> for SQLi payload dataset</w:t>
      </w:r>
      <w:r>
        <w:t xml:space="preserve">. </w:t>
      </w:r>
    </w:p>
    <w:tbl>
      <w:tblPr>
        <w:tblStyle w:val="TableGrid"/>
        <w:tblW w:w="8926" w:type="dxa"/>
        <w:jc w:val="center"/>
        <w:tblLook w:val="04A0" w:firstRow="1" w:lastRow="0" w:firstColumn="1" w:lastColumn="0" w:noHBand="0" w:noVBand="1"/>
      </w:tblPr>
      <w:tblGrid>
        <w:gridCol w:w="1739"/>
        <w:gridCol w:w="1266"/>
        <w:gridCol w:w="1255"/>
        <w:gridCol w:w="1821"/>
        <w:gridCol w:w="1494"/>
        <w:gridCol w:w="1351"/>
      </w:tblGrid>
      <w:tr w:rsidR="00824FFF" w:rsidRPr="00824FFF" w14:paraId="5128C95A" w14:textId="77777777" w:rsidTr="007A47F3">
        <w:trPr>
          <w:jc w:val="center"/>
        </w:trPr>
        <w:tc>
          <w:tcPr>
            <w:tcW w:w="8926" w:type="dxa"/>
            <w:gridSpan w:val="6"/>
          </w:tcPr>
          <w:p w14:paraId="13FC4D29" w14:textId="44215239" w:rsidR="00824FFF" w:rsidRPr="00824FFF" w:rsidRDefault="00824FFF" w:rsidP="00824FFF">
            <w:pPr>
              <w:jc w:val="center"/>
            </w:pPr>
            <w:r w:rsidRPr="00824FFF">
              <w:t>Training Split (</w:t>
            </w:r>
            <w:r w:rsidR="00E20BD9">
              <w:t>6</w:t>
            </w:r>
            <w:r w:rsidRPr="00824FFF">
              <w:t>0%)</w:t>
            </w:r>
          </w:p>
        </w:tc>
      </w:tr>
      <w:tr w:rsidR="00824FFF" w:rsidRPr="00824FFF" w14:paraId="05918CCE" w14:textId="77777777" w:rsidTr="007A47F3">
        <w:trPr>
          <w:jc w:val="center"/>
        </w:trPr>
        <w:tc>
          <w:tcPr>
            <w:tcW w:w="1512" w:type="dxa"/>
          </w:tcPr>
          <w:p w14:paraId="24C16906" w14:textId="77777777" w:rsidR="00824FFF" w:rsidRPr="00824FFF" w:rsidRDefault="00824FFF" w:rsidP="00824FFF">
            <w:pPr>
              <w:jc w:val="both"/>
            </w:pPr>
            <w:r w:rsidRPr="00824FFF">
              <w:rPr>
                <w:i/>
                <w:iCs/>
              </w:rPr>
              <w:t>Authentication Bypass</w:t>
            </w:r>
          </w:p>
        </w:tc>
        <w:tc>
          <w:tcPr>
            <w:tcW w:w="1286" w:type="dxa"/>
          </w:tcPr>
          <w:p w14:paraId="2AE6D12A" w14:textId="77777777" w:rsidR="00824FFF" w:rsidRPr="00824FFF" w:rsidRDefault="00824FFF" w:rsidP="00824FFF">
            <w:pPr>
              <w:jc w:val="both"/>
            </w:pPr>
            <w:r w:rsidRPr="00824FFF">
              <w:rPr>
                <w:i/>
                <w:iCs/>
              </w:rPr>
              <w:t>Blind SQL Injection</w:t>
            </w:r>
          </w:p>
        </w:tc>
        <w:tc>
          <w:tcPr>
            <w:tcW w:w="1286" w:type="dxa"/>
          </w:tcPr>
          <w:p w14:paraId="73F304C2" w14:textId="77777777" w:rsidR="00824FFF" w:rsidRPr="00824FFF" w:rsidRDefault="00824FFF" w:rsidP="00824FFF">
            <w:pPr>
              <w:jc w:val="both"/>
            </w:pPr>
            <w:r w:rsidRPr="00824FFF">
              <w:rPr>
                <w:i/>
                <w:iCs/>
              </w:rPr>
              <w:t>Denial of Service</w:t>
            </w:r>
          </w:p>
        </w:tc>
        <w:tc>
          <w:tcPr>
            <w:tcW w:w="1916" w:type="dxa"/>
          </w:tcPr>
          <w:p w14:paraId="4D0A71C6" w14:textId="77777777" w:rsidR="00824FFF" w:rsidRPr="00824FFF" w:rsidRDefault="00824FFF" w:rsidP="00824FFF">
            <w:pPr>
              <w:jc w:val="both"/>
            </w:pPr>
            <w:r w:rsidRPr="00824FFF">
              <w:rPr>
                <w:i/>
                <w:iCs/>
              </w:rPr>
              <w:t>Classic SQL Injection</w:t>
            </w:r>
          </w:p>
        </w:tc>
        <w:tc>
          <w:tcPr>
            <w:tcW w:w="1523" w:type="dxa"/>
          </w:tcPr>
          <w:p w14:paraId="24BB96F7" w14:textId="77777777" w:rsidR="00824FFF" w:rsidRPr="00824FFF" w:rsidRDefault="00824FFF" w:rsidP="00824FFF">
            <w:pPr>
              <w:jc w:val="both"/>
            </w:pPr>
            <w:r w:rsidRPr="00824FFF">
              <w:rPr>
                <w:i/>
                <w:iCs/>
              </w:rPr>
              <w:t>Remote Code Execution</w:t>
            </w:r>
          </w:p>
        </w:tc>
        <w:tc>
          <w:tcPr>
            <w:tcW w:w="1403" w:type="dxa"/>
          </w:tcPr>
          <w:p w14:paraId="4B9B59FF" w14:textId="77777777" w:rsidR="00824FFF" w:rsidRPr="00824FFF" w:rsidRDefault="00824FFF" w:rsidP="00824FFF">
            <w:pPr>
              <w:jc w:val="both"/>
              <w:rPr>
                <w:i/>
                <w:iCs/>
              </w:rPr>
            </w:pPr>
            <w:r w:rsidRPr="00824FFF">
              <w:rPr>
                <w:i/>
                <w:iCs/>
              </w:rPr>
              <w:t>Benign Data</w:t>
            </w:r>
          </w:p>
          <w:p w14:paraId="21D8646E" w14:textId="77777777" w:rsidR="00824FFF" w:rsidRPr="00824FFF" w:rsidRDefault="00824FFF" w:rsidP="00824FFF">
            <w:pPr>
              <w:jc w:val="both"/>
            </w:pPr>
          </w:p>
        </w:tc>
      </w:tr>
      <w:tr w:rsidR="00824FFF" w:rsidRPr="00824FFF" w14:paraId="0516F4FD" w14:textId="77777777" w:rsidTr="007A47F3">
        <w:trPr>
          <w:jc w:val="center"/>
        </w:trPr>
        <w:tc>
          <w:tcPr>
            <w:tcW w:w="1512" w:type="dxa"/>
          </w:tcPr>
          <w:p w14:paraId="3BD38132" w14:textId="19F86220" w:rsidR="00824FFF" w:rsidRPr="00824FFF" w:rsidRDefault="00824FFF" w:rsidP="00824FFF">
            <w:pPr>
              <w:jc w:val="both"/>
            </w:pPr>
            <w:r w:rsidRPr="00824FFF">
              <w:t>1</w:t>
            </w:r>
            <w:r w:rsidR="00E20BD9">
              <w:t>49</w:t>
            </w:r>
          </w:p>
        </w:tc>
        <w:tc>
          <w:tcPr>
            <w:tcW w:w="1286" w:type="dxa"/>
          </w:tcPr>
          <w:p w14:paraId="3C102425" w14:textId="7CC02B73" w:rsidR="00824FFF" w:rsidRPr="00824FFF" w:rsidRDefault="00E20BD9" w:rsidP="00824FFF">
            <w:pPr>
              <w:jc w:val="both"/>
            </w:pPr>
            <w:r>
              <w:t>9,623</w:t>
            </w:r>
          </w:p>
        </w:tc>
        <w:tc>
          <w:tcPr>
            <w:tcW w:w="1286" w:type="dxa"/>
          </w:tcPr>
          <w:p w14:paraId="52477622" w14:textId="4D6EB206" w:rsidR="00824FFF" w:rsidRPr="00824FFF" w:rsidRDefault="00E20BD9" w:rsidP="00824FFF">
            <w:pPr>
              <w:jc w:val="both"/>
            </w:pPr>
            <w:r>
              <w:t>192</w:t>
            </w:r>
          </w:p>
        </w:tc>
        <w:tc>
          <w:tcPr>
            <w:tcW w:w="1916" w:type="dxa"/>
          </w:tcPr>
          <w:p w14:paraId="1A8BD643" w14:textId="561C5645" w:rsidR="00824FFF" w:rsidRPr="00824FFF" w:rsidRDefault="00E20BD9" w:rsidP="00824FFF">
            <w:pPr>
              <w:jc w:val="both"/>
            </w:pPr>
            <w:r>
              <w:t>9,284</w:t>
            </w:r>
          </w:p>
        </w:tc>
        <w:tc>
          <w:tcPr>
            <w:tcW w:w="1523" w:type="dxa"/>
          </w:tcPr>
          <w:p w14:paraId="01A78F00" w14:textId="55089FDF" w:rsidR="00824FFF" w:rsidRPr="00824FFF" w:rsidRDefault="00824FFF" w:rsidP="00824FFF">
            <w:pPr>
              <w:jc w:val="both"/>
            </w:pPr>
            <w:r w:rsidRPr="00824FFF">
              <w:t>3</w:t>
            </w:r>
            <w:r w:rsidR="00E20BD9">
              <w:t>3</w:t>
            </w:r>
          </w:p>
        </w:tc>
        <w:tc>
          <w:tcPr>
            <w:tcW w:w="1403" w:type="dxa"/>
          </w:tcPr>
          <w:p w14:paraId="1425B17E" w14:textId="428FB1E9" w:rsidR="00824FFF" w:rsidRPr="00824FFF" w:rsidRDefault="00E20BD9" w:rsidP="00824FFF">
            <w:pPr>
              <w:jc w:val="both"/>
            </w:pPr>
            <w:r w:rsidRPr="00E20BD9">
              <w:t>22</w:t>
            </w:r>
            <w:r>
              <w:t>,</w:t>
            </w:r>
            <w:r w:rsidRPr="00E20BD9">
              <w:t>626</w:t>
            </w:r>
          </w:p>
        </w:tc>
      </w:tr>
      <w:tr w:rsidR="00824FFF" w:rsidRPr="00824FFF" w14:paraId="7A1215EF" w14:textId="77777777" w:rsidTr="007A47F3">
        <w:trPr>
          <w:jc w:val="center"/>
        </w:trPr>
        <w:tc>
          <w:tcPr>
            <w:tcW w:w="8926" w:type="dxa"/>
            <w:gridSpan w:val="6"/>
          </w:tcPr>
          <w:p w14:paraId="5CC12E17" w14:textId="5228683D" w:rsidR="00824FFF" w:rsidRPr="00824FFF" w:rsidRDefault="00824FFF" w:rsidP="00824FFF">
            <w:pPr>
              <w:jc w:val="center"/>
            </w:pPr>
            <w:r w:rsidRPr="00824FFF">
              <w:t>Testing Split (</w:t>
            </w:r>
            <w:r w:rsidR="00E20BD9">
              <w:t>4</w:t>
            </w:r>
            <w:r w:rsidRPr="00824FFF">
              <w:t>0%)</w:t>
            </w:r>
          </w:p>
        </w:tc>
      </w:tr>
      <w:tr w:rsidR="00824FFF" w:rsidRPr="00824FFF" w14:paraId="4744A6D2" w14:textId="77777777" w:rsidTr="007A47F3">
        <w:trPr>
          <w:jc w:val="center"/>
        </w:trPr>
        <w:tc>
          <w:tcPr>
            <w:tcW w:w="1512" w:type="dxa"/>
          </w:tcPr>
          <w:p w14:paraId="22E077CC" w14:textId="77777777" w:rsidR="00824FFF" w:rsidRPr="00824FFF" w:rsidRDefault="00824FFF" w:rsidP="00824FFF">
            <w:r w:rsidRPr="00824FFF">
              <w:rPr>
                <w:i/>
                <w:iCs/>
              </w:rPr>
              <w:t>Authentication Bypass</w:t>
            </w:r>
          </w:p>
        </w:tc>
        <w:tc>
          <w:tcPr>
            <w:tcW w:w="1286" w:type="dxa"/>
          </w:tcPr>
          <w:p w14:paraId="18609E42" w14:textId="77777777" w:rsidR="00824FFF" w:rsidRPr="00824FFF" w:rsidRDefault="00824FFF" w:rsidP="00824FFF">
            <w:r w:rsidRPr="00824FFF">
              <w:rPr>
                <w:i/>
                <w:iCs/>
              </w:rPr>
              <w:t>Blind SQL Injection</w:t>
            </w:r>
          </w:p>
        </w:tc>
        <w:tc>
          <w:tcPr>
            <w:tcW w:w="1286" w:type="dxa"/>
          </w:tcPr>
          <w:p w14:paraId="4DA418F3" w14:textId="77777777" w:rsidR="00824FFF" w:rsidRPr="00824FFF" w:rsidRDefault="00824FFF" w:rsidP="00824FFF">
            <w:r w:rsidRPr="00824FFF">
              <w:rPr>
                <w:i/>
                <w:iCs/>
              </w:rPr>
              <w:t>Denial of Service</w:t>
            </w:r>
          </w:p>
        </w:tc>
        <w:tc>
          <w:tcPr>
            <w:tcW w:w="1916" w:type="dxa"/>
          </w:tcPr>
          <w:p w14:paraId="2B5E0D5A" w14:textId="77777777" w:rsidR="00824FFF" w:rsidRPr="00824FFF" w:rsidRDefault="00824FFF" w:rsidP="00824FFF">
            <w:r w:rsidRPr="00824FFF">
              <w:rPr>
                <w:i/>
                <w:iCs/>
              </w:rPr>
              <w:t>Classic SQL Injection</w:t>
            </w:r>
          </w:p>
        </w:tc>
        <w:tc>
          <w:tcPr>
            <w:tcW w:w="1523" w:type="dxa"/>
          </w:tcPr>
          <w:p w14:paraId="5232FED3" w14:textId="77777777" w:rsidR="00824FFF" w:rsidRPr="00824FFF" w:rsidRDefault="00824FFF" w:rsidP="00824FFF">
            <w:r w:rsidRPr="00824FFF">
              <w:rPr>
                <w:i/>
                <w:iCs/>
              </w:rPr>
              <w:t>Remote Code Execution</w:t>
            </w:r>
          </w:p>
        </w:tc>
        <w:tc>
          <w:tcPr>
            <w:tcW w:w="1403" w:type="dxa"/>
          </w:tcPr>
          <w:p w14:paraId="0966C949" w14:textId="77777777" w:rsidR="00824FFF" w:rsidRPr="00824FFF" w:rsidRDefault="00824FFF" w:rsidP="00824FFF">
            <w:pPr>
              <w:rPr>
                <w:i/>
                <w:iCs/>
              </w:rPr>
            </w:pPr>
            <w:r w:rsidRPr="00824FFF">
              <w:rPr>
                <w:i/>
                <w:iCs/>
              </w:rPr>
              <w:t>Benign Data</w:t>
            </w:r>
          </w:p>
        </w:tc>
      </w:tr>
      <w:tr w:rsidR="00824FFF" w:rsidRPr="00824FFF" w14:paraId="3872248E" w14:textId="77777777" w:rsidTr="007A47F3">
        <w:trPr>
          <w:jc w:val="center"/>
        </w:trPr>
        <w:tc>
          <w:tcPr>
            <w:tcW w:w="1512" w:type="dxa"/>
          </w:tcPr>
          <w:p w14:paraId="2FC0B40F" w14:textId="117196C2" w:rsidR="00824FFF" w:rsidRPr="00824FFF" w:rsidRDefault="00E20BD9" w:rsidP="00824FFF">
            <w:pPr>
              <w:jc w:val="both"/>
            </w:pPr>
            <w:r>
              <w:t>99</w:t>
            </w:r>
          </w:p>
        </w:tc>
        <w:tc>
          <w:tcPr>
            <w:tcW w:w="1286" w:type="dxa"/>
          </w:tcPr>
          <w:p w14:paraId="0EC88143" w14:textId="20ED625C" w:rsidR="00824FFF" w:rsidRPr="00824FFF" w:rsidRDefault="00E20BD9" w:rsidP="00824FFF">
            <w:pPr>
              <w:jc w:val="both"/>
            </w:pPr>
            <w:r>
              <w:t>6,416</w:t>
            </w:r>
          </w:p>
        </w:tc>
        <w:tc>
          <w:tcPr>
            <w:tcW w:w="1286" w:type="dxa"/>
          </w:tcPr>
          <w:p w14:paraId="3D13AAB3" w14:textId="467835C6" w:rsidR="00824FFF" w:rsidRPr="00824FFF" w:rsidRDefault="00E20BD9" w:rsidP="00824FFF">
            <w:pPr>
              <w:jc w:val="both"/>
            </w:pPr>
            <w:r>
              <w:t>128</w:t>
            </w:r>
          </w:p>
        </w:tc>
        <w:tc>
          <w:tcPr>
            <w:tcW w:w="1916" w:type="dxa"/>
          </w:tcPr>
          <w:p w14:paraId="36887A2E" w14:textId="19E2D89F" w:rsidR="00824FFF" w:rsidRPr="00824FFF" w:rsidRDefault="00824FFF" w:rsidP="00824FFF">
            <w:pPr>
              <w:jc w:val="both"/>
            </w:pPr>
            <w:r w:rsidRPr="00824FFF">
              <w:t>6</w:t>
            </w:r>
            <w:r w:rsidR="00E20BD9">
              <w:t>,190</w:t>
            </w:r>
          </w:p>
        </w:tc>
        <w:tc>
          <w:tcPr>
            <w:tcW w:w="1523" w:type="dxa"/>
          </w:tcPr>
          <w:p w14:paraId="2CC418CB" w14:textId="78C62AA1" w:rsidR="00824FFF" w:rsidRPr="00824FFF" w:rsidRDefault="00E20BD9" w:rsidP="00824FFF">
            <w:pPr>
              <w:jc w:val="both"/>
            </w:pPr>
            <w:r>
              <w:t>21</w:t>
            </w:r>
          </w:p>
        </w:tc>
        <w:tc>
          <w:tcPr>
            <w:tcW w:w="1403" w:type="dxa"/>
          </w:tcPr>
          <w:p w14:paraId="79F7F4AA" w14:textId="7E154801" w:rsidR="00824FFF" w:rsidRPr="00824FFF" w:rsidRDefault="00824FFF" w:rsidP="00824FFF">
            <w:pPr>
              <w:keepNext/>
              <w:jc w:val="both"/>
            </w:pPr>
            <w:r w:rsidRPr="00824FFF">
              <w:t>1</w:t>
            </w:r>
            <w:r w:rsidR="00E20BD9">
              <w:t>5,084</w:t>
            </w:r>
          </w:p>
        </w:tc>
      </w:tr>
    </w:tbl>
    <w:p w14:paraId="4F900226" w14:textId="12625C11" w:rsidR="00897986" w:rsidRDefault="00824FFF" w:rsidP="00824FFF">
      <w:pPr>
        <w:pStyle w:val="Caption"/>
        <w:jc w:val="center"/>
      </w:pPr>
      <w:r>
        <w:t xml:space="preserve">Table </w:t>
      </w:r>
      <w:fldSimple w:instr=" SEQ Table \* ARABIC ">
        <w:r w:rsidR="00454723">
          <w:rPr>
            <w:noProof/>
          </w:rPr>
          <w:t>6</w:t>
        </w:r>
      </w:fldSimple>
      <w:r>
        <w:t xml:space="preserve"> - SQLi Payload: Training &amp; Testing Split</w:t>
      </w:r>
    </w:p>
    <w:p w14:paraId="5062D5F9" w14:textId="7B8C8241" w:rsidR="00897986" w:rsidRDefault="00824FFF" w:rsidP="002A25A7">
      <w:pPr>
        <w:jc w:val="both"/>
      </w:pPr>
      <w:r>
        <w:t xml:space="preserve">The NetFlow dataset was used for binary classification. Both the provided NetFlow datasets were combined to a single dataframe before being split for training and testing. </w:t>
      </w:r>
      <w:r w:rsidR="00E20BD9">
        <w:t>T</w:t>
      </w:r>
      <w:r w:rsidR="00054CB4">
        <w:t xml:space="preserve">he NetFlow datasets were split in a </w:t>
      </w:r>
      <w:r w:rsidR="00707B4D">
        <w:t xml:space="preserve">standard </w:t>
      </w:r>
      <w:r w:rsidR="00054CB4">
        <w:t xml:space="preserve">70:30 ratio. Table </w:t>
      </w:r>
      <w:r w:rsidR="000806D2">
        <w:t>7</w:t>
      </w:r>
      <w:r w:rsidR="00054CB4">
        <w:t xml:space="preserve"> highlights the count of both classes in both testing and training divisions for NetFlow dataset.</w:t>
      </w:r>
    </w:p>
    <w:tbl>
      <w:tblPr>
        <w:tblStyle w:val="TableGrid"/>
        <w:tblW w:w="8926" w:type="dxa"/>
        <w:jc w:val="center"/>
        <w:tblLook w:val="04A0" w:firstRow="1" w:lastRow="0" w:firstColumn="1" w:lastColumn="0" w:noHBand="0" w:noVBand="1"/>
      </w:tblPr>
      <w:tblGrid>
        <w:gridCol w:w="4084"/>
        <w:gridCol w:w="4842"/>
      </w:tblGrid>
      <w:tr w:rsidR="00180AF0" w:rsidRPr="00180AF0" w14:paraId="3D2F4D64" w14:textId="77777777" w:rsidTr="007A47F3">
        <w:trPr>
          <w:jc w:val="center"/>
        </w:trPr>
        <w:tc>
          <w:tcPr>
            <w:tcW w:w="8926" w:type="dxa"/>
            <w:gridSpan w:val="2"/>
          </w:tcPr>
          <w:p w14:paraId="263E4023" w14:textId="77777777" w:rsidR="00180AF0" w:rsidRPr="00C00CA6" w:rsidRDefault="00180AF0" w:rsidP="00180AF0">
            <w:pPr>
              <w:jc w:val="center"/>
              <w:rPr>
                <w:b/>
                <w:bCs/>
              </w:rPr>
            </w:pPr>
            <w:r w:rsidRPr="00C00CA6">
              <w:rPr>
                <w:b/>
                <w:bCs/>
              </w:rPr>
              <w:t>Training Split (70%)</w:t>
            </w:r>
          </w:p>
        </w:tc>
      </w:tr>
      <w:tr w:rsidR="00180AF0" w:rsidRPr="00180AF0" w14:paraId="3EE83829" w14:textId="77777777" w:rsidTr="007A47F3">
        <w:trPr>
          <w:jc w:val="center"/>
        </w:trPr>
        <w:tc>
          <w:tcPr>
            <w:tcW w:w="4084" w:type="dxa"/>
          </w:tcPr>
          <w:p w14:paraId="5AB8C487" w14:textId="77777777" w:rsidR="00180AF0" w:rsidRPr="00180AF0" w:rsidRDefault="00180AF0" w:rsidP="00180AF0">
            <w:pPr>
              <w:jc w:val="center"/>
            </w:pPr>
            <w:r w:rsidRPr="00180AF0">
              <w:rPr>
                <w:i/>
                <w:iCs/>
              </w:rPr>
              <w:lastRenderedPageBreak/>
              <w:t>Malicious Netflow Data</w:t>
            </w:r>
          </w:p>
        </w:tc>
        <w:tc>
          <w:tcPr>
            <w:tcW w:w="4842" w:type="dxa"/>
          </w:tcPr>
          <w:p w14:paraId="7D5848A7" w14:textId="77777777" w:rsidR="00180AF0" w:rsidRPr="00180AF0" w:rsidRDefault="00180AF0" w:rsidP="00180AF0">
            <w:pPr>
              <w:jc w:val="center"/>
            </w:pPr>
            <w:r w:rsidRPr="00180AF0">
              <w:rPr>
                <w:i/>
                <w:iCs/>
              </w:rPr>
              <w:t>Benign Netflow Data</w:t>
            </w:r>
          </w:p>
        </w:tc>
      </w:tr>
      <w:tr w:rsidR="00180AF0" w:rsidRPr="00180AF0" w14:paraId="125EA124" w14:textId="77777777" w:rsidTr="007A47F3">
        <w:trPr>
          <w:jc w:val="center"/>
        </w:trPr>
        <w:tc>
          <w:tcPr>
            <w:tcW w:w="4084" w:type="dxa"/>
          </w:tcPr>
          <w:p w14:paraId="6DBF62B8" w14:textId="65C83E25" w:rsidR="00180AF0" w:rsidRPr="00180AF0" w:rsidRDefault="00313F90" w:rsidP="00180AF0">
            <w:pPr>
              <w:jc w:val="center"/>
            </w:pPr>
            <w:r w:rsidRPr="00313F90">
              <w:t>159</w:t>
            </w:r>
            <w:r>
              <w:t>,</w:t>
            </w:r>
            <w:r w:rsidRPr="00313F90">
              <w:t>985</w:t>
            </w:r>
          </w:p>
        </w:tc>
        <w:tc>
          <w:tcPr>
            <w:tcW w:w="4842" w:type="dxa"/>
          </w:tcPr>
          <w:p w14:paraId="623B2746" w14:textId="696DB2F2" w:rsidR="00180AF0" w:rsidRPr="00180AF0" w:rsidRDefault="00313F90" w:rsidP="00180AF0">
            <w:pPr>
              <w:jc w:val="center"/>
            </w:pPr>
            <w:r w:rsidRPr="00313F90">
              <w:t>160</w:t>
            </w:r>
            <w:r>
              <w:t>,</w:t>
            </w:r>
            <w:r w:rsidRPr="00313F90">
              <w:t>077</w:t>
            </w:r>
          </w:p>
        </w:tc>
      </w:tr>
      <w:tr w:rsidR="00180AF0" w:rsidRPr="00180AF0" w14:paraId="0C033102" w14:textId="77777777" w:rsidTr="007A47F3">
        <w:trPr>
          <w:jc w:val="center"/>
        </w:trPr>
        <w:tc>
          <w:tcPr>
            <w:tcW w:w="8926" w:type="dxa"/>
            <w:gridSpan w:val="2"/>
          </w:tcPr>
          <w:p w14:paraId="5358AD75" w14:textId="77777777" w:rsidR="00180AF0" w:rsidRPr="00C00CA6" w:rsidRDefault="00180AF0" w:rsidP="00180AF0">
            <w:pPr>
              <w:jc w:val="center"/>
              <w:rPr>
                <w:b/>
                <w:bCs/>
              </w:rPr>
            </w:pPr>
            <w:r w:rsidRPr="00C00CA6">
              <w:rPr>
                <w:b/>
                <w:bCs/>
              </w:rPr>
              <w:t>Testing Split (30%)</w:t>
            </w:r>
          </w:p>
        </w:tc>
      </w:tr>
      <w:tr w:rsidR="00180AF0" w:rsidRPr="00180AF0" w14:paraId="5AFEE869" w14:textId="77777777" w:rsidTr="007A47F3">
        <w:trPr>
          <w:jc w:val="center"/>
        </w:trPr>
        <w:tc>
          <w:tcPr>
            <w:tcW w:w="4084" w:type="dxa"/>
          </w:tcPr>
          <w:p w14:paraId="717BC27C" w14:textId="77777777" w:rsidR="00180AF0" w:rsidRPr="00180AF0" w:rsidRDefault="00180AF0" w:rsidP="00180AF0">
            <w:pPr>
              <w:jc w:val="center"/>
            </w:pPr>
            <w:r w:rsidRPr="00180AF0">
              <w:rPr>
                <w:i/>
                <w:iCs/>
              </w:rPr>
              <w:t>Malicious Netflow Data</w:t>
            </w:r>
          </w:p>
        </w:tc>
        <w:tc>
          <w:tcPr>
            <w:tcW w:w="4842" w:type="dxa"/>
          </w:tcPr>
          <w:p w14:paraId="33E1080F" w14:textId="77777777" w:rsidR="00180AF0" w:rsidRPr="00180AF0" w:rsidRDefault="00180AF0" w:rsidP="00180AF0">
            <w:pPr>
              <w:jc w:val="center"/>
              <w:rPr>
                <w:i/>
                <w:iCs/>
              </w:rPr>
            </w:pPr>
            <w:r w:rsidRPr="00180AF0">
              <w:rPr>
                <w:i/>
                <w:iCs/>
              </w:rPr>
              <w:t>Benign Netflow Data</w:t>
            </w:r>
          </w:p>
        </w:tc>
      </w:tr>
      <w:tr w:rsidR="00180AF0" w:rsidRPr="00180AF0" w14:paraId="17300EBB" w14:textId="77777777" w:rsidTr="007A47F3">
        <w:trPr>
          <w:jc w:val="center"/>
        </w:trPr>
        <w:tc>
          <w:tcPr>
            <w:tcW w:w="4084" w:type="dxa"/>
          </w:tcPr>
          <w:p w14:paraId="0026F07F" w14:textId="61F0BD17" w:rsidR="00180AF0" w:rsidRPr="00180AF0" w:rsidRDefault="00313F90" w:rsidP="00180AF0">
            <w:pPr>
              <w:jc w:val="center"/>
            </w:pPr>
            <w:r w:rsidRPr="00313F90">
              <w:t>68</w:t>
            </w:r>
            <w:r>
              <w:t>,</w:t>
            </w:r>
            <w:r w:rsidRPr="00313F90">
              <w:t>631</w:t>
            </w:r>
          </w:p>
        </w:tc>
        <w:tc>
          <w:tcPr>
            <w:tcW w:w="4842" w:type="dxa"/>
          </w:tcPr>
          <w:p w14:paraId="70E4DE46" w14:textId="5F7BE533" w:rsidR="00180AF0" w:rsidRPr="00180AF0" w:rsidRDefault="00313F90" w:rsidP="00422599">
            <w:pPr>
              <w:keepNext/>
              <w:jc w:val="center"/>
            </w:pPr>
            <w:r w:rsidRPr="00313F90">
              <w:t>68</w:t>
            </w:r>
            <w:r>
              <w:t>,</w:t>
            </w:r>
            <w:r w:rsidRPr="00313F90">
              <w:t>539</w:t>
            </w:r>
          </w:p>
        </w:tc>
      </w:tr>
    </w:tbl>
    <w:p w14:paraId="167891D1" w14:textId="088492CE" w:rsidR="00C00CA6" w:rsidRDefault="00422599" w:rsidP="00422599">
      <w:pPr>
        <w:pStyle w:val="Caption"/>
        <w:jc w:val="center"/>
      </w:pPr>
      <w:r>
        <w:t xml:space="preserve">Table </w:t>
      </w:r>
      <w:fldSimple w:instr=" SEQ Table \* ARABIC ">
        <w:r w:rsidR="00454723">
          <w:rPr>
            <w:noProof/>
          </w:rPr>
          <w:t>7</w:t>
        </w:r>
      </w:fldSimple>
      <w:r>
        <w:t xml:space="preserve"> - NetFlow</w:t>
      </w:r>
      <w:r w:rsidRPr="005868DA">
        <w:t>: Training &amp; Testing Split</w:t>
      </w:r>
    </w:p>
    <w:p w14:paraId="7D8CDC8D" w14:textId="4E82A15F" w:rsidR="00E20BD9" w:rsidRDefault="00422599" w:rsidP="00A243F0">
      <w:pPr>
        <w:spacing w:after="0"/>
        <w:jc w:val="both"/>
      </w:pPr>
      <w:r>
        <w:t>T</w:t>
      </w:r>
      <w:r w:rsidRPr="00422599">
        <w:t>he machine learning</w:t>
      </w:r>
      <w:r>
        <w:t xml:space="preserve"> and deep learning</w:t>
      </w:r>
      <w:r w:rsidRPr="00422599">
        <w:t xml:space="preserve"> models chosen </w:t>
      </w:r>
      <w:r>
        <w:t xml:space="preserve">to perform the classification tasks </w:t>
      </w:r>
      <w:r w:rsidRPr="00422599">
        <w:t>were Support Vector Machines (SVM), Random Forests (RF), XGBoost, Naïve Bayes (NB), Convolutional Neural Network (CNN)</w:t>
      </w:r>
      <w:r>
        <w:t xml:space="preserve"> and </w:t>
      </w:r>
      <w:r w:rsidRPr="00422599">
        <w:t>long short-term memory (LSTM)</w:t>
      </w:r>
      <w:r>
        <w:t xml:space="preserve">. </w:t>
      </w:r>
      <w:r w:rsidR="00A243F0">
        <w:t xml:space="preserve">Prior similar research demonstrated SVM, RF and NB to have strong performance in both </w:t>
      </w:r>
      <w:r w:rsidR="00A243F0" w:rsidRPr="00422599">
        <w:t>binary and multi-classification tasks</w:t>
      </w:r>
      <w:r w:rsidR="00A243F0">
        <w:t xml:space="preserve"> [4</w:t>
      </w:r>
      <w:r w:rsidR="00FF7E07">
        <w:t>8</w:t>
      </w:r>
      <w:r w:rsidR="00A243F0">
        <w:t xml:space="preserve">]. </w:t>
      </w:r>
      <w:r w:rsidR="00762950" w:rsidRPr="00762950">
        <w:t xml:space="preserve">Random Forest had the best results with an accuracy of 96.8% and 95.69% for both binary and multi-classification respectively, while Naïve Bayes had 91% and 81.8% </w:t>
      </w:r>
      <w:r w:rsidR="00A243F0">
        <w:t>and</w:t>
      </w:r>
      <w:r w:rsidR="00762950" w:rsidRPr="00762950">
        <w:t xml:space="preserve"> SVM also proved effective, achieving an accuracy of 88.6%, making it an appropriate model for handling both linear and non-linear relationships in classification tasks.</w:t>
      </w:r>
      <w:r w:rsidR="006464B9">
        <w:t xml:space="preserve"> </w:t>
      </w:r>
      <w:r w:rsidR="006464B9" w:rsidRPr="006464B9">
        <w:t xml:space="preserve">LSTM in combination with GloVe embeddings </w:t>
      </w:r>
      <w:r w:rsidR="00A243F0">
        <w:t>improved performance consistently across metrics</w:t>
      </w:r>
      <w:r w:rsidR="006464B9" w:rsidRPr="006464B9">
        <w:t>, even with an unbalanced dataset</w:t>
      </w:r>
      <w:r w:rsidR="006464B9">
        <w:t xml:space="preserve"> [4</w:t>
      </w:r>
      <w:r w:rsidR="00FF7E07">
        <w:t>9</w:t>
      </w:r>
      <w:r w:rsidR="006464B9">
        <w:t>]</w:t>
      </w:r>
      <w:r w:rsidR="006464B9" w:rsidRPr="006464B9">
        <w:t>. Combining GloVe word embeddings with both LSTM and CNN significantly reduces computation time, while maintaining high accuracy levels. Both CNN and LSTM individually achieve respectable accuracy, highlighting their robustness and flexibility</w:t>
      </w:r>
      <w:r w:rsidR="006464B9">
        <w:t xml:space="preserve"> [4</w:t>
      </w:r>
      <w:r w:rsidR="00FF7E07">
        <w:t>9</w:t>
      </w:r>
      <w:r w:rsidR="006464B9">
        <w:t>]</w:t>
      </w:r>
      <w:r w:rsidR="006464B9" w:rsidRPr="006464B9">
        <w:t>.</w:t>
      </w:r>
      <w:r w:rsidR="00214F5F">
        <w:t xml:space="preserve"> </w:t>
      </w:r>
      <w:r w:rsidR="00214F5F" w:rsidRPr="00214F5F">
        <w:t xml:space="preserve">The research suggests that both LSTM and CNN models are </w:t>
      </w:r>
      <w:r w:rsidR="00F46CD0">
        <w:t>known</w:t>
      </w:r>
      <w:r w:rsidR="00214F5F" w:rsidRPr="00214F5F">
        <w:t xml:space="preserve"> for their efficiency, performance, and adaptability in both binary and multi-classification problems.</w:t>
      </w:r>
      <w:r w:rsidR="008A5536">
        <w:t xml:space="preserve"> </w:t>
      </w:r>
      <w:r w:rsidR="00E20BD9">
        <w:t xml:space="preserve">However, </w:t>
      </w:r>
      <w:r w:rsidR="00A243F0">
        <w:t>e</w:t>
      </w:r>
      <w:r w:rsidR="00E20BD9">
        <w:t xml:space="preserve">ven though CNNs can effectively capture local semantics between texts, they struggle to understand the wider context while LSTM models are time consuming to train. The combined CNN-LSTM hybrid model addresses these limitations by utilising CNN for feature extraction and LSTM for wider contextual </w:t>
      </w:r>
      <w:r w:rsidR="00A243F0">
        <w:t>understanding</w:t>
      </w:r>
      <w:r w:rsidR="00E20BD9">
        <w:t xml:space="preserve"> between text data.</w:t>
      </w:r>
      <w:r w:rsidR="002B488B">
        <w:t>[</w:t>
      </w:r>
      <w:r w:rsidR="00FF7E07">
        <w:t>50</w:t>
      </w:r>
      <w:r w:rsidR="002B488B">
        <w:t>]</w:t>
      </w:r>
      <w:r w:rsidR="00E20BD9">
        <w:t xml:space="preserve"> </w:t>
      </w:r>
    </w:p>
    <w:p w14:paraId="695B0E8B" w14:textId="69A5B642" w:rsidR="00C00CA6" w:rsidRDefault="008A5536" w:rsidP="00C00CA6">
      <w:pPr>
        <w:spacing w:after="0"/>
        <w:jc w:val="both"/>
      </w:pPr>
      <w:r>
        <w:t xml:space="preserve">To evaluate the implemented models, standard evaluation metrics were utilised which consists of </w:t>
      </w:r>
      <w:r w:rsidRPr="008A5536">
        <w:t>Accuracy, F1 Score, Precision, Recall and False Positive Rate</w:t>
      </w:r>
      <w:r>
        <w:t xml:space="preserve"> (FPR). The calculations performed for each of the evaluation metrics are as follows</w:t>
      </w:r>
      <w:r w:rsidR="00A03F21">
        <w:t xml:space="preserve"> [2</w:t>
      </w:r>
      <w:r w:rsidR="00FF7E07">
        <w:t>8</w:t>
      </w:r>
      <w:r w:rsidR="00A03F21">
        <w:t>][</w:t>
      </w:r>
      <w:r w:rsidR="00FF7E07">
        <w:t>31</w:t>
      </w:r>
      <w:r w:rsidR="00A03F21">
        <w:t>]</w:t>
      </w:r>
      <w:r>
        <w:t>:</w:t>
      </w:r>
    </w:p>
    <w:p w14:paraId="290E35D1" w14:textId="77777777" w:rsidR="008A5536" w:rsidRPr="00D02B3D" w:rsidRDefault="008A5536" w:rsidP="008A5536">
      <w:pPr>
        <w:spacing w:line="360" w:lineRule="auto"/>
        <w:rPr>
          <w:rFonts w:ascii="Times New Roman" w:hAnsi="Times New Roman" w:cs="Times New Roman"/>
        </w:rPr>
      </w:pPr>
      <m:oMathPara>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TP+TN</m:t>
              </m:r>
            </m:num>
            <m:den>
              <m:r>
                <w:rPr>
                  <w:rFonts w:ascii="Cambria Math" w:hAnsi="Cambria Math" w:cs="Times New Roman"/>
                </w:rPr>
                <m:t>TP+TN+FP+FN</m:t>
              </m:r>
            </m:den>
          </m:f>
        </m:oMath>
      </m:oMathPara>
    </w:p>
    <w:p w14:paraId="213358FC" w14:textId="77777777" w:rsidR="008A5536" w:rsidRPr="00D02B3D" w:rsidRDefault="008A5536" w:rsidP="008A5536">
      <w:pPr>
        <w:spacing w:line="360" w:lineRule="auto"/>
        <w:rPr>
          <w:rFonts w:ascii="Times New Roman" w:hAnsi="Times New Roman" w:cs="Times New Roman"/>
        </w:rPr>
      </w:pPr>
      <m:oMathPara>
        <m:oMath>
          <m:r>
            <m:rPr>
              <m:sty m:val="p"/>
            </m:rPr>
            <w:rPr>
              <w:rFonts w:ascii="Cambria Math" w:hAnsi="Cambria Math" w:cs="Times New Roman"/>
            </w:rPr>
            <w:lastRenderedPageBreak/>
            <m:t>Precision</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TP+FP</m:t>
              </m:r>
            </m:den>
          </m:f>
        </m:oMath>
      </m:oMathPara>
    </w:p>
    <w:p w14:paraId="49E98F04" w14:textId="77777777" w:rsidR="008A5536" w:rsidRPr="00D02B3D" w:rsidRDefault="008A5536" w:rsidP="008A5536">
      <w:pPr>
        <w:spacing w:line="360" w:lineRule="auto"/>
        <w:rPr>
          <w:rFonts w:ascii="Times New Roman" w:hAnsi="Times New Roman" w:cs="Times New Roman"/>
        </w:rPr>
      </w:pPr>
      <m:oMathPara>
        <m:oMath>
          <m:r>
            <m:rPr>
              <m:sty m:val="p"/>
            </m:rPr>
            <w:rPr>
              <w:rFonts w:ascii="Cambria Math" w:hAnsi="Cambria Math" w:cs="Times New Roman"/>
            </w:rPr>
            <m:t>Recall</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TP</m:t>
              </m:r>
            </m:num>
            <m:den>
              <m:r>
                <w:rPr>
                  <w:rFonts w:ascii="Cambria Math" w:hAnsi="Cambria Math" w:cs="Times New Roman"/>
                </w:rPr>
                <m:t>TP+FN</m:t>
              </m:r>
            </m:den>
          </m:f>
        </m:oMath>
      </m:oMathPara>
    </w:p>
    <w:p w14:paraId="202073A2" w14:textId="77777777" w:rsidR="008A5536" w:rsidRPr="004B4E30" w:rsidRDefault="008A5536" w:rsidP="008A5536">
      <w:pPr>
        <w:spacing w:line="360" w:lineRule="auto"/>
        <w:rPr>
          <w:rFonts w:ascii="Times New Roman" w:hAnsi="Times New Roman" w:cs="Times New Roman"/>
        </w:rPr>
      </w:pPr>
      <m:oMathPara>
        <m:oMath>
          <m:r>
            <m:rPr>
              <m:sty m:val="p"/>
            </m:rPr>
            <w:rPr>
              <w:rFonts w:ascii="Cambria Math" w:hAnsi="Cambria Math" w:cs="Times New Roman"/>
            </w:rPr>
            <m:t>F1 Score</m:t>
          </m:r>
          <m:r>
            <w:rPr>
              <w:rFonts w:ascii="Cambria Math" w:hAnsi="Cambria Math" w:cs="Times New Roman"/>
            </w:rPr>
            <m:t xml:space="preserve">=2 × </m:t>
          </m:r>
          <m:f>
            <m:fPr>
              <m:ctrlPr>
                <w:rPr>
                  <w:rFonts w:ascii="Cambria Math" w:hAnsi="Cambria Math" w:cs="Times New Roman"/>
                  <w:i/>
                </w:rPr>
              </m:ctrlPr>
            </m:fPr>
            <m:num>
              <m:r>
                <w:rPr>
                  <w:rFonts w:ascii="Cambria Math" w:hAnsi="Cambria Math" w:cs="Times New Roman"/>
                </w:rPr>
                <m:t>(Precision ×Recall)</m:t>
              </m:r>
            </m:num>
            <m:den>
              <m:r>
                <w:rPr>
                  <w:rFonts w:ascii="Cambria Math" w:hAnsi="Cambria Math" w:cs="Times New Roman"/>
                </w:rPr>
                <m:t>(Precision+Recall)</m:t>
              </m:r>
            </m:den>
          </m:f>
        </m:oMath>
      </m:oMathPara>
    </w:p>
    <w:p w14:paraId="2E8B3326" w14:textId="69A60938" w:rsidR="005B52AC" w:rsidRPr="00B91524" w:rsidRDefault="008A5536" w:rsidP="00B91524">
      <w:pPr>
        <w:spacing w:line="360" w:lineRule="auto"/>
        <w:jc w:val="center"/>
        <w:rPr>
          <w:rFonts w:ascii="Times New Roman" w:hAnsi="Times New Roman" w:cs="Times New Roman"/>
        </w:rPr>
      </w:pPr>
      <m:oMathPara>
        <m:oMath>
          <m:r>
            <m:rPr>
              <m:sty m:val="p"/>
            </m:rPr>
            <w:rPr>
              <w:rFonts w:ascii="Cambria Math" w:hAnsi="Cambria Math" w:cs="Times New Roman"/>
            </w:rPr>
            <m:t xml:space="preserve">False Positive Rate= </m:t>
          </m:r>
          <m:f>
            <m:fPr>
              <m:ctrlPr>
                <w:rPr>
                  <w:rFonts w:ascii="Cambria Math" w:hAnsi="Cambria Math" w:cs="Times New Roman"/>
                  <w:i/>
                </w:rPr>
              </m:ctrlPr>
            </m:fPr>
            <m:num>
              <m:r>
                <w:rPr>
                  <w:rFonts w:ascii="Cambria Math" w:hAnsi="Cambria Math" w:cs="Times New Roman"/>
                </w:rPr>
                <m:t>FP</m:t>
              </m:r>
            </m:num>
            <m:den>
              <m:r>
                <w:rPr>
                  <w:rFonts w:ascii="Cambria Math" w:hAnsi="Cambria Math" w:cs="Times New Roman"/>
                </w:rPr>
                <m:t>FP+TN</m:t>
              </m:r>
            </m:den>
          </m:f>
        </m:oMath>
      </m:oMathPara>
    </w:p>
    <w:p w14:paraId="7CE36B20" w14:textId="0FC25EB7" w:rsidR="00EB55ED" w:rsidRPr="00351F6D" w:rsidRDefault="00EB55ED" w:rsidP="00351F6D">
      <w:pPr>
        <w:pStyle w:val="Heading2"/>
        <w:numPr>
          <w:ilvl w:val="1"/>
          <w:numId w:val="1"/>
        </w:numPr>
        <w:spacing w:line="370" w:lineRule="auto"/>
        <w:ind w:left="720"/>
        <w:jc w:val="center"/>
        <w:rPr>
          <w:rFonts w:ascii="Arial" w:hAnsi="Arial" w:cs="Arial"/>
          <w:color w:val="auto"/>
          <w:sz w:val="28"/>
          <w:szCs w:val="28"/>
        </w:rPr>
      </w:pPr>
      <w:bookmarkStart w:id="23" w:name="_Toc145269896"/>
      <w:r w:rsidRPr="00351F6D">
        <w:rPr>
          <w:rFonts w:ascii="Arial" w:hAnsi="Arial" w:cs="Arial"/>
          <w:color w:val="auto"/>
          <w:sz w:val="28"/>
          <w:szCs w:val="28"/>
        </w:rPr>
        <w:t>Experiments and Results</w:t>
      </w:r>
      <w:bookmarkEnd w:id="23"/>
    </w:p>
    <w:p w14:paraId="4001F600" w14:textId="13403E65" w:rsidR="00E42C8B" w:rsidRDefault="00E42C8B" w:rsidP="00E42C8B">
      <w:pPr>
        <w:jc w:val="both"/>
      </w:pPr>
      <w:r w:rsidRPr="00E42C8B">
        <w:t>The machine learning and deep learning models were evaluated based on their ability to accurately identify and differentiate between SQLi injection attacks and benign traffic. The top-performing models for both SQLi payload and NetFlow data were selected as the primary models for the respective classification tasks. GridSearchCV was employed for hyperparameter tuning to identify the optimal parameter combinations for detecting SQLi attacks. After the tuning process, the recommended parameters for each machine learning model are as follows:</w:t>
      </w:r>
    </w:p>
    <w:p w14:paraId="158BB074" w14:textId="77777777" w:rsidR="00E42C8B" w:rsidRDefault="00E42C8B" w:rsidP="00E42C8B">
      <w:pPr>
        <w:pStyle w:val="ListParagraph"/>
        <w:numPr>
          <w:ilvl w:val="0"/>
          <w:numId w:val="16"/>
        </w:numPr>
        <w:jc w:val="both"/>
      </w:pPr>
      <w:r w:rsidRPr="00E42C8B">
        <w:rPr>
          <w:b/>
          <w:bCs/>
        </w:rPr>
        <w:t>SVM</w:t>
      </w:r>
      <w:r>
        <w:t xml:space="preserve">. </w:t>
      </w:r>
      <w:r w:rsidRPr="00E42C8B">
        <w:t>The regularization parameter was configured to "10", using a "linear" kernel type and a kernel coefficient of "1.0".</w:t>
      </w:r>
    </w:p>
    <w:p w14:paraId="7F7A9111" w14:textId="49FE75C0" w:rsidR="00E42C8B" w:rsidRDefault="00E42C8B" w:rsidP="00E42C8B">
      <w:pPr>
        <w:pStyle w:val="ListParagraph"/>
        <w:numPr>
          <w:ilvl w:val="0"/>
          <w:numId w:val="16"/>
        </w:numPr>
        <w:jc w:val="both"/>
      </w:pPr>
      <w:r w:rsidRPr="00E42C8B">
        <w:rPr>
          <w:b/>
          <w:bCs/>
        </w:rPr>
        <w:t>Random Forest (RF).</w:t>
      </w:r>
      <w:r>
        <w:t xml:space="preserve"> Hyperparameter tuning had no beneficial impact on the default settings.</w:t>
      </w:r>
    </w:p>
    <w:p w14:paraId="2FB9AB95" w14:textId="77777777" w:rsidR="00E42C8B" w:rsidRDefault="00E42C8B" w:rsidP="00E42C8B">
      <w:pPr>
        <w:pStyle w:val="ListParagraph"/>
        <w:numPr>
          <w:ilvl w:val="0"/>
          <w:numId w:val="16"/>
        </w:numPr>
        <w:jc w:val="both"/>
      </w:pPr>
      <w:r w:rsidRPr="00E42C8B">
        <w:rPr>
          <w:b/>
          <w:bCs/>
        </w:rPr>
        <w:t>XGBoost</w:t>
      </w:r>
      <w:r>
        <w:t>. O</w:t>
      </w:r>
      <w:r w:rsidRPr="00E42C8B">
        <w:t>bjective was configured as "multi:softmax"</w:t>
      </w:r>
      <w:r>
        <w:t xml:space="preserve"> due to the multiclass problem</w:t>
      </w:r>
      <w:r w:rsidRPr="00E42C8B">
        <w:t>, and the tree's maximum depth was established at "8".</w:t>
      </w:r>
    </w:p>
    <w:p w14:paraId="6DB770A5" w14:textId="78F17E78" w:rsidR="00E42C8B" w:rsidRDefault="00E42C8B" w:rsidP="00E42C8B">
      <w:pPr>
        <w:pStyle w:val="ListParagraph"/>
        <w:numPr>
          <w:ilvl w:val="0"/>
          <w:numId w:val="16"/>
        </w:numPr>
        <w:jc w:val="both"/>
      </w:pPr>
      <w:r w:rsidRPr="00E42C8B">
        <w:rPr>
          <w:b/>
          <w:bCs/>
        </w:rPr>
        <w:t>Naïve Bayes (NB).</w:t>
      </w:r>
      <w:r w:rsidRPr="00E42C8B">
        <w:t xml:space="preserve"> Hyperparameter tuning had no beneficial impact on the default settings.</w:t>
      </w:r>
    </w:p>
    <w:p w14:paraId="0AC0C310" w14:textId="3B7FE1D2" w:rsidR="00841B6E" w:rsidRDefault="00672DE2" w:rsidP="00841B6E">
      <w:pPr>
        <w:jc w:val="both"/>
      </w:pPr>
      <w:r>
        <w:t>The deep learning model parameters for the SQLi payload</w:t>
      </w:r>
      <w:r w:rsidR="000806D2">
        <w:t>s</w:t>
      </w:r>
      <w:r>
        <w:t xml:space="preserve"> are presented in Table </w:t>
      </w:r>
      <w:r w:rsidR="000806D2">
        <w:t>8</w:t>
      </w:r>
      <w:r>
        <w:t>.</w:t>
      </w:r>
    </w:p>
    <w:tbl>
      <w:tblPr>
        <w:tblStyle w:val="GridTable1Light"/>
        <w:tblW w:w="0" w:type="auto"/>
        <w:jc w:val="center"/>
        <w:tblLook w:val="04A0" w:firstRow="1" w:lastRow="0" w:firstColumn="1" w:lastColumn="0" w:noHBand="0" w:noVBand="1"/>
      </w:tblPr>
      <w:tblGrid>
        <w:gridCol w:w="1844"/>
        <w:gridCol w:w="3885"/>
      </w:tblGrid>
      <w:tr w:rsidR="005A3F4F" w14:paraId="5BC380C4" w14:textId="77777777" w:rsidTr="000806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Pr>
          <w:p w14:paraId="0135F44C" w14:textId="23681B97" w:rsidR="005A3F4F" w:rsidRPr="005A3F4F" w:rsidRDefault="005A3F4F" w:rsidP="005A3F4F">
            <w:pPr>
              <w:ind w:left="0" w:firstLine="0"/>
              <w:jc w:val="center"/>
              <w:rPr>
                <w:b w:val="0"/>
                <w:bCs w:val="0"/>
                <w:u w:val="single"/>
              </w:rPr>
            </w:pPr>
            <w:r w:rsidRPr="005A3F4F">
              <w:rPr>
                <w:u w:val="single"/>
              </w:rPr>
              <w:t>Parameter</w:t>
            </w:r>
          </w:p>
        </w:tc>
        <w:tc>
          <w:tcPr>
            <w:tcW w:w="3885" w:type="dxa"/>
          </w:tcPr>
          <w:p w14:paraId="0DE9C1FB" w14:textId="28A9DB5B" w:rsidR="005A3F4F" w:rsidRPr="005A3F4F" w:rsidRDefault="005A3F4F" w:rsidP="005A3F4F">
            <w:pPr>
              <w:ind w:left="0" w:firstLine="0"/>
              <w:jc w:val="center"/>
              <w:cnfStyle w:val="100000000000" w:firstRow="1" w:lastRow="0" w:firstColumn="0" w:lastColumn="0" w:oddVBand="0" w:evenVBand="0" w:oddHBand="0" w:evenHBand="0" w:firstRowFirstColumn="0" w:firstRowLastColumn="0" w:lastRowFirstColumn="0" w:lastRowLastColumn="0"/>
              <w:rPr>
                <w:b w:val="0"/>
                <w:bCs w:val="0"/>
                <w:u w:val="single"/>
              </w:rPr>
            </w:pPr>
            <w:r w:rsidRPr="005A3F4F">
              <w:rPr>
                <w:u w:val="single"/>
              </w:rPr>
              <w:t>Values</w:t>
            </w:r>
          </w:p>
        </w:tc>
      </w:tr>
      <w:tr w:rsidR="005A3F4F" w14:paraId="053339C3" w14:textId="77777777" w:rsidTr="000806D2">
        <w:trPr>
          <w:jc w:val="center"/>
        </w:trPr>
        <w:tc>
          <w:tcPr>
            <w:cnfStyle w:val="001000000000" w:firstRow="0" w:lastRow="0" w:firstColumn="1" w:lastColumn="0" w:oddVBand="0" w:evenVBand="0" w:oddHBand="0" w:evenHBand="0" w:firstRowFirstColumn="0" w:firstRowLastColumn="0" w:lastRowFirstColumn="0" w:lastRowLastColumn="0"/>
            <w:tcW w:w="1844" w:type="dxa"/>
          </w:tcPr>
          <w:p w14:paraId="762FC896" w14:textId="672F6579" w:rsidR="005A3F4F" w:rsidRDefault="005A3F4F" w:rsidP="005A3F4F">
            <w:pPr>
              <w:ind w:left="0" w:firstLine="0"/>
              <w:jc w:val="center"/>
            </w:pPr>
            <w:r>
              <w:t>Optimizer</w:t>
            </w:r>
          </w:p>
        </w:tc>
        <w:tc>
          <w:tcPr>
            <w:tcW w:w="3885" w:type="dxa"/>
          </w:tcPr>
          <w:p w14:paraId="222F21DF" w14:textId="39B26747" w:rsidR="005A3F4F" w:rsidRDefault="005A3F4F" w:rsidP="005A3F4F">
            <w:pPr>
              <w:ind w:left="0" w:firstLine="0"/>
              <w:jc w:val="center"/>
              <w:cnfStyle w:val="000000000000" w:firstRow="0" w:lastRow="0" w:firstColumn="0" w:lastColumn="0" w:oddVBand="0" w:evenVBand="0" w:oddHBand="0" w:evenHBand="0" w:firstRowFirstColumn="0" w:firstRowLastColumn="0" w:lastRowFirstColumn="0" w:lastRowLastColumn="0"/>
            </w:pPr>
            <w:r>
              <w:t>Adam</w:t>
            </w:r>
          </w:p>
        </w:tc>
      </w:tr>
      <w:tr w:rsidR="005A3F4F" w14:paraId="161BFEF6" w14:textId="77777777" w:rsidTr="000806D2">
        <w:trPr>
          <w:jc w:val="center"/>
        </w:trPr>
        <w:tc>
          <w:tcPr>
            <w:cnfStyle w:val="001000000000" w:firstRow="0" w:lastRow="0" w:firstColumn="1" w:lastColumn="0" w:oddVBand="0" w:evenVBand="0" w:oddHBand="0" w:evenHBand="0" w:firstRowFirstColumn="0" w:firstRowLastColumn="0" w:lastRowFirstColumn="0" w:lastRowLastColumn="0"/>
            <w:tcW w:w="1844" w:type="dxa"/>
          </w:tcPr>
          <w:p w14:paraId="193BA7D6" w14:textId="34EDEF8D" w:rsidR="005A3F4F" w:rsidRDefault="005A3F4F" w:rsidP="005A3F4F">
            <w:pPr>
              <w:ind w:left="0" w:firstLine="0"/>
              <w:jc w:val="center"/>
            </w:pPr>
            <w:r>
              <w:t>Loss Function</w:t>
            </w:r>
          </w:p>
        </w:tc>
        <w:tc>
          <w:tcPr>
            <w:tcW w:w="3885" w:type="dxa"/>
          </w:tcPr>
          <w:p w14:paraId="20A286D9" w14:textId="142A65F3" w:rsidR="005A3F4F" w:rsidRDefault="005A3F4F" w:rsidP="005A3F4F">
            <w:pPr>
              <w:ind w:left="0" w:firstLine="0"/>
              <w:jc w:val="center"/>
              <w:cnfStyle w:val="000000000000" w:firstRow="0" w:lastRow="0" w:firstColumn="0" w:lastColumn="0" w:oddVBand="0" w:evenVBand="0" w:oddHBand="0" w:evenHBand="0" w:firstRowFirstColumn="0" w:firstRowLastColumn="0" w:lastRowFirstColumn="0" w:lastRowLastColumn="0"/>
            </w:pPr>
            <w:r>
              <w:t>Sparse Categorical Crossentropy</w:t>
            </w:r>
          </w:p>
        </w:tc>
      </w:tr>
      <w:tr w:rsidR="005A3F4F" w14:paraId="54D685DA" w14:textId="77777777" w:rsidTr="000806D2">
        <w:trPr>
          <w:jc w:val="center"/>
        </w:trPr>
        <w:tc>
          <w:tcPr>
            <w:cnfStyle w:val="001000000000" w:firstRow="0" w:lastRow="0" w:firstColumn="1" w:lastColumn="0" w:oddVBand="0" w:evenVBand="0" w:oddHBand="0" w:evenHBand="0" w:firstRowFirstColumn="0" w:firstRowLastColumn="0" w:lastRowFirstColumn="0" w:lastRowLastColumn="0"/>
            <w:tcW w:w="1844" w:type="dxa"/>
          </w:tcPr>
          <w:p w14:paraId="4B10EBD3" w14:textId="6F84D378" w:rsidR="005A3F4F" w:rsidRDefault="005A3F4F" w:rsidP="005A3F4F">
            <w:pPr>
              <w:ind w:left="0" w:firstLine="0"/>
              <w:jc w:val="center"/>
            </w:pPr>
            <w:r>
              <w:t>Epochs</w:t>
            </w:r>
          </w:p>
        </w:tc>
        <w:tc>
          <w:tcPr>
            <w:tcW w:w="3885" w:type="dxa"/>
          </w:tcPr>
          <w:p w14:paraId="6333C9ED" w14:textId="3D2E0391" w:rsidR="005A3F4F" w:rsidRDefault="005A3F4F" w:rsidP="005A3F4F">
            <w:pPr>
              <w:ind w:left="0" w:firstLine="0"/>
              <w:jc w:val="center"/>
              <w:cnfStyle w:val="000000000000" w:firstRow="0" w:lastRow="0" w:firstColumn="0" w:lastColumn="0" w:oddVBand="0" w:evenVBand="0" w:oddHBand="0" w:evenHBand="0" w:firstRowFirstColumn="0" w:firstRowLastColumn="0" w:lastRowFirstColumn="0" w:lastRowLastColumn="0"/>
            </w:pPr>
            <w:r>
              <w:t>10</w:t>
            </w:r>
          </w:p>
        </w:tc>
      </w:tr>
      <w:tr w:rsidR="005A3F4F" w14:paraId="4862A8C7" w14:textId="77777777" w:rsidTr="000806D2">
        <w:trPr>
          <w:jc w:val="center"/>
        </w:trPr>
        <w:tc>
          <w:tcPr>
            <w:cnfStyle w:val="001000000000" w:firstRow="0" w:lastRow="0" w:firstColumn="1" w:lastColumn="0" w:oddVBand="0" w:evenVBand="0" w:oddHBand="0" w:evenHBand="0" w:firstRowFirstColumn="0" w:firstRowLastColumn="0" w:lastRowFirstColumn="0" w:lastRowLastColumn="0"/>
            <w:tcW w:w="1844" w:type="dxa"/>
          </w:tcPr>
          <w:p w14:paraId="44D9E698" w14:textId="30F1A29B" w:rsidR="005A3F4F" w:rsidRDefault="005A3F4F" w:rsidP="005A3F4F">
            <w:pPr>
              <w:ind w:left="0" w:firstLine="0"/>
              <w:jc w:val="center"/>
            </w:pPr>
            <w:r>
              <w:lastRenderedPageBreak/>
              <w:t>Batch Size</w:t>
            </w:r>
          </w:p>
        </w:tc>
        <w:tc>
          <w:tcPr>
            <w:tcW w:w="3885" w:type="dxa"/>
          </w:tcPr>
          <w:p w14:paraId="76702C5B" w14:textId="47D6BFA5" w:rsidR="005A3F4F" w:rsidRDefault="005A3F4F" w:rsidP="00841B6E">
            <w:pPr>
              <w:keepNext/>
              <w:ind w:left="0" w:firstLine="0"/>
              <w:jc w:val="center"/>
              <w:cnfStyle w:val="000000000000" w:firstRow="0" w:lastRow="0" w:firstColumn="0" w:lastColumn="0" w:oddVBand="0" w:evenVBand="0" w:oddHBand="0" w:evenHBand="0" w:firstRowFirstColumn="0" w:firstRowLastColumn="0" w:lastRowFirstColumn="0" w:lastRowLastColumn="0"/>
            </w:pPr>
            <w:r>
              <w:t>64</w:t>
            </w:r>
          </w:p>
        </w:tc>
      </w:tr>
    </w:tbl>
    <w:p w14:paraId="0929AC34" w14:textId="13A2750A" w:rsidR="005A3F4F" w:rsidRDefault="00841B6E" w:rsidP="00841B6E">
      <w:pPr>
        <w:pStyle w:val="Caption"/>
        <w:jc w:val="center"/>
      </w:pPr>
      <w:r>
        <w:t xml:space="preserve">Table </w:t>
      </w:r>
      <w:fldSimple w:instr=" SEQ Table \* ARABIC ">
        <w:r w:rsidR="00454723">
          <w:rPr>
            <w:noProof/>
          </w:rPr>
          <w:t>8</w:t>
        </w:r>
      </w:fldSimple>
      <w:r>
        <w:t xml:space="preserve"> - </w:t>
      </w:r>
      <w:r w:rsidRPr="00307005">
        <w:t>Payload Deep Learning Model Parameters</w:t>
      </w:r>
    </w:p>
    <w:p w14:paraId="41DF962F" w14:textId="529CDBBA" w:rsidR="00F477D8" w:rsidRDefault="004367D4" w:rsidP="00F477D8">
      <w:pPr>
        <w:jc w:val="both"/>
      </w:pPr>
      <w:r>
        <w:t>The implemented deep learning model architectures for the SQLi payload data</w:t>
      </w:r>
      <w:r w:rsidR="00F477D8">
        <w:t xml:space="preserve"> is illustrated in Figur</w:t>
      </w:r>
      <w:r>
        <w:t xml:space="preserve">es </w:t>
      </w:r>
      <w:r w:rsidR="00FF7E07">
        <w:t>3</w:t>
      </w:r>
      <w:r>
        <w:t xml:space="preserve"> - </w:t>
      </w:r>
      <w:r w:rsidR="00FF7E07">
        <w:t>5</w:t>
      </w:r>
      <w:r w:rsidR="00F477D8">
        <w:t>.</w:t>
      </w:r>
    </w:p>
    <w:p w14:paraId="75310460" w14:textId="27D2A6AB" w:rsidR="004367D4" w:rsidRDefault="000B2884" w:rsidP="004367D4">
      <w:pPr>
        <w:keepNext/>
        <w:spacing w:after="0" w:line="240" w:lineRule="auto"/>
        <w:ind w:left="11" w:hanging="11"/>
        <w:jc w:val="center"/>
      </w:pPr>
      <w:r>
        <w:rPr>
          <w:noProof/>
        </w:rPr>
        <w:drawing>
          <wp:inline distT="0" distB="0" distL="0" distR="0" wp14:anchorId="5750BBAC" wp14:editId="6A87D34C">
            <wp:extent cx="5884494" cy="1399735"/>
            <wp:effectExtent l="19050" t="19050" r="21590" b="10160"/>
            <wp:docPr id="11960090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0909" name="Picture 1" descr="A diagram of a diagram&#10;&#10;Description automatically generated"/>
                    <pic:cNvPicPr/>
                  </pic:nvPicPr>
                  <pic:blipFill>
                    <a:blip r:embed="rId15"/>
                    <a:stretch>
                      <a:fillRect/>
                    </a:stretch>
                  </pic:blipFill>
                  <pic:spPr>
                    <a:xfrm>
                      <a:off x="0" y="0"/>
                      <a:ext cx="5900976" cy="1403656"/>
                    </a:xfrm>
                    <a:prstGeom prst="rect">
                      <a:avLst/>
                    </a:prstGeom>
                    <a:ln>
                      <a:solidFill>
                        <a:schemeClr val="tx1"/>
                      </a:solidFill>
                    </a:ln>
                  </pic:spPr>
                </pic:pic>
              </a:graphicData>
            </a:graphic>
          </wp:inline>
        </w:drawing>
      </w:r>
    </w:p>
    <w:p w14:paraId="13D7ECD4" w14:textId="53146EBA" w:rsidR="004367D4" w:rsidRDefault="004367D4" w:rsidP="00897FA4">
      <w:pPr>
        <w:pStyle w:val="Caption"/>
        <w:jc w:val="center"/>
      </w:pPr>
      <w:r>
        <w:t xml:space="preserve">Figure </w:t>
      </w:r>
      <w:fldSimple w:instr=" SEQ Figure \* ARABIC ">
        <w:r w:rsidR="00454723">
          <w:rPr>
            <w:noProof/>
          </w:rPr>
          <w:t>3</w:t>
        </w:r>
      </w:fldSimple>
      <w:r>
        <w:t xml:space="preserve"> </w:t>
      </w:r>
      <w:r w:rsidR="000806D2">
        <w:t>–</w:t>
      </w:r>
      <w:r>
        <w:t xml:space="preserve"> </w:t>
      </w:r>
      <w:r w:rsidR="000806D2">
        <w:t xml:space="preserve">Payload: </w:t>
      </w:r>
      <w:r>
        <w:t>CNN Architecture</w:t>
      </w:r>
    </w:p>
    <w:p w14:paraId="1D0F1CC0" w14:textId="77777777" w:rsidR="001229B8" w:rsidRPr="001229B8" w:rsidRDefault="001229B8" w:rsidP="001229B8">
      <w:pPr>
        <w:spacing w:after="0"/>
      </w:pPr>
    </w:p>
    <w:p w14:paraId="40D31E78" w14:textId="6921B75A" w:rsidR="004367D4" w:rsidRDefault="00897FA4" w:rsidP="004367D4">
      <w:pPr>
        <w:keepNext/>
        <w:spacing w:after="0" w:line="240" w:lineRule="auto"/>
        <w:ind w:left="11" w:hanging="11"/>
        <w:jc w:val="center"/>
      </w:pPr>
      <w:r>
        <w:rPr>
          <w:noProof/>
        </w:rPr>
        <w:drawing>
          <wp:inline distT="0" distB="0" distL="0" distR="0" wp14:anchorId="4D83EF35" wp14:editId="1B70F82D">
            <wp:extent cx="4706307" cy="2052818"/>
            <wp:effectExtent l="19050" t="19050" r="18415" b="24130"/>
            <wp:docPr id="19597460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6057" name="Picture 1" descr="A diagram of a diagram&#10;&#10;Description automatically generated"/>
                    <pic:cNvPicPr/>
                  </pic:nvPicPr>
                  <pic:blipFill>
                    <a:blip r:embed="rId16"/>
                    <a:stretch>
                      <a:fillRect/>
                    </a:stretch>
                  </pic:blipFill>
                  <pic:spPr>
                    <a:xfrm>
                      <a:off x="0" y="0"/>
                      <a:ext cx="4749068" cy="2071470"/>
                    </a:xfrm>
                    <a:prstGeom prst="rect">
                      <a:avLst/>
                    </a:prstGeom>
                    <a:ln>
                      <a:solidFill>
                        <a:schemeClr val="tx1"/>
                      </a:solidFill>
                    </a:ln>
                  </pic:spPr>
                </pic:pic>
              </a:graphicData>
            </a:graphic>
          </wp:inline>
        </w:drawing>
      </w:r>
    </w:p>
    <w:p w14:paraId="678C84EC" w14:textId="0CA22D72" w:rsidR="004367D4" w:rsidRDefault="004367D4" w:rsidP="004367D4">
      <w:pPr>
        <w:pStyle w:val="Caption"/>
        <w:jc w:val="center"/>
      </w:pPr>
      <w:r>
        <w:t xml:space="preserve">Figure </w:t>
      </w:r>
      <w:fldSimple w:instr=" SEQ Figure \* ARABIC ">
        <w:r w:rsidR="00454723">
          <w:rPr>
            <w:noProof/>
          </w:rPr>
          <w:t>4</w:t>
        </w:r>
      </w:fldSimple>
      <w:r>
        <w:t xml:space="preserve"> </w:t>
      </w:r>
      <w:r w:rsidR="000806D2">
        <w:t>–</w:t>
      </w:r>
      <w:r>
        <w:t xml:space="preserve"> </w:t>
      </w:r>
      <w:r w:rsidR="000806D2">
        <w:t xml:space="preserve">Payload: </w:t>
      </w:r>
      <w:r>
        <w:t>LSTM Archtitecture</w:t>
      </w:r>
    </w:p>
    <w:p w14:paraId="2B6B3FC7" w14:textId="3D1B9D18" w:rsidR="004367D4" w:rsidRDefault="004367D4" w:rsidP="000B2884">
      <w:pPr>
        <w:pStyle w:val="Caption"/>
        <w:spacing w:after="0"/>
        <w:ind w:left="11" w:hanging="11"/>
      </w:pPr>
      <w:r>
        <w:t xml:space="preserve">  </w:t>
      </w:r>
      <w:r w:rsidR="000B2884">
        <w:rPr>
          <w:noProof/>
        </w:rPr>
        <w:drawing>
          <wp:inline distT="0" distB="0" distL="0" distR="0" wp14:anchorId="0BA68969" wp14:editId="5B1DAC2E">
            <wp:extent cx="5731510" cy="1722755"/>
            <wp:effectExtent l="19050" t="19050" r="21590" b="10795"/>
            <wp:docPr id="398176394" name="Picture 1" descr="A diagram of 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76394" name="Picture 1" descr="A diagram of a diagram of a rectangular object&#10;&#10;Description automatically generated"/>
                    <pic:cNvPicPr/>
                  </pic:nvPicPr>
                  <pic:blipFill>
                    <a:blip r:embed="rId17"/>
                    <a:stretch>
                      <a:fillRect/>
                    </a:stretch>
                  </pic:blipFill>
                  <pic:spPr>
                    <a:xfrm>
                      <a:off x="0" y="0"/>
                      <a:ext cx="5731510" cy="1722755"/>
                    </a:xfrm>
                    <a:prstGeom prst="rect">
                      <a:avLst/>
                    </a:prstGeom>
                    <a:ln>
                      <a:solidFill>
                        <a:schemeClr val="tx1"/>
                      </a:solidFill>
                    </a:ln>
                  </pic:spPr>
                </pic:pic>
              </a:graphicData>
            </a:graphic>
          </wp:inline>
        </w:drawing>
      </w:r>
    </w:p>
    <w:p w14:paraId="4C7A6D44" w14:textId="0859E31A" w:rsidR="004367D4" w:rsidRDefault="004367D4" w:rsidP="002B488B">
      <w:pPr>
        <w:pStyle w:val="Caption"/>
        <w:spacing w:after="0" w:line="360" w:lineRule="auto"/>
        <w:jc w:val="center"/>
      </w:pPr>
      <w:r>
        <w:t xml:space="preserve">Figure </w:t>
      </w:r>
      <w:fldSimple w:instr=" SEQ Figure \* ARABIC ">
        <w:r w:rsidR="00454723">
          <w:rPr>
            <w:noProof/>
          </w:rPr>
          <w:t>5</w:t>
        </w:r>
      </w:fldSimple>
      <w:r>
        <w:t xml:space="preserve"> </w:t>
      </w:r>
      <w:r w:rsidR="002B488B">
        <w:t>–</w:t>
      </w:r>
      <w:r>
        <w:t xml:space="preserve"> </w:t>
      </w:r>
      <w:r w:rsidR="000806D2">
        <w:t xml:space="preserve">Payload: </w:t>
      </w:r>
      <w:r>
        <w:t>CNN</w:t>
      </w:r>
      <w:r w:rsidR="002B488B">
        <w:t>-</w:t>
      </w:r>
      <w:r>
        <w:t>LSTM Architecture</w:t>
      </w:r>
    </w:p>
    <w:p w14:paraId="15F18252" w14:textId="34D766F6" w:rsidR="00975EDE" w:rsidRDefault="00C16976" w:rsidP="002B488B">
      <w:pPr>
        <w:spacing w:line="360" w:lineRule="auto"/>
        <w:jc w:val="both"/>
      </w:pPr>
      <w:r>
        <w:t xml:space="preserve">For the three deep learning model implementations, GloVe word embeddings is used to understand word semantics. For the CNN implementation, the 1D convolutional layer is used in combination with the max pooling layer to determine key textual patterns and filter the most important features. A dense layer with 64 nodes is added to process the filtered features and dropout layer is used to prevent overfitting. LSTM </w:t>
      </w:r>
      <w:r>
        <w:lastRenderedPageBreak/>
        <w:t xml:space="preserve">architecture utilises a 100-unit LSTM layer to contextualise the order of words. The dropout layer is then used to prevent overfitting while </w:t>
      </w:r>
      <w:r w:rsidR="00254476">
        <w:t>a dense</w:t>
      </w:r>
      <w:r>
        <w:t xml:space="preserve"> layer with 64 nodes is then used to process the features.</w:t>
      </w:r>
      <w:r w:rsidR="00254476">
        <w:t xml:space="preserve"> For the combined CNN and LSTM model, the CNN is used for feature extraction which identifies and extracts short patterns from text. The max pooling then layer is then used to highlight key patterns and reduces the data size. Finally, LSTM layer is the implemented to understand the </w:t>
      </w:r>
      <w:r w:rsidR="001E5181">
        <w:t>long-term</w:t>
      </w:r>
      <w:r w:rsidR="00254476">
        <w:t xml:space="preserve"> dependences within text sequences to gain a wider contextual understanding of text data. </w:t>
      </w:r>
      <w:r>
        <w:t>The final layer employs softmax activation for the three architectures to provide a probability distribution over the six potential classes.</w:t>
      </w:r>
    </w:p>
    <w:p w14:paraId="1BB42005" w14:textId="43AE6F52" w:rsidR="00E43954" w:rsidRDefault="00E43954" w:rsidP="00E43954">
      <w:pPr>
        <w:jc w:val="both"/>
      </w:pPr>
      <w:r w:rsidRPr="00E43954">
        <w:t>The following parameters were recommended after hyperparameter tuning</w:t>
      </w:r>
      <w:r>
        <w:t xml:space="preserve"> the models used f</w:t>
      </w:r>
      <w:r w:rsidRPr="00E43954">
        <w:t>or the Netflow SQLi attack detection</w:t>
      </w:r>
      <w:r>
        <w:t>:</w:t>
      </w:r>
    </w:p>
    <w:p w14:paraId="3FBB1C9D" w14:textId="64C09BCE" w:rsidR="00E43954" w:rsidRDefault="00E43954" w:rsidP="00E43954">
      <w:pPr>
        <w:pStyle w:val="ListParagraph"/>
        <w:numPr>
          <w:ilvl w:val="0"/>
          <w:numId w:val="16"/>
        </w:numPr>
        <w:jc w:val="both"/>
      </w:pPr>
      <w:r w:rsidRPr="00E42C8B">
        <w:rPr>
          <w:b/>
          <w:bCs/>
        </w:rPr>
        <w:t>SVM</w:t>
      </w:r>
      <w:r>
        <w:t xml:space="preserve">. </w:t>
      </w:r>
      <w:r w:rsidRPr="00E43954">
        <w:t>The regularization parameter was set to "1.0", using a "squared hinge" loss and an L2 regularization penalty.</w:t>
      </w:r>
    </w:p>
    <w:p w14:paraId="084597E4" w14:textId="7B3124D8" w:rsidR="00E43954" w:rsidRDefault="00E43954" w:rsidP="00E43954">
      <w:pPr>
        <w:pStyle w:val="ListParagraph"/>
        <w:numPr>
          <w:ilvl w:val="0"/>
          <w:numId w:val="16"/>
        </w:numPr>
        <w:jc w:val="both"/>
      </w:pPr>
      <w:r w:rsidRPr="00E42C8B">
        <w:rPr>
          <w:b/>
          <w:bCs/>
        </w:rPr>
        <w:t>Random Forest (RF).</w:t>
      </w:r>
      <w:r>
        <w:t xml:space="preserve"> 8</w:t>
      </w:r>
      <w:r w:rsidRPr="00E43954">
        <w:t xml:space="preserve">0 decision trees were </w:t>
      </w:r>
      <w:r>
        <w:t xml:space="preserve">combined </w:t>
      </w:r>
      <w:r w:rsidRPr="00E43954">
        <w:t>with minimum sample split of 0.1.</w:t>
      </w:r>
    </w:p>
    <w:p w14:paraId="70E0CC09" w14:textId="6F12830E" w:rsidR="00E43954" w:rsidRDefault="00E43954" w:rsidP="00E43954">
      <w:pPr>
        <w:pStyle w:val="ListParagraph"/>
        <w:numPr>
          <w:ilvl w:val="0"/>
          <w:numId w:val="16"/>
        </w:numPr>
      </w:pPr>
      <w:r w:rsidRPr="00E43954">
        <w:rPr>
          <w:b/>
          <w:bCs/>
        </w:rPr>
        <w:t>XGBoost</w:t>
      </w:r>
      <w:r>
        <w:t xml:space="preserve">. 100 decision trees were combined with </w:t>
      </w:r>
      <w:r w:rsidRPr="00E43954">
        <w:t xml:space="preserve">learning rate </w:t>
      </w:r>
      <w:r>
        <w:t xml:space="preserve">and </w:t>
      </w:r>
      <w:r w:rsidRPr="00E43954">
        <w:t xml:space="preserve">L1 regularization </w:t>
      </w:r>
      <w:r>
        <w:t>of</w:t>
      </w:r>
      <w:r w:rsidRPr="00E43954">
        <w:t xml:space="preserve"> 0.1.</w:t>
      </w:r>
    </w:p>
    <w:p w14:paraId="65CB6CA4" w14:textId="45580131" w:rsidR="00672DE2" w:rsidRDefault="00E43954" w:rsidP="00672DE2">
      <w:pPr>
        <w:pStyle w:val="ListParagraph"/>
        <w:numPr>
          <w:ilvl w:val="0"/>
          <w:numId w:val="16"/>
        </w:numPr>
        <w:jc w:val="both"/>
      </w:pPr>
      <w:r w:rsidRPr="00E42C8B">
        <w:rPr>
          <w:b/>
          <w:bCs/>
        </w:rPr>
        <w:t>Naïve Bayes (NB).</w:t>
      </w:r>
      <w:r w:rsidRPr="00E42C8B">
        <w:t xml:space="preserve"> </w:t>
      </w:r>
      <w:r w:rsidR="00B91524" w:rsidRPr="00B91524">
        <w:t>Hyperparameter tuning had no beneficial impact on the default settings.</w:t>
      </w:r>
    </w:p>
    <w:p w14:paraId="552A2FAE" w14:textId="5294B076" w:rsidR="00672DE2" w:rsidRDefault="00672DE2" w:rsidP="00672DE2">
      <w:pPr>
        <w:jc w:val="both"/>
      </w:pPr>
      <w:r>
        <w:t xml:space="preserve">The deep learning model parameters for the NetFlow dataset are presented in Table </w:t>
      </w:r>
      <w:r w:rsidR="000806D2">
        <w:t>9</w:t>
      </w:r>
      <w:r>
        <w:t>.</w:t>
      </w:r>
    </w:p>
    <w:tbl>
      <w:tblPr>
        <w:tblStyle w:val="GridTable1Light"/>
        <w:tblW w:w="0" w:type="auto"/>
        <w:jc w:val="center"/>
        <w:tblLook w:val="04A0" w:firstRow="1" w:lastRow="0" w:firstColumn="1" w:lastColumn="0" w:noHBand="0" w:noVBand="1"/>
      </w:tblPr>
      <w:tblGrid>
        <w:gridCol w:w="1844"/>
        <w:gridCol w:w="3885"/>
      </w:tblGrid>
      <w:tr w:rsidR="005A3F4F" w14:paraId="70C9F842" w14:textId="77777777" w:rsidTr="000806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4" w:type="dxa"/>
          </w:tcPr>
          <w:p w14:paraId="76F164C3" w14:textId="77777777" w:rsidR="005A3F4F" w:rsidRPr="005A3F4F" w:rsidRDefault="005A3F4F" w:rsidP="00BC03C3">
            <w:pPr>
              <w:ind w:left="0" w:firstLine="0"/>
              <w:jc w:val="center"/>
              <w:rPr>
                <w:b w:val="0"/>
                <w:bCs w:val="0"/>
                <w:u w:val="single"/>
              </w:rPr>
            </w:pPr>
            <w:r w:rsidRPr="005A3F4F">
              <w:rPr>
                <w:u w:val="single"/>
              </w:rPr>
              <w:t>Parameter</w:t>
            </w:r>
          </w:p>
        </w:tc>
        <w:tc>
          <w:tcPr>
            <w:tcW w:w="3885" w:type="dxa"/>
          </w:tcPr>
          <w:p w14:paraId="25B37631" w14:textId="77777777" w:rsidR="005A3F4F" w:rsidRPr="005A3F4F" w:rsidRDefault="005A3F4F" w:rsidP="00BC03C3">
            <w:pPr>
              <w:ind w:left="0" w:firstLine="0"/>
              <w:jc w:val="center"/>
              <w:cnfStyle w:val="100000000000" w:firstRow="1" w:lastRow="0" w:firstColumn="0" w:lastColumn="0" w:oddVBand="0" w:evenVBand="0" w:oddHBand="0" w:evenHBand="0" w:firstRowFirstColumn="0" w:firstRowLastColumn="0" w:lastRowFirstColumn="0" w:lastRowLastColumn="0"/>
              <w:rPr>
                <w:b w:val="0"/>
                <w:bCs w:val="0"/>
                <w:u w:val="single"/>
              </w:rPr>
            </w:pPr>
            <w:r w:rsidRPr="005A3F4F">
              <w:rPr>
                <w:u w:val="single"/>
              </w:rPr>
              <w:t>Values</w:t>
            </w:r>
          </w:p>
        </w:tc>
      </w:tr>
      <w:tr w:rsidR="005A3F4F" w14:paraId="7587AA47" w14:textId="77777777" w:rsidTr="000806D2">
        <w:trPr>
          <w:jc w:val="center"/>
        </w:trPr>
        <w:tc>
          <w:tcPr>
            <w:cnfStyle w:val="001000000000" w:firstRow="0" w:lastRow="0" w:firstColumn="1" w:lastColumn="0" w:oddVBand="0" w:evenVBand="0" w:oddHBand="0" w:evenHBand="0" w:firstRowFirstColumn="0" w:firstRowLastColumn="0" w:lastRowFirstColumn="0" w:lastRowLastColumn="0"/>
            <w:tcW w:w="1844" w:type="dxa"/>
          </w:tcPr>
          <w:p w14:paraId="0F46009A" w14:textId="77777777" w:rsidR="005A3F4F" w:rsidRDefault="005A3F4F" w:rsidP="00BC03C3">
            <w:pPr>
              <w:ind w:left="0" w:firstLine="0"/>
              <w:jc w:val="center"/>
            </w:pPr>
            <w:r>
              <w:t>Optimizer</w:t>
            </w:r>
          </w:p>
        </w:tc>
        <w:tc>
          <w:tcPr>
            <w:tcW w:w="3885" w:type="dxa"/>
          </w:tcPr>
          <w:p w14:paraId="0B91DAE8" w14:textId="77777777" w:rsidR="005A3F4F" w:rsidRDefault="005A3F4F" w:rsidP="00BC03C3">
            <w:pPr>
              <w:ind w:left="0" w:firstLine="0"/>
              <w:jc w:val="center"/>
              <w:cnfStyle w:val="000000000000" w:firstRow="0" w:lastRow="0" w:firstColumn="0" w:lastColumn="0" w:oddVBand="0" w:evenVBand="0" w:oddHBand="0" w:evenHBand="0" w:firstRowFirstColumn="0" w:firstRowLastColumn="0" w:lastRowFirstColumn="0" w:lastRowLastColumn="0"/>
            </w:pPr>
            <w:r>
              <w:t>Adam</w:t>
            </w:r>
          </w:p>
        </w:tc>
      </w:tr>
      <w:tr w:rsidR="005A3F4F" w14:paraId="38722DC1" w14:textId="77777777" w:rsidTr="000806D2">
        <w:trPr>
          <w:jc w:val="center"/>
        </w:trPr>
        <w:tc>
          <w:tcPr>
            <w:cnfStyle w:val="001000000000" w:firstRow="0" w:lastRow="0" w:firstColumn="1" w:lastColumn="0" w:oddVBand="0" w:evenVBand="0" w:oddHBand="0" w:evenHBand="0" w:firstRowFirstColumn="0" w:firstRowLastColumn="0" w:lastRowFirstColumn="0" w:lastRowLastColumn="0"/>
            <w:tcW w:w="1844" w:type="dxa"/>
          </w:tcPr>
          <w:p w14:paraId="709C683E" w14:textId="77777777" w:rsidR="005A3F4F" w:rsidRDefault="005A3F4F" w:rsidP="00BC03C3">
            <w:pPr>
              <w:ind w:left="0" w:firstLine="0"/>
              <w:jc w:val="center"/>
            </w:pPr>
            <w:r>
              <w:t>Loss Function</w:t>
            </w:r>
          </w:p>
        </w:tc>
        <w:tc>
          <w:tcPr>
            <w:tcW w:w="3885" w:type="dxa"/>
          </w:tcPr>
          <w:p w14:paraId="3B57F581" w14:textId="607BD37A" w:rsidR="005A3F4F" w:rsidRDefault="005A3F4F" w:rsidP="00BC03C3">
            <w:pPr>
              <w:ind w:left="0" w:firstLine="0"/>
              <w:jc w:val="center"/>
              <w:cnfStyle w:val="000000000000" w:firstRow="0" w:lastRow="0" w:firstColumn="0" w:lastColumn="0" w:oddVBand="0" w:evenVBand="0" w:oddHBand="0" w:evenHBand="0" w:firstRowFirstColumn="0" w:firstRowLastColumn="0" w:lastRowFirstColumn="0" w:lastRowLastColumn="0"/>
            </w:pPr>
            <w:r>
              <w:t>Binary Crossentropy</w:t>
            </w:r>
          </w:p>
        </w:tc>
      </w:tr>
      <w:tr w:rsidR="005A3F4F" w14:paraId="1148A4D9" w14:textId="77777777" w:rsidTr="000806D2">
        <w:trPr>
          <w:jc w:val="center"/>
        </w:trPr>
        <w:tc>
          <w:tcPr>
            <w:cnfStyle w:val="001000000000" w:firstRow="0" w:lastRow="0" w:firstColumn="1" w:lastColumn="0" w:oddVBand="0" w:evenVBand="0" w:oddHBand="0" w:evenHBand="0" w:firstRowFirstColumn="0" w:firstRowLastColumn="0" w:lastRowFirstColumn="0" w:lastRowLastColumn="0"/>
            <w:tcW w:w="1844" w:type="dxa"/>
          </w:tcPr>
          <w:p w14:paraId="0F52216E" w14:textId="77777777" w:rsidR="005A3F4F" w:rsidRDefault="005A3F4F" w:rsidP="00BC03C3">
            <w:pPr>
              <w:ind w:left="0" w:firstLine="0"/>
              <w:jc w:val="center"/>
            </w:pPr>
            <w:r>
              <w:t>Epochs</w:t>
            </w:r>
          </w:p>
        </w:tc>
        <w:tc>
          <w:tcPr>
            <w:tcW w:w="3885" w:type="dxa"/>
          </w:tcPr>
          <w:p w14:paraId="5CD9240B" w14:textId="7D5F783E" w:rsidR="005A3F4F" w:rsidRDefault="005A3F4F" w:rsidP="00BC03C3">
            <w:pPr>
              <w:ind w:left="0" w:firstLine="0"/>
              <w:jc w:val="center"/>
              <w:cnfStyle w:val="000000000000" w:firstRow="0" w:lastRow="0" w:firstColumn="0" w:lastColumn="0" w:oddVBand="0" w:evenVBand="0" w:oddHBand="0" w:evenHBand="0" w:firstRowFirstColumn="0" w:firstRowLastColumn="0" w:lastRowFirstColumn="0" w:lastRowLastColumn="0"/>
            </w:pPr>
            <w:r>
              <w:t>20</w:t>
            </w:r>
          </w:p>
        </w:tc>
      </w:tr>
      <w:tr w:rsidR="005A3F4F" w14:paraId="2E246CCF" w14:textId="77777777" w:rsidTr="000806D2">
        <w:trPr>
          <w:jc w:val="center"/>
        </w:trPr>
        <w:tc>
          <w:tcPr>
            <w:cnfStyle w:val="001000000000" w:firstRow="0" w:lastRow="0" w:firstColumn="1" w:lastColumn="0" w:oddVBand="0" w:evenVBand="0" w:oddHBand="0" w:evenHBand="0" w:firstRowFirstColumn="0" w:firstRowLastColumn="0" w:lastRowFirstColumn="0" w:lastRowLastColumn="0"/>
            <w:tcW w:w="1844" w:type="dxa"/>
          </w:tcPr>
          <w:p w14:paraId="2AE8CD0F" w14:textId="77777777" w:rsidR="005A3F4F" w:rsidRDefault="005A3F4F" w:rsidP="00BC03C3">
            <w:pPr>
              <w:ind w:left="0" w:firstLine="0"/>
              <w:jc w:val="center"/>
            </w:pPr>
            <w:r>
              <w:t>Batch Size</w:t>
            </w:r>
          </w:p>
        </w:tc>
        <w:tc>
          <w:tcPr>
            <w:tcW w:w="3885" w:type="dxa"/>
          </w:tcPr>
          <w:p w14:paraId="400F8314" w14:textId="79C11993" w:rsidR="005A3F4F" w:rsidRDefault="005A3F4F" w:rsidP="00841B6E">
            <w:pPr>
              <w:keepNext/>
              <w:ind w:left="0" w:firstLine="0"/>
              <w:jc w:val="center"/>
              <w:cnfStyle w:val="000000000000" w:firstRow="0" w:lastRow="0" w:firstColumn="0" w:lastColumn="0" w:oddVBand="0" w:evenVBand="0" w:oddHBand="0" w:evenHBand="0" w:firstRowFirstColumn="0" w:firstRowLastColumn="0" w:lastRowFirstColumn="0" w:lastRowLastColumn="0"/>
            </w:pPr>
            <w:r>
              <w:t>32</w:t>
            </w:r>
          </w:p>
        </w:tc>
      </w:tr>
    </w:tbl>
    <w:p w14:paraId="3A3AB6FF" w14:textId="60130394" w:rsidR="005A3F4F" w:rsidRDefault="00841B6E" w:rsidP="00841B6E">
      <w:pPr>
        <w:pStyle w:val="Caption"/>
        <w:jc w:val="center"/>
      </w:pPr>
      <w:r>
        <w:t xml:space="preserve">Table </w:t>
      </w:r>
      <w:fldSimple w:instr=" SEQ Table \* ARABIC ">
        <w:r w:rsidR="00454723">
          <w:rPr>
            <w:noProof/>
          </w:rPr>
          <w:t>9</w:t>
        </w:r>
      </w:fldSimple>
      <w:r>
        <w:t xml:space="preserve"> - NetFlow</w:t>
      </w:r>
      <w:r w:rsidRPr="003653EC">
        <w:t xml:space="preserve"> Deep Learning Model Parameters</w:t>
      </w:r>
    </w:p>
    <w:p w14:paraId="19466690" w14:textId="5A9B92B7" w:rsidR="009E6607" w:rsidRDefault="009E6607" w:rsidP="005A3F4F">
      <w:pPr>
        <w:spacing w:after="0"/>
        <w:jc w:val="both"/>
      </w:pPr>
      <w:r w:rsidRPr="009E6607">
        <w:t xml:space="preserve">The implemented deep learning model architectures for the </w:t>
      </w:r>
      <w:r>
        <w:t>NetFlow</w:t>
      </w:r>
      <w:r w:rsidRPr="009E6607">
        <w:t xml:space="preserve"> data </w:t>
      </w:r>
      <w:r w:rsidR="00CB0C17">
        <w:t>are</w:t>
      </w:r>
      <w:r w:rsidRPr="009E6607">
        <w:t xml:space="preserve"> illustrated in Figures </w:t>
      </w:r>
      <w:r w:rsidR="00FF7E07">
        <w:t>6</w:t>
      </w:r>
      <w:r w:rsidRPr="009E6607">
        <w:t xml:space="preserve"> - </w:t>
      </w:r>
      <w:r w:rsidR="00FF7E07">
        <w:t>8</w:t>
      </w:r>
      <w:r w:rsidRPr="009E6607">
        <w:t>.</w:t>
      </w:r>
    </w:p>
    <w:p w14:paraId="1F023E0D" w14:textId="24545732" w:rsidR="009E6607" w:rsidRDefault="00D14516" w:rsidP="009E6607">
      <w:pPr>
        <w:keepNext/>
        <w:spacing w:after="0"/>
        <w:jc w:val="center"/>
      </w:pPr>
      <w:r>
        <w:rPr>
          <w:noProof/>
        </w:rPr>
        <w:lastRenderedPageBreak/>
        <w:drawing>
          <wp:inline distT="0" distB="0" distL="0" distR="0" wp14:anchorId="52A1E12B" wp14:editId="2513BEC8">
            <wp:extent cx="5214344" cy="2052000"/>
            <wp:effectExtent l="19050" t="19050" r="24765" b="24765"/>
            <wp:docPr id="171254574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45746" name="Picture 1" descr="A diagram of a diagram&#10;&#10;Description automatically generated"/>
                    <pic:cNvPicPr/>
                  </pic:nvPicPr>
                  <pic:blipFill>
                    <a:blip r:embed="rId18"/>
                    <a:stretch>
                      <a:fillRect/>
                    </a:stretch>
                  </pic:blipFill>
                  <pic:spPr>
                    <a:xfrm>
                      <a:off x="0" y="0"/>
                      <a:ext cx="5214344" cy="2052000"/>
                    </a:xfrm>
                    <a:prstGeom prst="rect">
                      <a:avLst/>
                    </a:prstGeom>
                    <a:ln>
                      <a:solidFill>
                        <a:schemeClr val="tx1"/>
                      </a:solidFill>
                    </a:ln>
                  </pic:spPr>
                </pic:pic>
              </a:graphicData>
            </a:graphic>
          </wp:inline>
        </w:drawing>
      </w:r>
    </w:p>
    <w:p w14:paraId="3A7FFB6F" w14:textId="79931862" w:rsidR="009E6607" w:rsidRDefault="009E6607" w:rsidP="009E6607">
      <w:pPr>
        <w:pStyle w:val="Caption"/>
        <w:spacing w:after="0"/>
        <w:jc w:val="center"/>
      </w:pPr>
      <w:r>
        <w:t xml:space="preserve">Figure </w:t>
      </w:r>
      <w:fldSimple w:instr=" SEQ Figure \* ARABIC ">
        <w:r w:rsidR="00454723">
          <w:rPr>
            <w:noProof/>
          </w:rPr>
          <w:t>6</w:t>
        </w:r>
      </w:fldSimple>
      <w:r>
        <w:t xml:space="preserve"> </w:t>
      </w:r>
      <w:r w:rsidR="000806D2">
        <w:t>–</w:t>
      </w:r>
      <w:r>
        <w:t xml:space="preserve"> NetFlow</w:t>
      </w:r>
      <w:r w:rsidR="000806D2">
        <w:t xml:space="preserve">: </w:t>
      </w:r>
      <w:r>
        <w:t>CNN Architecture</w:t>
      </w:r>
    </w:p>
    <w:p w14:paraId="60C4C69F" w14:textId="77777777" w:rsidR="009E6607" w:rsidRPr="009E6607" w:rsidRDefault="009E6607" w:rsidP="009E6607">
      <w:pPr>
        <w:spacing w:after="0"/>
      </w:pPr>
    </w:p>
    <w:p w14:paraId="36B28598" w14:textId="382762C5" w:rsidR="009E6607" w:rsidRDefault="001D6EEE" w:rsidP="009E6607">
      <w:pPr>
        <w:keepNext/>
        <w:spacing w:after="0"/>
        <w:jc w:val="center"/>
      </w:pPr>
      <w:r>
        <w:rPr>
          <w:noProof/>
        </w:rPr>
        <w:drawing>
          <wp:inline distT="0" distB="0" distL="0" distR="0" wp14:anchorId="5A04F4E9" wp14:editId="0E686610">
            <wp:extent cx="3190586" cy="2052000"/>
            <wp:effectExtent l="19050" t="19050" r="10160" b="24765"/>
            <wp:docPr id="533473629"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73629" name="Picture 1" descr="A diagram of a network&#10;&#10;Description automatically generated"/>
                    <pic:cNvPicPr/>
                  </pic:nvPicPr>
                  <pic:blipFill>
                    <a:blip r:embed="rId19"/>
                    <a:stretch>
                      <a:fillRect/>
                    </a:stretch>
                  </pic:blipFill>
                  <pic:spPr>
                    <a:xfrm>
                      <a:off x="0" y="0"/>
                      <a:ext cx="3190586" cy="2052000"/>
                    </a:xfrm>
                    <a:prstGeom prst="rect">
                      <a:avLst/>
                    </a:prstGeom>
                    <a:ln>
                      <a:solidFill>
                        <a:schemeClr val="tx1"/>
                      </a:solidFill>
                    </a:ln>
                  </pic:spPr>
                </pic:pic>
              </a:graphicData>
            </a:graphic>
          </wp:inline>
        </w:drawing>
      </w:r>
    </w:p>
    <w:p w14:paraId="2011B53E" w14:textId="74F91C8C" w:rsidR="009E6607" w:rsidRDefault="009E6607" w:rsidP="009E6607">
      <w:pPr>
        <w:pStyle w:val="Caption"/>
        <w:spacing w:after="0"/>
        <w:jc w:val="center"/>
      </w:pPr>
      <w:r>
        <w:t xml:space="preserve">Figure </w:t>
      </w:r>
      <w:fldSimple w:instr=" SEQ Figure \* ARABIC ">
        <w:r w:rsidR="00454723">
          <w:rPr>
            <w:noProof/>
          </w:rPr>
          <w:t>7</w:t>
        </w:r>
      </w:fldSimple>
      <w:r>
        <w:t xml:space="preserve"> </w:t>
      </w:r>
      <w:r w:rsidR="000806D2">
        <w:t>–</w:t>
      </w:r>
      <w:r>
        <w:t xml:space="preserve"> NetFlow</w:t>
      </w:r>
      <w:r w:rsidR="000806D2">
        <w:t xml:space="preserve">: </w:t>
      </w:r>
      <w:r>
        <w:t>LSTM Architecture</w:t>
      </w:r>
    </w:p>
    <w:p w14:paraId="4F2EA15E" w14:textId="77777777" w:rsidR="009E6607" w:rsidRPr="009E6607" w:rsidRDefault="009E6607" w:rsidP="009E6607">
      <w:pPr>
        <w:spacing w:after="0"/>
      </w:pPr>
    </w:p>
    <w:p w14:paraId="60EE2F19" w14:textId="6213D02B" w:rsidR="009E6607" w:rsidRDefault="001D6EEE" w:rsidP="009E6607">
      <w:pPr>
        <w:keepNext/>
        <w:spacing w:after="0"/>
        <w:jc w:val="center"/>
      </w:pPr>
      <w:r>
        <w:rPr>
          <w:noProof/>
        </w:rPr>
        <w:drawing>
          <wp:inline distT="0" distB="0" distL="0" distR="0" wp14:anchorId="2D25F71C" wp14:editId="2453201A">
            <wp:extent cx="4805748" cy="2052000"/>
            <wp:effectExtent l="19050" t="19050" r="13970" b="24765"/>
            <wp:docPr id="7292973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97326" name="Picture 1" descr="A diagram of a diagram&#10;&#10;Description automatically generated"/>
                    <pic:cNvPicPr/>
                  </pic:nvPicPr>
                  <pic:blipFill>
                    <a:blip r:embed="rId20"/>
                    <a:stretch>
                      <a:fillRect/>
                    </a:stretch>
                  </pic:blipFill>
                  <pic:spPr>
                    <a:xfrm>
                      <a:off x="0" y="0"/>
                      <a:ext cx="4805748" cy="2052000"/>
                    </a:xfrm>
                    <a:prstGeom prst="rect">
                      <a:avLst/>
                    </a:prstGeom>
                    <a:ln>
                      <a:solidFill>
                        <a:schemeClr val="tx1"/>
                      </a:solidFill>
                    </a:ln>
                  </pic:spPr>
                </pic:pic>
              </a:graphicData>
            </a:graphic>
          </wp:inline>
        </w:drawing>
      </w:r>
    </w:p>
    <w:p w14:paraId="2B8EA54A" w14:textId="18869118" w:rsidR="009E6607" w:rsidRDefault="009E6607" w:rsidP="000806D2">
      <w:pPr>
        <w:pStyle w:val="Caption"/>
        <w:jc w:val="center"/>
      </w:pPr>
      <w:r>
        <w:t xml:space="preserve">Figure </w:t>
      </w:r>
      <w:fldSimple w:instr=" SEQ Figure \* ARABIC ">
        <w:r w:rsidR="00454723">
          <w:rPr>
            <w:noProof/>
          </w:rPr>
          <w:t>8</w:t>
        </w:r>
      </w:fldSimple>
      <w:r>
        <w:t xml:space="preserve"> </w:t>
      </w:r>
      <w:r w:rsidR="000806D2">
        <w:t>–</w:t>
      </w:r>
      <w:r>
        <w:t xml:space="preserve"> NetFlow</w:t>
      </w:r>
      <w:r w:rsidR="000806D2">
        <w:t xml:space="preserve">: </w:t>
      </w:r>
      <w:r>
        <w:t>CNN</w:t>
      </w:r>
      <w:r w:rsidR="002B488B">
        <w:t>-</w:t>
      </w:r>
      <w:r>
        <w:t>LSTM Architecture</w:t>
      </w:r>
    </w:p>
    <w:p w14:paraId="0D66CECA" w14:textId="31DE21F6" w:rsidR="009E6607" w:rsidRPr="009E6607" w:rsidRDefault="009E6607" w:rsidP="000806D2">
      <w:pPr>
        <w:spacing w:after="200"/>
        <w:jc w:val="both"/>
      </w:pPr>
      <w:r>
        <w:t xml:space="preserve">As shown in Figures </w:t>
      </w:r>
      <w:r w:rsidR="000806D2">
        <w:t>6-8</w:t>
      </w:r>
      <w:r>
        <w:t xml:space="preserve">, three distinct deep learning architectures were evaluated for the classification of the NetFlow dataset. The one-dimensional CNN model implements a convolutional layer featuring 64 filters and the “relu” activation function. This is followed by dimensionality reduction through max pooling with a pool size of 2. </w:t>
      </w:r>
      <w:r>
        <w:lastRenderedPageBreak/>
        <w:t>The features are then flattened to transition from the convolutional to the dense layer with sigmoid activation. The LSTM architecture implements a 100-unit LSTM layer with both dropout and recurrent dropout rates set at 0.2 to reduce overfitting. The LSTM layer then connects to a Dense layer with sigmoid activation. The hybrid CNN-LSTM model takes advantage of both models by combining the 100-unit LSTM layer with the convolutional and max pooling feature extraction technique of the CNN before connecting to the dense layer with sigmoid activation for binary classification. which is consistent for the three architectures.</w:t>
      </w:r>
    </w:p>
    <w:p w14:paraId="44EB8685" w14:textId="7F87C105" w:rsidR="00B91524" w:rsidRDefault="0078386E" w:rsidP="00B91524">
      <w:pPr>
        <w:jc w:val="both"/>
      </w:pPr>
      <w:r w:rsidRPr="0078386E">
        <w:t>RQ1</w:t>
      </w:r>
      <w:r w:rsidR="00FE22B6">
        <w:t xml:space="preserve"> and RQ2</w:t>
      </w:r>
      <w:r w:rsidRPr="0078386E">
        <w:t xml:space="preserve"> aims to establish the benefits of utilizing multiclassification-based machine learning models for i) detecting SQL injection payloads</w:t>
      </w:r>
      <w:r>
        <w:t xml:space="preserve"> and </w:t>
      </w:r>
      <w:r w:rsidRPr="0078386E">
        <w:t>ii) categorizing the detected SQL injection types</w:t>
      </w:r>
      <w:r>
        <w:t xml:space="preserve">. </w:t>
      </w:r>
      <w:r w:rsidRPr="0078386E">
        <w:t>To answer RQ1</w:t>
      </w:r>
      <w:r w:rsidR="00FE22B6">
        <w:t xml:space="preserve"> and RQ2</w:t>
      </w:r>
      <w:r w:rsidRPr="0078386E">
        <w:t xml:space="preserve">, the performance of the machine learning models specified in Section 3.1.4 were measured in terms of the evaluation metrics accuracy, precision, recall, F1 score, and </w:t>
      </w:r>
      <w:r>
        <w:t>FPR</w:t>
      </w:r>
      <w:r w:rsidR="00C43E08">
        <w:t xml:space="preserve"> as well their ability to successfully identify and attribute attacks to their respective classes</w:t>
      </w:r>
      <w:r w:rsidRPr="0078386E">
        <w:t>.</w:t>
      </w:r>
      <w:r w:rsidR="00785AEC">
        <w:t xml:space="preserve"> </w:t>
      </w:r>
      <w:r w:rsidR="00785AEC" w:rsidRPr="00785AEC">
        <w:t xml:space="preserve">Table </w:t>
      </w:r>
      <w:r w:rsidR="00D55732">
        <w:t xml:space="preserve">10 </w:t>
      </w:r>
      <w:r w:rsidR="00785AEC" w:rsidRPr="00785AEC">
        <w:t xml:space="preserve">contains the results of the </w:t>
      </w:r>
      <w:r w:rsidR="002B488B">
        <w:t>classifier</w:t>
      </w:r>
      <w:r w:rsidR="00785AEC" w:rsidRPr="00785AEC">
        <w:t xml:space="preserve"> evaluation, showing the overall performance of the models in detecting SQLi payloads</w:t>
      </w:r>
      <w:r w:rsidR="00D55732">
        <w:t xml:space="preserve">. </w:t>
      </w:r>
      <w:r w:rsidR="00785AEC" w:rsidRPr="00785AEC">
        <w:t xml:space="preserve">Table </w:t>
      </w:r>
      <w:r w:rsidR="008C1014">
        <w:t>1</w:t>
      </w:r>
      <w:r w:rsidR="00D55732">
        <w:t>8</w:t>
      </w:r>
      <w:r w:rsidR="00785AEC" w:rsidRPr="00785AEC">
        <w:t xml:space="preserve"> </w:t>
      </w:r>
      <w:r w:rsidR="002B488B">
        <w:t>in Appendix, Section 9.</w:t>
      </w:r>
      <w:r w:rsidR="00D55732">
        <w:t>2</w:t>
      </w:r>
      <w:r w:rsidR="002B488B">
        <w:t xml:space="preserve"> </w:t>
      </w:r>
      <w:r w:rsidR="00785AEC" w:rsidRPr="00785AEC">
        <w:t xml:space="preserve">provides a detailed breakdown of the </w:t>
      </w:r>
      <w:r w:rsidR="002B488B">
        <w:t>classifier</w:t>
      </w:r>
      <w:r w:rsidR="00785AEC" w:rsidRPr="00785AEC">
        <w:t xml:space="preserve"> performance for each individual class of SQLi attack.</w:t>
      </w:r>
      <w:r w:rsidR="004F5AC2">
        <w:t xml:space="preserve"> </w:t>
      </w:r>
    </w:p>
    <w:tbl>
      <w:tblPr>
        <w:tblStyle w:val="TableGrid"/>
        <w:tblW w:w="8917" w:type="dxa"/>
        <w:jc w:val="center"/>
        <w:tblLook w:val="04A0" w:firstRow="1" w:lastRow="0" w:firstColumn="1" w:lastColumn="0" w:noHBand="0" w:noVBand="1"/>
      </w:tblPr>
      <w:tblGrid>
        <w:gridCol w:w="1701"/>
        <w:gridCol w:w="1335"/>
        <w:gridCol w:w="1565"/>
        <w:gridCol w:w="1516"/>
        <w:gridCol w:w="1679"/>
        <w:gridCol w:w="1121"/>
      </w:tblGrid>
      <w:tr w:rsidR="00B615A0" w:rsidRPr="00B615A0" w14:paraId="03D76F7C" w14:textId="77777777" w:rsidTr="0018205E">
        <w:trPr>
          <w:jc w:val="center"/>
        </w:trPr>
        <w:tc>
          <w:tcPr>
            <w:tcW w:w="1701" w:type="dxa"/>
          </w:tcPr>
          <w:p w14:paraId="738CD53C" w14:textId="77777777" w:rsidR="00B615A0" w:rsidRPr="00B615A0" w:rsidRDefault="00B615A0" w:rsidP="00B615A0">
            <w:pPr>
              <w:jc w:val="both"/>
            </w:pPr>
          </w:p>
        </w:tc>
        <w:tc>
          <w:tcPr>
            <w:tcW w:w="1335" w:type="dxa"/>
          </w:tcPr>
          <w:p w14:paraId="7CDD5F38" w14:textId="77777777" w:rsidR="00B615A0" w:rsidRPr="00B615A0" w:rsidRDefault="00B615A0" w:rsidP="00B615A0">
            <w:pPr>
              <w:rPr>
                <w:b/>
                <w:bCs/>
                <w:u w:val="single"/>
              </w:rPr>
            </w:pPr>
            <w:r w:rsidRPr="00B615A0">
              <w:rPr>
                <w:b/>
                <w:bCs/>
                <w:u w:val="single"/>
              </w:rPr>
              <w:t>Accuracy (%)</w:t>
            </w:r>
          </w:p>
        </w:tc>
        <w:tc>
          <w:tcPr>
            <w:tcW w:w="1565" w:type="dxa"/>
          </w:tcPr>
          <w:p w14:paraId="539AF46F" w14:textId="77777777" w:rsidR="00B615A0" w:rsidRPr="00B615A0" w:rsidRDefault="00B615A0" w:rsidP="00B615A0">
            <w:pPr>
              <w:rPr>
                <w:b/>
                <w:bCs/>
                <w:u w:val="single"/>
              </w:rPr>
            </w:pPr>
            <w:r w:rsidRPr="00B615A0">
              <w:rPr>
                <w:b/>
                <w:bCs/>
                <w:u w:val="single"/>
              </w:rPr>
              <w:t xml:space="preserve">Precision (%) </w:t>
            </w:r>
          </w:p>
        </w:tc>
        <w:tc>
          <w:tcPr>
            <w:tcW w:w="1516" w:type="dxa"/>
          </w:tcPr>
          <w:p w14:paraId="7AA0215C" w14:textId="77777777" w:rsidR="00B615A0" w:rsidRPr="00B615A0" w:rsidRDefault="00B615A0" w:rsidP="00B615A0">
            <w:pPr>
              <w:rPr>
                <w:b/>
                <w:bCs/>
                <w:u w:val="single"/>
              </w:rPr>
            </w:pPr>
            <w:r w:rsidRPr="00B615A0">
              <w:rPr>
                <w:b/>
                <w:bCs/>
                <w:u w:val="single"/>
              </w:rPr>
              <w:t>Recall (%)</w:t>
            </w:r>
          </w:p>
        </w:tc>
        <w:tc>
          <w:tcPr>
            <w:tcW w:w="1679" w:type="dxa"/>
          </w:tcPr>
          <w:p w14:paraId="6C2CBADC" w14:textId="77777777" w:rsidR="00B615A0" w:rsidRPr="00B615A0" w:rsidRDefault="00B615A0" w:rsidP="00B615A0">
            <w:pPr>
              <w:rPr>
                <w:b/>
                <w:bCs/>
                <w:u w:val="single"/>
              </w:rPr>
            </w:pPr>
            <w:r w:rsidRPr="00B615A0">
              <w:rPr>
                <w:b/>
                <w:bCs/>
                <w:u w:val="single"/>
              </w:rPr>
              <w:t>F1 Score (%)</w:t>
            </w:r>
          </w:p>
        </w:tc>
        <w:tc>
          <w:tcPr>
            <w:tcW w:w="1121" w:type="dxa"/>
          </w:tcPr>
          <w:p w14:paraId="0B096E41" w14:textId="77777777" w:rsidR="00B615A0" w:rsidRPr="00B615A0" w:rsidRDefault="00B615A0" w:rsidP="00B615A0">
            <w:pPr>
              <w:rPr>
                <w:b/>
                <w:bCs/>
                <w:u w:val="single"/>
              </w:rPr>
            </w:pPr>
            <w:r w:rsidRPr="00B615A0">
              <w:rPr>
                <w:b/>
                <w:bCs/>
                <w:u w:val="single"/>
              </w:rPr>
              <w:t>FPR</w:t>
            </w:r>
          </w:p>
        </w:tc>
      </w:tr>
      <w:tr w:rsidR="00B615A0" w:rsidRPr="00B615A0" w14:paraId="3EB48A41" w14:textId="77777777" w:rsidTr="0018205E">
        <w:trPr>
          <w:jc w:val="center"/>
        </w:trPr>
        <w:tc>
          <w:tcPr>
            <w:tcW w:w="1701" w:type="dxa"/>
          </w:tcPr>
          <w:p w14:paraId="7ADCA08A" w14:textId="77777777" w:rsidR="00B615A0" w:rsidRPr="00B615A0" w:rsidRDefault="00B615A0" w:rsidP="00B615A0">
            <w:pPr>
              <w:jc w:val="both"/>
              <w:rPr>
                <w:b/>
                <w:bCs/>
              </w:rPr>
            </w:pPr>
            <w:r w:rsidRPr="00B615A0">
              <w:rPr>
                <w:b/>
                <w:bCs/>
              </w:rPr>
              <w:t>SVM</w:t>
            </w:r>
          </w:p>
        </w:tc>
        <w:tc>
          <w:tcPr>
            <w:tcW w:w="1335" w:type="dxa"/>
          </w:tcPr>
          <w:p w14:paraId="7D07CCAF" w14:textId="3B8E0CC8" w:rsidR="00B615A0" w:rsidRPr="00B615A0" w:rsidRDefault="00EE176E" w:rsidP="00B615A0">
            <w:pPr>
              <w:jc w:val="both"/>
            </w:pPr>
            <w:r>
              <w:t>99.5132</w:t>
            </w:r>
            <w:r w:rsidR="00B615A0" w:rsidRPr="00B615A0">
              <w:t>%</w:t>
            </w:r>
          </w:p>
        </w:tc>
        <w:tc>
          <w:tcPr>
            <w:tcW w:w="1565" w:type="dxa"/>
          </w:tcPr>
          <w:p w14:paraId="2F444DD6" w14:textId="62E40FF2" w:rsidR="00B615A0" w:rsidRPr="00B615A0" w:rsidRDefault="00EE176E" w:rsidP="00B615A0">
            <w:pPr>
              <w:jc w:val="both"/>
            </w:pPr>
            <w:r>
              <w:t>99.5142</w:t>
            </w:r>
            <w:r w:rsidR="00B615A0" w:rsidRPr="00B615A0">
              <w:t>%</w:t>
            </w:r>
          </w:p>
        </w:tc>
        <w:tc>
          <w:tcPr>
            <w:tcW w:w="1516" w:type="dxa"/>
          </w:tcPr>
          <w:p w14:paraId="6A6AD2BF" w14:textId="200979F8" w:rsidR="00B615A0" w:rsidRPr="00B615A0" w:rsidRDefault="00EE176E" w:rsidP="00B615A0">
            <w:pPr>
              <w:jc w:val="both"/>
            </w:pPr>
            <w:r>
              <w:t>99.5132</w:t>
            </w:r>
            <w:r w:rsidR="00B615A0" w:rsidRPr="00B615A0">
              <w:t>%</w:t>
            </w:r>
          </w:p>
        </w:tc>
        <w:tc>
          <w:tcPr>
            <w:tcW w:w="1679" w:type="dxa"/>
          </w:tcPr>
          <w:p w14:paraId="1F23D895" w14:textId="38051313" w:rsidR="00B615A0" w:rsidRPr="00B615A0" w:rsidRDefault="00EE176E" w:rsidP="00B615A0">
            <w:pPr>
              <w:jc w:val="both"/>
            </w:pPr>
            <w:r>
              <w:t>99.5103</w:t>
            </w:r>
            <w:r w:rsidR="00B615A0" w:rsidRPr="00B615A0">
              <w:t>%</w:t>
            </w:r>
          </w:p>
        </w:tc>
        <w:tc>
          <w:tcPr>
            <w:tcW w:w="1121" w:type="dxa"/>
          </w:tcPr>
          <w:p w14:paraId="3D3894E3" w14:textId="5B11CC9D" w:rsidR="00B615A0" w:rsidRPr="00B615A0" w:rsidRDefault="00510E9F" w:rsidP="00B615A0">
            <w:pPr>
              <w:jc w:val="both"/>
            </w:pPr>
            <w:r>
              <w:t>0.00097</w:t>
            </w:r>
          </w:p>
        </w:tc>
      </w:tr>
      <w:tr w:rsidR="00B615A0" w:rsidRPr="00B615A0" w14:paraId="1FBF6F24" w14:textId="77777777" w:rsidTr="0018205E">
        <w:trPr>
          <w:trHeight w:val="57"/>
          <w:jc w:val="center"/>
        </w:trPr>
        <w:tc>
          <w:tcPr>
            <w:tcW w:w="1701" w:type="dxa"/>
            <w:shd w:val="clear" w:color="auto" w:fill="E7E6E6" w:themeFill="background2"/>
          </w:tcPr>
          <w:p w14:paraId="2F28A586" w14:textId="77777777" w:rsidR="00B615A0" w:rsidRPr="00B615A0" w:rsidRDefault="00B615A0" w:rsidP="00B615A0">
            <w:pPr>
              <w:jc w:val="both"/>
            </w:pPr>
          </w:p>
        </w:tc>
        <w:tc>
          <w:tcPr>
            <w:tcW w:w="1335" w:type="dxa"/>
            <w:shd w:val="clear" w:color="auto" w:fill="E7E6E6" w:themeFill="background2"/>
          </w:tcPr>
          <w:p w14:paraId="4562CB37" w14:textId="77777777" w:rsidR="00B615A0" w:rsidRPr="00B615A0" w:rsidRDefault="00B615A0" w:rsidP="00B615A0">
            <w:pPr>
              <w:jc w:val="both"/>
            </w:pPr>
          </w:p>
        </w:tc>
        <w:tc>
          <w:tcPr>
            <w:tcW w:w="1565" w:type="dxa"/>
            <w:shd w:val="clear" w:color="auto" w:fill="E7E6E6" w:themeFill="background2"/>
          </w:tcPr>
          <w:p w14:paraId="7A1AC608" w14:textId="77777777" w:rsidR="00B615A0" w:rsidRPr="00B615A0" w:rsidRDefault="00B615A0" w:rsidP="00B615A0">
            <w:pPr>
              <w:jc w:val="both"/>
            </w:pPr>
          </w:p>
        </w:tc>
        <w:tc>
          <w:tcPr>
            <w:tcW w:w="1516" w:type="dxa"/>
            <w:shd w:val="clear" w:color="auto" w:fill="E7E6E6" w:themeFill="background2"/>
          </w:tcPr>
          <w:p w14:paraId="702C24ED" w14:textId="77777777" w:rsidR="00B615A0" w:rsidRPr="00B615A0" w:rsidRDefault="00B615A0" w:rsidP="00B615A0">
            <w:pPr>
              <w:jc w:val="both"/>
            </w:pPr>
          </w:p>
        </w:tc>
        <w:tc>
          <w:tcPr>
            <w:tcW w:w="1679" w:type="dxa"/>
            <w:shd w:val="clear" w:color="auto" w:fill="E7E6E6" w:themeFill="background2"/>
          </w:tcPr>
          <w:p w14:paraId="68919A65" w14:textId="77777777" w:rsidR="00B615A0" w:rsidRPr="00B615A0" w:rsidRDefault="00B615A0" w:rsidP="00B615A0">
            <w:pPr>
              <w:jc w:val="both"/>
            </w:pPr>
          </w:p>
        </w:tc>
        <w:tc>
          <w:tcPr>
            <w:tcW w:w="1121" w:type="dxa"/>
            <w:shd w:val="clear" w:color="auto" w:fill="E7E6E6" w:themeFill="background2"/>
          </w:tcPr>
          <w:p w14:paraId="34DD1019" w14:textId="77777777" w:rsidR="00B615A0" w:rsidRPr="00B615A0" w:rsidRDefault="00B615A0" w:rsidP="00B615A0">
            <w:pPr>
              <w:jc w:val="both"/>
            </w:pPr>
          </w:p>
        </w:tc>
      </w:tr>
      <w:tr w:rsidR="00B615A0" w:rsidRPr="00B615A0" w14:paraId="1E19AD63" w14:textId="77777777" w:rsidTr="0018205E">
        <w:trPr>
          <w:jc w:val="center"/>
        </w:trPr>
        <w:tc>
          <w:tcPr>
            <w:tcW w:w="1701" w:type="dxa"/>
          </w:tcPr>
          <w:p w14:paraId="0E178CAD" w14:textId="77777777" w:rsidR="00B615A0" w:rsidRPr="00B615A0" w:rsidRDefault="00B615A0" w:rsidP="00B615A0">
            <w:pPr>
              <w:jc w:val="both"/>
              <w:rPr>
                <w:b/>
                <w:bCs/>
              </w:rPr>
            </w:pPr>
            <w:r w:rsidRPr="00B615A0">
              <w:rPr>
                <w:b/>
                <w:bCs/>
              </w:rPr>
              <w:t>Random Forest</w:t>
            </w:r>
          </w:p>
        </w:tc>
        <w:tc>
          <w:tcPr>
            <w:tcW w:w="1335" w:type="dxa"/>
          </w:tcPr>
          <w:p w14:paraId="387C7F19" w14:textId="161AA794" w:rsidR="00B615A0" w:rsidRPr="00B615A0" w:rsidRDefault="00EE176E" w:rsidP="00B615A0">
            <w:pPr>
              <w:jc w:val="both"/>
            </w:pPr>
            <w:r>
              <w:t>99.8497</w:t>
            </w:r>
            <w:r w:rsidR="00B615A0" w:rsidRPr="00B615A0">
              <w:t>%</w:t>
            </w:r>
          </w:p>
        </w:tc>
        <w:tc>
          <w:tcPr>
            <w:tcW w:w="1565" w:type="dxa"/>
          </w:tcPr>
          <w:p w14:paraId="1B24A90B" w14:textId="0FBC4D1C" w:rsidR="00B615A0" w:rsidRPr="00B615A0" w:rsidRDefault="00EE176E" w:rsidP="00B615A0">
            <w:pPr>
              <w:jc w:val="both"/>
            </w:pPr>
            <w:r>
              <w:t>99.8489</w:t>
            </w:r>
            <w:r w:rsidR="00B615A0" w:rsidRPr="00B615A0">
              <w:t>%</w:t>
            </w:r>
          </w:p>
        </w:tc>
        <w:tc>
          <w:tcPr>
            <w:tcW w:w="1516" w:type="dxa"/>
          </w:tcPr>
          <w:p w14:paraId="6875BEFF" w14:textId="6D78F986" w:rsidR="00B615A0" w:rsidRPr="00B615A0" w:rsidRDefault="00EE176E" w:rsidP="00B615A0">
            <w:pPr>
              <w:jc w:val="both"/>
            </w:pPr>
            <w:r>
              <w:t>99.8497</w:t>
            </w:r>
            <w:r w:rsidR="00B615A0" w:rsidRPr="00B615A0">
              <w:t>%</w:t>
            </w:r>
          </w:p>
        </w:tc>
        <w:tc>
          <w:tcPr>
            <w:tcW w:w="1679" w:type="dxa"/>
          </w:tcPr>
          <w:p w14:paraId="082D18BA" w14:textId="7A6816B5" w:rsidR="00B615A0" w:rsidRPr="00B615A0" w:rsidRDefault="00EE176E" w:rsidP="00B615A0">
            <w:pPr>
              <w:jc w:val="both"/>
            </w:pPr>
            <w:r>
              <w:t>99.8477</w:t>
            </w:r>
            <w:r w:rsidR="00B615A0" w:rsidRPr="00B615A0">
              <w:t>%</w:t>
            </w:r>
          </w:p>
        </w:tc>
        <w:tc>
          <w:tcPr>
            <w:tcW w:w="1121" w:type="dxa"/>
          </w:tcPr>
          <w:p w14:paraId="451A541D" w14:textId="5B5C796D" w:rsidR="00B615A0" w:rsidRPr="00B615A0" w:rsidRDefault="00510E9F" w:rsidP="00B615A0">
            <w:pPr>
              <w:jc w:val="both"/>
            </w:pPr>
            <w:r>
              <w:t>0.00030</w:t>
            </w:r>
          </w:p>
        </w:tc>
      </w:tr>
      <w:tr w:rsidR="00B615A0" w:rsidRPr="00B615A0" w14:paraId="22007441" w14:textId="77777777" w:rsidTr="0018205E">
        <w:trPr>
          <w:jc w:val="center"/>
        </w:trPr>
        <w:tc>
          <w:tcPr>
            <w:tcW w:w="1701" w:type="dxa"/>
            <w:shd w:val="clear" w:color="auto" w:fill="E7E6E6" w:themeFill="background2"/>
          </w:tcPr>
          <w:p w14:paraId="5A1D6211" w14:textId="77777777" w:rsidR="00B615A0" w:rsidRPr="00B615A0" w:rsidRDefault="00B615A0" w:rsidP="00B615A0">
            <w:pPr>
              <w:jc w:val="both"/>
            </w:pPr>
          </w:p>
        </w:tc>
        <w:tc>
          <w:tcPr>
            <w:tcW w:w="1335" w:type="dxa"/>
            <w:shd w:val="clear" w:color="auto" w:fill="E7E6E6" w:themeFill="background2"/>
          </w:tcPr>
          <w:p w14:paraId="3447FB5F" w14:textId="77777777" w:rsidR="00B615A0" w:rsidRPr="00B615A0" w:rsidRDefault="00B615A0" w:rsidP="00B615A0">
            <w:pPr>
              <w:jc w:val="both"/>
            </w:pPr>
          </w:p>
        </w:tc>
        <w:tc>
          <w:tcPr>
            <w:tcW w:w="1565" w:type="dxa"/>
            <w:shd w:val="clear" w:color="auto" w:fill="E7E6E6" w:themeFill="background2"/>
          </w:tcPr>
          <w:p w14:paraId="48833325" w14:textId="77777777" w:rsidR="00B615A0" w:rsidRPr="00B615A0" w:rsidRDefault="00B615A0" w:rsidP="00B615A0">
            <w:pPr>
              <w:jc w:val="both"/>
            </w:pPr>
          </w:p>
        </w:tc>
        <w:tc>
          <w:tcPr>
            <w:tcW w:w="1516" w:type="dxa"/>
            <w:shd w:val="clear" w:color="auto" w:fill="E7E6E6" w:themeFill="background2"/>
          </w:tcPr>
          <w:p w14:paraId="6C4DDECA" w14:textId="77777777" w:rsidR="00B615A0" w:rsidRPr="00B615A0" w:rsidRDefault="00B615A0" w:rsidP="00B615A0">
            <w:pPr>
              <w:jc w:val="both"/>
            </w:pPr>
          </w:p>
        </w:tc>
        <w:tc>
          <w:tcPr>
            <w:tcW w:w="1679" w:type="dxa"/>
            <w:shd w:val="clear" w:color="auto" w:fill="E7E6E6" w:themeFill="background2"/>
          </w:tcPr>
          <w:p w14:paraId="0268EF1C" w14:textId="77777777" w:rsidR="00B615A0" w:rsidRPr="00B615A0" w:rsidRDefault="00B615A0" w:rsidP="00B615A0">
            <w:pPr>
              <w:jc w:val="both"/>
            </w:pPr>
          </w:p>
        </w:tc>
        <w:tc>
          <w:tcPr>
            <w:tcW w:w="1121" w:type="dxa"/>
            <w:shd w:val="clear" w:color="auto" w:fill="E7E6E6" w:themeFill="background2"/>
          </w:tcPr>
          <w:p w14:paraId="0EA9C53D" w14:textId="77777777" w:rsidR="00B615A0" w:rsidRPr="00B615A0" w:rsidRDefault="00B615A0" w:rsidP="00B615A0">
            <w:pPr>
              <w:jc w:val="both"/>
            </w:pPr>
          </w:p>
        </w:tc>
      </w:tr>
      <w:tr w:rsidR="00B615A0" w:rsidRPr="00B615A0" w14:paraId="2B699C2B" w14:textId="77777777" w:rsidTr="0018205E">
        <w:trPr>
          <w:jc w:val="center"/>
        </w:trPr>
        <w:tc>
          <w:tcPr>
            <w:tcW w:w="1701" w:type="dxa"/>
          </w:tcPr>
          <w:p w14:paraId="0678A9D9" w14:textId="77777777" w:rsidR="00B615A0" w:rsidRPr="00B615A0" w:rsidRDefault="00B615A0" w:rsidP="00B615A0">
            <w:pPr>
              <w:jc w:val="both"/>
              <w:rPr>
                <w:b/>
                <w:bCs/>
              </w:rPr>
            </w:pPr>
            <w:r w:rsidRPr="00B615A0">
              <w:rPr>
                <w:b/>
                <w:bCs/>
              </w:rPr>
              <w:t>XGBoost</w:t>
            </w:r>
          </w:p>
        </w:tc>
        <w:tc>
          <w:tcPr>
            <w:tcW w:w="1335" w:type="dxa"/>
          </w:tcPr>
          <w:p w14:paraId="5E18A134" w14:textId="11C9A036" w:rsidR="00B615A0" w:rsidRPr="00B615A0" w:rsidRDefault="00EE176E" w:rsidP="00B615A0">
            <w:pPr>
              <w:jc w:val="both"/>
            </w:pPr>
            <w:r>
              <w:t>99.7566</w:t>
            </w:r>
            <w:r w:rsidR="00B615A0" w:rsidRPr="00B615A0">
              <w:t>%</w:t>
            </w:r>
          </w:p>
        </w:tc>
        <w:tc>
          <w:tcPr>
            <w:tcW w:w="1565" w:type="dxa"/>
          </w:tcPr>
          <w:p w14:paraId="71ED2AA5" w14:textId="1318FE6F" w:rsidR="00B615A0" w:rsidRPr="00B615A0" w:rsidRDefault="00EE176E" w:rsidP="00B615A0">
            <w:pPr>
              <w:jc w:val="both"/>
            </w:pPr>
            <w:r>
              <w:t>99.7558</w:t>
            </w:r>
            <w:r w:rsidR="00B615A0" w:rsidRPr="00B615A0">
              <w:t>%</w:t>
            </w:r>
          </w:p>
        </w:tc>
        <w:tc>
          <w:tcPr>
            <w:tcW w:w="1516" w:type="dxa"/>
          </w:tcPr>
          <w:p w14:paraId="3289E538" w14:textId="0C45280B" w:rsidR="00B615A0" w:rsidRPr="00B615A0" w:rsidRDefault="00EE176E" w:rsidP="00B615A0">
            <w:pPr>
              <w:jc w:val="both"/>
            </w:pPr>
            <w:r>
              <w:t>99.7566</w:t>
            </w:r>
            <w:r w:rsidR="00B615A0" w:rsidRPr="00B615A0">
              <w:t>%</w:t>
            </w:r>
          </w:p>
        </w:tc>
        <w:tc>
          <w:tcPr>
            <w:tcW w:w="1679" w:type="dxa"/>
          </w:tcPr>
          <w:p w14:paraId="6F2B50C2" w14:textId="5B34FB92" w:rsidR="00B615A0" w:rsidRPr="00B615A0" w:rsidRDefault="00EE176E" w:rsidP="00B615A0">
            <w:pPr>
              <w:jc w:val="both"/>
            </w:pPr>
            <w:r>
              <w:t>99.7536</w:t>
            </w:r>
            <w:r w:rsidR="00B615A0" w:rsidRPr="00B615A0">
              <w:t>%</w:t>
            </w:r>
          </w:p>
        </w:tc>
        <w:tc>
          <w:tcPr>
            <w:tcW w:w="1121" w:type="dxa"/>
          </w:tcPr>
          <w:p w14:paraId="6BC62440" w14:textId="696C8642" w:rsidR="00B615A0" w:rsidRPr="00B615A0" w:rsidRDefault="00510E9F" w:rsidP="00B615A0">
            <w:pPr>
              <w:jc w:val="both"/>
              <w:rPr>
                <w:b/>
                <w:bCs/>
              </w:rPr>
            </w:pPr>
            <w:r>
              <w:t>0.0004</w:t>
            </w:r>
            <w:r w:rsidR="00F75DD1">
              <w:t>9</w:t>
            </w:r>
          </w:p>
        </w:tc>
      </w:tr>
      <w:tr w:rsidR="00B615A0" w:rsidRPr="00B615A0" w14:paraId="7E1AFDE9" w14:textId="77777777" w:rsidTr="0018205E">
        <w:trPr>
          <w:jc w:val="center"/>
        </w:trPr>
        <w:tc>
          <w:tcPr>
            <w:tcW w:w="1701" w:type="dxa"/>
            <w:shd w:val="clear" w:color="auto" w:fill="E7E6E6" w:themeFill="background2"/>
          </w:tcPr>
          <w:p w14:paraId="0D98ED46" w14:textId="77777777" w:rsidR="00B615A0" w:rsidRPr="00B615A0" w:rsidRDefault="00B615A0" w:rsidP="00B615A0">
            <w:pPr>
              <w:jc w:val="both"/>
            </w:pPr>
          </w:p>
        </w:tc>
        <w:tc>
          <w:tcPr>
            <w:tcW w:w="1335" w:type="dxa"/>
            <w:shd w:val="clear" w:color="auto" w:fill="E7E6E6" w:themeFill="background2"/>
          </w:tcPr>
          <w:p w14:paraId="3ED34D21" w14:textId="77777777" w:rsidR="00B615A0" w:rsidRPr="00B615A0" w:rsidRDefault="00B615A0" w:rsidP="00B615A0">
            <w:pPr>
              <w:jc w:val="both"/>
            </w:pPr>
          </w:p>
        </w:tc>
        <w:tc>
          <w:tcPr>
            <w:tcW w:w="1565" w:type="dxa"/>
            <w:shd w:val="clear" w:color="auto" w:fill="E7E6E6" w:themeFill="background2"/>
          </w:tcPr>
          <w:p w14:paraId="4B42B564" w14:textId="77777777" w:rsidR="00B615A0" w:rsidRPr="00B615A0" w:rsidRDefault="00B615A0" w:rsidP="00B615A0">
            <w:pPr>
              <w:jc w:val="both"/>
            </w:pPr>
          </w:p>
        </w:tc>
        <w:tc>
          <w:tcPr>
            <w:tcW w:w="1516" w:type="dxa"/>
            <w:shd w:val="clear" w:color="auto" w:fill="E7E6E6" w:themeFill="background2"/>
          </w:tcPr>
          <w:p w14:paraId="5935A554" w14:textId="77777777" w:rsidR="00B615A0" w:rsidRPr="00B615A0" w:rsidRDefault="00B615A0" w:rsidP="00B615A0">
            <w:pPr>
              <w:jc w:val="both"/>
            </w:pPr>
          </w:p>
        </w:tc>
        <w:tc>
          <w:tcPr>
            <w:tcW w:w="1679" w:type="dxa"/>
            <w:shd w:val="clear" w:color="auto" w:fill="E7E6E6" w:themeFill="background2"/>
          </w:tcPr>
          <w:p w14:paraId="7A1465D9" w14:textId="77777777" w:rsidR="00B615A0" w:rsidRPr="00B615A0" w:rsidRDefault="00B615A0" w:rsidP="00B615A0">
            <w:pPr>
              <w:jc w:val="both"/>
            </w:pPr>
          </w:p>
        </w:tc>
        <w:tc>
          <w:tcPr>
            <w:tcW w:w="1121" w:type="dxa"/>
            <w:shd w:val="clear" w:color="auto" w:fill="E7E6E6" w:themeFill="background2"/>
          </w:tcPr>
          <w:p w14:paraId="7B9429F8" w14:textId="77777777" w:rsidR="00B615A0" w:rsidRPr="00B615A0" w:rsidRDefault="00B615A0" w:rsidP="00B615A0">
            <w:pPr>
              <w:jc w:val="both"/>
            </w:pPr>
          </w:p>
        </w:tc>
      </w:tr>
      <w:tr w:rsidR="00B615A0" w:rsidRPr="00B615A0" w14:paraId="21C806EA" w14:textId="77777777" w:rsidTr="0018205E">
        <w:trPr>
          <w:jc w:val="center"/>
        </w:trPr>
        <w:tc>
          <w:tcPr>
            <w:tcW w:w="1701" w:type="dxa"/>
          </w:tcPr>
          <w:p w14:paraId="6C8BC65B" w14:textId="77777777" w:rsidR="00B615A0" w:rsidRPr="00B615A0" w:rsidRDefault="00B615A0" w:rsidP="00B615A0">
            <w:pPr>
              <w:jc w:val="both"/>
              <w:rPr>
                <w:b/>
                <w:bCs/>
              </w:rPr>
            </w:pPr>
            <w:r w:rsidRPr="00B615A0">
              <w:rPr>
                <w:b/>
                <w:bCs/>
              </w:rPr>
              <w:t>Naïve Bayes</w:t>
            </w:r>
          </w:p>
        </w:tc>
        <w:tc>
          <w:tcPr>
            <w:tcW w:w="1335" w:type="dxa"/>
          </w:tcPr>
          <w:p w14:paraId="494594DB" w14:textId="0DA3F6EF" w:rsidR="00B615A0" w:rsidRPr="00B615A0" w:rsidRDefault="00EE176E" w:rsidP="00B615A0">
            <w:pPr>
              <w:jc w:val="both"/>
              <w:rPr>
                <w:b/>
                <w:bCs/>
              </w:rPr>
            </w:pPr>
            <w:r>
              <w:t>96.5925</w:t>
            </w:r>
            <w:r w:rsidR="00B615A0" w:rsidRPr="00B615A0">
              <w:t>%</w:t>
            </w:r>
          </w:p>
        </w:tc>
        <w:tc>
          <w:tcPr>
            <w:tcW w:w="1565" w:type="dxa"/>
          </w:tcPr>
          <w:p w14:paraId="0D6C82E2" w14:textId="10E7A421" w:rsidR="00B615A0" w:rsidRPr="00B615A0" w:rsidRDefault="00EE176E" w:rsidP="00B615A0">
            <w:pPr>
              <w:jc w:val="both"/>
              <w:rPr>
                <w:b/>
                <w:bCs/>
              </w:rPr>
            </w:pPr>
            <w:r>
              <w:t>95.7297</w:t>
            </w:r>
            <w:r w:rsidR="00B615A0" w:rsidRPr="00B615A0">
              <w:t>%</w:t>
            </w:r>
          </w:p>
        </w:tc>
        <w:tc>
          <w:tcPr>
            <w:tcW w:w="1516" w:type="dxa"/>
          </w:tcPr>
          <w:p w14:paraId="16E5CC1B" w14:textId="66E957AB" w:rsidR="00B615A0" w:rsidRPr="00B615A0" w:rsidRDefault="00EE176E" w:rsidP="00B615A0">
            <w:pPr>
              <w:jc w:val="both"/>
              <w:rPr>
                <w:b/>
                <w:bCs/>
              </w:rPr>
            </w:pPr>
            <w:r>
              <w:t>96.5925</w:t>
            </w:r>
            <w:r w:rsidR="00B615A0" w:rsidRPr="00B615A0">
              <w:t>%</w:t>
            </w:r>
          </w:p>
        </w:tc>
        <w:tc>
          <w:tcPr>
            <w:tcW w:w="1679" w:type="dxa"/>
          </w:tcPr>
          <w:p w14:paraId="08D3DD89" w14:textId="7A0E3916" w:rsidR="00B615A0" w:rsidRPr="00B615A0" w:rsidRDefault="00EE176E" w:rsidP="00B615A0">
            <w:pPr>
              <w:jc w:val="both"/>
              <w:rPr>
                <w:b/>
                <w:bCs/>
              </w:rPr>
            </w:pPr>
            <w:r>
              <w:t>96.1569</w:t>
            </w:r>
            <w:r w:rsidR="00B615A0" w:rsidRPr="00B615A0">
              <w:t>%</w:t>
            </w:r>
          </w:p>
        </w:tc>
        <w:tc>
          <w:tcPr>
            <w:tcW w:w="1121" w:type="dxa"/>
          </w:tcPr>
          <w:p w14:paraId="42E68D50" w14:textId="3B408935" w:rsidR="00B615A0" w:rsidRPr="00B615A0" w:rsidRDefault="00510E9F" w:rsidP="00B615A0">
            <w:pPr>
              <w:jc w:val="both"/>
            </w:pPr>
            <w:r>
              <w:t>0.0068</w:t>
            </w:r>
            <w:r w:rsidR="00F75DD1">
              <w:t>2</w:t>
            </w:r>
          </w:p>
        </w:tc>
      </w:tr>
      <w:tr w:rsidR="00B615A0" w:rsidRPr="00B615A0" w14:paraId="1F68B596" w14:textId="77777777" w:rsidTr="0018205E">
        <w:trPr>
          <w:jc w:val="center"/>
        </w:trPr>
        <w:tc>
          <w:tcPr>
            <w:tcW w:w="1701" w:type="dxa"/>
            <w:shd w:val="clear" w:color="auto" w:fill="E7E6E6" w:themeFill="background2"/>
          </w:tcPr>
          <w:p w14:paraId="11BDF21D" w14:textId="77777777" w:rsidR="00B615A0" w:rsidRPr="00B615A0" w:rsidRDefault="00B615A0" w:rsidP="00B615A0">
            <w:pPr>
              <w:jc w:val="both"/>
            </w:pPr>
          </w:p>
        </w:tc>
        <w:tc>
          <w:tcPr>
            <w:tcW w:w="1335" w:type="dxa"/>
            <w:shd w:val="clear" w:color="auto" w:fill="E7E6E6" w:themeFill="background2"/>
          </w:tcPr>
          <w:p w14:paraId="3EFDF15E" w14:textId="77777777" w:rsidR="00B615A0" w:rsidRPr="00B615A0" w:rsidRDefault="00B615A0" w:rsidP="00B615A0">
            <w:pPr>
              <w:jc w:val="both"/>
            </w:pPr>
          </w:p>
        </w:tc>
        <w:tc>
          <w:tcPr>
            <w:tcW w:w="1565" w:type="dxa"/>
            <w:shd w:val="clear" w:color="auto" w:fill="E7E6E6" w:themeFill="background2"/>
          </w:tcPr>
          <w:p w14:paraId="2F216AC8" w14:textId="77777777" w:rsidR="00B615A0" w:rsidRPr="00B615A0" w:rsidRDefault="00B615A0" w:rsidP="00B615A0">
            <w:pPr>
              <w:jc w:val="both"/>
            </w:pPr>
          </w:p>
        </w:tc>
        <w:tc>
          <w:tcPr>
            <w:tcW w:w="1516" w:type="dxa"/>
            <w:shd w:val="clear" w:color="auto" w:fill="E7E6E6" w:themeFill="background2"/>
          </w:tcPr>
          <w:p w14:paraId="300A4702" w14:textId="77777777" w:rsidR="00B615A0" w:rsidRPr="00B615A0" w:rsidRDefault="00B615A0" w:rsidP="00B615A0">
            <w:pPr>
              <w:jc w:val="both"/>
            </w:pPr>
          </w:p>
        </w:tc>
        <w:tc>
          <w:tcPr>
            <w:tcW w:w="1679" w:type="dxa"/>
            <w:shd w:val="clear" w:color="auto" w:fill="E7E6E6" w:themeFill="background2"/>
          </w:tcPr>
          <w:p w14:paraId="1552F517" w14:textId="77777777" w:rsidR="00B615A0" w:rsidRPr="00B615A0" w:rsidRDefault="00B615A0" w:rsidP="00B615A0">
            <w:pPr>
              <w:jc w:val="both"/>
            </w:pPr>
          </w:p>
        </w:tc>
        <w:tc>
          <w:tcPr>
            <w:tcW w:w="1121" w:type="dxa"/>
            <w:shd w:val="clear" w:color="auto" w:fill="E7E6E6" w:themeFill="background2"/>
          </w:tcPr>
          <w:p w14:paraId="2A913345" w14:textId="77777777" w:rsidR="00B615A0" w:rsidRPr="00B615A0" w:rsidRDefault="00B615A0" w:rsidP="00B615A0">
            <w:pPr>
              <w:jc w:val="both"/>
            </w:pPr>
          </w:p>
        </w:tc>
      </w:tr>
      <w:tr w:rsidR="00B615A0" w:rsidRPr="00B615A0" w14:paraId="4361EAF9" w14:textId="77777777" w:rsidTr="0018205E">
        <w:trPr>
          <w:jc w:val="center"/>
        </w:trPr>
        <w:tc>
          <w:tcPr>
            <w:tcW w:w="1701" w:type="dxa"/>
          </w:tcPr>
          <w:p w14:paraId="0F0AF4F7" w14:textId="77777777" w:rsidR="00B615A0" w:rsidRPr="00B615A0" w:rsidRDefault="00B615A0" w:rsidP="00B615A0">
            <w:pPr>
              <w:jc w:val="both"/>
              <w:rPr>
                <w:b/>
                <w:bCs/>
              </w:rPr>
            </w:pPr>
            <w:r w:rsidRPr="00B615A0">
              <w:rPr>
                <w:b/>
                <w:bCs/>
              </w:rPr>
              <w:lastRenderedPageBreak/>
              <w:t>CNN</w:t>
            </w:r>
          </w:p>
        </w:tc>
        <w:tc>
          <w:tcPr>
            <w:tcW w:w="1335" w:type="dxa"/>
          </w:tcPr>
          <w:p w14:paraId="3264676C" w14:textId="33E45B87" w:rsidR="00B615A0" w:rsidRPr="00B615A0" w:rsidRDefault="00EB20BA" w:rsidP="00B615A0">
            <w:pPr>
              <w:jc w:val="both"/>
            </w:pPr>
            <w:r>
              <w:t>99.5741</w:t>
            </w:r>
            <w:r w:rsidR="00B615A0" w:rsidRPr="00B615A0">
              <w:t>%</w:t>
            </w:r>
          </w:p>
        </w:tc>
        <w:tc>
          <w:tcPr>
            <w:tcW w:w="1565" w:type="dxa"/>
          </w:tcPr>
          <w:p w14:paraId="50E05CD8" w14:textId="6BA9D47D" w:rsidR="00B615A0" w:rsidRPr="00B615A0" w:rsidRDefault="00EB20BA" w:rsidP="00B615A0">
            <w:pPr>
              <w:jc w:val="both"/>
            </w:pPr>
            <w:r>
              <w:t>99.5620</w:t>
            </w:r>
            <w:r w:rsidR="00B615A0" w:rsidRPr="00B615A0">
              <w:t>%</w:t>
            </w:r>
          </w:p>
        </w:tc>
        <w:tc>
          <w:tcPr>
            <w:tcW w:w="1516" w:type="dxa"/>
          </w:tcPr>
          <w:p w14:paraId="4A56B6AA" w14:textId="592CB3C0" w:rsidR="00B615A0" w:rsidRPr="00B615A0" w:rsidRDefault="00EB20BA" w:rsidP="00B615A0">
            <w:pPr>
              <w:jc w:val="both"/>
            </w:pPr>
            <w:r>
              <w:t>99.5741</w:t>
            </w:r>
            <w:r w:rsidR="00B615A0" w:rsidRPr="00B615A0">
              <w:t>%</w:t>
            </w:r>
          </w:p>
        </w:tc>
        <w:tc>
          <w:tcPr>
            <w:tcW w:w="1679" w:type="dxa"/>
          </w:tcPr>
          <w:p w14:paraId="7BAA7CAF" w14:textId="4ACD2DB9" w:rsidR="00B615A0" w:rsidRPr="00B615A0" w:rsidRDefault="00EB20BA" w:rsidP="00B615A0">
            <w:pPr>
              <w:jc w:val="both"/>
            </w:pPr>
            <w:r>
              <w:t>99.5149</w:t>
            </w:r>
            <w:r w:rsidR="00B615A0" w:rsidRPr="00B615A0">
              <w:t>%</w:t>
            </w:r>
          </w:p>
        </w:tc>
        <w:tc>
          <w:tcPr>
            <w:tcW w:w="1121" w:type="dxa"/>
          </w:tcPr>
          <w:p w14:paraId="567E391D" w14:textId="04CEC3DA" w:rsidR="00B615A0" w:rsidRPr="00B615A0" w:rsidRDefault="00510E9F" w:rsidP="00B615A0">
            <w:pPr>
              <w:jc w:val="both"/>
            </w:pPr>
            <w:r>
              <w:t>0.00085</w:t>
            </w:r>
          </w:p>
        </w:tc>
      </w:tr>
      <w:tr w:rsidR="00690178" w:rsidRPr="00B615A0" w14:paraId="37B41725" w14:textId="77777777" w:rsidTr="0018205E">
        <w:trPr>
          <w:jc w:val="center"/>
        </w:trPr>
        <w:tc>
          <w:tcPr>
            <w:tcW w:w="1701" w:type="dxa"/>
            <w:shd w:val="clear" w:color="auto" w:fill="E7E6E6" w:themeFill="background2"/>
          </w:tcPr>
          <w:p w14:paraId="44510594" w14:textId="77777777" w:rsidR="00690178" w:rsidRPr="0018205E" w:rsidRDefault="00690178" w:rsidP="00B615A0">
            <w:pPr>
              <w:jc w:val="both"/>
            </w:pPr>
          </w:p>
        </w:tc>
        <w:tc>
          <w:tcPr>
            <w:tcW w:w="1335" w:type="dxa"/>
            <w:shd w:val="clear" w:color="auto" w:fill="E7E6E6" w:themeFill="background2"/>
          </w:tcPr>
          <w:p w14:paraId="734FE8DC" w14:textId="77777777" w:rsidR="00690178" w:rsidRPr="00B615A0" w:rsidRDefault="00690178" w:rsidP="00B615A0">
            <w:pPr>
              <w:jc w:val="both"/>
            </w:pPr>
          </w:p>
        </w:tc>
        <w:tc>
          <w:tcPr>
            <w:tcW w:w="1565" w:type="dxa"/>
            <w:shd w:val="clear" w:color="auto" w:fill="E7E6E6" w:themeFill="background2"/>
          </w:tcPr>
          <w:p w14:paraId="5BA547EA" w14:textId="77777777" w:rsidR="00690178" w:rsidRPr="00B615A0" w:rsidRDefault="00690178" w:rsidP="00B615A0">
            <w:pPr>
              <w:jc w:val="both"/>
            </w:pPr>
          </w:p>
        </w:tc>
        <w:tc>
          <w:tcPr>
            <w:tcW w:w="1516" w:type="dxa"/>
            <w:shd w:val="clear" w:color="auto" w:fill="E7E6E6" w:themeFill="background2"/>
          </w:tcPr>
          <w:p w14:paraId="6EC4CFEB" w14:textId="77777777" w:rsidR="00690178" w:rsidRPr="00B615A0" w:rsidRDefault="00690178" w:rsidP="00B615A0">
            <w:pPr>
              <w:jc w:val="both"/>
            </w:pPr>
          </w:p>
        </w:tc>
        <w:tc>
          <w:tcPr>
            <w:tcW w:w="1679" w:type="dxa"/>
            <w:shd w:val="clear" w:color="auto" w:fill="E7E6E6" w:themeFill="background2"/>
          </w:tcPr>
          <w:p w14:paraId="0F696A80" w14:textId="77777777" w:rsidR="00690178" w:rsidRPr="00B615A0" w:rsidRDefault="00690178" w:rsidP="00B615A0">
            <w:pPr>
              <w:jc w:val="both"/>
            </w:pPr>
          </w:p>
        </w:tc>
        <w:tc>
          <w:tcPr>
            <w:tcW w:w="1121" w:type="dxa"/>
            <w:shd w:val="clear" w:color="auto" w:fill="E7E6E6" w:themeFill="background2"/>
          </w:tcPr>
          <w:p w14:paraId="5A277B5A" w14:textId="77777777" w:rsidR="00690178" w:rsidRPr="00B615A0" w:rsidRDefault="00690178" w:rsidP="00B615A0">
            <w:pPr>
              <w:jc w:val="both"/>
            </w:pPr>
          </w:p>
        </w:tc>
      </w:tr>
      <w:tr w:rsidR="00690178" w:rsidRPr="00B615A0" w14:paraId="42DB7AF2" w14:textId="77777777" w:rsidTr="0018205E">
        <w:trPr>
          <w:jc w:val="center"/>
        </w:trPr>
        <w:tc>
          <w:tcPr>
            <w:tcW w:w="1701" w:type="dxa"/>
          </w:tcPr>
          <w:p w14:paraId="3F0D59DE" w14:textId="1A022E53" w:rsidR="00690178" w:rsidRPr="00B615A0" w:rsidRDefault="00690178" w:rsidP="00B615A0">
            <w:pPr>
              <w:jc w:val="both"/>
              <w:rPr>
                <w:b/>
                <w:bCs/>
              </w:rPr>
            </w:pPr>
            <w:r>
              <w:rPr>
                <w:b/>
                <w:bCs/>
              </w:rPr>
              <w:t>LSTM</w:t>
            </w:r>
          </w:p>
        </w:tc>
        <w:tc>
          <w:tcPr>
            <w:tcW w:w="1335" w:type="dxa"/>
          </w:tcPr>
          <w:p w14:paraId="7E3D6E17" w14:textId="147466BB" w:rsidR="00690178" w:rsidRPr="00B615A0" w:rsidRDefault="00EB20BA" w:rsidP="00B615A0">
            <w:pPr>
              <w:jc w:val="both"/>
            </w:pPr>
            <w:r>
              <w:t>99.8998</w:t>
            </w:r>
            <w:r w:rsidR="0018205E">
              <w:t>%</w:t>
            </w:r>
          </w:p>
        </w:tc>
        <w:tc>
          <w:tcPr>
            <w:tcW w:w="1565" w:type="dxa"/>
          </w:tcPr>
          <w:p w14:paraId="15B55D65" w14:textId="71E67AD5" w:rsidR="00690178" w:rsidRPr="00B615A0" w:rsidRDefault="00EB20BA" w:rsidP="00B615A0">
            <w:pPr>
              <w:jc w:val="both"/>
            </w:pPr>
            <w:r>
              <w:t>99.8994</w:t>
            </w:r>
            <w:r w:rsidR="0018205E">
              <w:t>%</w:t>
            </w:r>
          </w:p>
        </w:tc>
        <w:tc>
          <w:tcPr>
            <w:tcW w:w="1516" w:type="dxa"/>
          </w:tcPr>
          <w:p w14:paraId="69CCBB0A" w14:textId="4A5A448B" w:rsidR="00690178" w:rsidRPr="00B615A0" w:rsidRDefault="00EB20BA" w:rsidP="00B615A0">
            <w:pPr>
              <w:jc w:val="both"/>
            </w:pPr>
            <w:r>
              <w:t>99.8998</w:t>
            </w:r>
            <w:r w:rsidR="0018205E">
              <w:t>%</w:t>
            </w:r>
          </w:p>
        </w:tc>
        <w:tc>
          <w:tcPr>
            <w:tcW w:w="1679" w:type="dxa"/>
          </w:tcPr>
          <w:p w14:paraId="6E30562E" w14:textId="7FC8400B" w:rsidR="00690178" w:rsidRPr="00B615A0" w:rsidRDefault="00EB20BA" w:rsidP="00B615A0">
            <w:pPr>
              <w:jc w:val="both"/>
            </w:pPr>
            <w:r>
              <w:t>99.8994</w:t>
            </w:r>
            <w:r w:rsidR="0018205E">
              <w:t>%</w:t>
            </w:r>
          </w:p>
        </w:tc>
        <w:tc>
          <w:tcPr>
            <w:tcW w:w="1121" w:type="dxa"/>
          </w:tcPr>
          <w:p w14:paraId="4F6723F6" w14:textId="6DB29A78" w:rsidR="00690178" w:rsidRPr="00B615A0" w:rsidRDefault="00510E9F" w:rsidP="00B615A0">
            <w:pPr>
              <w:jc w:val="both"/>
            </w:pPr>
            <w:r>
              <w:t>0.00020</w:t>
            </w:r>
          </w:p>
        </w:tc>
      </w:tr>
      <w:tr w:rsidR="0018205E" w:rsidRPr="00B615A0" w14:paraId="66C0660C" w14:textId="77777777" w:rsidTr="0018205E">
        <w:trPr>
          <w:jc w:val="center"/>
        </w:trPr>
        <w:tc>
          <w:tcPr>
            <w:tcW w:w="1701" w:type="dxa"/>
            <w:shd w:val="clear" w:color="auto" w:fill="E7E6E6" w:themeFill="background2"/>
          </w:tcPr>
          <w:p w14:paraId="0B97C4D1" w14:textId="77777777" w:rsidR="0018205E" w:rsidRPr="0018205E" w:rsidRDefault="0018205E" w:rsidP="00B615A0">
            <w:pPr>
              <w:jc w:val="both"/>
            </w:pPr>
          </w:p>
        </w:tc>
        <w:tc>
          <w:tcPr>
            <w:tcW w:w="1335" w:type="dxa"/>
            <w:shd w:val="clear" w:color="auto" w:fill="E7E6E6" w:themeFill="background2"/>
          </w:tcPr>
          <w:p w14:paraId="58663A73" w14:textId="77777777" w:rsidR="0018205E" w:rsidRPr="00B615A0" w:rsidRDefault="0018205E" w:rsidP="00B615A0">
            <w:pPr>
              <w:jc w:val="both"/>
            </w:pPr>
          </w:p>
        </w:tc>
        <w:tc>
          <w:tcPr>
            <w:tcW w:w="1565" w:type="dxa"/>
            <w:shd w:val="clear" w:color="auto" w:fill="E7E6E6" w:themeFill="background2"/>
          </w:tcPr>
          <w:p w14:paraId="64DD3447" w14:textId="77777777" w:rsidR="0018205E" w:rsidRPr="00B615A0" w:rsidRDefault="0018205E" w:rsidP="00B615A0">
            <w:pPr>
              <w:jc w:val="both"/>
            </w:pPr>
          </w:p>
        </w:tc>
        <w:tc>
          <w:tcPr>
            <w:tcW w:w="1516" w:type="dxa"/>
            <w:shd w:val="clear" w:color="auto" w:fill="E7E6E6" w:themeFill="background2"/>
          </w:tcPr>
          <w:p w14:paraId="152B7438" w14:textId="77777777" w:rsidR="0018205E" w:rsidRPr="00B615A0" w:rsidRDefault="0018205E" w:rsidP="00B615A0">
            <w:pPr>
              <w:jc w:val="both"/>
            </w:pPr>
          </w:p>
        </w:tc>
        <w:tc>
          <w:tcPr>
            <w:tcW w:w="1679" w:type="dxa"/>
            <w:shd w:val="clear" w:color="auto" w:fill="E7E6E6" w:themeFill="background2"/>
          </w:tcPr>
          <w:p w14:paraId="3F163573" w14:textId="77777777" w:rsidR="0018205E" w:rsidRPr="00B615A0" w:rsidRDefault="0018205E" w:rsidP="00B615A0">
            <w:pPr>
              <w:jc w:val="both"/>
            </w:pPr>
          </w:p>
        </w:tc>
        <w:tc>
          <w:tcPr>
            <w:tcW w:w="1121" w:type="dxa"/>
            <w:shd w:val="clear" w:color="auto" w:fill="E7E6E6" w:themeFill="background2"/>
          </w:tcPr>
          <w:p w14:paraId="520D63F4" w14:textId="77777777" w:rsidR="0018205E" w:rsidRPr="00B615A0" w:rsidRDefault="0018205E" w:rsidP="00B615A0">
            <w:pPr>
              <w:jc w:val="both"/>
            </w:pPr>
          </w:p>
        </w:tc>
      </w:tr>
      <w:tr w:rsidR="0018205E" w:rsidRPr="00B615A0" w14:paraId="0093E905" w14:textId="77777777" w:rsidTr="0018205E">
        <w:trPr>
          <w:jc w:val="center"/>
        </w:trPr>
        <w:tc>
          <w:tcPr>
            <w:tcW w:w="1701" w:type="dxa"/>
          </w:tcPr>
          <w:p w14:paraId="348AD600" w14:textId="28B748BD" w:rsidR="0018205E" w:rsidRDefault="0018205E" w:rsidP="00B615A0">
            <w:pPr>
              <w:jc w:val="both"/>
              <w:rPr>
                <w:b/>
                <w:bCs/>
              </w:rPr>
            </w:pPr>
            <w:r>
              <w:rPr>
                <w:b/>
                <w:bCs/>
              </w:rPr>
              <w:t>CNN + LSTM</w:t>
            </w:r>
          </w:p>
        </w:tc>
        <w:tc>
          <w:tcPr>
            <w:tcW w:w="1335" w:type="dxa"/>
          </w:tcPr>
          <w:p w14:paraId="4D407F0A" w14:textId="32E1E48A" w:rsidR="0018205E" w:rsidRPr="00B615A0" w:rsidRDefault="002A74EF" w:rsidP="00B615A0">
            <w:pPr>
              <w:jc w:val="both"/>
            </w:pPr>
            <w:r>
              <w:t>99.8855</w:t>
            </w:r>
            <w:r w:rsidR="004521B1">
              <w:t>%</w:t>
            </w:r>
          </w:p>
        </w:tc>
        <w:tc>
          <w:tcPr>
            <w:tcW w:w="1565" w:type="dxa"/>
          </w:tcPr>
          <w:p w14:paraId="3E566F96" w14:textId="6210E54B" w:rsidR="0018205E" w:rsidRPr="00B615A0" w:rsidRDefault="002A74EF" w:rsidP="00B615A0">
            <w:pPr>
              <w:jc w:val="both"/>
            </w:pPr>
            <w:r>
              <w:t>99.8885</w:t>
            </w:r>
            <w:r w:rsidR="004521B1">
              <w:t>%</w:t>
            </w:r>
          </w:p>
        </w:tc>
        <w:tc>
          <w:tcPr>
            <w:tcW w:w="1516" w:type="dxa"/>
          </w:tcPr>
          <w:p w14:paraId="150395E0" w14:textId="0C4C5DE7" w:rsidR="0018205E" w:rsidRPr="00B615A0" w:rsidRDefault="004521B1" w:rsidP="00B615A0">
            <w:pPr>
              <w:jc w:val="both"/>
            </w:pPr>
            <w:r>
              <w:t>9</w:t>
            </w:r>
            <w:r w:rsidR="002A74EF">
              <w:t>9.8855</w:t>
            </w:r>
            <w:r>
              <w:t>%</w:t>
            </w:r>
          </w:p>
        </w:tc>
        <w:tc>
          <w:tcPr>
            <w:tcW w:w="1679" w:type="dxa"/>
          </w:tcPr>
          <w:p w14:paraId="459977AF" w14:textId="7CE13677" w:rsidR="0018205E" w:rsidRPr="00B615A0" w:rsidRDefault="002A74EF" w:rsidP="00B615A0">
            <w:pPr>
              <w:jc w:val="both"/>
            </w:pPr>
            <w:r>
              <w:t>99.8854</w:t>
            </w:r>
            <w:r w:rsidR="004521B1">
              <w:t>%</w:t>
            </w:r>
          </w:p>
        </w:tc>
        <w:tc>
          <w:tcPr>
            <w:tcW w:w="1121" w:type="dxa"/>
          </w:tcPr>
          <w:p w14:paraId="2B914F17" w14:textId="698FBC42" w:rsidR="0018205E" w:rsidRPr="00B615A0" w:rsidRDefault="00141A16" w:rsidP="008C1014">
            <w:pPr>
              <w:keepNext/>
              <w:jc w:val="both"/>
            </w:pPr>
            <w:r>
              <w:t>0.0002</w:t>
            </w:r>
            <w:r w:rsidR="00F75DD1">
              <w:t>3</w:t>
            </w:r>
          </w:p>
        </w:tc>
      </w:tr>
    </w:tbl>
    <w:p w14:paraId="25C9065B" w14:textId="6F4D17C5" w:rsidR="004521B1" w:rsidRDefault="008C1014" w:rsidP="002A7F11">
      <w:pPr>
        <w:pStyle w:val="Caption"/>
        <w:jc w:val="center"/>
      </w:pPr>
      <w:r>
        <w:t xml:space="preserve">Table </w:t>
      </w:r>
      <w:fldSimple w:instr=" SEQ Table \* ARABIC ">
        <w:r w:rsidR="00454723">
          <w:rPr>
            <w:noProof/>
          </w:rPr>
          <w:t>10</w:t>
        </w:r>
      </w:fldSimple>
      <w:r>
        <w:t xml:space="preserve"> </w:t>
      </w:r>
      <w:r w:rsidR="00825501">
        <w:t>–</w:t>
      </w:r>
      <w:r>
        <w:t xml:space="preserve"> </w:t>
      </w:r>
      <w:r w:rsidR="00825501">
        <w:t xml:space="preserve">SQLi </w:t>
      </w:r>
      <w:r>
        <w:t>ML Model Evaluation</w:t>
      </w:r>
      <w:r w:rsidR="009876BB">
        <w:t>: Overall</w:t>
      </w:r>
      <w:r w:rsidR="0094622C">
        <w:t xml:space="preserve"> Results</w:t>
      </w:r>
    </w:p>
    <w:p w14:paraId="4B98CFFE" w14:textId="0974A9CC" w:rsidR="00514766" w:rsidRDefault="00514766" w:rsidP="00514766">
      <w:pPr>
        <w:jc w:val="both"/>
      </w:pPr>
      <w:r>
        <w:t xml:space="preserve">The results from the classifier evaluation presented in Table 10 highlights that the deep learning models outperformed majority of the traditional machine learning models for the multiclass SQLi payloads classification. Even though both Random Forest and XGBoost outperformed the traditional CNN model in terms of higher accuracy and lower FPR, the LSTM model had the highest Accuracy value of </w:t>
      </w:r>
      <w:r w:rsidRPr="00514766">
        <w:t>99.8998%</w:t>
      </w:r>
      <w:r>
        <w:t xml:space="preserve">, Precision value of </w:t>
      </w:r>
      <w:r w:rsidRPr="00514766">
        <w:t>99.8994%</w:t>
      </w:r>
      <w:r>
        <w:t xml:space="preserve">, Recall value of </w:t>
      </w:r>
      <w:r w:rsidRPr="00514766">
        <w:t>99.8998%</w:t>
      </w:r>
      <w:r>
        <w:t xml:space="preserve"> and F1 score of 99.8994% while also having the lowest FPR of 0.00020. Although XGBoost was able to detect the Remote Code Execution and Denial of Service classes with a FPR of zero for the individual classes, the LSTM model was able to detect all classes with near perfect values for the individual evaluation metrics while XGBoost performed slightly worse in identifying blind-based SQLi attacks and benign data. </w:t>
      </w:r>
      <w:r w:rsidR="0063673C">
        <w:t xml:space="preserve">The LSTM model outperforms the hybrid CNN+LSTM model due to its capability to handle imbalanced datasets effectively. This observation aligns with findings in existing literature where LSTM demonstrated better performance compared to the CNN-LSTM model in some scenarios [49]. </w:t>
      </w:r>
      <w:r>
        <w:t xml:space="preserve">The results from Table 10 confirm that the LSTM model had the best performance in identifying all the classes accurately for SQLi payload detection. To provide a comprehensive view of the performance of the two best performing models for the payload data, the progress has been visualised using graphs. Figure 9 and 10 illustrates loss and accuracy for the training and testing of data by LSTM. Figure 11 presents the confusion matrix. </w:t>
      </w:r>
    </w:p>
    <w:tbl>
      <w:tblPr>
        <w:tblStyle w:val="TableGrid"/>
        <w:tblW w:w="1070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8"/>
        <w:gridCol w:w="5387"/>
      </w:tblGrid>
      <w:tr w:rsidR="00514766" w14:paraId="624CF165" w14:textId="77777777" w:rsidTr="006F4BAF">
        <w:trPr>
          <w:trHeight w:val="2784"/>
          <w:jc w:val="center"/>
        </w:trPr>
        <w:tc>
          <w:tcPr>
            <w:tcW w:w="5318" w:type="dxa"/>
          </w:tcPr>
          <w:p w14:paraId="407030D2" w14:textId="77777777" w:rsidR="00514766" w:rsidRDefault="00514766" w:rsidP="006F4BAF">
            <w:pPr>
              <w:keepNext/>
              <w:spacing w:after="0"/>
              <w:ind w:left="0" w:firstLine="0"/>
              <w:jc w:val="center"/>
            </w:pPr>
            <w:r>
              <w:rPr>
                <w:noProof/>
              </w:rPr>
              <w:lastRenderedPageBreak/>
              <w:drawing>
                <wp:inline distT="0" distB="0" distL="0" distR="0" wp14:anchorId="4BC04225" wp14:editId="29B65385">
                  <wp:extent cx="3240000" cy="1692511"/>
                  <wp:effectExtent l="0" t="0" r="0" b="3175"/>
                  <wp:docPr id="113511540"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1540" name="Picture 1" descr="A graph of a graph&#10;&#10;Description automatically generated with medium confidence"/>
                          <pic:cNvPicPr/>
                        </pic:nvPicPr>
                        <pic:blipFill>
                          <a:blip r:embed="rId21"/>
                          <a:stretch>
                            <a:fillRect/>
                          </a:stretch>
                        </pic:blipFill>
                        <pic:spPr>
                          <a:xfrm>
                            <a:off x="0" y="0"/>
                            <a:ext cx="3240000" cy="1692511"/>
                          </a:xfrm>
                          <a:prstGeom prst="rect">
                            <a:avLst/>
                          </a:prstGeom>
                        </pic:spPr>
                      </pic:pic>
                    </a:graphicData>
                  </a:graphic>
                </wp:inline>
              </w:drawing>
            </w:r>
          </w:p>
          <w:p w14:paraId="2B0DB132" w14:textId="09559EE4" w:rsidR="00514766" w:rsidRPr="000777A6" w:rsidRDefault="00514766" w:rsidP="006F4BAF">
            <w:pPr>
              <w:pStyle w:val="Caption"/>
              <w:spacing w:after="0"/>
              <w:jc w:val="center"/>
            </w:pPr>
            <w:r>
              <w:t xml:space="preserve">Figure </w:t>
            </w:r>
            <w:fldSimple w:instr=" SEQ Figure \* ARABIC ">
              <w:r w:rsidR="00454723">
                <w:rPr>
                  <w:noProof/>
                </w:rPr>
                <w:t>9</w:t>
              </w:r>
            </w:fldSimple>
            <w:r>
              <w:t xml:space="preserve"> – LSTM: Training and Validation Loss</w:t>
            </w:r>
          </w:p>
        </w:tc>
        <w:tc>
          <w:tcPr>
            <w:tcW w:w="5387" w:type="dxa"/>
          </w:tcPr>
          <w:p w14:paraId="47539AE3" w14:textId="77777777" w:rsidR="00514766" w:rsidRDefault="00514766" w:rsidP="006F4BAF">
            <w:pPr>
              <w:keepNext/>
              <w:spacing w:after="0"/>
              <w:ind w:left="0" w:firstLine="0"/>
            </w:pPr>
            <w:r>
              <w:rPr>
                <w:noProof/>
              </w:rPr>
              <w:drawing>
                <wp:inline distT="0" distB="0" distL="0" distR="0" wp14:anchorId="52AED322" wp14:editId="17E69393">
                  <wp:extent cx="3283633" cy="1715770"/>
                  <wp:effectExtent l="0" t="0" r="0" b="0"/>
                  <wp:docPr id="1349946522" name="Picture 1"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6522" name="Picture 1" descr="A graph of a training and validation accuracy&#10;&#10;Description automatically generated"/>
                          <pic:cNvPicPr/>
                        </pic:nvPicPr>
                        <pic:blipFill>
                          <a:blip r:embed="rId22"/>
                          <a:stretch>
                            <a:fillRect/>
                          </a:stretch>
                        </pic:blipFill>
                        <pic:spPr>
                          <a:xfrm>
                            <a:off x="0" y="0"/>
                            <a:ext cx="3283633" cy="1715770"/>
                          </a:xfrm>
                          <a:prstGeom prst="rect">
                            <a:avLst/>
                          </a:prstGeom>
                        </pic:spPr>
                      </pic:pic>
                    </a:graphicData>
                  </a:graphic>
                </wp:inline>
              </w:drawing>
            </w:r>
          </w:p>
          <w:p w14:paraId="6D69DA7E" w14:textId="65B72CD8" w:rsidR="00514766" w:rsidRDefault="00514766" w:rsidP="006F4BAF">
            <w:pPr>
              <w:pStyle w:val="Caption"/>
              <w:spacing w:after="0"/>
              <w:jc w:val="center"/>
            </w:pPr>
            <w:r>
              <w:t xml:space="preserve">Figure </w:t>
            </w:r>
            <w:fldSimple w:instr=" SEQ Figure \* ARABIC ">
              <w:r w:rsidR="00454723">
                <w:rPr>
                  <w:noProof/>
                </w:rPr>
                <w:t>10</w:t>
              </w:r>
            </w:fldSimple>
            <w:r>
              <w:t xml:space="preserve"> - LSTM: Training and Validation Accuracy</w:t>
            </w:r>
          </w:p>
          <w:p w14:paraId="10F0006C" w14:textId="77777777" w:rsidR="00514766" w:rsidRPr="00FF7E07" w:rsidRDefault="00514766" w:rsidP="006F4BAF"/>
        </w:tc>
      </w:tr>
    </w:tbl>
    <w:p w14:paraId="3CD59871" w14:textId="77777777" w:rsidR="00514766" w:rsidRDefault="00514766" w:rsidP="00514766">
      <w:pPr>
        <w:keepNext/>
        <w:spacing w:after="0"/>
        <w:jc w:val="center"/>
      </w:pPr>
      <w:r>
        <w:rPr>
          <w:noProof/>
        </w:rPr>
        <w:drawing>
          <wp:inline distT="0" distB="0" distL="0" distR="0" wp14:anchorId="03B8282D" wp14:editId="4AE9FB8C">
            <wp:extent cx="2591048" cy="2210400"/>
            <wp:effectExtent l="19050" t="19050" r="19050" b="19050"/>
            <wp:docPr id="555478849" name="Picture 1" descr="A diagram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78849" name="Picture 1" descr="A diagram of a number and a number&#10;&#10;Description automatically generated with medium confidence"/>
                    <pic:cNvPicPr/>
                  </pic:nvPicPr>
                  <pic:blipFill>
                    <a:blip r:embed="rId23"/>
                    <a:stretch>
                      <a:fillRect/>
                    </a:stretch>
                  </pic:blipFill>
                  <pic:spPr>
                    <a:xfrm>
                      <a:off x="0" y="0"/>
                      <a:ext cx="2591048" cy="2210400"/>
                    </a:xfrm>
                    <a:prstGeom prst="rect">
                      <a:avLst/>
                    </a:prstGeom>
                    <a:ln>
                      <a:solidFill>
                        <a:schemeClr val="tx1"/>
                      </a:solidFill>
                    </a:ln>
                  </pic:spPr>
                </pic:pic>
              </a:graphicData>
            </a:graphic>
          </wp:inline>
        </w:drawing>
      </w:r>
    </w:p>
    <w:p w14:paraId="6945FE57" w14:textId="686B4D7E" w:rsidR="00514766" w:rsidRDefault="00514766" w:rsidP="00514766">
      <w:pPr>
        <w:pStyle w:val="Caption"/>
        <w:spacing w:after="0"/>
        <w:jc w:val="center"/>
      </w:pPr>
      <w:r>
        <w:t xml:space="preserve">Figure </w:t>
      </w:r>
      <w:fldSimple w:instr=" SEQ Figure \* ARABIC ">
        <w:r w:rsidR="00454723">
          <w:rPr>
            <w:noProof/>
          </w:rPr>
          <w:t>11</w:t>
        </w:r>
      </w:fldSimple>
      <w:r>
        <w:t xml:space="preserve"> - LSTM: Confusion Matrix</w:t>
      </w:r>
    </w:p>
    <w:p w14:paraId="3D3B40E6" w14:textId="77777777" w:rsidR="00514766" w:rsidRDefault="00514766" w:rsidP="00514766">
      <w:pPr>
        <w:jc w:val="both"/>
      </w:pPr>
      <w:r>
        <w:t>Figure 12 illustrates the training and validation loss while Figure 13 illustrates the training and validation accuracy for the CNN-LSTM model implemented for the payload data. Figure 14 presents the confusion matrix.</w:t>
      </w:r>
    </w:p>
    <w:tbl>
      <w:tblPr>
        <w:tblStyle w:val="TableGrid"/>
        <w:tblW w:w="108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03"/>
        <w:gridCol w:w="5752"/>
      </w:tblGrid>
      <w:tr w:rsidR="00514766" w14:paraId="14DFA4BA" w14:textId="77777777" w:rsidTr="006F4BAF">
        <w:trPr>
          <w:jc w:val="center"/>
        </w:trPr>
        <w:tc>
          <w:tcPr>
            <w:tcW w:w="5103" w:type="dxa"/>
            <w:shd w:val="clear" w:color="auto" w:fill="auto"/>
          </w:tcPr>
          <w:p w14:paraId="2535839C" w14:textId="77777777" w:rsidR="00514766" w:rsidRDefault="00514766" w:rsidP="006F4BAF">
            <w:pPr>
              <w:keepNext/>
              <w:spacing w:after="0"/>
              <w:ind w:left="0" w:firstLine="0"/>
              <w:jc w:val="center"/>
            </w:pPr>
            <w:r>
              <w:rPr>
                <w:noProof/>
              </w:rPr>
              <w:lastRenderedPageBreak/>
              <w:drawing>
                <wp:inline distT="0" distB="0" distL="0" distR="0" wp14:anchorId="0D64025A" wp14:editId="50BAFE07">
                  <wp:extent cx="3240000" cy="1780097"/>
                  <wp:effectExtent l="0" t="0" r="6985" b="6350"/>
                  <wp:docPr id="766913102" name="Picture 1" descr="A graph of a person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13102" name="Picture 1" descr="A graph of a person with a blue line&#10;&#10;Description automatically generated"/>
                          <pic:cNvPicPr/>
                        </pic:nvPicPr>
                        <pic:blipFill>
                          <a:blip r:embed="rId24"/>
                          <a:stretch>
                            <a:fillRect/>
                          </a:stretch>
                        </pic:blipFill>
                        <pic:spPr>
                          <a:xfrm>
                            <a:off x="0" y="0"/>
                            <a:ext cx="3240000" cy="1780097"/>
                          </a:xfrm>
                          <a:prstGeom prst="rect">
                            <a:avLst/>
                          </a:prstGeom>
                        </pic:spPr>
                      </pic:pic>
                    </a:graphicData>
                  </a:graphic>
                </wp:inline>
              </w:drawing>
            </w:r>
          </w:p>
          <w:p w14:paraId="1106B92A" w14:textId="225798A4" w:rsidR="00514766" w:rsidRDefault="00514766" w:rsidP="006F4BAF">
            <w:pPr>
              <w:pStyle w:val="Caption"/>
              <w:spacing w:after="0"/>
              <w:jc w:val="center"/>
            </w:pPr>
            <w:r>
              <w:t xml:space="preserve">Figure </w:t>
            </w:r>
            <w:fldSimple w:instr=" SEQ Figure \* ARABIC ">
              <w:r w:rsidR="00454723">
                <w:rPr>
                  <w:noProof/>
                </w:rPr>
                <w:t>12</w:t>
              </w:r>
            </w:fldSimple>
            <w:r>
              <w:t xml:space="preserve"> - CNN-</w:t>
            </w:r>
            <w:r w:rsidRPr="00F05578">
              <w:t>LSTM: Training and Validation Loss</w:t>
            </w:r>
          </w:p>
        </w:tc>
        <w:tc>
          <w:tcPr>
            <w:tcW w:w="5752" w:type="dxa"/>
            <w:shd w:val="clear" w:color="auto" w:fill="auto"/>
          </w:tcPr>
          <w:p w14:paraId="49FA2A4B" w14:textId="77777777" w:rsidR="00514766" w:rsidRDefault="00514766" w:rsidP="006F4BAF">
            <w:pPr>
              <w:keepNext/>
              <w:spacing w:after="0"/>
              <w:ind w:left="0" w:firstLine="0"/>
              <w:jc w:val="both"/>
            </w:pPr>
            <w:r>
              <w:rPr>
                <w:noProof/>
              </w:rPr>
              <w:drawing>
                <wp:inline distT="0" distB="0" distL="0" distR="0" wp14:anchorId="30B02963" wp14:editId="71308272">
                  <wp:extent cx="3364461" cy="1778400"/>
                  <wp:effectExtent l="0" t="0" r="7620" b="0"/>
                  <wp:docPr id="522811223"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1223" name="Picture 1" descr="A graph of a graph&#10;&#10;Description automatically generated with medium confidence"/>
                          <pic:cNvPicPr/>
                        </pic:nvPicPr>
                        <pic:blipFill>
                          <a:blip r:embed="rId25"/>
                          <a:stretch>
                            <a:fillRect/>
                          </a:stretch>
                        </pic:blipFill>
                        <pic:spPr>
                          <a:xfrm>
                            <a:off x="0" y="0"/>
                            <a:ext cx="3364461" cy="1778400"/>
                          </a:xfrm>
                          <a:prstGeom prst="rect">
                            <a:avLst/>
                          </a:prstGeom>
                        </pic:spPr>
                      </pic:pic>
                    </a:graphicData>
                  </a:graphic>
                </wp:inline>
              </w:drawing>
            </w:r>
          </w:p>
          <w:p w14:paraId="1D355544" w14:textId="3625F991" w:rsidR="00514766" w:rsidRDefault="00514766" w:rsidP="006F4BAF">
            <w:pPr>
              <w:pStyle w:val="Caption"/>
              <w:spacing w:after="0"/>
              <w:jc w:val="center"/>
            </w:pPr>
            <w:r>
              <w:t xml:space="preserve">Figure </w:t>
            </w:r>
            <w:fldSimple w:instr=" SEQ Figure \* ARABIC ">
              <w:r w:rsidR="00454723">
                <w:rPr>
                  <w:noProof/>
                </w:rPr>
                <w:t>13</w:t>
              </w:r>
            </w:fldSimple>
            <w:r>
              <w:t xml:space="preserve"> - </w:t>
            </w:r>
            <w:r w:rsidRPr="00CB7DBE">
              <w:t xml:space="preserve">CNN-LSTM: Training and Validation </w:t>
            </w:r>
            <w:r>
              <w:t>Accuracy</w:t>
            </w:r>
          </w:p>
          <w:p w14:paraId="2214D943" w14:textId="77777777" w:rsidR="00514766" w:rsidRDefault="00514766" w:rsidP="006F4BAF">
            <w:pPr>
              <w:ind w:left="0" w:firstLine="0"/>
              <w:jc w:val="both"/>
            </w:pPr>
          </w:p>
        </w:tc>
      </w:tr>
    </w:tbl>
    <w:p w14:paraId="62BF2EB0" w14:textId="77777777" w:rsidR="00514766" w:rsidRDefault="00514766" w:rsidP="00514766">
      <w:pPr>
        <w:keepNext/>
        <w:spacing w:after="0"/>
        <w:jc w:val="center"/>
      </w:pPr>
      <w:r>
        <w:rPr>
          <w:noProof/>
        </w:rPr>
        <w:drawing>
          <wp:inline distT="0" distB="0" distL="0" distR="0" wp14:anchorId="6D093431" wp14:editId="1524217B">
            <wp:extent cx="2668325" cy="2210400"/>
            <wp:effectExtent l="19050" t="19050" r="17780" b="19050"/>
            <wp:docPr id="181874861" name="Picture 1" descr="A diagram of 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4861" name="Picture 1" descr="A diagram of a number and a number&#10;&#10;Description automatically generated with medium confidence"/>
                    <pic:cNvPicPr/>
                  </pic:nvPicPr>
                  <pic:blipFill>
                    <a:blip r:embed="rId26"/>
                    <a:stretch>
                      <a:fillRect/>
                    </a:stretch>
                  </pic:blipFill>
                  <pic:spPr>
                    <a:xfrm>
                      <a:off x="0" y="0"/>
                      <a:ext cx="2668325" cy="2210400"/>
                    </a:xfrm>
                    <a:prstGeom prst="rect">
                      <a:avLst/>
                    </a:prstGeom>
                    <a:ln>
                      <a:solidFill>
                        <a:schemeClr val="tx1"/>
                      </a:solidFill>
                    </a:ln>
                  </pic:spPr>
                </pic:pic>
              </a:graphicData>
            </a:graphic>
          </wp:inline>
        </w:drawing>
      </w:r>
    </w:p>
    <w:p w14:paraId="5B6EFBD7" w14:textId="0091CA56" w:rsidR="00514766" w:rsidRDefault="00514766" w:rsidP="00514766">
      <w:pPr>
        <w:pStyle w:val="Caption"/>
        <w:spacing w:line="360" w:lineRule="auto"/>
        <w:jc w:val="center"/>
      </w:pPr>
      <w:r>
        <w:t xml:space="preserve">Figure </w:t>
      </w:r>
      <w:fldSimple w:instr=" SEQ Figure \* ARABIC ">
        <w:r w:rsidR="00454723">
          <w:rPr>
            <w:noProof/>
          </w:rPr>
          <w:t>14</w:t>
        </w:r>
      </w:fldSimple>
      <w:r>
        <w:t xml:space="preserve"> - CNN-</w:t>
      </w:r>
      <w:r w:rsidRPr="007342CC">
        <w:t>LSTM: Confusion Matrix</w:t>
      </w:r>
    </w:p>
    <w:p w14:paraId="5A3D1DA2" w14:textId="138677AF" w:rsidR="00B85AD2" w:rsidRDefault="0075173B" w:rsidP="00B91524">
      <w:pPr>
        <w:jc w:val="both"/>
      </w:pPr>
      <w:r w:rsidRPr="0075173B">
        <w:t>Table 1</w:t>
      </w:r>
      <w:r w:rsidR="00D55732">
        <w:t>1</w:t>
      </w:r>
      <w:r w:rsidRPr="0075173B">
        <w:t xml:space="preserve"> contains the results of the machine learning</w:t>
      </w:r>
      <w:r w:rsidR="00FF7E07">
        <w:t xml:space="preserve"> </w:t>
      </w:r>
      <w:r w:rsidRPr="0075173B">
        <w:t>model evaluation</w:t>
      </w:r>
      <w:r>
        <w:t xml:space="preserve"> for the NetFlow data</w:t>
      </w:r>
      <w:r w:rsidRPr="0075173B">
        <w:t>, while Table 1</w:t>
      </w:r>
      <w:r w:rsidR="00432DA1">
        <w:t>9</w:t>
      </w:r>
      <w:r w:rsidRPr="0075173B">
        <w:t xml:space="preserve"> </w:t>
      </w:r>
      <w:r w:rsidR="00F75DD1">
        <w:t>in Appendix, Section 9.</w:t>
      </w:r>
      <w:r w:rsidR="00432DA1">
        <w:t>2</w:t>
      </w:r>
      <w:r w:rsidR="00F75DD1">
        <w:t xml:space="preserve"> </w:t>
      </w:r>
      <w:r w:rsidRPr="0075173B">
        <w:t xml:space="preserve">provides a detailed breakdown of the ML model performance for </w:t>
      </w:r>
      <w:r>
        <w:t xml:space="preserve">the </w:t>
      </w:r>
      <w:r w:rsidR="00FF2527">
        <w:t>individual</w:t>
      </w:r>
      <w:r>
        <w:t xml:space="preserve"> classes of the NetFlow dataset</w:t>
      </w:r>
      <w:r w:rsidRPr="0075173B">
        <w:t>.</w:t>
      </w:r>
    </w:p>
    <w:tbl>
      <w:tblPr>
        <w:tblStyle w:val="TableGrid"/>
        <w:tblW w:w="0" w:type="auto"/>
        <w:jc w:val="center"/>
        <w:tblLook w:val="04A0" w:firstRow="1" w:lastRow="0" w:firstColumn="1" w:lastColumn="0" w:noHBand="0" w:noVBand="1"/>
      </w:tblPr>
      <w:tblGrid>
        <w:gridCol w:w="1675"/>
        <w:gridCol w:w="1460"/>
        <w:gridCol w:w="1565"/>
        <w:gridCol w:w="1516"/>
        <w:gridCol w:w="1516"/>
        <w:gridCol w:w="951"/>
      </w:tblGrid>
      <w:tr w:rsidR="00143607" w:rsidRPr="00143607" w14:paraId="2B52AEF1" w14:textId="77777777" w:rsidTr="00F75DD1">
        <w:trPr>
          <w:jc w:val="center"/>
        </w:trPr>
        <w:tc>
          <w:tcPr>
            <w:tcW w:w="1675" w:type="dxa"/>
          </w:tcPr>
          <w:p w14:paraId="3F005F36" w14:textId="77777777" w:rsidR="00143607" w:rsidRPr="00143607" w:rsidRDefault="00143607" w:rsidP="00143607">
            <w:pPr>
              <w:jc w:val="both"/>
            </w:pPr>
          </w:p>
        </w:tc>
        <w:tc>
          <w:tcPr>
            <w:tcW w:w="1460" w:type="dxa"/>
          </w:tcPr>
          <w:p w14:paraId="0C51658D" w14:textId="76A9B49A" w:rsidR="00143607" w:rsidRPr="00143607" w:rsidRDefault="00143607" w:rsidP="00F75DD1">
            <w:pPr>
              <w:rPr>
                <w:b/>
                <w:bCs/>
                <w:u w:val="single"/>
              </w:rPr>
            </w:pPr>
            <w:r w:rsidRPr="00143607">
              <w:rPr>
                <w:b/>
                <w:bCs/>
                <w:u w:val="single"/>
              </w:rPr>
              <w:t>Accuracy</w:t>
            </w:r>
            <w:r w:rsidR="00F75DD1">
              <w:rPr>
                <w:b/>
                <w:bCs/>
                <w:u w:val="single"/>
              </w:rPr>
              <w:t xml:space="preserve"> (%)</w:t>
            </w:r>
          </w:p>
        </w:tc>
        <w:tc>
          <w:tcPr>
            <w:tcW w:w="1565" w:type="dxa"/>
          </w:tcPr>
          <w:p w14:paraId="29B177EA" w14:textId="4E7E12B2" w:rsidR="00143607" w:rsidRPr="00143607" w:rsidRDefault="00143607" w:rsidP="00F75DD1">
            <w:pPr>
              <w:rPr>
                <w:b/>
                <w:bCs/>
                <w:u w:val="single"/>
              </w:rPr>
            </w:pPr>
            <w:r w:rsidRPr="00143607">
              <w:rPr>
                <w:b/>
                <w:bCs/>
                <w:u w:val="single"/>
              </w:rPr>
              <w:t>Precision</w:t>
            </w:r>
            <w:r w:rsidR="00F75DD1">
              <w:rPr>
                <w:b/>
                <w:bCs/>
                <w:u w:val="single"/>
              </w:rPr>
              <w:t xml:space="preserve"> (%)</w:t>
            </w:r>
            <w:r w:rsidRPr="00143607">
              <w:rPr>
                <w:b/>
                <w:bCs/>
                <w:u w:val="single"/>
              </w:rPr>
              <w:t xml:space="preserve"> </w:t>
            </w:r>
          </w:p>
        </w:tc>
        <w:tc>
          <w:tcPr>
            <w:tcW w:w="1516" w:type="dxa"/>
          </w:tcPr>
          <w:p w14:paraId="18520D7F" w14:textId="3EFDC471" w:rsidR="00143607" w:rsidRPr="00143607" w:rsidRDefault="00143607" w:rsidP="00F75DD1">
            <w:pPr>
              <w:rPr>
                <w:b/>
                <w:bCs/>
                <w:u w:val="single"/>
              </w:rPr>
            </w:pPr>
            <w:r w:rsidRPr="00143607">
              <w:rPr>
                <w:b/>
                <w:bCs/>
                <w:u w:val="single"/>
              </w:rPr>
              <w:t>Recall</w:t>
            </w:r>
            <w:r w:rsidR="00F75DD1">
              <w:rPr>
                <w:b/>
                <w:bCs/>
                <w:u w:val="single"/>
              </w:rPr>
              <w:t xml:space="preserve"> (%)</w:t>
            </w:r>
          </w:p>
        </w:tc>
        <w:tc>
          <w:tcPr>
            <w:tcW w:w="1516" w:type="dxa"/>
          </w:tcPr>
          <w:p w14:paraId="1EDC918A" w14:textId="7A957D6B" w:rsidR="00143607" w:rsidRPr="00143607" w:rsidRDefault="00143607" w:rsidP="00F75DD1">
            <w:pPr>
              <w:rPr>
                <w:b/>
                <w:bCs/>
                <w:u w:val="single"/>
              </w:rPr>
            </w:pPr>
            <w:r w:rsidRPr="00143607">
              <w:rPr>
                <w:b/>
                <w:bCs/>
                <w:u w:val="single"/>
              </w:rPr>
              <w:t>F1 Score</w:t>
            </w:r>
            <w:r w:rsidR="00F75DD1">
              <w:rPr>
                <w:b/>
                <w:bCs/>
                <w:u w:val="single"/>
              </w:rPr>
              <w:t xml:space="preserve"> (%)</w:t>
            </w:r>
          </w:p>
        </w:tc>
        <w:tc>
          <w:tcPr>
            <w:tcW w:w="910" w:type="dxa"/>
          </w:tcPr>
          <w:p w14:paraId="0EC80ACA" w14:textId="77777777" w:rsidR="00143607" w:rsidRPr="00143607" w:rsidRDefault="00143607" w:rsidP="00143607">
            <w:pPr>
              <w:jc w:val="both"/>
              <w:rPr>
                <w:b/>
                <w:bCs/>
                <w:u w:val="single"/>
              </w:rPr>
            </w:pPr>
            <w:r w:rsidRPr="00143607">
              <w:rPr>
                <w:b/>
                <w:bCs/>
                <w:u w:val="single"/>
              </w:rPr>
              <w:t>FPR</w:t>
            </w:r>
          </w:p>
        </w:tc>
      </w:tr>
      <w:tr w:rsidR="00143607" w:rsidRPr="00143607" w14:paraId="23E9CCD9" w14:textId="77777777" w:rsidTr="00F75DD1">
        <w:trPr>
          <w:jc w:val="center"/>
        </w:trPr>
        <w:tc>
          <w:tcPr>
            <w:tcW w:w="1675" w:type="dxa"/>
          </w:tcPr>
          <w:p w14:paraId="1E0E18F0" w14:textId="77777777" w:rsidR="00143607" w:rsidRPr="00143607" w:rsidRDefault="00143607" w:rsidP="00143607">
            <w:pPr>
              <w:jc w:val="both"/>
              <w:rPr>
                <w:b/>
                <w:bCs/>
              </w:rPr>
            </w:pPr>
            <w:r w:rsidRPr="00143607">
              <w:rPr>
                <w:b/>
                <w:bCs/>
              </w:rPr>
              <w:t>SVM</w:t>
            </w:r>
          </w:p>
        </w:tc>
        <w:tc>
          <w:tcPr>
            <w:tcW w:w="1460" w:type="dxa"/>
          </w:tcPr>
          <w:p w14:paraId="1DDF6A4F" w14:textId="0A526464" w:rsidR="00143607" w:rsidRPr="00143607" w:rsidRDefault="002A74EF" w:rsidP="00143607">
            <w:pPr>
              <w:jc w:val="both"/>
            </w:pPr>
            <w:r>
              <w:t>94.4777</w:t>
            </w:r>
            <w:r w:rsidR="00143607" w:rsidRPr="00143607">
              <w:t>%</w:t>
            </w:r>
          </w:p>
        </w:tc>
        <w:tc>
          <w:tcPr>
            <w:tcW w:w="1565" w:type="dxa"/>
          </w:tcPr>
          <w:p w14:paraId="1EFE183E" w14:textId="41718D30" w:rsidR="00143607" w:rsidRPr="00143607" w:rsidRDefault="002A74EF" w:rsidP="00143607">
            <w:pPr>
              <w:jc w:val="both"/>
            </w:pPr>
            <w:r>
              <w:t>90.1589</w:t>
            </w:r>
            <w:r w:rsidR="00143607" w:rsidRPr="00143607">
              <w:t>%</w:t>
            </w:r>
          </w:p>
        </w:tc>
        <w:tc>
          <w:tcPr>
            <w:tcW w:w="1516" w:type="dxa"/>
          </w:tcPr>
          <w:p w14:paraId="14F4B733" w14:textId="507C1D5B" w:rsidR="00143607" w:rsidRPr="00143607" w:rsidRDefault="002A74EF" w:rsidP="00143607">
            <w:pPr>
              <w:jc w:val="both"/>
            </w:pPr>
            <w:r>
              <w:t>99.8630</w:t>
            </w:r>
            <w:r w:rsidR="00143607" w:rsidRPr="00143607">
              <w:t>%</w:t>
            </w:r>
          </w:p>
        </w:tc>
        <w:tc>
          <w:tcPr>
            <w:tcW w:w="1516" w:type="dxa"/>
          </w:tcPr>
          <w:p w14:paraId="0B24ED9B" w14:textId="0304BCB4" w:rsidR="00143607" w:rsidRPr="00143607" w:rsidRDefault="002A74EF" w:rsidP="00143607">
            <w:pPr>
              <w:jc w:val="both"/>
            </w:pPr>
            <w:r>
              <w:t>94.7632</w:t>
            </w:r>
            <w:r w:rsidR="00143607" w:rsidRPr="00143607">
              <w:t>%</w:t>
            </w:r>
          </w:p>
        </w:tc>
        <w:tc>
          <w:tcPr>
            <w:tcW w:w="910" w:type="dxa"/>
          </w:tcPr>
          <w:p w14:paraId="22BC1120" w14:textId="439CADEF" w:rsidR="00143607" w:rsidRPr="00143607" w:rsidRDefault="00313F90" w:rsidP="00143607">
            <w:pPr>
              <w:ind w:left="0" w:firstLine="0"/>
              <w:jc w:val="both"/>
            </w:pPr>
            <w:r w:rsidRPr="00313F90">
              <w:t>0.1091</w:t>
            </w:r>
          </w:p>
        </w:tc>
      </w:tr>
      <w:tr w:rsidR="00143607" w:rsidRPr="00143607" w14:paraId="40F980EF" w14:textId="77777777" w:rsidTr="00F75DD1">
        <w:trPr>
          <w:trHeight w:val="57"/>
          <w:jc w:val="center"/>
        </w:trPr>
        <w:tc>
          <w:tcPr>
            <w:tcW w:w="1675" w:type="dxa"/>
            <w:shd w:val="clear" w:color="auto" w:fill="E7E6E6" w:themeFill="background2"/>
          </w:tcPr>
          <w:p w14:paraId="5B645A9A" w14:textId="77777777" w:rsidR="00143607" w:rsidRPr="00143607" w:rsidRDefault="00143607" w:rsidP="00143607">
            <w:pPr>
              <w:jc w:val="both"/>
            </w:pPr>
          </w:p>
        </w:tc>
        <w:tc>
          <w:tcPr>
            <w:tcW w:w="1460" w:type="dxa"/>
            <w:shd w:val="clear" w:color="auto" w:fill="E7E6E6" w:themeFill="background2"/>
          </w:tcPr>
          <w:p w14:paraId="33F4A182" w14:textId="77777777" w:rsidR="00143607" w:rsidRPr="00143607" w:rsidRDefault="00143607" w:rsidP="00143607">
            <w:pPr>
              <w:jc w:val="both"/>
            </w:pPr>
          </w:p>
        </w:tc>
        <w:tc>
          <w:tcPr>
            <w:tcW w:w="1565" w:type="dxa"/>
            <w:shd w:val="clear" w:color="auto" w:fill="E7E6E6" w:themeFill="background2"/>
          </w:tcPr>
          <w:p w14:paraId="4AE4D0B7" w14:textId="77777777" w:rsidR="00143607" w:rsidRPr="00143607" w:rsidRDefault="00143607" w:rsidP="00143607">
            <w:pPr>
              <w:jc w:val="both"/>
            </w:pPr>
          </w:p>
        </w:tc>
        <w:tc>
          <w:tcPr>
            <w:tcW w:w="1516" w:type="dxa"/>
            <w:shd w:val="clear" w:color="auto" w:fill="E7E6E6" w:themeFill="background2"/>
          </w:tcPr>
          <w:p w14:paraId="4727EA2D" w14:textId="77777777" w:rsidR="00143607" w:rsidRPr="00143607" w:rsidRDefault="00143607" w:rsidP="00143607">
            <w:pPr>
              <w:jc w:val="both"/>
            </w:pPr>
          </w:p>
        </w:tc>
        <w:tc>
          <w:tcPr>
            <w:tcW w:w="1516" w:type="dxa"/>
            <w:shd w:val="clear" w:color="auto" w:fill="E7E6E6" w:themeFill="background2"/>
          </w:tcPr>
          <w:p w14:paraId="614F9730" w14:textId="77777777" w:rsidR="00143607" w:rsidRPr="00143607" w:rsidRDefault="00143607" w:rsidP="00143607">
            <w:pPr>
              <w:jc w:val="both"/>
            </w:pPr>
          </w:p>
        </w:tc>
        <w:tc>
          <w:tcPr>
            <w:tcW w:w="910" w:type="dxa"/>
            <w:shd w:val="clear" w:color="auto" w:fill="E7E6E6" w:themeFill="background2"/>
          </w:tcPr>
          <w:p w14:paraId="4567FA48" w14:textId="77777777" w:rsidR="00143607" w:rsidRPr="00143607" w:rsidRDefault="00143607" w:rsidP="00143607">
            <w:pPr>
              <w:jc w:val="both"/>
            </w:pPr>
          </w:p>
        </w:tc>
      </w:tr>
      <w:tr w:rsidR="00143607" w:rsidRPr="00143607" w14:paraId="55DF8B51" w14:textId="77777777" w:rsidTr="00F75DD1">
        <w:trPr>
          <w:jc w:val="center"/>
        </w:trPr>
        <w:tc>
          <w:tcPr>
            <w:tcW w:w="1675" w:type="dxa"/>
          </w:tcPr>
          <w:p w14:paraId="3ED4366D" w14:textId="77777777" w:rsidR="00143607" w:rsidRPr="00143607" w:rsidRDefault="00143607" w:rsidP="00143607">
            <w:pPr>
              <w:jc w:val="both"/>
              <w:rPr>
                <w:b/>
                <w:bCs/>
              </w:rPr>
            </w:pPr>
            <w:r w:rsidRPr="00143607">
              <w:rPr>
                <w:b/>
                <w:bCs/>
              </w:rPr>
              <w:t>Random Forest</w:t>
            </w:r>
          </w:p>
        </w:tc>
        <w:tc>
          <w:tcPr>
            <w:tcW w:w="1460" w:type="dxa"/>
          </w:tcPr>
          <w:p w14:paraId="6E38D91F" w14:textId="121A9DA3" w:rsidR="00143607" w:rsidRPr="00143607" w:rsidRDefault="002A74EF" w:rsidP="00143607">
            <w:pPr>
              <w:jc w:val="both"/>
            </w:pPr>
            <w:r>
              <w:t>85.9240</w:t>
            </w:r>
            <w:r w:rsidR="00143607" w:rsidRPr="00143607">
              <w:t>%</w:t>
            </w:r>
          </w:p>
        </w:tc>
        <w:tc>
          <w:tcPr>
            <w:tcW w:w="1565" w:type="dxa"/>
          </w:tcPr>
          <w:p w14:paraId="15EE7F30" w14:textId="1E229BED" w:rsidR="00143607" w:rsidRPr="00143607" w:rsidRDefault="002A74EF" w:rsidP="00143607">
            <w:pPr>
              <w:jc w:val="both"/>
            </w:pPr>
            <w:r>
              <w:t>78.8570</w:t>
            </w:r>
            <w:r w:rsidR="00143607" w:rsidRPr="00143607">
              <w:t>%</w:t>
            </w:r>
          </w:p>
        </w:tc>
        <w:tc>
          <w:tcPr>
            <w:tcW w:w="1516" w:type="dxa"/>
          </w:tcPr>
          <w:p w14:paraId="799210E7" w14:textId="398B93A1" w:rsidR="00143607" w:rsidRPr="00143607" w:rsidRDefault="002A74EF" w:rsidP="00143607">
            <w:pPr>
              <w:jc w:val="both"/>
            </w:pPr>
            <w:r>
              <w:t>98.1947</w:t>
            </w:r>
            <w:r w:rsidR="00143607" w:rsidRPr="00143607">
              <w:t>%</w:t>
            </w:r>
          </w:p>
        </w:tc>
        <w:tc>
          <w:tcPr>
            <w:tcW w:w="1516" w:type="dxa"/>
          </w:tcPr>
          <w:p w14:paraId="739F5E28" w14:textId="055A5F79" w:rsidR="00143607" w:rsidRPr="00143607" w:rsidRDefault="002A74EF" w:rsidP="00143607">
            <w:pPr>
              <w:jc w:val="both"/>
            </w:pPr>
            <w:r>
              <w:t>87.4698</w:t>
            </w:r>
            <w:r w:rsidR="00143607" w:rsidRPr="00143607">
              <w:t>%</w:t>
            </w:r>
          </w:p>
        </w:tc>
        <w:tc>
          <w:tcPr>
            <w:tcW w:w="910" w:type="dxa"/>
          </w:tcPr>
          <w:p w14:paraId="43EC28A1" w14:textId="2741A40B" w:rsidR="00143607" w:rsidRPr="00143607" w:rsidRDefault="00617A39" w:rsidP="00143607">
            <w:pPr>
              <w:jc w:val="both"/>
            </w:pPr>
            <w:r>
              <w:t>0.2636</w:t>
            </w:r>
          </w:p>
        </w:tc>
      </w:tr>
      <w:tr w:rsidR="00143607" w:rsidRPr="00143607" w14:paraId="3277B070" w14:textId="77777777" w:rsidTr="00F75DD1">
        <w:trPr>
          <w:jc w:val="center"/>
        </w:trPr>
        <w:tc>
          <w:tcPr>
            <w:tcW w:w="1675" w:type="dxa"/>
            <w:shd w:val="clear" w:color="auto" w:fill="E7E6E6" w:themeFill="background2"/>
          </w:tcPr>
          <w:p w14:paraId="7BF092AA" w14:textId="77777777" w:rsidR="00143607" w:rsidRPr="00143607" w:rsidRDefault="00143607" w:rsidP="00143607">
            <w:pPr>
              <w:jc w:val="both"/>
            </w:pPr>
          </w:p>
        </w:tc>
        <w:tc>
          <w:tcPr>
            <w:tcW w:w="1460" w:type="dxa"/>
            <w:shd w:val="clear" w:color="auto" w:fill="E7E6E6" w:themeFill="background2"/>
          </w:tcPr>
          <w:p w14:paraId="573787B5" w14:textId="77777777" w:rsidR="00143607" w:rsidRPr="00143607" w:rsidRDefault="00143607" w:rsidP="00143607">
            <w:pPr>
              <w:jc w:val="both"/>
            </w:pPr>
          </w:p>
        </w:tc>
        <w:tc>
          <w:tcPr>
            <w:tcW w:w="1565" w:type="dxa"/>
            <w:shd w:val="clear" w:color="auto" w:fill="E7E6E6" w:themeFill="background2"/>
          </w:tcPr>
          <w:p w14:paraId="085DFFA7" w14:textId="77777777" w:rsidR="00143607" w:rsidRPr="00143607" w:rsidRDefault="00143607" w:rsidP="00143607">
            <w:pPr>
              <w:jc w:val="both"/>
            </w:pPr>
          </w:p>
        </w:tc>
        <w:tc>
          <w:tcPr>
            <w:tcW w:w="1516" w:type="dxa"/>
            <w:shd w:val="clear" w:color="auto" w:fill="E7E6E6" w:themeFill="background2"/>
          </w:tcPr>
          <w:p w14:paraId="1925556E" w14:textId="77777777" w:rsidR="00143607" w:rsidRPr="00143607" w:rsidRDefault="00143607" w:rsidP="00143607">
            <w:pPr>
              <w:jc w:val="both"/>
            </w:pPr>
          </w:p>
        </w:tc>
        <w:tc>
          <w:tcPr>
            <w:tcW w:w="1516" w:type="dxa"/>
            <w:shd w:val="clear" w:color="auto" w:fill="E7E6E6" w:themeFill="background2"/>
          </w:tcPr>
          <w:p w14:paraId="484B136F" w14:textId="77777777" w:rsidR="00143607" w:rsidRPr="00143607" w:rsidRDefault="00143607" w:rsidP="00143607">
            <w:pPr>
              <w:jc w:val="both"/>
            </w:pPr>
          </w:p>
        </w:tc>
        <w:tc>
          <w:tcPr>
            <w:tcW w:w="910" w:type="dxa"/>
            <w:shd w:val="clear" w:color="auto" w:fill="E7E6E6" w:themeFill="background2"/>
          </w:tcPr>
          <w:p w14:paraId="03356531" w14:textId="77777777" w:rsidR="00143607" w:rsidRPr="00143607" w:rsidRDefault="00143607" w:rsidP="00143607">
            <w:pPr>
              <w:jc w:val="both"/>
            </w:pPr>
          </w:p>
        </w:tc>
      </w:tr>
      <w:tr w:rsidR="00143607" w:rsidRPr="00143607" w14:paraId="7254EA86" w14:textId="77777777" w:rsidTr="00F75DD1">
        <w:trPr>
          <w:jc w:val="center"/>
        </w:trPr>
        <w:tc>
          <w:tcPr>
            <w:tcW w:w="1675" w:type="dxa"/>
          </w:tcPr>
          <w:p w14:paraId="34B895E7" w14:textId="77777777" w:rsidR="00143607" w:rsidRPr="00143607" w:rsidRDefault="00143607" w:rsidP="00143607">
            <w:pPr>
              <w:jc w:val="both"/>
              <w:rPr>
                <w:b/>
                <w:bCs/>
              </w:rPr>
            </w:pPr>
            <w:r w:rsidRPr="00143607">
              <w:rPr>
                <w:b/>
                <w:bCs/>
              </w:rPr>
              <w:t>XGBoost</w:t>
            </w:r>
          </w:p>
        </w:tc>
        <w:tc>
          <w:tcPr>
            <w:tcW w:w="1460" w:type="dxa"/>
          </w:tcPr>
          <w:p w14:paraId="285B87E6" w14:textId="353837FC" w:rsidR="00143607" w:rsidRPr="00143607" w:rsidRDefault="002A74EF" w:rsidP="00143607">
            <w:pPr>
              <w:jc w:val="both"/>
            </w:pPr>
            <w:r>
              <w:t>74.3275</w:t>
            </w:r>
            <w:r w:rsidR="00143607" w:rsidRPr="00143607">
              <w:t>%</w:t>
            </w:r>
          </w:p>
        </w:tc>
        <w:tc>
          <w:tcPr>
            <w:tcW w:w="1565" w:type="dxa"/>
          </w:tcPr>
          <w:p w14:paraId="5A79593F" w14:textId="42E0C83C" w:rsidR="00143607" w:rsidRPr="00143607" w:rsidRDefault="002A74EF" w:rsidP="00143607">
            <w:pPr>
              <w:jc w:val="both"/>
            </w:pPr>
            <w:r>
              <w:t>66.1165</w:t>
            </w:r>
            <w:r w:rsidR="00143607" w:rsidRPr="00143607">
              <w:t>%</w:t>
            </w:r>
          </w:p>
        </w:tc>
        <w:tc>
          <w:tcPr>
            <w:tcW w:w="1516" w:type="dxa"/>
          </w:tcPr>
          <w:p w14:paraId="7C61A5CB" w14:textId="68F009D0" w:rsidR="00143607" w:rsidRPr="00143607" w:rsidRDefault="002A74EF" w:rsidP="00143607">
            <w:pPr>
              <w:jc w:val="both"/>
            </w:pPr>
            <w:r>
              <w:t>99.8718</w:t>
            </w:r>
            <w:r w:rsidR="00143607" w:rsidRPr="00143607">
              <w:t>%</w:t>
            </w:r>
          </w:p>
        </w:tc>
        <w:tc>
          <w:tcPr>
            <w:tcW w:w="1516" w:type="dxa"/>
          </w:tcPr>
          <w:p w14:paraId="492249C4" w14:textId="4D71599A" w:rsidR="00143607" w:rsidRPr="00143607" w:rsidRDefault="002A74EF" w:rsidP="00143607">
            <w:pPr>
              <w:jc w:val="both"/>
            </w:pPr>
            <w:r>
              <w:t>79.5619</w:t>
            </w:r>
            <w:r w:rsidR="00143607" w:rsidRPr="00143607">
              <w:t>%</w:t>
            </w:r>
          </w:p>
        </w:tc>
        <w:tc>
          <w:tcPr>
            <w:tcW w:w="910" w:type="dxa"/>
          </w:tcPr>
          <w:p w14:paraId="4374C922" w14:textId="6004E230" w:rsidR="00143607" w:rsidRPr="00AE70E7" w:rsidRDefault="00AE70E7" w:rsidP="00143607">
            <w:pPr>
              <w:jc w:val="both"/>
            </w:pPr>
            <w:r w:rsidRPr="00AE70E7">
              <w:t>0.5125</w:t>
            </w:r>
          </w:p>
        </w:tc>
      </w:tr>
      <w:tr w:rsidR="00143607" w:rsidRPr="00143607" w14:paraId="1FBDAE54" w14:textId="77777777" w:rsidTr="00F75DD1">
        <w:trPr>
          <w:jc w:val="center"/>
        </w:trPr>
        <w:tc>
          <w:tcPr>
            <w:tcW w:w="1675" w:type="dxa"/>
            <w:shd w:val="clear" w:color="auto" w:fill="E7E6E6" w:themeFill="background2"/>
          </w:tcPr>
          <w:p w14:paraId="3EB61A54" w14:textId="77777777" w:rsidR="00143607" w:rsidRPr="00143607" w:rsidRDefault="00143607" w:rsidP="00143607">
            <w:pPr>
              <w:jc w:val="both"/>
            </w:pPr>
          </w:p>
        </w:tc>
        <w:tc>
          <w:tcPr>
            <w:tcW w:w="1460" w:type="dxa"/>
            <w:shd w:val="clear" w:color="auto" w:fill="E7E6E6" w:themeFill="background2"/>
          </w:tcPr>
          <w:p w14:paraId="6B1CE7E6" w14:textId="77777777" w:rsidR="00143607" w:rsidRPr="00143607" w:rsidRDefault="00143607" w:rsidP="00143607">
            <w:pPr>
              <w:jc w:val="both"/>
            </w:pPr>
          </w:p>
        </w:tc>
        <w:tc>
          <w:tcPr>
            <w:tcW w:w="1565" w:type="dxa"/>
            <w:shd w:val="clear" w:color="auto" w:fill="E7E6E6" w:themeFill="background2"/>
          </w:tcPr>
          <w:p w14:paraId="4EF94529" w14:textId="77777777" w:rsidR="00143607" w:rsidRPr="00143607" w:rsidRDefault="00143607" w:rsidP="00143607">
            <w:pPr>
              <w:jc w:val="both"/>
            </w:pPr>
          </w:p>
        </w:tc>
        <w:tc>
          <w:tcPr>
            <w:tcW w:w="1516" w:type="dxa"/>
            <w:shd w:val="clear" w:color="auto" w:fill="E7E6E6" w:themeFill="background2"/>
          </w:tcPr>
          <w:p w14:paraId="4BDF113B" w14:textId="77777777" w:rsidR="00143607" w:rsidRPr="00143607" w:rsidRDefault="00143607" w:rsidP="00143607">
            <w:pPr>
              <w:jc w:val="both"/>
            </w:pPr>
          </w:p>
        </w:tc>
        <w:tc>
          <w:tcPr>
            <w:tcW w:w="1516" w:type="dxa"/>
            <w:shd w:val="clear" w:color="auto" w:fill="E7E6E6" w:themeFill="background2"/>
          </w:tcPr>
          <w:p w14:paraId="47A4EE62" w14:textId="77777777" w:rsidR="00143607" w:rsidRPr="00143607" w:rsidRDefault="00143607" w:rsidP="00143607">
            <w:pPr>
              <w:jc w:val="both"/>
            </w:pPr>
          </w:p>
        </w:tc>
        <w:tc>
          <w:tcPr>
            <w:tcW w:w="910" w:type="dxa"/>
            <w:shd w:val="clear" w:color="auto" w:fill="E7E6E6" w:themeFill="background2"/>
          </w:tcPr>
          <w:p w14:paraId="1D59F94D" w14:textId="77777777" w:rsidR="00143607" w:rsidRPr="00143607" w:rsidRDefault="00143607" w:rsidP="00143607">
            <w:pPr>
              <w:jc w:val="both"/>
            </w:pPr>
          </w:p>
        </w:tc>
      </w:tr>
      <w:tr w:rsidR="00143607" w:rsidRPr="00143607" w14:paraId="3782923A" w14:textId="77777777" w:rsidTr="00F75DD1">
        <w:trPr>
          <w:jc w:val="center"/>
        </w:trPr>
        <w:tc>
          <w:tcPr>
            <w:tcW w:w="1675" w:type="dxa"/>
          </w:tcPr>
          <w:p w14:paraId="4AD59E90" w14:textId="77777777" w:rsidR="00143607" w:rsidRPr="00143607" w:rsidRDefault="00143607" w:rsidP="00143607">
            <w:pPr>
              <w:jc w:val="both"/>
              <w:rPr>
                <w:b/>
                <w:bCs/>
              </w:rPr>
            </w:pPr>
            <w:r w:rsidRPr="00143607">
              <w:rPr>
                <w:b/>
                <w:bCs/>
              </w:rPr>
              <w:t>Naïve Bayes</w:t>
            </w:r>
          </w:p>
        </w:tc>
        <w:tc>
          <w:tcPr>
            <w:tcW w:w="1460" w:type="dxa"/>
          </w:tcPr>
          <w:p w14:paraId="0030D02F" w14:textId="71CF60CD" w:rsidR="00143607" w:rsidRPr="00143607" w:rsidRDefault="002A74EF" w:rsidP="00143607">
            <w:pPr>
              <w:jc w:val="both"/>
              <w:rPr>
                <w:b/>
                <w:bCs/>
              </w:rPr>
            </w:pPr>
            <w:r>
              <w:t>94.8691</w:t>
            </w:r>
            <w:r w:rsidR="00143607" w:rsidRPr="00143607">
              <w:t>%</w:t>
            </w:r>
          </w:p>
        </w:tc>
        <w:tc>
          <w:tcPr>
            <w:tcW w:w="1565" w:type="dxa"/>
          </w:tcPr>
          <w:p w14:paraId="6BAF54B1" w14:textId="1EC42BB8" w:rsidR="00143607" w:rsidRPr="00143607" w:rsidRDefault="002A74EF" w:rsidP="00143607">
            <w:pPr>
              <w:jc w:val="both"/>
              <w:rPr>
                <w:b/>
                <w:bCs/>
              </w:rPr>
            </w:pPr>
            <w:r>
              <w:t>92.9106</w:t>
            </w:r>
            <w:r w:rsidR="00143607" w:rsidRPr="00143607">
              <w:t>%</w:t>
            </w:r>
          </w:p>
        </w:tc>
        <w:tc>
          <w:tcPr>
            <w:tcW w:w="1516" w:type="dxa"/>
          </w:tcPr>
          <w:p w14:paraId="4050FE4B" w14:textId="69C76BBC" w:rsidR="00143607" w:rsidRPr="00143607" w:rsidRDefault="002A74EF" w:rsidP="00143607">
            <w:pPr>
              <w:jc w:val="both"/>
              <w:rPr>
                <w:b/>
                <w:bCs/>
              </w:rPr>
            </w:pPr>
            <w:r>
              <w:t>97.1587</w:t>
            </w:r>
            <w:r w:rsidR="00143607" w:rsidRPr="00143607">
              <w:t>%</w:t>
            </w:r>
          </w:p>
        </w:tc>
        <w:tc>
          <w:tcPr>
            <w:tcW w:w="1516" w:type="dxa"/>
          </w:tcPr>
          <w:p w14:paraId="7E384BFF" w14:textId="18F4F8A8" w:rsidR="00143607" w:rsidRPr="00143607" w:rsidRDefault="002A74EF" w:rsidP="00143607">
            <w:pPr>
              <w:jc w:val="both"/>
              <w:rPr>
                <w:b/>
                <w:bCs/>
              </w:rPr>
            </w:pPr>
            <w:r>
              <w:t>94.9872</w:t>
            </w:r>
            <w:r w:rsidR="00143607" w:rsidRPr="00143607">
              <w:t>%</w:t>
            </w:r>
          </w:p>
        </w:tc>
        <w:tc>
          <w:tcPr>
            <w:tcW w:w="910" w:type="dxa"/>
          </w:tcPr>
          <w:p w14:paraId="50C88426" w14:textId="140D9DAE" w:rsidR="00143607" w:rsidRPr="00143607" w:rsidRDefault="00232B2A" w:rsidP="00143607">
            <w:pPr>
              <w:jc w:val="both"/>
            </w:pPr>
            <w:r w:rsidRPr="00232B2A">
              <w:t>0.0742</w:t>
            </w:r>
          </w:p>
        </w:tc>
      </w:tr>
      <w:tr w:rsidR="00143607" w:rsidRPr="00143607" w14:paraId="272A8E2B" w14:textId="77777777" w:rsidTr="00F75DD1">
        <w:trPr>
          <w:jc w:val="center"/>
        </w:trPr>
        <w:tc>
          <w:tcPr>
            <w:tcW w:w="1675" w:type="dxa"/>
            <w:shd w:val="clear" w:color="auto" w:fill="E7E6E6" w:themeFill="background2"/>
          </w:tcPr>
          <w:p w14:paraId="27308E8B" w14:textId="77777777" w:rsidR="00143607" w:rsidRPr="00143607" w:rsidRDefault="00143607" w:rsidP="00143607">
            <w:pPr>
              <w:jc w:val="both"/>
            </w:pPr>
          </w:p>
        </w:tc>
        <w:tc>
          <w:tcPr>
            <w:tcW w:w="1460" w:type="dxa"/>
            <w:shd w:val="clear" w:color="auto" w:fill="E7E6E6" w:themeFill="background2"/>
          </w:tcPr>
          <w:p w14:paraId="0CD92B50" w14:textId="77777777" w:rsidR="00143607" w:rsidRPr="00143607" w:rsidRDefault="00143607" w:rsidP="00143607">
            <w:pPr>
              <w:jc w:val="both"/>
            </w:pPr>
          </w:p>
        </w:tc>
        <w:tc>
          <w:tcPr>
            <w:tcW w:w="1565" w:type="dxa"/>
            <w:shd w:val="clear" w:color="auto" w:fill="E7E6E6" w:themeFill="background2"/>
          </w:tcPr>
          <w:p w14:paraId="025F541D" w14:textId="77777777" w:rsidR="00143607" w:rsidRPr="00143607" w:rsidRDefault="00143607" w:rsidP="00143607">
            <w:pPr>
              <w:jc w:val="both"/>
            </w:pPr>
          </w:p>
        </w:tc>
        <w:tc>
          <w:tcPr>
            <w:tcW w:w="1516" w:type="dxa"/>
            <w:shd w:val="clear" w:color="auto" w:fill="E7E6E6" w:themeFill="background2"/>
          </w:tcPr>
          <w:p w14:paraId="1E2A8AEB" w14:textId="77777777" w:rsidR="00143607" w:rsidRPr="00143607" w:rsidRDefault="00143607" w:rsidP="00143607">
            <w:pPr>
              <w:jc w:val="both"/>
            </w:pPr>
          </w:p>
        </w:tc>
        <w:tc>
          <w:tcPr>
            <w:tcW w:w="1516" w:type="dxa"/>
            <w:shd w:val="clear" w:color="auto" w:fill="E7E6E6" w:themeFill="background2"/>
          </w:tcPr>
          <w:p w14:paraId="61201D8E" w14:textId="77777777" w:rsidR="00143607" w:rsidRPr="00143607" w:rsidRDefault="00143607" w:rsidP="00143607">
            <w:pPr>
              <w:jc w:val="both"/>
            </w:pPr>
          </w:p>
        </w:tc>
        <w:tc>
          <w:tcPr>
            <w:tcW w:w="910" w:type="dxa"/>
            <w:shd w:val="clear" w:color="auto" w:fill="E7E6E6" w:themeFill="background2"/>
          </w:tcPr>
          <w:p w14:paraId="281ACCAB" w14:textId="77777777" w:rsidR="00143607" w:rsidRPr="00143607" w:rsidRDefault="00143607" w:rsidP="00143607">
            <w:pPr>
              <w:jc w:val="both"/>
            </w:pPr>
          </w:p>
        </w:tc>
      </w:tr>
      <w:tr w:rsidR="00143607" w:rsidRPr="00143607" w14:paraId="17572496" w14:textId="77777777" w:rsidTr="00F75DD1">
        <w:trPr>
          <w:jc w:val="center"/>
        </w:trPr>
        <w:tc>
          <w:tcPr>
            <w:tcW w:w="1675" w:type="dxa"/>
          </w:tcPr>
          <w:p w14:paraId="269CDD7E" w14:textId="1D9D1756" w:rsidR="00143607" w:rsidRPr="00143607" w:rsidRDefault="00143607" w:rsidP="00143607">
            <w:pPr>
              <w:jc w:val="both"/>
              <w:rPr>
                <w:b/>
                <w:bCs/>
              </w:rPr>
            </w:pPr>
            <w:r>
              <w:rPr>
                <w:b/>
                <w:bCs/>
              </w:rPr>
              <w:t>CNN</w:t>
            </w:r>
          </w:p>
        </w:tc>
        <w:tc>
          <w:tcPr>
            <w:tcW w:w="1460" w:type="dxa"/>
          </w:tcPr>
          <w:p w14:paraId="6AE9E464" w14:textId="370A4FB5" w:rsidR="00143607" w:rsidRPr="00143607" w:rsidRDefault="002A74EF" w:rsidP="00143607">
            <w:pPr>
              <w:jc w:val="both"/>
            </w:pPr>
            <w:r>
              <w:t>94.8852</w:t>
            </w:r>
            <w:r w:rsidR="00143607" w:rsidRPr="00143607">
              <w:t>%</w:t>
            </w:r>
          </w:p>
        </w:tc>
        <w:tc>
          <w:tcPr>
            <w:tcW w:w="1565" w:type="dxa"/>
          </w:tcPr>
          <w:p w14:paraId="29EBC452" w14:textId="65A0E578" w:rsidR="00143607" w:rsidRPr="00143607" w:rsidRDefault="002A74EF" w:rsidP="00143607">
            <w:pPr>
              <w:jc w:val="both"/>
            </w:pPr>
            <w:r>
              <w:t>90.8117</w:t>
            </w:r>
            <w:r w:rsidR="00143607" w:rsidRPr="00143607">
              <w:t>%</w:t>
            </w:r>
          </w:p>
        </w:tc>
        <w:tc>
          <w:tcPr>
            <w:tcW w:w="1516" w:type="dxa"/>
          </w:tcPr>
          <w:p w14:paraId="54D73828" w14:textId="2BEECABA" w:rsidR="00143607" w:rsidRPr="00143607" w:rsidRDefault="002A74EF" w:rsidP="00143607">
            <w:pPr>
              <w:jc w:val="both"/>
            </w:pPr>
            <w:r>
              <w:t>99.8834</w:t>
            </w:r>
            <w:r w:rsidR="00143607" w:rsidRPr="00143607">
              <w:t>%</w:t>
            </w:r>
          </w:p>
        </w:tc>
        <w:tc>
          <w:tcPr>
            <w:tcW w:w="1516" w:type="dxa"/>
          </w:tcPr>
          <w:p w14:paraId="5F92437A" w14:textId="25DA890D" w:rsidR="00143607" w:rsidRPr="00143607" w:rsidRDefault="002A74EF" w:rsidP="00143607">
            <w:pPr>
              <w:jc w:val="both"/>
            </w:pPr>
            <w:r>
              <w:t>95.1318</w:t>
            </w:r>
            <w:r w:rsidR="00143607" w:rsidRPr="00143607">
              <w:t>%</w:t>
            </w:r>
          </w:p>
        </w:tc>
        <w:tc>
          <w:tcPr>
            <w:tcW w:w="910" w:type="dxa"/>
          </w:tcPr>
          <w:p w14:paraId="09337D36" w14:textId="04300960" w:rsidR="00143607" w:rsidRPr="00143607" w:rsidRDefault="00617A39" w:rsidP="00143607">
            <w:pPr>
              <w:jc w:val="both"/>
            </w:pPr>
            <w:r>
              <w:t>0.1012</w:t>
            </w:r>
          </w:p>
        </w:tc>
      </w:tr>
      <w:tr w:rsidR="00BA15C2" w:rsidRPr="00143607" w14:paraId="020E91FC" w14:textId="77777777" w:rsidTr="00F75DD1">
        <w:trPr>
          <w:jc w:val="center"/>
        </w:trPr>
        <w:tc>
          <w:tcPr>
            <w:tcW w:w="1675" w:type="dxa"/>
            <w:shd w:val="clear" w:color="auto" w:fill="E7E6E6" w:themeFill="background2"/>
          </w:tcPr>
          <w:p w14:paraId="73731DD3" w14:textId="77777777" w:rsidR="00BA15C2" w:rsidRDefault="00BA15C2" w:rsidP="00143607">
            <w:pPr>
              <w:jc w:val="both"/>
              <w:rPr>
                <w:b/>
                <w:bCs/>
              </w:rPr>
            </w:pPr>
          </w:p>
        </w:tc>
        <w:tc>
          <w:tcPr>
            <w:tcW w:w="1460" w:type="dxa"/>
            <w:shd w:val="clear" w:color="auto" w:fill="E7E6E6" w:themeFill="background2"/>
          </w:tcPr>
          <w:p w14:paraId="224C2190" w14:textId="77777777" w:rsidR="00BA15C2" w:rsidRDefault="00BA15C2" w:rsidP="00143607">
            <w:pPr>
              <w:jc w:val="both"/>
            </w:pPr>
          </w:p>
        </w:tc>
        <w:tc>
          <w:tcPr>
            <w:tcW w:w="1565" w:type="dxa"/>
            <w:shd w:val="clear" w:color="auto" w:fill="E7E6E6" w:themeFill="background2"/>
          </w:tcPr>
          <w:p w14:paraId="5DB0592B" w14:textId="77777777" w:rsidR="00BA15C2" w:rsidRDefault="00BA15C2" w:rsidP="00143607">
            <w:pPr>
              <w:jc w:val="both"/>
            </w:pPr>
          </w:p>
        </w:tc>
        <w:tc>
          <w:tcPr>
            <w:tcW w:w="1516" w:type="dxa"/>
            <w:shd w:val="clear" w:color="auto" w:fill="E7E6E6" w:themeFill="background2"/>
          </w:tcPr>
          <w:p w14:paraId="5159A7E1" w14:textId="77777777" w:rsidR="00BA15C2" w:rsidRDefault="00BA15C2" w:rsidP="00143607">
            <w:pPr>
              <w:jc w:val="both"/>
            </w:pPr>
          </w:p>
        </w:tc>
        <w:tc>
          <w:tcPr>
            <w:tcW w:w="1516" w:type="dxa"/>
            <w:shd w:val="clear" w:color="auto" w:fill="E7E6E6" w:themeFill="background2"/>
          </w:tcPr>
          <w:p w14:paraId="778A33BC" w14:textId="77777777" w:rsidR="00BA15C2" w:rsidRDefault="00BA15C2" w:rsidP="00143607">
            <w:pPr>
              <w:jc w:val="both"/>
            </w:pPr>
          </w:p>
        </w:tc>
        <w:tc>
          <w:tcPr>
            <w:tcW w:w="910" w:type="dxa"/>
            <w:shd w:val="clear" w:color="auto" w:fill="E7E6E6" w:themeFill="background2"/>
          </w:tcPr>
          <w:p w14:paraId="0BEF9AB4" w14:textId="77777777" w:rsidR="00BA15C2" w:rsidRPr="00143607" w:rsidRDefault="00BA15C2" w:rsidP="00143607">
            <w:pPr>
              <w:jc w:val="both"/>
            </w:pPr>
          </w:p>
        </w:tc>
      </w:tr>
      <w:tr w:rsidR="00BA15C2" w:rsidRPr="00143607" w14:paraId="79053CD4" w14:textId="77777777" w:rsidTr="00F75DD1">
        <w:trPr>
          <w:jc w:val="center"/>
        </w:trPr>
        <w:tc>
          <w:tcPr>
            <w:tcW w:w="1675" w:type="dxa"/>
          </w:tcPr>
          <w:p w14:paraId="4F697CBA" w14:textId="2110A35E" w:rsidR="00BA15C2" w:rsidRDefault="00BA15C2" w:rsidP="00143607">
            <w:pPr>
              <w:jc w:val="both"/>
              <w:rPr>
                <w:b/>
                <w:bCs/>
              </w:rPr>
            </w:pPr>
            <w:r>
              <w:rPr>
                <w:b/>
                <w:bCs/>
              </w:rPr>
              <w:t>LSTM</w:t>
            </w:r>
          </w:p>
        </w:tc>
        <w:tc>
          <w:tcPr>
            <w:tcW w:w="1460" w:type="dxa"/>
          </w:tcPr>
          <w:p w14:paraId="1CE2D3FC" w14:textId="033A74F9" w:rsidR="00BA15C2" w:rsidRDefault="002A74EF" w:rsidP="00143607">
            <w:pPr>
              <w:jc w:val="both"/>
            </w:pPr>
            <w:r>
              <w:t>61.6170</w:t>
            </w:r>
            <w:r w:rsidR="00BA15C2">
              <w:t>%</w:t>
            </w:r>
          </w:p>
        </w:tc>
        <w:tc>
          <w:tcPr>
            <w:tcW w:w="1565" w:type="dxa"/>
          </w:tcPr>
          <w:p w14:paraId="44EB35A0" w14:textId="1BF71D1D" w:rsidR="00BA15C2" w:rsidRDefault="002A74EF" w:rsidP="00143607">
            <w:pPr>
              <w:jc w:val="both"/>
            </w:pPr>
            <w:r>
              <w:t>99.6829</w:t>
            </w:r>
            <w:r w:rsidR="00BA15C2">
              <w:t>%</w:t>
            </w:r>
          </w:p>
        </w:tc>
        <w:tc>
          <w:tcPr>
            <w:tcW w:w="1516" w:type="dxa"/>
          </w:tcPr>
          <w:p w14:paraId="0E75151E" w14:textId="7CD89A72" w:rsidR="00BA15C2" w:rsidRDefault="002A74EF" w:rsidP="00143607">
            <w:pPr>
              <w:jc w:val="both"/>
            </w:pPr>
            <w:r>
              <w:t>23.3597</w:t>
            </w:r>
            <w:r w:rsidR="00BA15C2">
              <w:t>%</w:t>
            </w:r>
          </w:p>
        </w:tc>
        <w:tc>
          <w:tcPr>
            <w:tcW w:w="1516" w:type="dxa"/>
          </w:tcPr>
          <w:p w14:paraId="3CB7D925" w14:textId="3C7294F6" w:rsidR="00BA15C2" w:rsidRDefault="002A74EF" w:rsidP="00143607">
            <w:pPr>
              <w:jc w:val="both"/>
            </w:pPr>
            <w:r>
              <w:t>37.8497</w:t>
            </w:r>
            <w:r w:rsidR="00BA15C2">
              <w:t>%</w:t>
            </w:r>
          </w:p>
        </w:tc>
        <w:tc>
          <w:tcPr>
            <w:tcW w:w="910" w:type="dxa"/>
          </w:tcPr>
          <w:p w14:paraId="74123196" w14:textId="392E3BB1" w:rsidR="00BA15C2" w:rsidRPr="00143607" w:rsidRDefault="00617A39" w:rsidP="00143607">
            <w:pPr>
              <w:jc w:val="both"/>
            </w:pPr>
            <w:r>
              <w:t>0.0007</w:t>
            </w:r>
          </w:p>
        </w:tc>
      </w:tr>
      <w:tr w:rsidR="00BA15C2" w:rsidRPr="00143607" w14:paraId="510077F9" w14:textId="77777777" w:rsidTr="00F75DD1">
        <w:trPr>
          <w:jc w:val="center"/>
        </w:trPr>
        <w:tc>
          <w:tcPr>
            <w:tcW w:w="1675" w:type="dxa"/>
            <w:shd w:val="clear" w:color="auto" w:fill="E7E6E6" w:themeFill="background2"/>
          </w:tcPr>
          <w:p w14:paraId="1F2B9D11" w14:textId="77777777" w:rsidR="00BA15C2" w:rsidRDefault="00BA15C2" w:rsidP="00143607">
            <w:pPr>
              <w:jc w:val="both"/>
              <w:rPr>
                <w:b/>
                <w:bCs/>
              </w:rPr>
            </w:pPr>
          </w:p>
        </w:tc>
        <w:tc>
          <w:tcPr>
            <w:tcW w:w="1460" w:type="dxa"/>
            <w:shd w:val="clear" w:color="auto" w:fill="E7E6E6" w:themeFill="background2"/>
          </w:tcPr>
          <w:p w14:paraId="67355D2E" w14:textId="77777777" w:rsidR="00BA15C2" w:rsidRDefault="00BA15C2" w:rsidP="00143607">
            <w:pPr>
              <w:jc w:val="both"/>
            </w:pPr>
          </w:p>
        </w:tc>
        <w:tc>
          <w:tcPr>
            <w:tcW w:w="1565" w:type="dxa"/>
            <w:shd w:val="clear" w:color="auto" w:fill="E7E6E6" w:themeFill="background2"/>
          </w:tcPr>
          <w:p w14:paraId="05449CE9" w14:textId="77777777" w:rsidR="00BA15C2" w:rsidRDefault="00BA15C2" w:rsidP="00143607">
            <w:pPr>
              <w:jc w:val="both"/>
            </w:pPr>
          </w:p>
        </w:tc>
        <w:tc>
          <w:tcPr>
            <w:tcW w:w="1516" w:type="dxa"/>
            <w:shd w:val="clear" w:color="auto" w:fill="E7E6E6" w:themeFill="background2"/>
          </w:tcPr>
          <w:p w14:paraId="3444390A" w14:textId="77777777" w:rsidR="00BA15C2" w:rsidRDefault="00BA15C2" w:rsidP="00143607">
            <w:pPr>
              <w:jc w:val="both"/>
            </w:pPr>
          </w:p>
        </w:tc>
        <w:tc>
          <w:tcPr>
            <w:tcW w:w="1516" w:type="dxa"/>
            <w:shd w:val="clear" w:color="auto" w:fill="E7E6E6" w:themeFill="background2"/>
          </w:tcPr>
          <w:p w14:paraId="384CF66C" w14:textId="77777777" w:rsidR="00BA15C2" w:rsidRDefault="00BA15C2" w:rsidP="00143607">
            <w:pPr>
              <w:jc w:val="both"/>
            </w:pPr>
          </w:p>
        </w:tc>
        <w:tc>
          <w:tcPr>
            <w:tcW w:w="910" w:type="dxa"/>
            <w:shd w:val="clear" w:color="auto" w:fill="E7E6E6" w:themeFill="background2"/>
          </w:tcPr>
          <w:p w14:paraId="7B965324" w14:textId="77777777" w:rsidR="00BA15C2" w:rsidRPr="00143607" w:rsidRDefault="00BA15C2" w:rsidP="00143607">
            <w:pPr>
              <w:jc w:val="both"/>
            </w:pPr>
          </w:p>
        </w:tc>
      </w:tr>
      <w:tr w:rsidR="00BA15C2" w:rsidRPr="00143607" w14:paraId="60467B61" w14:textId="77777777" w:rsidTr="00F75DD1">
        <w:trPr>
          <w:jc w:val="center"/>
        </w:trPr>
        <w:tc>
          <w:tcPr>
            <w:tcW w:w="1675" w:type="dxa"/>
          </w:tcPr>
          <w:p w14:paraId="218CDA22" w14:textId="765455F8" w:rsidR="00BA15C2" w:rsidRDefault="00BA15C2" w:rsidP="00143607">
            <w:pPr>
              <w:jc w:val="both"/>
              <w:rPr>
                <w:b/>
                <w:bCs/>
              </w:rPr>
            </w:pPr>
            <w:bookmarkStart w:id="24" w:name="_Hlk144342737"/>
            <w:r>
              <w:rPr>
                <w:b/>
                <w:bCs/>
              </w:rPr>
              <w:t>CNN + LSTM</w:t>
            </w:r>
          </w:p>
        </w:tc>
        <w:tc>
          <w:tcPr>
            <w:tcW w:w="1460" w:type="dxa"/>
          </w:tcPr>
          <w:p w14:paraId="33991C2D" w14:textId="6E5C3385" w:rsidR="00BA15C2" w:rsidRDefault="002A74EF" w:rsidP="00143607">
            <w:pPr>
              <w:jc w:val="both"/>
            </w:pPr>
            <w:r>
              <w:t>97.6314</w:t>
            </w:r>
            <w:r w:rsidR="00BA15C2">
              <w:t>%</w:t>
            </w:r>
          </w:p>
        </w:tc>
        <w:tc>
          <w:tcPr>
            <w:tcW w:w="1565" w:type="dxa"/>
          </w:tcPr>
          <w:p w14:paraId="13DAAB50" w14:textId="03BF518A" w:rsidR="00BA15C2" w:rsidRDefault="002A74EF" w:rsidP="00143607">
            <w:pPr>
              <w:jc w:val="both"/>
            </w:pPr>
            <w:r>
              <w:t>96.0035</w:t>
            </w:r>
            <w:r w:rsidR="00BA15C2">
              <w:t>%</w:t>
            </w:r>
          </w:p>
        </w:tc>
        <w:tc>
          <w:tcPr>
            <w:tcW w:w="1516" w:type="dxa"/>
          </w:tcPr>
          <w:p w14:paraId="46EAE20C" w14:textId="2F512720" w:rsidR="00BA15C2" w:rsidRDefault="002A74EF" w:rsidP="00143607">
            <w:pPr>
              <w:jc w:val="both"/>
            </w:pPr>
            <w:r>
              <w:t>99.4041</w:t>
            </w:r>
            <w:r w:rsidR="00BA15C2">
              <w:t>%</w:t>
            </w:r>
          </w:p>
        </w:tc>
        <w:tc>
          <w:tcPr>
            <w:tcW w:w="1516" w:type="dxa"/>
          </w:tcPr>
          <w:p w14:paraId="3BEEB2DD" w14:textId="33A3FFCF" w:rsidR="00BA15C2" w:rsidRDefault="002A74EF" w:rsidP="00143607">
            <w:pPr>
              <w:jc w:val="both"/>
            </w:pPr>
            <w:r>
              <w:t>97.6742</w:t>
            </w:r>
            <w:r w:rsidR="00D91790">
              <w:t>%</w:t>
            </w:r>
          </w:p>
        </w:tc>
        <w:tc>
          <w:tcPr>
            <w:tcW w:w="910" w:type="dxa"/>
          </w:tcPr>
          <w:p w14:paraId="4F508D38" w14:textId="6660E517" w:rsidR="00BA15C2" w:rsidRPr="00143607" w:rsidRDefault="00617A39" w:rsidP="00825501">
            <w:pPr>
              <w:keepNext/>
              <w:jc w:val="both"/>
            </w:pPr>
            <w:r>
              <w:t>0.0414</w:t>
            </w:r>
          </w:p>
        </w:tc>
      </w:tr>
    </w:tbl>
    <w:bookmarkEnd w:id="24"/>
    <w:p w14:paraId="356D0AD1" w14:textId="5063EFC6" w:rsidR="00BA15C2" w:rsidRDefault="00825501" w:rsidP="00F75DD1">
      <w:pPr>
        <w:pStyle w:val="Caption"/>
        <w:jc w:val="center"/>
      </w:pPr>
      <w:r>
        <w:t xml:space="preserve">Table </w:t>
      </w:r>
      <w:fldSimple w:instr=" SEQ Table \* ARABIC ">
        <w:r w:rsidR="00454723">
          <w:rPr>
            <w:noProof/>
          </w:rPr>
          <w:t>11</w:t>
        </w:r>
      </w:fldSimple>
      <w:r>
        <w:t xml:space="preserve"> - NetFlow</w:t>
      </w:r>
      <w:r w:rsidRPr="009951A4">
        <w:t xml:space="preserve"> ML Model Evaluation: Overall</w:t>
      </w:r>
    </w:p>
    <w:p w14:paraId="7A741FBC" w14:textId="22146F32" w:rsidR="000F2030" w:rsidRDefault="00B92B16" w:rsidP="000B5C0C">
      <w:pPr>
        <w:spacing w:after="200" w:line="360" w:lineRule="auto"/>
        <w:jc w:val="both"/>
      </w:pPr>
      <w:r>
        <w:t>F</w:t>
      </w:r>
      <w:r w:rsidR="0094622C">
        <w:t xml:space="preserve">or the NetFlow classification, the CNN and LSTM hybrid model outperformed the other ML and DL models </w:t>
      </w:r>
      <w:r w:rsidR="0094622C" w:rsidRPr="0094622C">
        <w:t xml:space="preserve">with an overall accuracy, precision, recall and f1 scores of </w:t>
      </w:r>
      <w:r w:rsidR="000777A6" w:rsidRPr="000777A6">
        <w:t>97.63%</w:t>
      </w:r>
      <w:r w:rsidR="000777A6">
        <w:t xml:space="preserve">, </w:t>
      </w:r>
      <w:r w:rsidR="000777A6" w:rsidRPr="000777A6">
        <w:t>96.00%</w:t>
      </w:r>
      <w:r w:rsidR="000777A6">
        <w:t xml:space="preserve">, </w:t>
      </w:r>
      <w:r w:rsidR="000777A6" w:rsidRPr="000777A6">
        <w:t>99.40%</w:t>
      </w:r>
      <w:r w:rsidR="000777A6">
        <w:t xml:space="preserve">, </w:t>
      </w:r>
      <w:r w:rsidR="000777A6" w:rsidRPr="000777A6">
        <w:t>97.67%</w:t>
      </w:r>
      <w:r w:rsidR="0094622C" w:rsidRPr="0094622C">
        <w:t xml:space="preserve"> respectively</w:t>
      </w:r>
      <w:r w:rsidR="0094622C">
        <w:t xml:space="preserve">. Moreover, this model had a relatively low FPR of </w:t>
      </w:r>
      <w:r w:rsidR="000777A6">
        <w:t>0.0414</w:t>
      </w:r>
      <w:r w:rsidR="0094622C">
        <w:t>. The balanced performance of the CNN and LSTM hybrid model across both classes suggests its ability to adapt and deliver consistently high results regardless of the class distribution. While other classifiers such as SVM</w:t>
      </w:r>
      <w:r w:rsidR="00740079">
        <w:t xml:space="preserve">, </w:t>
      </w:r>
      <w:r w:rsidR="0094622C">
        <w:t>Naïve Bayes</w:t>
      </w:r>
      <w:r w:rsidR="00740079">
        <w:t xml:space="preserve"> and CNN</w:t>
      </w:r>
      <w:r w:rsidR="0094622C">
        <w:t xml:space="preserve"> showed good results, the CNN</w:t>
      </w:r>
      <w:r w:rsidR="000777A6">
        <w:t>-</w:t>
      </w:r>
      <w:r w:rsidR="0094622C">
        <w:t>LSTM</w:t>
      </w:r>
      <w:r w:rsidR="000777A6">
        <w:t xml:space="preserve"> hybrid model’s</w:t>
      </w:r>
      <w:r w:rsidR="0094622C">
        <w:t xml:space="preserve"> consistent high performance across both overall and class specific evaluations makes it the most reliable model for the NetFlow dataset.</w:t>
      </w:r>
      <w:r w:rsidR="000F2030">
        <w:t xml:space="preserve"> Figure </w:t>
      </w:r>
      <w:r w:rsidR="00FF7E07">
        <w:t>15</w:t>
      </w:r>
      <w:r w:rsidR="000F2030">
        <w:t xml:space="preserve"> illustrates the training and validation </w:t>
      </w:r>
      <w:r w:rsidR="00FF7E07">
        <w:t>accuracy</w:t>
      </w:r>
      <w:r w:rsidR="000F2030">
        <w:t xml:space="preserve"> while Figure </w:t>
      </w:r>
      <w:r w:rsidR="00FF7E07">
        <w:t>16</w:t>
      </w:r>
      <w:r w:rsidR="000F2030">
        <w:t xml:space="preserve"> illustrates the training and validation </w:t>
      </w:r>
      <w:r w:rsidR="00FF7E07">
        <w:t>loss</w:t>
      </w:r>
      <w:r w:rsidR="000F2030">
        <w:t xml:space="preserve"> for CNN</w:t>
      </w:r>
      <w:r>
        <w:t xml:space="preserve"> implemented for the NetFlow data</w:t>
      </w:r>
      <w:r w:rsidR="000F2030">
        <w:t xml:space="preserve">. Figure </w:t>
      </w:r>
      <w:r w:rsidR="00FF7E07">
        <w:t>17</w:t>
      </w:r>
      <w:r w:rsidR="000F2030">
        <w:t xml:space="preserve"> presents the confusion matrix. </w:t>
      </w:r>
    </w:p>
    <w:tbl>
      <w:tblPr>
        <w:tblStyle w:val="TableGrid"/>
        <w:tblW w:w="955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69"/>
        <w:gridCol w:w="4686"/>
      </w:tblGrid>
      <w:tr w:rsidR="000F2030" w14:paraId="4FBE27E6" w14:textId="77777777" w:rsidTr="00FF7E07">
        <w:tc>
          <w:tcPr>
            <w:tcW w:w="4869" w:type="dxa"/>
            <w:shd w:val="clear" w:color="auto" w:fill="auto"/>
          </w:tcPr>
          <w:p w14:paraId="6613AFF2" w14:textId="77777777" w:rsidR="00FF7E07" w:rsidRDefault="000F2030" w:rsidP="00FF7E07">
            <w:pPr>
              <w:keepNext/>
              <w:tabs>
                <w:tab w:val="right" w:pos="5113"/>
              </w:tabs>
              <w:spacing w:after="0"/>
              <w:ind w:left="0" w:firstLine="0"/>
              <w:jc w:val="center"/>
            </w:pPr>
            <w:r>
              <w:rPr>
                <w:noProof/>
              </w:rPr>
              <w:lastRenderedPageBreak/>
              <w:drawing>
                <wp:inline distT="0" distB="0" distL="0" distR="0" wp14:anchorId="3830CE01" wp14:editId="435BDC7F">
                  <wp:extent cx="2904259" cy="1778400"/>
                  <wp:effectExtent l="0" t="0" r="0" b="0"/>
                  <wp:docPr id="216854531"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54531" name="Picture 1" descr="A graph with blue and orange lines&#10;&#10;Description automatically generated"/>
                          <pic:cNvPicPr/>
                        </pic:nvPicPr>
                        <pic:blipFill>
                          <a:blip r:embed="rId27"/>
                          <a:stretch>
                            <a:fillRect/>
                          </a:stretch>
                        </pic:blipFill>
                        <pic:spPr>
                          <a:xfrm>
                            <a:off x="0" y="0"/>
                            <a:ext cx="2904259" cy="1778400"/>
                          </a:xfrm>
                          <a:prstGeom prst="rect">
                            <a:avLst/>
                          </a:prstGeom>
                        </pic:spPr>
                      </pic:pic>
                    </a:graphicData>
                  </a:graphic>
                </wp:inline>
              </w:drawing>
            </w:r>
          </w:p>
          <w:p w14:paraId="1C51BE64" w14:textId="78A3099F" w:rsidR="00FF7E07" w:rsidRDefault="00FF7E07" w:rsidP="00FF7E07">
            <w:pPr>
              <w:pStyle w:val="Caption"/>
              <w:spacing w:after="0"/>
              <w:jc w:val="center"/>
            </w:pPr>
            <w:r>
              <w:t xml:space="preserve">Figure </w:t>
            </w:r>
            <w:fldSimple w:instr=" SEQ Figure \* ARABIC ">
              <w:r w:rsidR="00454723">
                <w:rPr>
                  <w:noProof/>
                </w:rPr>
                <w:t>15</w:t>
              </w:r>
            </w:fldSimple>
            <w:r>
              <w:t xml:space="preserve"> - </w:t>
            </w:r>
            <w:r w:rsidRPr="0064645B">
              <w:t>CNN</w:t>
            </w:r>
            <w:r>
              <w:t>:</w:t>
            </w:r>
            <w:r w:rsidRPr="0064645B">
              <w:t xml:space="preserve"> Training and Validation </w:t>
            </w:r>
            <w:r>
              <w:t>Accuracy</w:t>
            </w:r>
          </w:p>
          <w:p w14:paraId="34A7C366" w14:textId="1BC8167E" w:rsidR="000F2030" w:rsidRDefault="000F2030" w:rsidP="000F2030">
            <w:pPr>
              <w:tabs>
                <w:tab w:val="right" w:pos="5113"/>
              </w:tabs>
              <w:ind w:left="0" w:firstLine="0"/>
            </w:pPr>
            <w:r>
              <w:tab/>
            </w:r>
          </w:p>
        </w:tc>
        <w:tc>
          <w:tcPr>
            <w:tcW w:w="4686" w:type="dxa"/>
            <w:shd w:val="clear" w:color="auto" w:fill="auto"/>
          </w:tcPr>
          <w:p w14:paraId="0470C22E" w14:textId="77777777" w:rsidR="00FF7E07" w:rsidRDefault="000F2030" w:rsidP="00FF7E07">
            <w:pPr>
              <w:keepNext/>
              <w:spacing w:after="0"/>
              <w:ind w:left="0" w:firstLine="0"/>
              <w:jc w:val="center"/>
            </w:pPr>
            <w:r>
              <w:rPr>
                <w:noProof/>
              </w:rPr>
              <w:drawing>
                <wp:inline distT="0" distB="0" distL="0" distR="0" wp14:anchorId="59308AEB" wp14:editId="364E39A8">
                  <wp:extent cx="2831010" cy="1778400"/>
                  <wp:effectExtent l="0" t="0" r="7620" b="0"/>
                  <wp:docPr id="1134240822" name="Picture 1" descr="A graph of loss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40822" name="Picture 1" descr="A graph of loss of a model&#10;&#10;Description automatically generated"/>
                          <pic:cNvPicPr/>
                        </pic:nvPicPr>
                        <pic:blipFill>
                          <a:blip r:embed="rId28"/>
                          <a:stretch>
                            <a:fillRect/>
                          </a:stretch>
                        </pic:blipFill>
                        <pic:spPr>
                          <a:xfrm>
                            <a:off x="0" y="0"/>
                            <a:ext cx="2831010" cy="1778400"/>
                          </a:xfrm>
                          <a:prstGeom prst="rect">
                            <a:avLst/>
                          </a:prstGeom>
                        </pic:spPr>
                      </pic:pic>
                    </a:graphicData>
                  </a:graphic>
                </wp:inline>
              </w:drawing>
            </w:r>
          </w:p>
          <w:p w14:paraId="74D60C6A" w14:textId="7D89A8E9" w:rsidR="00FF7E07" w:rsidRDefault="00FF7E07" w:rsidP="00FF7E07">
            <w:pPr>
              <w:pStyle w:val="Caption"/>
              <w:spacing w:after="0"/>
              <w:jc w:val="center"/>
            </w:pPr>
            <w:r>
              <w:t xml:space="preserve">Figure </w:t>
            </w:r>
            <w:fldSimple w:instr=" SEQ Figure \* ARABIC ">
              <w:r w:rsidR="00454723">
                <w:rPr>
                  <w:noProof/>
                </w:rPr>
                <w:t>16</w:t>
              </w:r>
            </w:fldSimple>
            <w:r>
              <w:t xml:space="preserve"> - </w:t>
            </w:r>
            <w:r w:rsidRPr="00DD2814">
              <w:t xml:space="preserve">CNN: Training and Validation </w:t>
            </w:r>
            <w:r>
              <w:t>Loss</w:t>
            </w:r>
          </w:p>
          <w:p w14:paraId="22FFF09B" w14:textId="1703B62E" w:rsidR="000F2030" w:rsidRDefault="000F2030" w:rsidP="00882D40">
            <w:pPr>
              <w:ind w:left="0" w:firstLine="0"/>
              <w:jc w:val="both"/>
            </w:pPr>
          </w:p>
        </w:tc>
      </w:tr>
    </w:tbl>
    <w:p w14:paraId="6CA448F8" w14:textId="77777777" w:rsidR="00FF7E07" w:rsidRDefault="00E25117" w:rsidP="00FF7E07">
      <w:pPr>
        <w:keepNext/>
        <w:spacing w:after="0"/>
        <w:jc w:val="center"/>
      </w:pPr>
      <w:r>
        <w:rPr>
          <w:noProof/>
        </w:rPr>
        <w:drawing>
          <wp:inline distT="0" distB="0" distL="0" distR="0" wp14:anchorId="00EC025D" wp14:editId="1FC0EBB3">
            <wp:extent cx="2528955" cy="2038350"/>
            <wp:effectExtent l="0" t="0" r="5080" b="0"/>
            <wp:docPr id="1492750714" name="Picture 1" descr="A blue squares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50714" name="Picture 1" descr="A blue squares with white numbers&#10;&#10;Description automatically generated"/>
                    <pic:cNvPicPr/>
                  </pic:nvPicPr>
                  <pic:blipFill>
                    <a:blip r:embed="rId29"/>
                    <a:stretch>
                      <a:fillRect/>
                    </a:stretch>
                  </pic:blipFill>
                  <pic:spPr>
                    <a:xfrm>
                      <a:off x="0" y="0"/>
                      <a:ext cx="2539228" cy="2046630"/>
                    </a:xfrm>
                    <a:prstGeom prst="rect">
                      <a:avLst/>
                    </a:prstGeom>
                  </pic:spPr>
                </pic:pic>
              </a:graphicData>
            </a:graphic>
          </wp:inline>
        </w:drawing>
      </w:r>
    </w:p>
    <w:p w14:paraId="1ECAFA6F" w14:textId="140F8F62" w:rsidR="00A63777" w:rsidRDefault="00FF7E07" w:rsidP="00FF7E07">
      <w:pPr>
        <w:pStyle w:val="Caption"/>
        <w:spacing w:after="0" w:line="360" w:lineRule="auto"/>
        <w:jc w:val="center"/>
      </w:pPr>
      <w:r>
        <w:t xml:space="preserve">Figure </w:t>
      </w:r>
      <w:fldSimple w:instr=" SEQ Figure \* ARABIC ">
        <w:r w:rsidR="00454723">
          <w:rPr>
            <w:noProof/>
          </w:rPr>
          <w:t>17</w:t>
        </w:r>
      </w:fldSimple>
      <w:r>
        <w:t xml:space="preserve"> - CNN: </w:t>
      </w:r>
      <w:r w:rsidRPr="00BB37A6">
        <w:t>Confusion Matrix</w:t>
      </w:r>
    </w:p>
    <w:p w14:paraId="29B4D388" w14:textId="5176D4D6" w:rsidR="00DE1193" w:rsidRDefault="000F2030" w:rsidP="00FF7E07">
      <w:pPr>
        <w:spacing w:line="360" w:lineRule="auto"/>
        <w:jc w:val="both"/>
      </w:pPr>
      <w:r>
        <w:t xml:space="preserve">Figure </w:t>
      </w:r>
      <w:r w:rsidR="00FF7E07">
        <w:t>18</w:t>
      </w:r>
      <w:r>
        <w:t xml:space="preserve"> illustrates the training and validation </w:t>
      </w:r>
      <w:r w:rsidR="00FF7E07">
        <w:t>accuracy</w:t>
      </w:r>
      <w:r>
        <w:t xml:space="preserve"> while Figure </w:t>
      </w:r>
      <w:r w:rsidR="00FF7E07">
        <w:t>19</w:t>
      </w:r>
      <w:r>
        <w:t xml:space="preserve"> illustrates the training and validation </w:t>
      </w:r>
      <w:r w:rsidR="00FF7E07">
        <w:t>loss</w:t>
      </w:r>
      <w:r>
        <w:t xml:space="preserve"> for CNN-LSTM</w:t>
      </w:r>
      <w:r w:rsidR="005F6CAC">
        <w:t xml:space="preserve"> implemented for NetFlow data</w:t>
      </w:r>
      <w:r>
        <w:t xml:space="preserve">. Figure </w:t>
      </w:r>
      <w:r w:rsidR="00FF7E07">
        <w:t>20</w:t>
      </w:r>
      <w:r>
        <w:t xml:space="preserve"> presents the confusion matrix.</w:t>
      </w:r>
    </w:p>
    <w:tbl>
      <w:tblPr>
        <w:tblStyle w:val="TableGrid"/>
        <w:tblW w:w="10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62"/>
        <w:gridCol w:w="5819"/>
      </w:tblGrid>
      <w:tr w:rsidR="000F2030" w14:paraId="60B06C2D" w14:textId="77777777" w:rsidTr="00FF7E07">
        <w:tc>
          <w:tcPr>
            <w:tcW w:w="4962" w:type="dxa"/>
            <w:shd w:val="clear" w:color="auto" w:fill="auto"/>
          </w:tcPr>
          <w:p w14:paraId="7472E044" w14:textId="77777777" w:rsidR="00FF7E07" w:rsidRDefault="000F2030" w:rsidP="00FF7E07">
            <w:pPr>
              <w:keepNext/>
              <w:tabs>
                <w:tab w:val="right" w:pos="5113"/>
              </w:tabs>
              <w:spacing w:after="0"/>
              <w:ind w:left="0" w:firstLine="0"/>
            </w:pPr>
            <w:r>
              <w:rPr>
                <w:noProof/>
              </w:rPr>
              <w:drawing>
                <wp:inline distT="0" distB="0" distL="0" distR="0" wp14:anchorId="09CF3AC4" wp14:editId="6E0E14A4">
                  <wp:extent cx="2871014" cy="1778400"/>
                  <wp:effectExtent l="0" t="0" r="5715" b="0"/>
                  <wp:docPr id="516440389" name="Picture 1"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440389" name="Picture 1" descr="A graph showing a line of a graph&#10;&#10;Description automatically generated with medium confidence"/>
                          <pic:cNvPicPr/>
                        </pic:nvPicPr>
                        <pic:blipFill>
                          <a:blip r:embed="rId30"/>
                          <a:stretch>
                            <a:fillRect/>
                          </a:stretch>
                        </pic:blipFill>
                        <pic:spPr>
                          <a:xfrm>
                            <a:off x="0" y="0"/>
                            <a:ext cx="2871014" cy="1778400"/>
                          </a:xfrm>
                          <a:prstGeom prst="rect">
                            <a:avLst/>
                          </a:prstGeom>
                        </pic:spPr>
                      </pic:pic>
                    </a:graphicData>
                  </a:graphic>
                </wp:inline>
              </w:drawing>
            </w:r>
          </w:p>
          <w:p w14:paraId="761274F4" w14:textId="4F58F8FA" w:rsidR="00FF7E07" w:rsidRDefault="00FF7E07" w:rsidP="00FF7E07">
            <w:pPr>
              <w:pStyle w:val="Caption"/>
              <w:spacing w:after="0"/>
            </w:pPr>
            <w:r>
              <w:t xml:space="preserve">Figure </w:t>
            </w:r>
            <w:fldSimple w:instr=" SEQ Figure \* ARABIC ">
              <w:r w:rsidR="00454723">
                <w:rPr>
                  <w:noProof/>
                </w:rPr>
                <w:t>18</w:t>
              </w:r>
            </w:fldSimple>
            <w:r>
              <w:t xml:space="preserve"> - </w:t>
            </w:r>
            <w:r w:rsidRPr="004C54C1">
              <w:t>CNN</w:t>
            </w:r>
            <w:r>
              <w:t>-LSTM</w:t>
            </w:r>
            <w:r w:rsidRPr="004C54C1">
              <w:t>: Training and Validation Accuracy</w:t>
            </w:r>
          </w:p>
          <w:p w14:paraId="17ED2FE3" w14:textId="2F9EA6D4" w:rsidR="000F2030" w:rsidRDefault="000F2030" w:rsidP="00882D40">
            <w:pPr>
              <w:tabs>
                <w:tab w:val="right" w:pos="5113"/>
              </w:tabs>
              <w:ind w:left="0" w:firstLine="0"/>
            </w:pPr>
            <w:r>
              <w:tab/>
            </w:r>
          </w:p>
        </w:tc>
        <w:tc>
          <w:tcPr>
            <w:tcW w:w="5819" w:type="dxa"/>
            <w:shd w:val="clear" w:color="auto" w:fill="auto"/>
          </w:tcPr>
          <w:p w14:paraId="70B62C97" w14:textId="77777777" w:rsidR="00FF7E07" w:rsidRDefault="000F2030" w:rsidP="00FF7E07">
            <w:pPr>
              <w:keepNext/>
              <w:spacing w:after="0"/>
              <w:ind w:left="0" w:firstLine="0"/>
              <w:jc w:val="both"/>
            </w:pPr>
            <w:r>
              <w:rPr>
                <w:noProof/>
              </w:rPr>
              <w:drawing>
                <wp:inline distT="0" distB="0" distL="0" distR="0" wp14:anchorId="503F7D0C" wp14:editId="2EAD09F4">
                  <wp:extent cx="2829017" cy="1778400"/>
                  <wp:effectExtent l="0" t="0" r="0" b="0"/>
                  <wp:docPr id="1919013251" name="Picture 1" descr="A graph of loss and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013251" name="Picture 1" descr="A graph of loss and loss&#10;&#10;Description automatically generated"/>
                          <pic:cNvPicPr/>
                        </pic:nvPicPr>
                        <pic:blipFill>
                          <a:blip r:embed="rId31"/>
                          <a:stretch>
                            <a:fillRect/>
                          </a:stretch>
                        </pic:blipFill>
                        <pic:spPr>
                          <a:xfrm>
                            <a:off x="0" y="0"/>
                            <a:ext cx="2829017" cy="1778400"/>
                          </a:xfrm>
                          <a:prstGeom prst="rect">
                            <a:avLst/>
                          </a:prstGeom>
                        </pic:spPr>
                      </pic:pic>
                    </a:graphicData>
                  </a:graphic>
                </wp:inline>
              </w:drawing>
            </w:r>
          </w:p>
          <w:p w14:paraId="17D98383" w14:textId="42E5086E" w:rsidR="00FF7E07" w:rsidRDefault="00FF7E07" w:rsidP="00FF7E07">
            <w:pPr>
              <w:pStyle w:val="Caption"/>
              <w:spacing w:after="0"/>
              <w:jc w:val="both"/>
            </w:pPr>
            <w:r>
              <w:t xml:space="preserve">Figure </w:t>
            </w:r>
            <w:fldSimple w:instr=" SEQ Figure \* ARABIC ">
              <w:r w:rsidR="00454723">
                <w:rPr>
                  <w:noProof/>
                </w:rPr>
                <w:t>19</w:t>
              </w:r>
            </w:fldSimple>
            <w:r>
              <w:t xml:space="preserve"> - </w:t>
            </w:r>
            <w:r w:rsidRPr="00EC08AE">
              <w:t xml:space="preserve">CNN-LSTM: Training and Validation </w:t>
            </w:r>
            <w:r>
              <w:t>Loss</w:t>
            </w:r>
          </w:p>
          <w:p w14:paraId="0152CDDE" w14:textId="181B7723" w:rsidR="000F2030" w:rsidRDefault="000F2030" w:rsidP="00882D40">
            <w:pPr>
              <w:ind w:left="0" w:firstLine="0"/>
              <w:jc w:val="both"/>
            </w:pPr>
          </w:p>
        </w:tc>
      </w:tr>
    </w:tbl>
    <w:p w14:paraId="3EEF89AC" w14:textId="77777777" w:rsidR="000F2030" w:rsidRDefault="000F2030" w:rsidP="000F2030"/>
    <w:p w14:paraId="44239C56" w14:textId="77777777" w:rsidR="00FF7E07" w:rsidRDefault="00E25117" w:rsidP="00FF7E07">
      <w:pPr>
        <w:keepNext/>
        <w:spacing w:after="0"/>
        <w:jc w:val="center"/>
      </w:pPr>
      <w:r>
        <w:rPr>
          <w:noProof/>
        </w:rPr>
        <w:lastRenderedPageBreak/>
        <w:drawing>
          <wp:inline distT="0" distB="0" distL="0" distR="0" wp14:anchorId="2BF706BB" wp14:editId="6F82CB1F">
            <wp:extent cx="2582333" cy="2037600"/>
            <wp:effectExtent l="19050" t="19050" r="27940" b="20320"/>
            <wp:docPr id="2060075513" name="Picture 1" descr="A blue squares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75513" name="Picture 1" descr="A blue squares with numbers and a bar chart&#10;&#10;Description automatically generated"/>
                    <pic:cNvPicPr/>
                  </pic:nvPicPr>
                  <pic:blipFill>
                    <a:blip r:embed="rId32"/>
                    <a:stretch>
                      <a:fillRect/>
                    </a:stretch>
                  </pic:blipFill>
                  <pic:spPr>
                    <a:xfrm>
                      <a:off x="0" y="0"/>
                      <a:ext cx="2582333" cy="2037600"/>
                    </a:xfrm>
                    <a:prstGeom prst="rect">
                      <a:avLst/>
                    </a:prstGeom>
                    <a:ln>
                      <a:solidFill>
                        <a:schemeClr val="tx1"/>
                      </a:solidFill>
                    </a:ln>
                  </pic:spPr>
                </pic:pic>
              </a:graphicData>
            </a:graphic>
          </wp:inline>
        </w:drawing>
      </w:r>
    </w:p>
    <w:p w14:paraId="6468697A" w14:textId="7989A9A7" w:rsidR="00E25117" w:rsidRDefault="00FF7E07" w:rsidP="00FF7E07">
      <w:pPr>
        <w:pStyle w:val="Caption"/>
        <w:spacing w:after="0"/>
        <w:jc w:val="center"/>
      </w:pPr>
      <w:r>
        <w:t xml:space="preserve">Figure </w:t>
      </w:r>
      <w:fldSimple w:instr=" SEQ Figure \* ARABIC ">
        <w:r w:rsidR="00454723">
          <w:rPr>
            <w:noProof/>
          </w:rPr>
          <w:t>20</w:t>
        </w:r>
      </w:fldSimple>
      <w:r>
        <w:t xml:space="preserve"> - </w:t>
      </w:r>
      <w:r w:rsidRPr="00EA6BB4">
        <w:t>CNN</w:t>
      </w:r>
      <w:r>
        <w:t>-LSTM</w:t>
      </w:r>
      <w:r w:rsidRPr="00EA6BB4">
        <w:t>: Confusion Matrix</w:t>
      </w:r>
    </w:p>
    <w:p w14:paraId="20E8C167" w14:textId="77777777" w:rsidR="00FF7E07" w:rsidRPr="00FF7E07" w:rsidRDefault="00FF7E07" w:rsidP="00FF7E07"/>
    <w:p w14:paraId="2A343C80" w14:textId="50303A99" w:rsidR="00C95E61" w:rsidRDefault="00C95E61" w:rsidP="00C95E61">
      <w:pPr>
        <w:pStyle w:val="Heading2"/>
        <w:numPr>
          <w:ilvl w:val="1"/>
          <w:numId w:val="1"/>
        </w:numPr>
        <w:spacing w:line="370" w:lineRule="auto"/>
        <w:ind w:left="720"/>
        <w:jc w:val="center"/>
        <w:rPr>
          <w:rFonts w:ascii="Arial" w:hAnsi="Arial" w:cs="Arial"/>
          <w:color w:val="auto"/>
          <w:sz w:val="28"/>
          <w:szCs w:val="28"/>
        </w:rPr>
      </w:pPr>
      <w:bookmarkStart w:id="25" w:name="_Toc145269897"/>
      <w:r>
        <w:rPr>
          <w:rFonts w:ascii="Arial" w:hAnsi="Arial" w:cs="Arial"/>
          <w:color w:val="auto"/>
          <w:sz w:val="28"/>
          <w:szCs w:val="28"/>
        </w:rPr>
        <w:t>Risk Analysis and Threat Modelling</w:t>
      </w:r>
      <w:bookmarkEnd w:id="25"/>
    </w:p>
    <w:p w14:paraId="1E85555B" w14:textId="2BE90A5E" w:rsidR="00C95E61" w:rsidRDefault="00C95E61" w:rsidP="00A75CBC">
      <w:pPr>
        <w:jc w:val="both"/>
      </w:pPr>
      <w:r w:rsidRPr="00C95E61">
        <w:t>Risk analysis was performed on the different SQLi attack classes to</w:t>
      </w:r>
      <w:r w:rsidR="00A75CBC">
        <w:t xml:space="preserve"> prioritise their risks</w:t>
      </w:r>
      <w:r w:rsidRPr="00C95E61">
        <w:t>.</w:t>
      </w:r>
      <w:r>
        <w:t xml:space="preserve"> </w:t>
      </w:r>
      <w:r w:rsidR="00A75CBC">
        <w:t xml:space="preserve">In </w:t>
      </w:r>
      <w:r w:rsidRPr="00C95E61">
        <w:t>address</w:t>
      </w:r>
      <w:r w:rsidR="00A75CBC">
        <w:t>ing</w:t>
      </w:r>
      <w:r w:rsidRPr="00C95E61">
        <w:t xml:space="preserve"> RQ</w:t>
      </w:r>
      <w:r w:rsidR="00416B66">
        <w:t>3</w:t>
      </w:r>
      <w:r>
        <w:t xml:space="preserve">, </w:t>
      </w:r>
      <w:r w:rsidRPr="00C95E61">
        <w:t>th</w:t>
      </w:r>
      <w:r>
        <w:t>is</w:t>
      </w:r>
      <w:r w:rsidRPr="00C95E61">
        <w:t xml:space="preserve"> research aimed to </w:t>
      </w:r>
      <w:r w:rsidR="00A75CBC">
        <w:t xml:space="preserve">model risks based on the identified SQLi classifications to aid efficient attack prioritisation. </w:t>
      </w:r>
      <w:r w:rsidRPr="00C95E61">
        <w:t xml:space="preserve">The amalgamation of risk analysis and threat modelling </w:t>
      </w:r>
      <w:r w:rsidR="00FE7E11">
        <w:t xml:space="preserve">revealed </w:t>
      </w:r>
      <w:r w:rsidRPr="00C95E61">
        <w:t>connections between detected SQLi attacks and known threat actors</w:t>
      </w:r>
      <w:r>
        <w:t xml:space="preserve"> along with their attributes</w:t>
      </w:r>
      <w:r w:rsidR="00A70853">
        <w:t xml:space="preserve">. </w:t>
      </w:r>
      <w:r>
        <w:t xml:space="preserve">The following frameworks were considered for the risk analysis phase. </w:t>
      </w:r>
    </w:p>
    <w:p w14:paraId="678F2710" w14:textId="77777777" w:rsidR="00AA70EC" w:rsidRPr="00AA70EC" w:rsidRDefault="00AA70EC" w:rsidP="00ED5801">
      <w:pPr>
        <w:pStyle w:val="ListParagraph"/>
        <w:numPr>
          <w:ilvl w:val="2"/>
          <w:numId w:val="1"/>
        </w:numPr>
        <w:spacing w:line="370" w:lineRule="auto"/>
        <w:ind w:left="153"/>
        <w:jc w:val="center"/>
        <w:rPr>
          <w:color w:val="auto"/>
          <w:szCs w:val="24"/>
        </w:rPr>
      </w:pPr>
      <w:r w:rsidRPr="00AA70EC">
        <w:rPr>
          <w:color w:val="auto"/>
          <w:szCs w:val="24"/>
        </w:rPr>
        <w:t>Common Vulnerability Scoring System (CVSSv3)</w:t>
      </w:r>
    </w:p>
    <w:p w14:paraId="152EFF8B" w14:textId="2D8F8FDF" w:rsidR="00AA70EC" w:rsidRDefault="00AA70EC" w:rsidP="00AA70EC">
      <w:pPr>
        <w:jc w:val="both"/>
      </w:pPr>
      <w:r w:rsidRPr="00AA70EC">
        <w:t>The Common Vulnerability Scoring System</w:t>
      </w:r>
      <w:r>
        <w:t xml:space="preserve"> (</w:t>
      </w:r>
      <w:r w:rsidRPr="00AA70EC">
        <w:t>CVSS</w:t>
      </w:r>
      <w:r w:rsidR="00FB4D0D">
        <w:t>)</w:t>
      </w:r>
      <w:r w:rsidRPr="00AA70EC">
        <w:t xml:space="preserve"> evaluate</w:t>
      </w:r>
      <w:r w:rsidR="00A70853">
        <w:t>s</w:t>
      </w:r>
      <w:r w:rsidRPr="00AA70EC">
        <w:t xml:space="preserve"> the severity of known vulnerabilities or Common Vulnerabilities and Exposures (CVEs) and is </w:t>
      </w:r>
      <w:r>
        <w:t>implemented</w:t>
      </w:r>
      <w:r w:rsidRPr="00AA70EC">
        <w:t xml:space="preserve"> by popular vulnerability management software</w:t>
      </w:r>
      <w:r w:rsidR="00A70853">
        <w:t xml:space="preserve"> </w:t>
      </w:r>
      <w:r>
        <w:t>[</w:t>
      </w:r>
      <w:r w:rsidR="00EC1CFD">
        <w:t>51</w:t>
      </w:r>
      <w:r>
        <w:t>]</w:t>
      </w:r>
      <w:r w:rsidRPr="00AA70EC">
        <w:t>.</w:t>
      </w:r>
      <w:r>
        <w:t xml:space="preserve"> However, </w:t>
      </w:r>
      <w:r w:rsidR="00A70853">
        <w:t>u</w:t>
      </w:r>
      <w:r>
        <w:t>sing CVSS</w:t>
      </w:r>
      <w:r w:rsidR="00A70853">
        <w:t xml:space="preserve"> base score</w:t>
      </w:r>
      <w:r>
        <w:t xml:space="preserve"> as a measure of risk </w:t>
      </w:r>
      <w:r w:rsidR="00A70853">
        <w:t xml:space="preserve">has raised doubts </w:t>
      </w:r>
      <w:r>
        <w:t>as it only calculates the severity of vulnerabilities with no knowledge of the context surrounding the</w:t>
      </w:r>
      <w:r w:rsidR="000861B9">
        <w:t xml:space="preserve"> vulnerability</w:t>
      </w:r>
      <w:r>
        <w:t xml:space="preserve">. Due to the obvious issues present in CVSS, many of the vulnerability prioritization solutions have stopped relying on CVSS while others such as </w:t>
      </w:r>
      <w:r w:rsidRPr="00AA70EC">
        <w:t>Vulnerability Prioritization System (VPR) have combined both CVSS with ML models</w:t>
      </w:r>
      <w:r>
        <w:t xml:space="preserve"> to provide additional context to assist risk assessment.</w:t>
      </w:r>
      <w:r w:rsidR="00ED5801">
        <w:t xml:space="preserve"> </w:t>
      </w:r>
      <w:r w:rsidR="00ED5801" w:rsidRPr="00ED5801">
        <w:t xml:space="preserve">Although solutions such as VPR are better alternatives than relying solely on CVSS, these solutions lack transparency and cannot be adopted by businesses or organisations due to closed-source nature of the system highlighting the need for open-source prioritization systems. </w:t>
      </w:r>
      <w:r w:rsidR="00ED5801">
        <w:t>[5</w:t>
      </w:r>
      <w:r w:rsidR="00EC1CFD">
        <w:t>2</w:t>
      </w:r>
      <w:r w:rsidR="00ED5801">
        <w:t>]</w:t>
      </w:r>
    </w:p>
    <w:p w14:paraId="147DC4C6" w14:textId="625C4829" w:rsidR="00ED5801" w:rsidRDefault="00ED5801" w:rsidP="00ED5801">
      <w:pPr>
        <w:pStyle w:val="ListParagraph"/>
        <w:numPr>
          <w:ilvl w:val="2"/>
          <w:numId w:val="1"/>
        </w:numPr>
        <w:spacing w:line="370" w:lineRule="auto"/>
        <w:ind w:left="153"/>
        <w:jc w:val="center"/>
        <w:rPr>
          <w:color w:val="auto"/>
          <w:szCs w:val="24"/>
        </w:rPr>
      </w:pPr>
      <w:r>
        <w:rPr>
          <w:color w:val="auto"/>
          <w:szCs w:val="24"/>
        </w:rPr>
        <w:t>Exploit Prediction Scoring System (EPSS)</w:t>
      </w:r>
    </w:p>
    <w:p w14:paraId="6E280EDB" w14:textId="1FFFF85A" w:rsidR="00ED5801" w:rsidRDefault="00ED5801" w:rsidP="00ED5801">
      <w:pPr>
        <w:spacing w:line="370" w:lineRule="auto"/>
        <w:ind w:left="0" w:firstLine="0"/>
        <w:jc w:val="both"/>
        <w:rPr>
          <w:color w:val="FF0000"/>
          <w:szCs w:val="24"/>
        </w:rPr>
      </w:pPr>
      <w:r w:rsidRPr="00ED5801">
        <w:rPr>
          <w:color w:val="auto"/>
          <w:szCs w:val="24"/>
        </w:rPr>
        <w:lastRenderedPageBreak/>
        <w:t>The implementation of Exploit Prediction Scoring System (EPSS) addressed the limitations of CVSS by accurately forecasting the exploitability of vulnerabilities in the wild.</w:t>
      </w:r>
      <w:r>
        <w:rPr>
          <w:color w:val="auto"/>
          <w:szCs w:val="24"/>
        </w:rPr>
        <w:t xml:space="preserve"> </w:t>
      </w:r>
      <w:r w:rsidRPr="00ED5801">
        <w:rPr>
          <w:color w:val="auto"/>
          <w:szCs w:val="24"/>
        </w:rPr>
        <w:t xml:space="preserve">EPSS is known to be more effective than CVSS due to its increased threat awareness and ability to </w:t>
      </w:r>
      <w:r>
        <w:rPr>
          <w:color w:val="auto"/>
          <w:szCs w:val="24"/>
        </w:rPr>
        <w:t>determine</w:t>
      </w:r>
      <w:r w:rsidRPr="00ED5801">
        <w:rPr>
          <w:color w:val="auto"/>
          <w:szCs w:val="24"/>
        </w:rPr>
        <w:t xml:space="preserve"> vulnerabilities being actively exploited.</w:t>
      </w:r>
      <w:r>
        <w:rPr>
          <w:color w:val="auto"/>
          <w:szCs w:val="24"/>
        </w:rPr>
        <w:t xml:space="preserve"> </w:t>
      </w:r>
      <w:r w:rsidRPr="00ED5801">
        <w:rPr>
          <w:color w:val="auto"/>
          <w:szCs w:val="24"/>
        </w:rPr>
        <w:t>The main features of EPSS included calculating exploitability using publi</w:t>
      </w:r>
      <w:r w:rsidR="00A70853">
        <w:rPr>
          <w:color w:val="auto"/>
          <w:szCs w:val="24"/>
        </w:rPr>
        <w:t>c and private artifacts</w:t>
      </w:r>
      <w:r w:rsidRPr="00ED5801">
        <w:rPr>
          <w:color w:val="auto"/>
          <w:szCs w:val="24"/>
        </w:rPr>
        <w:t xml:space="preserve"> and its ability to create daily forecasts. The latest version of EPSS uses a 30-day prediction window. Although EPSS contains multiple benefits, it is noted that it is unable to be used as a primary risk metric due to the lack of vulnerability context such as how the vulnerability is implemented in a specific system and what software the vulnerability affects.</w:t>
      </w:r>
      <w:r w:rsidR="00177514">
        <w:rPr>
          <w:color w:val="auto"/>
          <w:szCs w:val="24"/>
        </w:rPr>
        <w:t xml:space="preserve"> </w:t>
      </w:r>
      <w:r>
        <w:rPr>
          <w:color w:val="auto"/>
          <w:szCs w:val="24"/>
        </w:rPr>
        <w:t>[5</w:t>
      </w:r>
      <w:r w:rsidR="00EC1CFD">
        <w:rPr>
          <w:color w:val="auto"/>
          <w:szCs w:val="24"/>
        </w:rPr>
        <w:t>2</w:t>
      </w:r>
      <w:r>
        <w:rPr>
          <w:color w:val="auto"/>
          <w:szCs w:val="24"/>
        </w:rPr>
        <w:t>]</w:t>
      </w:r>
      <w:r w:rsidR="00374197">
        <w:rPr>
          <w:color w:val="auto"/>
          <w:szCs w:val="24"/>
        </w:rPr>
        <w:t xml:space="preserve"> </w:t>
      </w:r>
    </w:p>
    <w:p w14:paraId="27E018E1" w14:textId="720F0FCB" w:rsidR="00374197" w:rsidRDefault="00374197" w:rsidP="00374197">
      <w:pPr>
        <w:pStyle w:val="ListParagraph"/>
        <w:numPr>
          <w:ilvl w:val="2"/>
          <w:numId w:val="1"/>
        </w:numPr>
        <w:spacing w:line="370" w:lineRule="auto"/>
        <w:ind w:left="153"/>
        <w:jc w:val="center"/>
        <w:rPr>
          <w:color w:val="auto"/>
          <w:szCs w:val="24"/>
        </w:rPr>
      </w:pPr>
      <w:r>
        <w:rPr>
          <w:color w:val="auto"/>
          <w:szCs w:val="24"/>
        </w:rPr>
        <w:t>Expected Exploitability</w:t>
      </w:r>
    </w:p>
    <w:p w14:paraId="34593670" w14:textId="0FA47A2C" w:rsidR="00374197" w:rsidRDefault="001652E6" w:rsidP="0098127F">
      <w:pPr>
        <w:pStyle w:val="ListParagraph"/>
        <w:spacing w:line="370" w:lineRule="auto"/>
        <w:ind w:left="0" w:firstLine="0"/>
        <w:jc w:val="both"/>
        <w:rPr>
          <w:color w:val="auto"/>
          <w:szCs w:val="24"/>
        </w:rPr>
      </w:pPr>
      <w:r w:rsidRPr="001652E6">
        <w:rPr>
          <w:color w:val="auto"/>
          <w:szCs w:val="24"/>
        </w:rPr>
        <w:t>Expected Exploitability (EE) is a similar approach to EPSS in that the two approaches are used to determine the active exploitation of the vulnerability in the wild.</w:t>
      </w:r>
      <w:r>
        <w:rPr>
          <w:color w:val="auto"/>
          <w:szCs w:val="24"/>
        </w:rPr>
        <w:t xml:space="preserve"> Furthermore, both EE and EPSS recognise that a vulnerability’s exploitation probability may vary over time or with the publication of new articles in connection with that vulnerability.  </w:t>
      </w:r>
      <w:r w:rsidR="00CF61D2" w:rsidRPr="00CF61D2">
        <w:rPr>
          <w:color w:val="auto"/>
          <w:szCs w:val="24"/>
        </w:rPr>
        <w:t xml:space="preserve">EE keeps a record of known features about the disclosed vulnerability and assess it against any new novel </w:t>
      </w:r>
      <w:r w:rsidR="006253C8">
        <w:rPr>
          <w:color w:val="auto"/>
          <w:szCs w:val="24"/>
        </w:rPr>
        <w:t xml:space="preserve">public </w:t>
      </w:r>
      <w:r w:rsidR="00CF61D2" w:rsidRPr="00CF61D2">
        <w:rPr>
          <w:color w:val="auto"/>
          <w:szCs w:val="24"/>
        </w:rPr>
        <w:t xml:space="preserve">artifacts that may be published after a period. EE determines the </w:t>
      </w:r>
      <w:r w:rsidR="006253C8">
        <w:rPr>
          <w:color w:val="auto"/>
          <w:szCs w:val="24"/>
        </w:rPr>
        <w:t xml:space="preserve">ease of exploitation and </w:t>
      </w:r>
      <w:r w:rsidR="00CF61D2" w:rsidRPr="00CF61D2">
        <w:rPr>
          <w:color w:val="auto"/>
          <w:szCs w:val="24"/>
        </w:rPr>
        <w:t>probability of an exploit being developed for that vulnerability.</w:t>
      </w:r>
      <w:r w:rsidR="00CF61D2">
        <w:rPr>
          <w:color w:val="auto"/>
          <w:szCs w:val="24"/>
        </w:rPr>
        <w:t>[5</w:t>
      </w:r>
      <w:r w:rsidR="00EC1CFD">
        <w:rPr>
          <w:color w:val="auto"/>
          <w:szCs w:val="24"/>
        </w:rPr>
        <w:t>3</w:t>
      </w:r>
      <w:r w:rsidR="00CF61D2">
        <w:rPr>
          <w:color w:val="auto"/>
          <w:szCs w:val="24"/>
        </w:rPr>
        <w:t>]</w:t>
      </w:r>
    </w:p>
    <w:p w14:paraId="7E309D07" w14:textId="77777777" w:rsidR="00533241" w:rsidRDefault="00533241" w:rsidP="00533241">
      <w:pPr>
        <w:pStyle w:val="ListParagraph"/>
        <w:spacing w:after="0" w:line="370" w:lineRule="auto"/>
        <w:ind w:left="153" w:firstLine="0"/>
        <w:rPr>
          <w:color w:val="auto"/>
          <w:szCs w:val="24"/>
        </w:rPr>
      </w:pPr>
    </w:p>
    <w:p w14:paraId="31E2568E" w14:textId="140E2866" w:rsidR="00533241" w:rsidRDefault="00533241" w:rsidP="00533241">
      <w:pPr>
        <w:pStyle w:val="ListParagraph"/>
        <w:numPr>
          <w:ilvl w:val="2"/>
          <w:numId w:val="1"/>
        </w:numPr>
        <w:spacing w:after="0" w:line="370" w:lineRule="auto"/>
        <w:ind w:left="153"/>
        <w:jc w:val="center"/>
        <w:rPr>
          <w:color w:val="auto"/>
          <w:szCs w:val="24"/>
        </w:rPr>
      </w:pPr>
      <w:r>
        <w:rPr>
          <w:color w:val="auto"/>
          <w:szCs w:val="24"/>
        </w:rPr>
        <w:t>OWASP Risk Rating Methodology</w:t>
      </w:r>
    </w:p>
    <w:p w14:paraId="49A29765" w14:textId="1CFEFA07" w:rsidR="00533241" w:rsidRPr="00533241" w:rsidRDefault="00533241" w:rsidP="0098127F">
      <w:pPr>
        <w:pStyle w:val="ListParagraph"/>
        <w:spacing w:line="370" w:lineRule="auto"/>
        <w:ind w:left="10" w:firstLine="0"/>
        <w:jc w:val="both"/>
        <w:rPr>
          <w:color w:val="auto"/>
          <w:szCs w:val="24"/>
        </w:rPr>
      </w:pPr>
      <w:r w:rsidRPr="00533241">
        <w:rPr>
          <w:color w:val="auto"/>
          <w:szCs w:val="24"/>
        </w:rPr>
        <w:t>The OWASP Risk Rating Methodology</w:t>
      </w:r>
      <w:r w:rsidR="006253C8">
        <w:rPr>
          <w:color w:val="auto"/>
          <w:szCs w:val="24"/>
        </w:rPr>
        <w:t xml:space="preserve"> (</w:t>
      </w:r>
      <w:r w:rsidRPr="00533241">
        <w:rPr>
          <w:color w:val="auto"/>
          <w:szCs w:val="24"/>
        </w:rPr>
        <w:t>RRM</w:t>
      </w:r>
      <w:r w:rsidR="006253C8">
        <w:rPr>
          <w:color w:val="auto"/>
          <w:szCs w:val="24"/>
        </w:rPr>
        <w:t>)</w:t>
      </w:r>
      <w:r w:rsidRPr="00533241">
        <w:rPr>
          <w:color w:val="auto"/>
          <w:szCs w:val="24"/>
        </w:rPr>
        <w:t xml:space="preserve"> was established to calculate the severity of the vulnerability. OWASP RRM uses two main components to calculate the severity: likelihood and impact. This is calculated using the following formula</w:t>
      </w:r>
      <w:r>
        <w:rPr>
          <w:color w:val="auto"/>
          <w:szCs w:val="24"/>
        </w:rPr>
        <w:t xml:space="preserve"> [5</w:t>
      </w:r>
      <w:r w:rsidR="00EC1CFD">
        <w:rPr>
          <w:color w:val="auto"/>
          <w:szCs w:val="24"/>
        </w:rPr>
        <w:t>4</w:t>
      </w:r>
      <w:r>
        <w:rPr>
          <w:color w:val="auto"/>
          <w:szCs w:val="24"/>
        </w:rPr>
        <w:t>]</w:t>
      </w:r>
      <w:r w:rsidRPr="00533241">
        <w:rPr>
          <w:color w:val="auto"/>
          <w:szCs w:val="24"/>
        </w:rPr>
        <w:t>:</w:t>
      </w:r>
    </w:p>
    <w:p w14:paraId="3E9AAA7E" w14:textId="77777777" w:rsidR="00533241" w:rsidRPr="002D45FC" w:rsidRDefault="00533241" w:rsidP="0098127F">
      <w:pPr>
        <w:spacing w:after="0" w:line="360" w:lineRule="auto"/>
        <w:ind w:left="0"/>
        <w:jc w:val="both"/>
        <w:rPr>
          <w:rFonts w:ascii="Times New Roman" w:hAnsi="Times New Roman" w:cs="Times New Roman"/>
        </w:rPr>
      </w:pPr>
      <m:oMathPara>
        <m:oMath>
          <m:r>
            <w:rPr>
              <w:rFonts w:ascii="Cambria Math" w:hAnsi="Cambria Math" w:cs="Times New Roman"/>
            </w:rPr>
            <m:t>Risk=Likelihood ×Impact</m:t>
          </m:r>
        </m:oMath>
      </m:oMathPara>
    </w:p>
    <w:p w14:paraId="2A1780E5" w14:textId="2D773C6B" w:rsidR="00533241" w:rsidRPr="006253C8" w:rsidRDefault="00533241" w:rsidP="0098127F">
      <w:pPr>
        <w:pStyle w:val="ListParagraph"/>
        <w:spacing w:line="370" w:lineRule="auto"/>
        <w:ind w:left="10" w:firstLine="0"/>
        <w:jc w:val="both"/>
        <w:rPr>
          <w:color w:val="auto"/>
          <w:szCs w:val="24"/>
        </w:rPr>
      </w:pPr>
      <w:r w:rsidRPr="00533241">
        <w:rPr>
          <w:color w:val="auto"/>
          <w:szCs w:val="24"/>
        </w:rPr>
        <w:t xml:space="preserve">The “Likelihood” component is made up of factors such as threat agent and vulnerability information while the “Impact” component consists of technical </w:t>
      </w:r>
      <w:r w:rsidR="006253C8">
        <w:rPr>
          <w:color w:val="auto"/>
          <w:szCs w:val="24"/>
        </w:rPr>
        <w:t>and</w:t>
      </w:r>
      <w:r w:rsidRPr="00533241">
        <w:rPr>
          <w:color w:val="auto"/>
          <w:szCs w:val="24"/>
        </w:rPr>
        <w:t xml:space="preserve"> business impacts</w:t>
      </w:r>
      <w:r>
        <w:rPr>
          <w:color w:val="auto"/>
          <w:szCs w:val="24"/>
        </w:rPr>
        <w:t xml:space="preserve"> [5</w:t>
      </w:r>
      <w:r w:rsidR="00EC1CFD">
        <w:rPr>
          <w:color w:val="auto"/>
          <w:szCs w:val="24"/>
        </w:rPr>
        <w:t>4</w:t>
      </w:r>
      <w:r>
        <w:rPr>
          <w:color w:val="auto"/>
          <w:szCs w:val="24"/>
        </w:rPr>
        <w:t>]</w:t>
      </w:r>
      <w:r w:rsidRPr="00533241">
        <w:rPr>
          <w:color w:val="auto"/>
          <w:szCs w:val="24"/>
        </w:rPr>
        <w:t xml:space="preserve">. </w:t>
      </w:r>
      <w:r w:rsidR="006253C8">
        <w:rPr>
          <w:color w:val="auto"/>
          <w:szCs w:val="24"/>
        </w:rPr>
        <w:t>Although the framework offers a straightforward and efficient approach to risk analysis, a significant drawback of using OWASP RRM is its reliance on experts to assign values for each factor which can lead to human error</w:t>
      </w:r>
      <w:r w:rsidRPr="006253C8">
        <w:rPr>
          <w:color w:val="auto"/>
          <w:szCs w:val="24"/>
        </w:rPr>
        <w:t xml:space="preserve"> [5</w:t>
      </w:r>
      <w:r w:rsidR="00EC1CFD">
        <w:rPr>
          <w:color w:val="auto"/>
          <w:szCs w:val="24"/>
        </w:rPr>
        <w:t>5</w:t>
      </w:r>
      <w:r w:rsidRPr="006253C8">
        <w:rPr>
          <w:color w:val="auto"/>
          <w:szCs w:val="24"/>
        </w:rPr>
        <w:t>].</w:t>
      </w:r>
    </w:p>
    <w:p w14:paraId="64267577" w14:textId="77777777" w:rsidR="00FE7E11" w:rsidRDefault="00FE7E11" w:rsidP="00533241">
      <w:pPr>
        <w:pStyle w:val="ListParagraph"/>
        <w:spacing w:line="370" w:lineRule="auto"/>
        <w:ind w:left="153" w:firstLine="0"/>
        <w:jc w:val="both"/>
        <w:rPr>
          <w:color w:val="auto"/>
          <w:szCs w:val="24"/>
        </w:rPr>
      </w:pPr>
    </w:p>
    <w:p w14:paraId="374E57D6" w14:textId="63081249" w:rsidR="00651FC8" w:rsidRDefault="00651FC8" w:rsidP="00651FC8">
      <w:pPr>
        <w:pStyle w:val="ListParagraph"/>
        <w:numPr>
          <w:ilvl w:val="2"/>
          <w:numId w:val="1"/>
        </w:numPr>
        <w:spacing w:after="0" w:line="370" w:lineRule="auto"/>
        <w:ind w:left="153"/>
        <w:jc w:val="center"/>
        <w:rPr>
          <w:color w:val="auto"/>
          <w:szCs w:val="24"/>
        </w:rPr>
      </w:pPr>
      <w:r w:rsidRPr="00651FC8">
        <w:rPr>
          <w:color w:val="auto"/>
          <w:szCs w:val="24"/>
        </w:rPr>
        <w:t>Context-Aware Vulnerability Prioritization</w:t>
      </w:r>
      <w:r>
        <w:rPr>
          <w:color w:val="auto"/>
          <w:szCs w:val="24"/>
        </w:rPr>
        <w:t xml:space="preserve"> (CAVP)</w:t>
      </w:r>
    </w:p>
    <w:p w14:paraId="4D41DC62" w14:textId="6AE0665D" w:rsidR="00651FC8" w:rsidRDefault="00651FC8" w:rsidP="00651FC8">
      <w:pPr>
        <w:pStyle w:val="ListParagraph"/>
        <w:spacing w:after="0" w:line="370" w:lineRule="auto"/>
        <w:ind w:left="153" w:firstLine="0"/>
        <w:jc w:val="both"/>
        <w:rPr>
          <w:color w:val="auto"/>
          <w:szCs w:val="24"/>
        </w:rPr>
      </w:pPr>
      <w:r w:rsidRPr="00651FC8">
        <w:rPr>
          <w:color w:val="auto"/>
          <w:szCs w:val="24"/>
        </w:rPr>
        <w:lastRenderedPageBreak/>
        <w:t>CAVP (Context-Aware Vulnerability Prioritization) is a recent</w:t>
      </w:r>
      <w:r w:rsidR="001229B8">
        <w:rPr>
          <w:color w:val="auto"/>
          <w:szCs w:val="24"/>
        </w:rPr>
        <w:t xml:space="preserve"> </w:t>
      </w:r>
      <w:r w:rsidRPr="00651FC8">
        <w:rPr>
          <w:color w:val="auto"/>
          <w:szCs w:val="24"/>
        </w:rPr>
        <w:t xml:space="preserve">solution </w:t>
      </w:r>
      <w:r w:rsidR="001229B8">
        <w:rPr>
          <w:color w:val="auto"/>
          <w:szCs w:val="24"/>
        </w:rPr>
        <w:t>that</w:t>
      </w:r>
      <w:r w:rsidRPr="00651FC8">
        <w:rPr>
          <w:color w:val="auto"/>
          <w:szCs w:val="24"/>
        </w:rPr>
        <w:t xml:space="preserve"> prioritizes risk</w:t>
      </w:r>
      <w:r w:rsidR="006253C8">
        <w:rPr>
          <w:color w:val="auto"/>
          <w:szCs w:val="24"/>
        </w:rPr>
        <w:t>s</w:t>
      </w:r>
      <w:r w:rsidRPr="00651FC8">
        <w:rPr>
          <w:color w:val="auto"/>
          <w:szCs w:val="24"/>
        </w:rPr>
        <w:t xml:space="preserve"> based on an </w:t>
      </w:r>
      <w:r w:rsidR="001229B8" w:rsidRPr="00651FC8">
        <w:rPr>
          <w:color w:val="auto"/>
          <w:szCs w:val="24"/>
        </w:rPr>
        <w:t>organisation</w:t>
      </w:r>
      <w:r w:rsidR="001229B8">
        <w:rPr>
          <w:color w:val="auto"/>
          <w:szCs w:val="24"/>
        </w:rPr>
        <w:t xml:space="preserve">’s </w:t>
      </w:r>
      <w:r w:rsidRPr="00651FC8">
        <w:rPr>
          <w:color w:val="auto"/>
          <w:szCs w:val="24"/>
        </w:rPr>
        <w:t>asset</w:t>
      </w:r>
      <w:r w:rsidR="006253C8">
        <w:rPr>
          <w:color w:val="auto"/>
          <w:szCs w:val="24"/>
        </w:rPr>
        <w:t>s</w:t>
      </w:r>
      <w:r w:rsidRPr="00651FC8">
        <w:rPr>
          <w:color w:val="auto"/>
          <w:szCs w:val="24"/>
        </w:rPr>
        <w:t xml:space="preserve">. Moreover, CAVP verifies the vulnerabilities with trusted </w:t>
      </w:r>
      <w:r w:rsidR="001229B8">
        <w:rPr>
          <w:color w:val="auto"/>
          <w:szCs w:val="24"/>
        </w:rPr>
        <w:t>sources</w:t>
      </w:r>
      <w:r w:rsidRPr="00651FC8">
        <w:rPr>
          <w:color w:val="auto"/>
          <w:szCs w:val="24"/>
        </w:rPr>
        <w:t xml:space="preserve"> and performs environmental scanning to </w:t>
      </w:r>
      <w:r w:rsidR="001229B8">
        <w:rPr>
          <w:color w:val="auto"/>
          <w:szCs w:val="24"/>
        </w:rPr>
        <w:t>identify</w:t>
      </w:r>
      <w:r w:rsidRPr="00651FC8">
        <w:rPr>
          <w:color w:val="auto"/>
          <w:szCs w:val="24"/>
        </w:rPr>
        <w:t xml:space="preserve"> </w:t>
      </w:r>
      <w:r w:rsidR="001229B8">
        <w:rPr>
          <w:color w:val="auto"/>
          <w:szCs w:val="24"/>
        </w:rPr>
        <w:t>the</w:t>
      </w:r>
      <w:r w:rsidRPr="00651FC8">
        <w:rPr>
          <w:color w:val="auto"/>
          <w:szCs w:val="24"/>
        </w:rPr>
        <w:t xml:space="preserve"> CVEs</w:t>
      </w:r>
      <w:r w:rsidR="001229B8">
        <w:rPr>
          <w:color w:val="auto"/>
          <w:szCs w:val="24"/>
        </w:rPr>
        <w:t xml:space="preserve"> that</w:t>
      </w:r>
      <w:r w:rsidRPr="00651FC8">
        <w:rPr>
          <w:color w:val="auto"/>
          <w:szCs w:val="24"/>
        </w:rPr>
        <w:t xml:space="preserve"> will affect the organisations technological environment. CAVP supplements the original CVSS approach by combining the temporal metrics with expert </w:t>
      </w:r>
      <w:r w:rsidR="001229B8">
        <w:rPr>
          <w:color w:val="auto"/>
          <w:szCs w:val="24"/>
        </w:rPr>
        <w:t>verification</w:t>
      </w:r>
      <w:r w:rsidRPr="00651FC8">
        <w:rPr>
          <w:color w:val="auto"/>
          <w:szCs w:val="24"/>
        </w:rPr>
        <w:t xml:space="preserve"> and heuristic rule-based methods. </w:t>
      </w:r>
      <w:r w:rsidR="001229B8">
        <w:rPr>
          <w:color w:val="auto"/>
          <w:szCs w:val="24"/>
        </w:rPr>
        <w:t xml:space="preserve">However, CAVP’s </w:t>
      </w:r>
      <w:r w:rsidR="00EF4F68">
        <w:rPr>
          <w:color w:val="auto"/>
          <w:szCs w:val="24"/>
        </w:rPr>
        <w:t>implemented</w:t>
      </w:r>
      <w:r w:rsidR="001229B8">
        <w:rPr>
          <w:color w:val="auto"/>
          <w:szCs w:val="24"/>
        </w:rPr>
        <w:t xml:space="preserve"> metrics lack validation and CAVP has only been compared with CVSS, not with other solutions like EPSS or EE.</w:t>
      </w:r>
      <w:r w:rsidR="00A630E9">
        <w:rPr>
          <w:color w:val="auto"/>
          <w:szCs w:val="24"/>
        </w:rPr>
        <w:t xml:space="preserve"> [5</w:t>
      </w:r>
      <w:r w:rsidR="00EC1CFD">
        <w:rPr>
          <w:color w:val="auto"/>
          <w:szCs w:val="24"/>
        </w:rPr>
        <w:t>6</w:t>
      </w:r>
      <w:r w:rsidR="00A630E9">
        <w:rPr>
          <w:color w:val="auto"/>
          <w:szCs w:val="24"/>
        </w:rPr>
        <w:t>]</w:t>
      </w:r>
    </w:p>
    <w:p w14:paraId="47711690" w14:textId="485E586D" w:rsidR="00263CEC" w:rsidRDefault="001E5181" w:rsidP="00263CEC">
      <w:pPr>
        <w:pStyle w:val="ListParagraph"/>
        <w:numPr>
          <w:ilvl w:val="2"/>
          <w:numId w:val="1"/>
        </w:numPr>
        <w:spacing w:after="0" w:line="370" w:lineRule="auto"/>
        <w:ind w:left="153"/>
        <w:jc w:val="center"/>
        <w:rPr>
          <w:color w:val="auto"/>
          <w:szCs w:val="24"/>
        </w:rPr>
      </w:pPr>
      <w:r>
        <w:rPr>
          <w:color w:val="auto"/>
          <w:szCs w:val="24"/>
        </w:rPr>
        <w:t>R</w:t>
      </w:r>
      <w:r w:rsidR="000D6389">
        <w:rPr>
          <w:color w:val="auto"/>
          <w:szCs w:val="24"/>
        </w:rPr>
        <w:t>ISK R34P3R</w:t>
      </w:r>
    </w:p>
    <w:p w14:paraId="361EB963" w14:textId="26BBB881" w:rsidR="00263CEC" w:rsidRPr="00777320" w:rsidRDefault="00263CEC" w:rsidP="00777320">
      <w:pPr>
        <w:pStyle w:val="ListParagraph"/>
        <w:spacing w:after="0" w:line="370" w:lineRule="auto"/>
        <w:ind w:left="0" w:firstLine="0"/>
        <w:jc w:val="both"/>
        <w:rPr>
          <w:color w:val="auto"/>
          <w:szCs w:val="24"/>
        </w:rPr>
      </w:pPr>
      <w:r w:rsidRPr="00777320">
        <w:rPr>
          <w:color w:val="auto"/>
          <w:szCs w:val="24"/>
        </w:rPr>
        <w:t>This research proposes</w:t>
      </w:r>
      <w:r w:rsidR="001E5181" w:rsidRPr="00777320">
        <w:rPr>
          <w:color w:val="auto"/>
          <w:szCs w:val="24"/>
        </w:rPr>
        <w:t xml:space="preserve">, </w:t>
      </w:r>
      <w:r w:rsidR="00777320" w:rsidRPr="00777320">
        <w:rPr>
          <w:color w:val="auto"/>
          <w:szCs w:val="24"/>
        </w:rPr>
        <w:t>RISK R34P3R</w:t>
      </w:r>
      <w:r w:rsidR="001E5181" w:rsidRPr="00777320">
        <w:rPr>
          <w:color w:val="auto"/>
          <w:szCs w:val="24"/>
        </w:rPr>
        <w:t>,</w:t>
      </w:r>
      <w:r w:rsidRPr="00777320">
        <w:rPr>
          <w:color w:val="auto"/>
          <w:szCs w:val="24"/>
        </w:rPr>
        <w:t xml:space="preserve"> </w:t>
      </w:r>
      <w:r w:rsidR="001229B8" w:rsidRPr="00777320">
        <w:rPr>
          <w:color w:val="auto"/>
          <w:szCs w:val="24"/>
        </w:rPr>
        <w:t xml:space="preserve">a vulnerability prioritization model </w:t>
      </w:r>
      <w:r w:rsidRPr="00777320">
        <w:rPr>
          <w:color w:val="auto"/>
          <w:szCs w:val="24"/>
        </w:rPr>
        <w:t>that combines CVSS, EPSS</w:t>
      </w:r>
      <w:r w:rsidR="001229B8">
        <w:rPr>
          <w:color w:val="auto"/>
          <w:szCs w:val="24"/>
        </w:rPr>
        <w:t xml:space="preserve">, </w:t>
      </w:r>
      <w:r w:rsidRPr="00777320">
        <w:rPr>
          <w:color w:val="auto"/>
          <w:szCs w:val="24"/>
        </w:rPr>
        <w:t>EE</w:t>
      </w:r>
      <w:r w:rsidR="001229B8">
        <w:rPr>
          <w:color w:val="auto"/>
          <w:szCs w:val="24"/>
        </w:rPr>
        <w:t xml:space="preserve"> and OWASP RRM risk calculation formula </w:t>
      </w:r>
      <w:r w:rsidR="0098127F">
        <w:rPr>
          <w:color w:val="auto"/>
          <w:szCs w:val="24"/>
        </w:rPr>
        <w:t>that</w:t>
      </w:r>
      <w:r w:rsidRPr="00777320">
        <w:rPr>
          <w:color w:val="auto"/>
          <w:szCs w:val="24"/>
        </w:rPr>
        <w:t xml:space="preserve"> </w:t>
      </w:r>
      <w:r w:rsidR="001229B8">
        <w:rPr>
          <w:color w:val="auto"/>
          <w:szCs w:val="24"/>
        </w:rPr>
        <w:t>considers</w:t>
      </w:r>
      <w:r w:rsidRPr="00777320">
        <w:rPr>
          <w:color w:val="auto"/>
          <w:szCs w:val="24"/>
        </w:rPr>
        <w:t xml:space="preserve"> exploitability, exploit availability and severity metrics. Solutions such as VPR</w:t>
      </w:r>
      <w:r w:rsidR="001229B8">
        <w:rPr>
          <w:color w:val="auto"/>
          <w:szCs w:val="24"/>
        </w:rPr>
        <w:t xml:space="preserve"> and </w:t>
      </w:r>
      <w:r w:rsidRPr="00777320">
        <w:rPr>
          <w:color w:val="auto"/>
          <w:szCs w:val="24"/>
        </w:rPr>
        <w:t xml:space="preserve">CAVP were </w:t>
      </w:r>
      <w:r w:rsidR="001229B8">
        <w:rPr>
          <w:color w:val="auto"/>
          <w:szCs w:val="24"/>
        </w:rPr>
        <w:t>excluded</w:t>
      </w:r>
      <w:r w:rsidRPr="00777320">
        <w:rPr>
          <w:color w:val="auto"/>
          <w:szCs w:val="24"/>
        </w:rPr>
        <w:t xml:space="preserve"> due to the closed-source properties as mentioned in Sections 3.3.1 and 3.3.5</w:t>
      </w:r>
      <w:r w:rsidR="001229B8">
        <w:rPr>
          <w:color w:val="auto"/>
          <w:szCs w:val="24"/>
        </w:rPr>
        <w:t xml:space="preserve"> </w:t>
      </w:r>
      <w:r w:rsidRPr="00777320">
        <w:rPr>
          <w:color w:val="auto"/>
          <w:szCs w:val="24"/>
        </w:rPr>
        <w:t>[5</w:t>
      </w:r>
      <w:r w:rsidR="00EC1CFD">
        <w:rPr>
          <w:color w:val="auto"/>
          <w:szCs w:val="24"/>
        </w:rPr>
        <w:t>2</w:t>
      </w:r>
      <w:r w:rsidRPr="00777320">
        <w:rPr>
          <w:color w:val="auto"/>
          <w:szCs w:val="24"/>
        </w:rPr>
        <w:t>].</w:t>
      </w:r>
      <w:r w:rsidR="00243520" w:rsidRPr="00777320">
        <w:rPr>
          <w:color w:val="auto"/>
          <w:szCs w:val="24"/>
        </w:rPr>
        <w:t xml:space="preserve"> CVSS</w:t>
      </w:r>
      <w:r w:rsidR="001229B8">
        <w:rPr>
          <w:color w:val="auto"/>
          <w:szCs w:val="24"/>
        </w:rPr>
        <w:t>’s transparency, backed by</w:t>
      </w:r>
      <w:r w:rsidR="00243520" w:rsidRPr="00777320">
        <w:rPr>
          <w:color w:val="auto"/>
          <w:szCs w:val="24"/>
        </w:rPr>
        <w:t xml:space="preserve"> security expert</w:t>
      </w:r>
      <w:r w:rsidR="001229B8">
        <w:rPr>
          <w:color w:val="auto"/>
          <w:szCs w:val="24"/>
        </w:rPr>
        <w:t xml:space="preserve"> input</w:t>
      </w:r>
      <w:r w:rsidR="00243520" w:rsidRPr="00777320">
        <w:rPr>
          <w:color w:val="auto"/>
          <w:szCs w:val="24"/>
        </w:rPr>
        <w:t xml:space="preserve"> makes it a reliable choice to determine vulnerability severity. </w:t>
      </w:r>
      <w:r w:rsidR="00BC616E" w:rsidRPr="00777320">
        <w:rPr>
          <w:color w:val="auto"/>
          <w:szCs w:val="24"/>
        </w:rPr>
        <w:t>Although EPSS use CVSS metrics as a data source, EPSS does not calculate severity scores but focus on the likelihood of exploitation of the vulnerability [5</w:t>
      </w:r>
      <w:r w:rsidR="00EC1CFD">
        <w:rPr>
          <w:color w:val="auto"/>
          <w:szCs w:val="24"/>
        </w:rPr>
        <w:t>7</w:t>
      </w:r>
      <w:r w:rsidR="00BC616E" w:rsidRPr="00777320">
        <w:rPr>
          <w:color w:val="auto"/>
          <w:szCs w:val="24"/>
        </w:rPr>
        <w:t xml:space="preserve">]. Moreover, </w:t>
      </w:r>
      <w:r w:rsidR="00243520" w:rsidRPr="00777320">
        <w:rPr>
          <w:color w:val="auto"/>
          <w:szCs w:val="24"/>
        </w:rPr>
        <w:t>EPSS and EE have distinct features which sets them apart from each other. According to [5</w:t>
      </w:r>
      <w:r w:rsidR="00EC1CFD">
        <w:rPr>
          <w:color w:val="auto"/>
          <w:szCs w:val="24"/>
        </w:rPr>
        <w:t>3</w:t>
      </w:r>
      <w:r w:rsidR="00243520" w:rsidRPr="00777320">
        <w:rPr>
          <w:color w:val="auto"/>
          <w:szCs w:val="24"/>
        </w:rPr>
        <w:t>][5</w:t>
      </w:r>
      <w:r w:rsidR="00EC1CFD">
        <w:rPr>
          <w:color w:val="auto"/>
          <w:szCs w:val="24"/>
        </w:rPr>
        <w:t>7</w:t>
      </w:r>
      <w:r w:rsidR="00243520" w:rsidRPr="00777320">
        <w:rPr>
          <w:color w:val="auto"/>
          <w:szCs w:val="24"/>
        </w:rPr>
        <w:t>]</w:t>
      </w:r>
      <w:r w:rsidR="00BC616E" w:rsidRPr="00777320">
        <w:rPr>
          <w:color w:val="auto"/>
          <w:szCs w:val="24"/>
        </w:rPr>
        <w:t>[5</w:t>
      </w:r>
      <w:r w:rsidR="00EC1CFD">
        <w:rPr>
          <w:color w:val="auto"/>
          <w:szCs w:val="24"/>
        </w:rPr>
        <w:t>8</w:t>
      </w:r>
      <w:r w:rsidR="00BC616E" w:rsidRPr="00777320">
        <w:rPr>
          <w:color w:val="auto"/>
          <w:szCs w:val="24"/>
        </w:rPr>
        <w:t>]</w:t>
      </w:r>
      <w:r w:rsidR="00243520" w:rsidRPr="00777320">
        <w:rPr>
          <w:color w:val="auto"/>
          <w:szCs w:val="24"/>
        </w:rPr>
        <w:t xml:space="preserve">, EE uses public data sources while EPSS uses </w:t>
      </w:r>
      <w:r w:rsidR="00BC616E" w:rsidRPr="00777320">
        <w:rPr>
          <w:color w:val="auto"/>
          <w:szCs w:val="24"/>
        </w:rPr>
        <w:t xml:space="preserve">both </w:t>
      </w:r>
      <w:r w:rsidR="00243520" w:rsidRPr="00777320">
        <w:rPr>
          <w:color w:val="auto"/>
          <w:szCs w:val="24"/>
        </w:rPr>
        <w:t>private and public data sources.</w:t>
      </w:r>
      <w:r w:rsidR="00BC616E" w:rsidRPr="00777320">
        <w:rPr>
          <w:color w:val="auto"/>
          <w:szCs w:val="24"/>
        </w:rPr>
        <w:t xml:space="preserve"> Additionally, EPSS is concerned with predicting the likelihood of vulnerability exploitability in the wild whereas EE is more focused on assessing </w:t>
      </w:r>
      <w:r w:rsidR="001229B8">
        <w:rPr>
          <w:color w:val="auto"/>
          <w:szCs w:val="24"/>
        </w:rPr>
        <w:t>exploitation difficulty</w:t>
      </w:r>
      <w:r w:rsidR="00BC616E" w:rsidRPr="00777320">
        <w:rPr>
          <w:color w:val="auto"/>
          <w:szCs w:val="24"/>
        </w:rPr>
        <w:t xml:space="preserve"> using only public data artifacts.</w:t>
      </w:r>
      <w:r w:rsidR="00DB0F62" w:rsidRPr="00777320">
        <w:rPr>
          <w:color w:val="auto"/>
          <w:szCs w:val="24"/>
        </w:rPr>
        <w:t xml:space="preserve"> Frameworks such as CVSS, EPSS and EE focus on vulnerabilities within known CVE identifiers. CVEs were collected from the National Vulnerability Database (NVD) spanning the years 2020 – 2023. For categorisation, keywords such as “Authentication Bypass”, “Blind”, “Classic”, “In Band”, “Denial of Service” and “Remote Code Execution” were used to retrieve relevant CVEs for each class of SQLi. </w:t>
      </w:r>
      <w:r w:rsidR="000F06B2" w:rsidRPr="00777320">
        <w:rPr>
          <w:color w:val="auto"/>
          <w:szCs w:val="24"/>
        </w:rPr>
        <w:t>T</w:t>
      </w:r>
      <w:r w:rsidR="00CC6889" w:rsidRPr="00777320">
        <w:rPr>
          <w:color w:val="auto"/>
          <w:szCs w:val="24"/>
        </w:rPr>
        <w:t xml:space="preserve">he risk </w:t>
      </w:r>
      <w:r w:rsidR="000F06B2" w:rsidRPr="00777320">
        <w:rPr>
          <w:color w:val="auto"/>
          <w:szCs w:val="24"/>
        </w:rPr>
        <w:t>severity</w:t>
      </w:r>
      <w:r w:rsidR="00CC6889" w:rsidRPr="00777320">
        <w:rPr>
          <w:color w:val="auto"/>
          <w:szCs w:val="24"/>
        </w:rPr>
        <w:t xml:space="preserve"> </w:t>
      </w:r>
      <w:r w:rsidR="00DB0F62" w:rsidRPr="00777320">
        <w:rPr>
          <w:color w:val="auto"/>
          <w:szCs w:val="24"/>
        </w:rPr>
        <w:t>was</w:t>
      </w:r>
      <w:r w:rsidR="00CC6889" w:rsidRPr="00777320">
        <w:rPr>
          <w:color w:val="auto"/>
          <w:szCs w:val="24"/>
        </w:rPr>
        <w:t xml:space="preserve"> calculated using the risk calculation formula specified by OWASP RRM</w:t>
      </w:r>
      <w:r w:rsidR="000F06B2" w:rsidRPr="00777320">
        <w:rPr>
          <w:color w:val="auto"/>
          <w:szCs w:val="24"/>
        </w:rPr>
        <w:t xml:space="preserve"> by combining the CVSS, EPSS and EE metrics.</w:t>
      </w:r>
      <w:r w:rsidR="00CC6889" w:rsidRPr="00777320">
        <w:rPr>
          <w:color w:val="auto"/>
          <w:szCs w:val="24"/>
        </w:rPr>
        <w:t>[5</w:t>
      </w:r>
      <w:r w:rsidR="00EC1CFD">
        <w:rPr>
          <w:color w:val="auto"/>
          <w:szCs w:val="24"/>
        </w:rPr>
        <w:t>4</w:t>
      </w:r>
      <w:r w:rsidR="00CC6889" w:rsidRPr="00777320">
        <w:rPr>
          <w:color w:val="auto"/>
          <w:szCs w:val="24"/>
        </w:rPr>
        <w:t>]</w:t>
      </w:r>
    </w:p>
    <w:p w14:paraId="386BDFE1" w14:textId="4E3D8A4C" w:rsidR="00CC6889" w:rsidRDefault="00CC6889" w:rsidP="00CC6889">
      <w:pPr>
        <w:spacing w:after="0" w:line="360" w:lineRule="auto"/>
        <w:jc w:val="both"/>
        <w:rPr>
          <w:rFonts w:ascii="Times New Roman" w:hAnsi="Times New Roman" w:cs="Times New Roman"/>
        </w:rPr>
      </w:pPr>
      <m:oMathPara>
        <m:oMath>
          <m:r>
            <w:rPr>
              <w:rFonts w:ascii="Cambria Math" w:hAnsi="Cambria Math" w:cs="Times New Roman"/>
            </w:rPr>
            <m:t>Risk Severity=AVG(N</m:t>
          </m:r>
          <m:d>
            <m:dPr>
              <m:ctrlPr>
                <w:rPr>
                  <w:rFonts w:ascii="Cambria Math" w:hAnsi="Cambria Math" w:cs="Times New Roman"/>
                  <w:i/>
                </w:rPr>
              </m:ctrlPr>
            </m:dPr>
            <m:e>
              <m:r>
                <w:rPr>
                  <w:rFonts w:ascii="Cambria Math" w:hAnsi="Cambria Math" w:cs="Times New Roman"/>
                </w:rPr>
                <m:t>EPSS</m:t>
              </m:r>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EE</m:t>
              </m:r>
            </m:e>
          </m:d>
          <m:r>
            <w:rPr>
              <w:rFonts w:ascii="Cambria Math" w:hAnsi="Cambria Math" w:cs="Times New Roman"/>
            </w:rPr>
            <m:t>) ×N(CVSS)</m:t>
          </m:r>
        </m:oMath>
      </m:oMathPara>
    </w:p>
    <w:p w14:paraId="4BFEB00F" w14:textId="56F0BD0B" w:rsidR="00CC6889" w:rsidRDefault="00CC6889" w:rsidP="00263CEC">
      <w:pPr>
        <w:pStyle w:val="ListParagraph"/>
        <w:spacing w:after="0" w:line="370" w:lineRule="auto"/>
        <w:ind w:left="153" w:firstLine="0"/>
        <w:jc w:val="both"/>
        <w:rPr>
          <w:color w:val="auto"/>
          <w:szCs w:val="24"/>
        </w:rPr>
      </w:pPr>
      <w:r w:rsidRPr="00CC6889">
        <w:rPr>
          <w:color w:val="auto"/>
          <w:szCs w:val="24"/>
        </w:rPr>
        <w:t>CVSS will be considered as an impact measure as CVSS measures how the vulnerability impacts the confidentiality, integrity, and availability of data</w:t>
      </w:r>
      <w:r w:rsidR="001229B8">
        <w:rPr>
          <w:color w:val="auto"/>
          <w:szCs w:val="24"/>
        </w:rPr>
        <w:t xml:space="preserve"> </w:t>
      </w:r>
      <w:r>
        <w:rPr>
          <w:color w:val="auto"/>
          <w:szCs w:val="24"/>
        </w:rPr>
        <w:t>[5</w:t>
      </w:r>
      <w:r w:rsidR="00EC1CFD">
        <w:rPr>
          <w:color w:val="auto"/>
          <w:szCs w:val="24"/>
        </w:rPr>
        <w:t>2</w:t>
      </w:r>
      <w:r>
        <w:rPr>
          <w:color w:val="auto"/>
          <w:szCs w:val="24"/>
        </w:rPr>
        <w:t>]</w:t>
      </w:r>
      <w:r w:rsidRPr="00CC6889">
        <w:rPr>
          <w:color w:val="auto"/>
          <w:szCs w:val="24"/>
        </w:rPr>
        <w:t>.</w:t>
      </w:r>
      <w:r w:rsidRPr="00CC6889">
        <w:t xml:space="preserve"> </w:t>
      </w:r>
      <w:r w:rsidRPr="00CC6889">
        <w:rPr>
          <w:color w:val="auto"/>
          <w:szCs w:val="24"/>
        </w:rPr>
        <w:t>Both EPSS and EE will form the likelihood measure as they both calculate the likelihood of vulnerabilities being exploited</w:t>
      </w:r>
      <w:r>
        <w:rPr>
          <w:color w:val="auto"/>
          <w:szCs w:val="24"/>
        </w:rPr>
        <w:t xml:space="preserve"> [5</w:t>
      </w:r>
      <w:r w:rsidR="00EC1CFD">
        <w:rPr>
          <w:color w:val="auto"/>
          <w:szCs w:val="24"/>
        </w:rPr>
        <w:t>3</w:t>
      </w:r>
      <w:r>
        <w:rPr>
          <w:color w:val="auto"/>
          <w:szCs w:val="24"/>
        </w:rPr>
        <w:t>][5</w:t>
      </w:r>
      <w:r w:rsidR="00EC1CFD">
        <w:rPr>
          <w:color w:val="auto"/>
          <w:szCs w:val="24"/>
        </w:rPr>
        <w:t>8</w:t>
      </w:r>
      <w:r>
        <w:rPr>
          <w:color w:val="auto"/>
          <w:szCs w:val="24"/>
        </w:rPr>
        <w:t>]</w:t>
      </w:r>
      <w:r w:rsidRPr="00CC6889">
        <w:rPr>
          <w:color w:val="auto"/>
          <w:szCs w:val="24"/>
        </w:rPr>
        <w:t>.</w:t>
      </w:r>
      <w:r w:rsidR="00C73D31">
        <w:rPr>
          <w:color w:val="auto"/>
          <w:szCs w:val="24"/>
        </w:rPr>
        <w:t xml:space="preserve"> </w:t>
      </w:r>
      <w:r w:rsidR="00C73D31" w:rsidRPr="00C73D31">
        <w:rPr>
          <w:color w:val="auto"/>
          <w:szCs w:val="24"/>
        </w:rPr>
        <w:t xml:space="preserve">EPSS and EE generate outputs as values </w:t>
      </w:r>
      <w:r w:rsidR="00C73D31" w:rsidRPr="00C73D31">
        <w:rPr>
          <w:color w:val="auto"/>
          <w:szCs w:val="24"/>
        </w:rPr>
        <w:lastRenderedPageBreak/>
        <w:t>between 0 and 1</w:t>
      </w:r>
      <w:r w:rsidR="00C73D31">
        <w:rPr>
          <w:color w:val="auto"/>
          <w:szCs w:val="24"/>
        </w:rPr>
        <w:t>, so the output values will need to be normalised</w:t>
      </w:r>
      <w:r w:rsidR="00C73D31" w:rsidRPr="00C73D31">
        <w:rPr>
          <w:color w:val="auto"/>
          <w:szCs w:val="24"/>
        </w:rPr>
        <w:t xml:space="preserve"> using the Min-Max formula</w:t>
      </w:r>
      <w:r w:rsidR="00C73D31">
        <w:rPr>
          <w:color w:val="auto"/>
          <w:szCs w:val="24"/>
        </w:rPr>
        <w:t xml:space="preserve"> [5</w:t>
      </w:r>
      <w:r w:rsidR="00EC1CFD">
        <w:rPr>
          <w:color w:val="auto"/>
          <w:szCs w:val="24"/>
        </w:rPr>
        <w:t>9</w:t>
      </w:r>
      <w:r w:rsidR="00C73D31">
        <w:rPr>
          <w:color w:val="auto"/>
          <w:szCs w:val="24"/>
        </w:rPr>
        <w:t>]:</w:t>
      </w:r>
    </w:p>
    <w:p w14:paraId="659EA846" w14:textId="12C86289" w:rsidR="00C73D31" w:rsidRPr="00C73D31" w:rsidRDefault="00C73D31" w:rsidP="00C73D31">
      <w:pPr>
        <w:spacing w:after="0" w:line="360" w:lineRule="auto"/>
        <w:jc w:val="both"/>
        <w:rPr>
          <w:rFonts w:ascii="Times New Roman" w:hAnsi="Times New Roman" w:cs="Times New Roman"/>
        </w:rPr>
      </w:pPr>
      <m:oMathPara>
        <m:oMathParaPr>
          <m:jc m:val="center"/>
        </m:oMathParaPr>
        <m:oMath>
          <m:r>
            <w:rPr>
              <w:rFonts w:ascii="Cambria Math" w:hAnsi="Cambria Math" w:cs="Times New Roman"/>
            </w:rPr>
            <m:t>NV=</m:t>
          </m:r>
          <m:f>
            <m:fPr>
              <m:ctrlPr>
                <w:rPr>
                  <w:rFonts w:ascii="Cambria Math" w:hAnsi="Cambria Math" w:cs="Times New Roman"/>
                  <w:i/>
                </w:rPr>
              </m:ctrlPr>
            </m:fPr>
            <m:num>
              <m:r>
                <w:rPr>
                  <w:rFonts w:ascii="Cambria Math" w:hAnsi="Cambria Math" w:cs="Times New Roman"/>
                </w:rPr>
                <m:t>V-min</m:t>
              </m:r>
            </m:num>
            <m:den>
              <m:func>
                <m:funcPr>
                  <m:ctrlPr>
                    <w:rPr>
                      <w:rFonts w:ascii="Cambria Math" w:hAnsi="Cambria Math" w:cs="Times New Roman"/>
                      <w:i/>
                    </w:rPr>
                  </m:ctrlPr>
                </m:funcPr>
                <m:fName>
                  <m:r>
                    <m:rPr>
                      <m:sty m:val="p"/>
                    </m:rPr>
                    <w:rPr>
                      <w:rFonts w:ascii="Cambria Math" w:hAnsi="Cambria Math" w:cs="Times New Roman"/>
                    </w:rPr>
                    <m:t>max</m:t>
                  </m:r>
                </m:fName>
                <m:e>
                  <m:r>
                    <w:rPr>
                      <w:rFonts w:ascii="Cambria Math" w:hAnsi="Cambria Math" w:cs="Times New Roman"/>
                    </w:rPr>
                    <m:t>- min</m:t>
                  </m:r>
                </m:e>
              </m:func>
            </m:den>
          </m:f>
          <m:r>
            <w:rPr>
              <w:rFonts w:ascii="Cambria Math" w:hAnsi="Cambria Math" w:cs="Times New Roman"/>
            </w:rPr>
            <m:t>*9</m:t>
          </m:r>
        </m:oMath>
      </m:oMathPara>
    </w:p>
    <w:p w14:paraId="6C9C5A3D" w14:textId="36848C8E" w:rsidR="00C73D31" w:rsidRDefault="00C73D31" w:rsidP="00263CEC">
      <w:pPr>
        <w:pStyle w:val="ListParagraph"/>
        <w:spacing w:after="0" w:line="370" w:lineRule="auto"/>
        <w:ind w:left="153" w:firstLine="0"/>
        <w:jc w:val="both"/>
        <w:rPr>
          <w:color w:val="auto"/>
          <w:szCs w:val="24"/>
        </w:rPr>
      </w:pPr>
      <w:r w:rsidRPr="00C73D31">
        <w:rPr>
          <w:color w:val="auto"/>
          <w:szCs w:val="24"/>
        </w:rPr>
        <w:t>To determine the severity of the risk, both the likelihood</w:t>
      </w:r>
      <w:r>
        <w:rPr>
          <w:color w:val="auto"/>
          <w:szCs w:val="24"/>
        </w:rPr>
        <w:t xml:space="preserve"> metrics</w:t>
      </w:r>
      <w:r w:rsidRPr="00C73D31">
        <w:rPr>
          <w:color w:val="auto"/>
          <w:szCs w:val="24"/>
        </w:rPr>
        <w:t xml:space="preserve"> (EPSS, EE) and impact</w:t>
      </w:r>
      <w:r>
        <w:rPr>
          <w:color w:val="auto"/>
          <w:szCs w:val="24"/>
        </w:rPr>
        <w:t xml:space="preserve"> metrics</w:t>
      </w:r>
      <w:r w:rsidRPr="00C73D31">
        <w:rPr>
          <w:color w:val="auto"/>
          <w:szCs w:val="24"/>
        </w:rPr>
        <w:t xml:space="preserve"> (CVSS) w</w:t>
      </w:r>
      <w:r w:rsidR="00EC1CFD">
        <w:rPr>
          <w:color w:val="auto"/>
          <w:szCs w:val="24"/>
        </w:rPr>
        <w:t>as</w:t>
      </w:r>
      <w:r w:rsidRPr="00C73D31">
        <w:rPr>
          <w:color w:val="auto"/>
          <w:szCs w:val="24"/>
        </w:rPr>
        <w:t xml:space="preserve"> calculated separately and </w:t>
      </w:r>
      <w:r w:rsidR="00EC1CFD">
        <w:rPr>
          <w:color w:val="auto"/>
          <w:szCs w:val="24"/>
        </w:rPr>
        <w:t>was</w:t>
      </w:r>
      <w:r w:rsidRPr="00C73D31">
        <w:rPr>
          <w:color w:val="auto"/>
          <w:szCs w:val="24"/>
        </w:rPr>
        <w:t xml:space="preserve"> given a</w:t>
      </w:r>
      <w:r w:rsidR="00EC1CFD">
        <w:rPr>
          <w:color w:val="auto"/>
          <w:szCs w:val="24"/>
        </w:rPr>
        <w:t>n individual</w:t>
      </w:r>
      <w:r w:rsidRPr="00C73D31">
        <w:rPr>
          <w:color w:val="auto"/>
          <w:szCs w:val="24"/>
        </w:rPr>
        <w:t xml:space="preserve"> level based on </w:t>
      </w:r>
      <w:r>
        <w:rPr>
          <w:color w:val="auto"/>
          <w:szCs w:val="24"/>
        </w:rPr>
        <w:t>Table 1</w:t>
      </w:r>
      <w:r w:rsidR="00FE22B6">
        <w:rPr>
          <w:color w:val="auto"/>
          <w:szCs w:val="24"/>
        </w:rPr>
        <w:t>2</w:t>
      </w:r>
      <w:r>
        <w:rPr>
          <w:color w:val="auto"/>
          <w:szCs w:val="24"/>
        </w:rPr>
        <w:t xml:space="preserve"> </w:t>
      </w:r>
      <w:r w:rsidRPr="00C73D31">
        <w:rPr>
          <w:color w:val="auto"/>
          <w:szCs w:val="24"/>
        </w:rPr>
        <w:t>specified by OWASP</w:t>
      </w:r>
      <w:r>
        <w:rPr>
          <w:color w:val="auto"/>
          <w:szCs w:val="24"/>
        </w:rPr>
        <w:t xml:space="preserve"> [5</w:t>
      </w:r>
      <w:r w:rsidR="00EC1CFD">
        <w:rPr>
          <w:color w:val="auto"/>
          <w:szCs w:val="24"/>
        </w:rPr>
        <w:t>4</w:t>
      </w:r>
      <w:r>
        <w:rPr>
          <w:color w:val="auto"/>
          <w:szCs w:val="24"/>
        </w:rPr>
        <w:t>]</w:t>
      </w:r>
      <w:r w:rsidRPr="00C73D31">
        <w:rPr>
          <w:color w:val="auto"/>
          <w:szCs w:val="24"/>
        </w:rPr>
        <w:t>:</w:t>
      </w:r>
    </w:p>
    <w:tbl>
      <w:tblPr>
        <w:tblStyle w:val="TableGrid"/>
        <w:tblW w:w="0" w:type="auto"/>
        <w:jc w:val="center"/>
        <w:tblLook w:val="04A0" w:firstRow="1" w:lastRow="0" w:firstColumn="1" w:lastColumn="0" w:noHBand="0" w:noVBand="1"/>
      </w:tblPr>
      <w:tblGrid>
        <w:gridCol w:w="2605"/>
        <w:gridCol w:w="1266"/>
      </w:tblGrid>
      <w:tr w:rsidR="00C73D31" w:rsidRPr="00C73D31" w14:paraId="1832BCB5" w14:textId="77777777" w:rsidTr="00C07841">
        <w:trPr>
          <w:gridAfter w:val="1"/>
          <w:wAfter w:w="1072" w:type="dxa"/>
          <w:jc w:val="center"/>
        </w:trPr>
        <w:tc>
          <w:tcPr>
            <w:tcW w:w="2605" w:type="dxa"/>
          </w:tcPr>
          <w:p w14:paraId="3512401F" w14:textId="77777777" w:rsidR="00C73D31" w:rsidRPr="00C73D31" w:rsidRDefault="00C73D31" w:rsidP="00C73D31">
            <w:pPr>
              <w:pStyle w:val="ListParagraph"/>
              <w:spacing w:after="0" w:line="370" w:lineRule="auto"/>
              <w:ind w:left="153"/>
              <w:jc w:val="center"/>
              <w:rPr>
                <w:b/>
                <w:bCs/>
                <w:color w:val="auto"/>
                <w:szCs w:val="24"/>
              </w:rPr>
            </w:pPr>
            <w:r w:rsidRPr="00C73D31">
              <w:rPr>
                <w:b/>
                <w:bCs/>
                <w:color w:val="auto"/>
                <w:szCs w:val="24"/>
              </w:rPr>
              <w:t>Likelihood/Impact Rating</w:t>
            </w:r>
          </w:p>
        </w:tc>
      </w:tr>
      <w:tr w:rsidR="00C73D31" w:rsidRPr="00C73D31" w14:paraId="455B40B2" w14:textId="77777777" w:rsidTr="00C07841">
        <w:trPr>
          <w:jc w:val="center"/>
        </w:trPr>
        <w:tc>
          <w:tcPr>
            <w:tcW w:w="2605" w:type="dxa"/>
          </w:tcPr>
          <w:p w14:paraId="6D7E1E41" w14:textId="77777777" w:rsidR="00C73D31" w:rsidRPr="00C73D31" w:rsidRDefault="00C73D31" w:rsidP="00C73D31">
            <w:pPr>
              <w:pStyle w:val="ListParagraph"/>
              <w:spacing w:after="0" w:line="370" w:lineRule="auto"/>
              <w:ind w:left="153"/>
              <w:jc w:val="center"/>
              <w:rPr>
                <w:color w:val="auto"/>
                <w:szCs w:val="24"/>
              </w:rPr>
            </w:pPr>
            <w:r w:rsidRPr="00C73D31">
              <w:rPr>
                <w:color w:val="auto"/>
                <w:szCs w:val="24"/>
              </w:rPr>
              <w:t>0 - 2</w:t>
            </w:r>
          </w:p>
        </w:tc>
        <w:tc>
          <w:tcPr>
            <w:tcW w:w="1072" w:type="dxa"/>
          </w:tcPr>
          <w:p w14:paraId="1A5B8DCA" w14:textId="77777777" w:rsidR="00C73D31" w:rsidRPr="00C73D31" w:rsidRDefault="00C73D31" w:rsidP="00C73D31">
            <w:pPr>
              <w:pStyle w:val="ListParagraph"/>
              <w:spacing w:after="0" w:line="370" w:lineRule="auto"/>
              <w:ind w:left="153"/>
              <w:jc w:val="both"/>
              <w:rPr>
                <w:b/>
                <w:bCs/>
                <w:color w:val="auto"/>
                <w:szCs w:val="24"/>
              </w:rPr>
            </w:pPr>
            <w:r w:rsidRPr="00C73D31">
              <w:rPr>
                <w:b/>
                <w:bCs/>
                <w:color w:val="auto"/>
                <w:szCs w:val="24"/>
              </w:rPr>
              <w:t>Low</w:t>
            </w:r>
          </w:p>
        </w:tc>
      </w:tr>
      <w:tr w:rsidR="00C73D31" w:rsidRPr="00C73D31" w14:paraId="65431D0B" w14:textId="77777777" w:rsidTr="00C07841">
        <w:trPr>
          <w:jc w:val="center"/>
        </w:trPr>
        <w:tc>
          <w:tcPr>
            <w:tcW w:w="2605" w:type="dxa"/>
          </w:tcPr>
          <w:p w14:paraId="58CDBCFC" w14:textId="77777777" w:rsidR="00C73D31" w:rsidRPr="00C73D31" w:rsidRDefault="00C73D31" w:rsidP="00C73D31">
            <w:pPr>
              <w:pStyle w:val="ListParagraph"/>
              <w:spacing w:after="0" w:line="370" w:lineRule="auto"/>
              <w:ind w:left="153"/>
              <w:jc w:val="center"/>
              <w:rPr>
                <w:color w:val="auto"/>
                <w:szCs w:val="24"/>
              </w:rPr>
            </w:pPr>
            <w:r w:rsidRPr="00C73D31">
              <w:rPr>
                <w:color w:val="auto"/>
                <w:szCs w:val="24"/>
              </w:rPr>
              <w:t>3 - 5</w:t>
            </w:r>
          </w:p>
        </w:tc>
        <w:tc>
          <w:tcPr>
            <w:tcW w:w="1072" w:type="dxa"/>
          </w:tcPr>
          <w:p w14:paraId="67D804F5" w14:textId="77777777" w:rsidR="00C73D31" w:rsidRPr="00C73D31" w:rsidRDefault="00C73D31" w:rsidP="00C73D31">
            <w:pPr>
              <w:pStyle w:val="ListParagraph"/>
              <w:spacing w:after="0" w:line="370" w:lineRule="auto"/>
              <w:ind w:left="153"/>
              <w:jc w:val="both"/>
              <w:rPr>
                <w:b/>
                <w:bCs/>
                <w:color w:val="auto"/>
                <w:szCs w:val="24"/>
              </w:rPr>
            </w:pPr>
            <w:r w:rsidRPr="00C73D31">
              <w:rPr>
                <w:b/>
                <w:bCs/>
                <w:color w:val="auto"/>
                <w:szCs w:val="24"/>
              </w:rPr>
              <w:t>Medium</w:t>
            </w:r>
          </w:p>
        </w:tc>
      </w:tr>
      <w:tr w:rsidR="00C73D31" w:rsidRPr="00C73D31" w14:paraId="7396454F" w14:textId="77777777" w:rsidTr="00C07841">
        <w:trPr>
          <w:jc w:val="center"/>
        </w:trPr>
        <w:tc>
          <w:tcPr>
            <w:tcW w:w="2605" w:type="dxa"/>
          </w:tcPr>
          <w:p w14:paraId="5ABE1A5E" w14:textId="77777777" w:rsidR="00C73D31" w:rsidRPr="00C73D31" w:rsidRDefault="00C73D31" w:rsidP="00C73D31">
            <w:pPr>
              <w:pStyle w:val="ListParagraph"/>
              <w:spacing w:after="0" w:line="370" w:lineRule="auto"/>
              <w:ind w:left="153"/>
              <w:jc w:val="center"/>
              <w:rPr>
                <w:color w:val="auto"/>
                <w:szCs w:val="24"/>
              </w:rPr>
            </w:pPr>
            <w:r w:rsidRPr="00C73D31">
              <w:rPr>
                <w:color w:val="auto"/>
                <w:szCs w:val="24"/>
              </w:rPr>
              <w:t>6 – 9</w:t>
            </w:r>
          </w:p>
        </w:tc>
        <w:tc>
          <w:tcPr>
            <w:tcW w:w="1072" w:type="dxa"/>
          </w:tcPr>
          <w:p w14:paraId="4A066D27" w14:textId="77777777" w:rsidR="00C73D31" w:rsidRPr="00C73D31" w:rsidRDefault="00C73D31" w:rsidP="00C73D31">
            <w:pPr>
              <w:pStyle w:val="ListParagraph"/>
              <w:keepNext/>
              <w:spacing w:after="0" w:line="370" w:lineRule="auto"/>
              <w:ind w:left="153"/>
              <w:jc w:val="both"/>
              <w:rPr>
                <w:b/>
                <w:bCs/>
                <w:color w:val="auto"/>
                <w:szCs w:val="24"/>
              </w:rPr>
            </w:pPr>
            <w:r w:rsidRPr="00C73D31">
              <w:rPr>
                <w:b/>
                <w:bCs/>
                <w:color w:val="auto"/>
                <w:szCs w:val="24"/>
              </w:rPr>
              <w:t>High</w:t>
            </w:r>
          </w:p>
        </w:tc>
      </w:tr>
    </w:tbl>
    <w:p w14:paraId="23C1CA44" w14:textId="1CA47079" w:rsidR="00C73D31" w:rsidRPr="00263CEC" w:rsidRDefault="00C73D31" w:rsidP="00C73D31">
      <w:pPr>
        <w:pStyle w:val="Caption"/>
        <w:jc w:val="center"/>
        <w:rPr>
          <w:color w:val="auto"/>
          <w:szCs w:val="24"/>
        </w:rPr>
      </w:pPr>
      <w:r>
        <w:t xml:space="preserve">Table </w:t>
      </w:r>
      <w:fldSimple w:instr=" SEQ Table \* ARABIC ">
        <w:r w:rsidR="00454723">
          <w:rPr>
            <w:noProof/>
          </w:rPr>
          <w:t>12</w:t>
        </w:r>
      </w:fldSimple>
      <w:r>
        <w:t xml:space="preserve"> - Likelihood/Impact Rating Ranges [52]</w:t>
      </w:r>
    </w:p>
    <w:p w14:paraId="2FF695B6" w14:textId="1E72A19F" w:rsidR="00651FC8" w:rsidRDefault="00C73D31" w:rsidP="00533241">
      <w:pPr>
        <w:pStyle w:val="ListParagraph"/>
        <w:spacing w:line="370" w:lineRule="auto"/>
        <w:ind w:left="153" w:firstLine="0"/>
        <w:jc w:val="both"/>
        <w:rPr>
          <w:color w:val="auto"/>
          <w:szCs w:val="24"/>
        </w:rPr>
      </w:pPr>
      <w:r w:rsidRPr="00C73D31">
        <w:rPr>
          <w:color w:val="auto"/>
          <w:szCs w:val="24"/>
        </w:rPr>
        <w:t xml:space="preserve">After determining the likelihood and impact rating from Table </w:t>
      </w:r>
      <w:r>
        <w:rPr>
          <w:color w:val="auto"/>
          <w:szCs w:val="24"/>
        </w:rPr>
        <w:t>1</w:t>
      </w:r>
      <w:r w:rsidR="006F46A3">
        <w:rPr>
          <w:color w:val="auto"/>
          <w:szCs w:val="24"/>
        </w:rPr>
        <w:t>2</w:t>
      </w:r>
      <w:r w:rsidRPr="00C73D31">
        <w:rPr>
          <w:color w:val="auto"/>
          <w:szCs w:val="24"/>
        </w:rPr>
        <w:t xml:space="preserve">, the overall severity rating can be computed using the </w:t>
      </w:r>
      <w:r>
        <w:rPr>
          <w:color w:val="auto"/>
          <w:szCs w:val="24"/>
        </w:rPr>
        <w:t xml:space="preserve">overall risk </w:t>
      </w:r>
      <w:r w:rsidRPr="00C73D31">
        <w:rPr>
          <w:color w:val="auto"/>
          <w:szCs w:val="24"/>
        </w:rPr>
        <w:t xml:space="preserve">rating </w:t>
      </w:r>
      <w:r>
        <w:rPr>
          <w:color w:val="auto"/>
          <w:szCs w:val="24"/>
        </w:rPr>
        <w:t>table</w:t>
      </w:r>
      <w:r w:rsidRPr="00C73D31">
        <w:rPr>
          <w:color w:val="auto"/>
          <w:szCs w:val="24"/>
        </w:rPr>
        <w:t xml:space="preserve"> from OWASP RRM</w:t>
      </w:r>
      <w:r>
        <w:rPr>
          <w:color w:val="auto"/>
          <w:szCs w:val="24"/>
        </w:rPr>
        <w:t xml:space="preserve"> detailed in Table 1</w:t>
      </w:r>
      <w:r w:rsidR="006F46A3">
        <w:rPr>
          <w:color w:val="auto"/>
          <w:szCs w:val="24"/>
        </w:rPr>
        <w:t>3</w:t>
      </w:r>
      <w:r>
        <w:rPr>
          <w:color w:val="auto"/>
          <w:szCs w:val="24"/>
        </w:rPr>
        <w:t xml:space="preserve"> [5</w:t>
      </w:r>
      <w:r w:rsidR="00EC1CFD">
        <w:rPr>
          <w:color w:val="auto"/>
          <w:szCs w:val="24"/>
        </w:rPr>
        <w:t>4</w:t>
      </w:r>
      <w:r>
        <w:rPr>
          <w:color w:val="auto"/>
          <w:szCs w:val="24"/>
        </w:rPr>
        <w:t>]</w:t>
      </w:r>
      <w:r w:rsidRPr="00C73D31">
        <w:rPr>
          <w:color w:val="auto"/>
          <w:szCs w:val="24"/>
        </w:rPr>
        <w:t>.</w:t>
      </w:r>
    </w:p>
    <w:tbl>
      <w:tblPr>
        <w:tblStyle w:val="TableGrid"/>
        <w:tblW w:w="0" w:type="auto"/>
        <w:tblInd w:w="137" w:type="dxa"/>
        <w:tblLook w:val="04A0" w:firstRow="1" w:lastRow="0" w:firstColumn="1" w:lastColumn="0" w:noHBand="0" w:noVBand="1"/>
      </w:tblPr>
      <w:tblGrid>
        <w:gridCol w:w="1666"/>
        <w:gridCol w:w="1803"/>
        <w:gridCol w:w="1803"/>
        <w:gridCol w:w="1803"/>
        <w:gridCol w:w="1804"/>
      </w:tblGrid>
      <w:tr w:rsidR="00C73D31" w:rsidRPr="00C73D31" w14:paraId="322AEA14" w14:textId="77777777" w:rsidTr="00C73D31">
        <w:tc>
          <w:tcPr>
            <w:tcW w:w="8879" w:type="dxa"/>
            <w:gridSpan w:val="5"/>
          </w:tcPr>
          <w:p w14:paraId="4379C943" w14:textId="77777777" w:rsidR="00C73D31" w:rsidRPr="00C73D31" w:rsidRDefault="00C73D31" w:rsidP="00C73D31">
            <w:pPr>
              <w:pStyle w:val="ListParagraph"/>
              <w:spacing w:line="370" w:lineRule="auto"/>
              <w:ind w:left="153"/>
              <w:jc w:val="center"/>
              <w:rPr>
                <w:b/>
                <w:bCs/>
                <w:color w:val="auto"/>
                <w:szCs w:val="24"/>
                <w:u w:val="single"/>
              </w:rPr>
            </w:pPr>
            <w:r w:rsidRPr="00C73D31">
              <w:rPr>
                <w:b/>
                <w:bCs/>
                <w:color w:val="auto"/>
                <w:szCs w:val="24"/>
                <w:u w:val="single"/>
              </w:rPr>
              <w:t>Severity</w:t>
            </w:r>
          </w:p>
        </w:tc>
      </w:tr>
      <w:tr w:rsidR="00C73D31" w:rsidRPr="00C73D31" w14:paraId="771EFFED" w14:textId="77777777" w:rsidTr="00C73D31">
        <w:tc>
          <w:tcPr>
            <w:tcW w:w="1666" w:type="dxa"/>
            <w:vMerge w:val="restart"/>
          </w:tcPr>
          <w:p w14:paraId="3362D9D5" w14:textId="77777777" w:rsidR="00C73D31" w:rsidRPr="00C73D31" w:rsidRDefault="00C73D31" w:rsidP="00C73D31">
            <w:pPr>
              <w:pStyle w:val="ListParagraph"/>
              <w:spacing w:line="370" w:lineRule="auto"/>
              <w:ind w:left="153"/>
              <w:jc w:val="both"/>
              <w:rPr>
                <w:color w:val="auto"/>
                <w:szCs w:val="24"/>
              </w:rPr>
            </w:pPr>
          </w:p>
          <w:p w14:paraId="724B8EAD" w14:textId="77777777" w:rsidR="00C73D31" w:rsidRPr="00C73D31" w:rsidRDefault="00C73D31" w:rsidP="00C73D31">
            <w:pPr>
              <w:pStyle w:val="ListParagraph"/>
              <w:spacing w:line="370" w:lineRule="auto"/>
              <w:ind w:left="153"/>
              <w:jc w:val="both"/>
              <w:rPr>
                <w:color w:val="auto"/>
                <w:szCs w:val="24"/>
              </w:rPr>
            </w:pPr>
          </w:p>
          <w:p w14:paraId="57AD7BEE" w14:textId="77777777" w:rsidR="00C73D31" w:rsidRPr="00C73D31" w:rsidRDefault="00C73D31" w:rsidP="00C73D31">
            <w:pPr>
              <w:pStyle w:val="ListParagraph"/>
              <w:spacing w:line="370" w:lineRule="auto"/>
              <w:ind w:left="153"/>
              <w:jc w:val="both"/>
              <w:rPr>
                <w:i/>
                <w:iCs/>
                <w:color w:val="auto"/>
                <w:szCs w:val="24"/>
              </w:rPr>
            </w:pPr>
            <w:r w:rsidRPr="00C73D31">
              <w:rPr>
                <w:i/>
                <w:iCs/>
                <w:color w:val="auto"/>
                <w:szCs w:val="24"/>
              </w:rPr>
              <w:t>Impact</w:t>
            </w:r>
          </w:p>
        </w:tc>
        <w:tc>
          <w:tcPr>
            <w:tcW w:w="1803" w:type="dxa"/>
          </w:tcPr>
          <w:p w14:paraId="357847AE" w14:textId="77777777" w:rsidR="00C73D31" w:rsidRPr="00C73D31" w:rsidRDefault="00C73D31" w:rsidP="00C73D31">
            <w:pPr>
              <w:pStyle w:val="ListParagraph"/>
              <w:spacing w:line="370" w:lineRule="auto"/>
              <w:ind w:left="153"/>
              <w:jc w:val="both"/>
              <w:rPr>
                <w:b/>
                <w:bCs/>
                <w:color w:val="auto"/>
                <w:szCs w:val="24"/>
              </w:rPr>
            </w:pPr>
            <w:r w:rsidRPr="00C73D31">
              <w:rPr>
                <w:b/>
                <w:bCs/>
                <w:color w:val="auto"/>
                <w:szCs w:val="24"/>
              </w:rPr>
              <w:t>High</w:t>
            </w:r>
          </w:p>
        </w:tc>
        <w:tc>
          <w:tcPr>
            <w:tcW w:w="1803" w:type="dxa"/>
          </w:tcPr>
          <w:p w14:paraId="6262BF77" w14:textId="77777777" w:rsidR="00C73D31" w:rsidRPr="00C73D31" w:rsidRDefault="00C73D31" w:rsidP="00C73D31">
            <w:pPr>
              <w:pStyle w:val="ListParagraph"/>
              <w:spacing w:line="370" w:lineRule="auto"/>
              <w:ind w:left="153"/>
              <w:rPr>
                <w:color w:val="auto"/>
                <w:szCs w:val="24"/>
              </w:rPr>
            </w:pPr>
            <w:r w:rsidRPr="00C73D31">
              <w:rPr>
                <w:color w:val="auto"/>
                <w:szCs w:val="24"/>
              </w:rPr>
              <w:t>Medium</w:t>
            </w:r>
          </w:p>
        </w:tc>
        <w:tc>
          <w:tcPr>
            <w:tcW w:w="1803" w:type="dxa"/>
          </w:tcPr>
          <w:p w14:paraId="01582F98" w14:textId="77777777" w:rsidR="00C73D31" w:rsidRPr="00C73D31" w:rsidRDefault="00C73D31" w:rsidP="00C73D31">
            <w:pPr>
              <w:pStyle w:val="ListParagraph"/>
              <w:spacing w:line="370" w:lineRule="auto"/>
              <w:ind w:left="153"/>
              <w:rPr>
                <w:color w:val="auto"/>
                <w:szCs w:val="24"/>
              </w:rPr>
            </w:pPr>
            <w:r w:rsidRPr="00C73D31">
              <w:rPr>
                <w:color w:val="auto"/>
                <w:szCs w:val="24"/>
              </w:rPr>
              <w:t>High</w:t>
            </w:r>
          </w:p>
        </w:tc>
        <w:tc>
          <w:tcPr>
            <w:tcW w:w="1804" w:type="dxa"/>
          </w:tcPr>
          <w:p w14:paraId="2F269B42" w14:textId="77777777" w:rsidR="00C73D31" w:rsidRPr="00C73D31" w:rsidRDefault="00C73D31" w:rsidP="00C73D31">
            <w:pPr>
              <w:pStyle w:val="ListParagraph"/>
              <w:spacing w:line="370" w:lineRule="auto"/>
              <w:ind w:left="153"/>
              <w:rPr>
                <w:color w:val="auto"/>
                <w:szCs w:val="24"/>
              </w:rPr>
            </w:pPr>
            <w:r w:rsidRPr="00C73D31">
              <w:rPr>
                <w:color w:val="auto"/>
                <w:szCs w:val="24"/>
              </w:rPr>
              <w:t>Critical</w:t>
            </w:r>
          </w:p>
        </w:tc>
      </w:tr>
      <w:tr w:rsidR="00C73D31" w:rsidRPr="00C73D31" w14:paraId="7AD6D830" w14:textId="77777777" w:rsidTr="00C73D31">
        <w:tc>
          <w:tcPr>
            <w:tcW w:w="1666" w:type="dxa"/>
            <w:vMerge/>
          </w:tcPr>
          <w:p w14:paraId="7B4D2157" w14:textId="77777777" w:rsidR="00C73D31" w:rsidRPr="00C73D31" w:rsidRDefault="00C73D31" w:rsidP="00C73D31">
            <w:pPr>
              <w:pStyle w:val="ListParagraph"/>
              <w:spacing w:line="370" w:lineRule="auto"/>
              <w:ind w:left="153"/>
              <w:rPr>
                <w:color w:val="auto"/>
                <w:szCs w:val="24"/>
              </w:rPr>
            </w:pPr>
          </w:p>
        </w:tc>
        <w:tc>
          <w:tcPr>
            <w:tcW w:w="1803" w:type="dxa"/>
          </w:tcPr>
          <w:p w14:paraId="590500F6" w14:textId="77777777" w:rsidR="00C73D31" w:rsidRPr="00C73D31" w:rsidRDefault="00C73D31" w:rsidP="00C73D31">
            <w:pPr>
              <w:pStyle w:val="ListParagraph"/>
              <w:spacing w:line="370" w:lineRule="auto"/>
              <w:ind w:left="153"/>
              <w:jc w:val="both"/>
              <w:rPr>
                <w:b/>
                <w:bCs/>
                <w:color w:val="auto"/>
                <w:szCs w:val="24"/>
              </w:rPr>
            </w:pPr>
            <w:r w:rsidRPr="00C73D31">
              <w:rPr>
                <w:b/>
                <w:bCs/>
                <w:color w:val="auto"/>
                <w:szCs w:val="24"/>
              </w:rPr>
              <w:t>Medium</w:t>
            </w:r>
          </w:p>
        </w:tc>
        <w:tc>
          <w:tcPr>
            <w:tcW w:w="1803" w:type="dxa"/>
          </w:tcPr>
          <w:p w14:paraId="3002CF09" w14:textId="77777777" w:rsidR="00C73D31" w:rsidRPr="00C73D31" w:rsidRDefault="00C73D31" w:rsidP="00C73D31">
            <w:pPr>
              <w:pStyle w:val="ListParagraph"/>
              <w:spacing w:line="370" w:lineRule="auto"/>
              <w:ind w:left="153"/>
              <w:rPr>
                <w:color w:val="auto"/>
                <w:szCs w:val="24"/>
              </w:rPr>
            </w:pPr>
            <w:r w:rsidRPr="00C73D31">
              <w:rPr>
                <w:color w:val="auto"/>
                <w:szCs w:val="24"/>
              </w:rPr>
              <w:t>Low</w:t>
            </w:r>
          </w:p>
        </w:tc>
        <w:tc>
          <w:tcPr>
            <w:tcW w:w="1803" w:type="dxa"/>
          </w:tcPr>
          <w:p w14:paraId="76CD54CC" w14:textId="77777777" w:rsidR="00C73D31" w:rsidRPr="00C73D31" w:rsidRDefault="00C73D31" w:rsidP="00C73D31">
            <w:pPr>
              <w:pStyle w:val="ListParagraph"/>
              <w:spacing w:line="370" w:lineRule="auto"/>
              <w:ind w:left="153"/>
              <w:rPr>
                <w:color w:val="auto"/>
                <w:szCs w:val="24"/>
              </w:rPr>
            </w:pPr>
            <w:r w:rsidRPr="00C73D31">
              <w:rPr>
                <w:color w:val="auto"/>
                <w:szCs w:val="24"/>
              </w:rPr>
              <w:t>Medium</w:t>
            </w:r>
          </w:p>
        </w:tc>
        <w:tc>
          <w:tcPr>
            <w:tcW w:w="1804" w:type="dxa"/>
          </w:tcPr>
          <w:p w14:paraId="3E3B0FB8" w14:textId="77777777" w:rsidR="00C73D31" w:rsidRPr="00C73D31" w:rsidRDefault="00C73D31" w:rsidP="00C73D31">
            <w:pPr>
              <w:pStyle w:val="ListParagraph"/>
              <w:spacing w:line="370" w:lineRule="auto"/>
              <w:ind w:left="153"/>
              <w:rPr>
                <w:color w:val="auto"/>
                <w:szCs w:val="24"/>
              </w:rPr>
            </w:pPr>
            <w:r w:rsidRPr="00C73D31">
              <w:rPr>
                <w:color w:val="auto"/>
                <w:szCs w:val="24"/>
              </w:rPr>
              <w:t>High</w:t>
            </w:r>
          </w:p>
        </w:tc>
      </w:tr>
      <w:tr w:rsidR="00C73D31" w:rsidRPr="00C73D31" w14:paraId="639EAFA0" w14:textId="77777777" w:rsidTr="00C73D31">
        <w:tc>
          <w:tcPr>
            <w:tcW w:w="1666" w:type="dxa"/>
            <w:vMerge/>
          </w:tcPr>
          <w:p w14:paraId="1F309B2E" w14:textId="77777777" w:rsidR="00C73D31" w:rsidRPr="00C73D31" w:rsidRDefault="00C73D31" w:rsidP="00C73D31">
            <w:pPr>
              <w:pStyle w:val="ListParagraph"/>
              <w:spacing w:line="370" w:lineRule="auto"/>
              <w:ind w:left="153"/>
              <w:rPr>
                <w:color w:val="auto"/>
                <w:szCs w:val="24"/>
              </w:rPr>
            </w:pPr>
          </w:p>
        </w:tc>
        <w:tc>
          <w:tcPr>
            <w:tcW w:w="1803" w:type="dxa"/>
          </w:tcPr>
          <w:p w14:paraId="26BE035D" w14:textId="77777777" w:rsidR="00C73D31" w:rsidRPr="00C73D31" w:rsidRDefault="00C73D31" w:rsidP="00C73D31">
            <w:pPr>
              <w:pStyle w:val="ListParagraph"/>
              <w:spacing w:line="370" w:lineRule="auto"/>
              <w:ind w:left="153"/>
              <w:jc w:val="both"/>
              <w:rPr>
                <w:b/>
                <w:bCs/>
                <w:color w:val="auto"/>
                <w:szCs w:val="24"/>
              </w:rPr>
            </w:pPr>
            <w:r w:rsidRPr="00C73D31">
              <w:rPr>
                <w:b/>
                <w:bCs/>
                <w:color w:val="auto"/>
                <w:szCs w:val="24"/>
              </w:rPr>
              <w:t>Low</w:t>
            </w:r>
          </w:p>
        </w:tc>
        <w:tc>
          <w:tcPr>
            <w:tcW w:w="1803" w:type="dxa"/>
          </w:tcPr>
          <w:p w14:paraId="6293BD7B" w14:textId="77777777" w:rsidR="00C73D31" w:rsidRPr="00C73D31" w:rsidRDefault="00C73D31" w:rsidP="00C73D31">
            <w:pPr>
              <w:pStyle w:val="ListParagraph"/>
              <w:spacing w:line="370" w:lineRule="auto"/>
              <w:ind w:left="153"/>
              <w:rPr>
                <w:color w:val="auto"/>
                <w:szCs w:val="24"/>
              </w:rPr>
            </w:pPr>
            <w:r w:rsidRPr="00C73D31">
              <w:rPr>
                <w:color w:val="auto"/>
                <w:szCs w:val="24"/>
              </w:rPr>
              <w:t>Informational</w:t>
            </w:r>
          </w:p>
        </w:tc>
        <w:tc>
          <w:tcPr>
            <w:tcW w:w="1803" w:type="dxa"/>
          </w:tcPr>
          <w:p w14:paraId="58D90873" w14:textId="77777777" w:rsidR="00C73D31" w:rsidRPr="00C73D31" w:rsidRDefault="00C73D31" w:rsidP="00C73D31">
            <w:pPr>
              <w:pStyle w:val="ListParagraph"/>
              <w:spacing w:line="370" w:lineRule="auto"/>
              <w:ind w:left="153"/>
              <w:rPr>
                <w:color w:val="auto"/>
                <w:szCs w:val="24"/>
              </w:rPr>
            </w:pPr>
            <w:r w:rsidRPr="00C73D31">
              <w:rPr>
                <w:color w:val="auto"/>
                <w:szCs w:val="24"/>
              </w:rPr>
              <w:t>Low</w:t>
            </w:r>
          </w:p>
        </w:tc>
        <w:tc>
          <w:tcPr>
            <w:tcW w:w="1804" w:type="dxa"/>
          </w:tcPr>
          <w:p w14:paraId="19260BC8" w14:textId="77777777" w:rsidR="00C73D31" w:rsidRPr="00C73D31" w:rsidRDefault="00C73D31" w:rsidP="00C73D31">
            <w:pPr>
              <w:pStyle w:val="ListParagraph"/>
              <w:spacing w:line="370" w:lineRule="auto"/>
              <w:ind w:left="153"/>
              <w:rPr>
                <w:color w:val="auto"/>
                <w:szCs w:val="24"/>
              </w:rPr>
            </w:pPr>
            <w:r w:rsidRPr="00C73D31">
              <w:rPr>
                <w:color w:val="auto"/>
                <w:szCs w:val="24"/>
              </w:rPr>
              <w:t>Medium</w:t>
            </w:r>
          </w:p>
        </w:tc>
      </w:tr>
      <w:tr w:rsidR="00C73D31" w:rsidRPr="00C73D31" w14:paraId="2AE467FC" w14:textId="77777777" w:rsidTr="00C73D31">
        <w:tc>
          <w:tcPr>
            <w:tcW w:w="1666" w:type="dxa"/>
            <w:vMerge/>
          </w:tcPr>
          <w:p w14:paraId="59C48143" w14:textId="77777777" w:rsidR="00C73D31" w:rsidRPr="00C73D31" w:rsidRDefault="00C73D31" w:rsidP="00C73D31">
            <w:pPr>
              <w:pStyle w:val="ListParagraph"/>
              <w:spacing w:line="370" w:lineRule="auto"/>
              <w:ind w:left="153"/>
              <w:rPr>
                <w:color w:val="auto"/>
                <w:szCs w:val="24"/>
              </w:rPr>
            </w:pPr>
          </w:p>
        </w:tc>
        <w:tc>
          <w:tcPr>
            <w:tcW w:w="1803" w:type="dxa"/>
          </w:tcPr>
          <w:p w14:paraId="629FD602" w14:textId="77777777" w:rsidR="00C73D31" w:rsidRPr="00C73D31" w:rsidRDefault="00C73D31" w:rsidP="00C73D31">
            <w:pPr>
              <w:pStyle w:val="ListParagraph"/>
              <w:spacing w:line="370" w:lineRule="auto"/>
              <w:ind w:left="153"/>
              <w:rPr>
                <w:color w:val="auto"/>
                <w:szCs w:val="24"/>
              </w:rPr>
            </w:pPr>
          </w:p>
        </w:tc>
        <w:tc>
          <w:tcPr>
            <w:tcW w:w="1803" w:type="dxa"/>
          </w:tcPr>
          <w:p w14:paraId="28E1EF6F" w14:textId="77777777" w:rsidR="00C73D31" w:rsidRPr="00C73D31" w:rsidRDefault="00C73D31" w:rsidP="00C73D31">
            <w:pPr>
              <w:pStyle w:val="ListParagraph"/>
              <w:spacing w:line="370" w:lineRule="auto"/>
              <w:ind w:left="153"/>
              <w:jc w:val="both"/>
              <w:rPr>
                <w:b/>
                <w:bCs/>
                <w:color w:val="auto"/>
                <w:szCs w:val="24"/>
              </w:rPr>
            </w:pPr>
            <w:r w:rsidRPr="00C73D31">
              <w:rPr>
                <w:b/>
                <w:bCs/>
                <w:color w:val="auto"/>
                <w:szCs w:val="24"/>
              </w:rPr>
              <w:t>Low</w:t>
            </w:r>
          </w:p>
        </w:tc>
        <w:tc>
          <w:tcPr>
            <w:tcW w:w="1803" w:type="dxa"/>
          </w:tcPr>
          <w:p w14:paraId="7EAB2D98" w14:textId="77777777" w:rsidR="00C73D31" w:rsidRPr="00C73D31" w:rsidRDefault="00C73D31" w:rsidP="00C73D31">
            <w:pPr>
              <w:pStyle w:val="ListParagraph"/>
              <w:spacing w:line="370" w:lineRule="auto"/>
              <w:ind w:left="153"/>
              <w:jc w:val="both"/>
              <w:rPr>
                <w:b/>
                <w:bCs/>
                <w:color w:val="auto"/>
                <w:szCs w:val="24"/>
              </w:rPr>
            </w:pPr>
            <w:r w:rsidRPr="00C73D31">
              <w:rPr>
                <w:b/>
                <w:bCs/>
                <w:color w:val="auto"/>
                <w:szCs w:val="24"/>
              </w:rPr>
              <w:t>Medium</w:t>
            </w:r>
          </w:p>
        </w:tc>
        <w:tc>
          <w:tcPr>
            <w:tcW w:w="1804" w:type="dxa"/>
          </w:tcPr>
          <w:p w14:paraId="080109DF" w14:textId="77777777" w:rsidR="00C73D31" w:rsidRPr="00C73D31" w:rsidRDefault="00C73D31" w:rsidP="00C73D31">
            <w:pPr>
              <w:pStyle w:val="ListParagraph"/>
              <w:spacing w:line="370" w:lineRule="auto"/>
              <w:ind w:left="153"/>
              <w:jc w:val="both"/>
              <w:rPr>
                <w:b/>
                <w:bCs/>
                <w:color w:val="auto"/>
                <w:szCs w:val="24"/>
              </w:rPr>
            </w:pPr>
            <w:r w:rsidRPr="00C73D31">
              <w:rPr>
                <w:b/>
                <w:bCs/>
                <w:color w:val="auto"/>
                <w:szCs w:val="24"/>
              </w:rPr>
              <w:t>High</w:t>
            </w:r>
          </w:p>
        </w:tc>
      </w:tr>
      <w:tr w:rsidR="00C73D31" w:rsidRPr="00C73D31" w14:paraId="3C46A135" w14:textId="77777777" w:rsidTr="00C73D31">
        <w:tc>
          <w:tcPr>
            <w:tcW w:w="1666" w:type="dxa"/>
          </w:tcPr>
          <w:p w14:paraId="1775FC53" w14:textId="77777777" w:rsidR="00C73D31" w:rsidRPr="00C73D31" w:rsidRDefault="00C73D31" w:rsidP="00C73D31">
            <w:pPr>
              <w:pStyle w:val="ListParagraph"/>
              <w:spacing w:line="370" w:lineRule="auto"/>
              <w:ind w:left="153"/>
              <w:rPr>
                <w:color w:val="auto"/>
                <w:szCs w:val="24"/>
              </w:rPr>
            </w:pPr>
          </w:p>
        </w:tc>
        <w:tc>
          <w:tcPr>
            <w:tcW w:w="7213" w:type="dxa"/>
            <w:gridSpan w:val="4"/>
          </w:tcPr>
          <w:p w14:paraId="245DC476" w14:textId="77777777" w:rsidR="00C73D31" w:rsidRPr="00C73D31" w:rsidRDefault="00C73D31" w:rsidP="00DE600D">
            <w:pPr>
              <w:pStyle w:val="ListParagraph"/>
              <w:keepNext/>
              <w:spacing w:line="370" w:lineRule="auto"/>
              <w:ind w:left="153"/>
              <w:jc w:val="center"/>
              <w:rPr>
                <w:i/>
                <w:iCs/>
                <w:color w:val="auto"/>
                <w:szCs w:val="24"/>
              </w:rPr>
            </w:pPr>
            <w:r w:rsidRPr="00C73D31">
              <w:rPr>
                <w:i/>
                <w:iCs/>
                <w:color w:val="auto"/>
                <w:szCs w:val="24"/>
              </w:rPr>
              <w:t>Likelihood</w:t>
            </w:r>
          </w:p>
        </w:tc>
      </w:tr>
    </w:tbl>
    <w:p w14:paraId="17452ECE" w14:textId="36AC0FF3" w:rsidR="00C73D31" w:rsidRDefault="00C73D31" w:rsidP="00C73D31">
      <w:pPr>
        <w:pStyle w:val="Caption"/>
        <w:jc w:val="center"/>
        <w:rPr>
          <w:color w:val="auto"/>
          <w:szCs w:val="24"/>
        </w:rPr>
      </w:pPr>
      <w:r>
        <w:t xml:space="preserve">Table </w:t>
      </w:r>
      <w:fldSimple w:instr=" SEQ Table \* ARABIC ">
        <w:r w:rsidR="00454723">
          <w:rPr>
            <w:noProof/>
          </w:rPr>
          <w:t>13</w:t>
        </w:r>
      </w:fldSimple>
      <w:r>
        <w:t xml:space="preserve"> - OWASP RRM Overall Risk Rating</w:t>
      </w:r>
    </w:p>
    <w:p w14:paraId="3E9D2FCB" w14:textId="68BF83CD" w:rsidR="00312317" w:rsidRDefault="00FF4A36" w:rsidP="00CB278C">
      <w:pPr>
        <w:jc w:val="both"/>
        <w:rPr>
          <w:color w:val="auto"/>
          <w:szCs w:val="24"/>
        </w:rPr>
      </w:pPr>
      <w:r>
        <w:rPr>
          <w:color w:val="auto"/>
          <w:szCs w:val="24"/>
        </w:rPr>
        <w:t xml:space="preserve">Table </w:t>
      </w:r>
      <w:r w:rsidR="00DB4364">
        <w:rPr>
          <w:color w:val="auto"/>
          <w:szCs w:val="24"/>
        </w:rPr>
        <w:t>20</w:t>
      </w:r>
      <w:r>
        <w:rPr>
          <w:color w:val="auto"/>
          <w:szCs w:val="24"/>
        </w:rPr>
        <w:t xml:space="preserve"> </w:t>
      </w:r>
      <w:r w:rsidR="00DE79CE">
        <w:rPr>
          <w:color w:val="auto"/>
          <w:szCs w:val="24"/>
        </w:rPr>
        <w:t xml:space="preserve">in the Appendix, Section </w:t>
      </w:r>
      <w:r w:rsidR="00EC1CFD">
        <w:rPr>
          <w:color w:val="auto"/>
          <w:szCs w:val="24"/>
        </w:rPr>
        <w:t>9.</w:t>
      </w:r>
      <w:r w:rsidR="00DB4364">
        <w:rPr>
          <w:color w:val="auto"/>
          <w:szCs w:val="24"/>
        </w:rPr>
        <w:t>3</w:t>
      </w:r>
      <w:r w:rsidR="00DE79CE">
        <w:rPr>
          <w:color w:val="auto"/>
          <w:szCs w:val="24"/>
        </w:rPr>
        <w:t xml:space="preserve"> </w:t>
      </w:r>
      <w:r>
        <w:rPr>
          <w:color w:val="auto"/>
          <w:szCs w:val="24"/>
        </w:rPr>
        <w:t xml:space="preserve">presents the CVE identifiers along with their </w:t>
      </w:r>
      <w:r w:rsidR="00D56C8A">
        <w:rPr>
          <w:color w:val="auto"/>
          <w:szCs w:val="24"/>
        </w:rPr>
        <w:t>corresponding</w:t>
      </w:r>
      <w:r>
        <w:rPr>
          <w:color w:val="auto"/>
          <w:szCs w:val="24"/>
        </w:rPr>
        <w:t xml:space="preserve"> CVSS, EPSS and EE scores, </w:t>
      </w:r>
      <w:r w:rsidR="00DE600D">
        <w:rPr>
          <w:color w:val="auto"/>
          <w:szCs w:val="24"/>
        </w:rPr>
        <w:t>alongside</w:t>
      </w:r>
      <w:r w:rsidR="00DE79CE">
        <w:rPr>
          <w:color w:val="auto"/>
          <w:szCs w:val="24"/>
        </w:rPr>
        <w:t xml:space="preserve"> RISK R34P3R</w:t>
      </w:r>
      <w:r w:rsidR="00DE600D">
        <w:rPr>
          <w:color w:val="auto"/>
          <w:szCs w:val="24"/>
        </w:rPr>
        <w:t xml:space="preserve"> risk ratings</w:t>
      </w:r>
      <w:r w:rsidR="00DE79CE">
        <w:rPr>
          <w:color w:val="auto"/>
          <w:szCs w:val="24"/>
        </w:rPr>
        <w:t xml:space="preserve">. </w:t>
      </w:r>
      <w:r w:rsidR="00AE38E1">
        <w:rPr>
          <w:color w:val="auto"/>
          <w:szCs w:val="24"/>
        </w:rPr>
        <w:t xml:space="preserve">Each business has different capacity to address application vulnerabilities, with resource availability playing a key role. Smaller companies with limited budget and resources, might prioritize less “effort” by choosing to address the most critical vulnerabilities without achieving complete “coverage” of all the vulnerabilities. </w:t>
      </w:r>
      <w:r w:rsidR="008E1F60">
        <w:rPr>
          <w:color w:val="auto"/>
          <w:szCs w:val="24"/>
        </w:rPr>
        <w:t xml:space="preserve">“Coverage” refers to the number of vulnerabilities identified for patching across the various SQLi attack classes. Meanwhile, “additional effort” </w:t>
      </w:r>
      <w:r w:rsidR="0043464F">
        <w:rPr>
          <w:color w:val="auto"/>
          <w:szCs w:val="24"/>
        </w:rPr>
        <w:t xml:space="preserve">is defined as the number </w:t>
      </w:r>
      <w:r w:rsidR="0043464F">
        <w:rPr>
          <w:color w:val="auto"/>
          <w:szCs w:val="24"/>
        </w:rPr>
        <w:lastRenderedPageBreak/>
        <w:t xml:space="preserve">of vulnerabilities that does not need an urgent fix but are within the “coverage” scope to be patched. “Additional effort” </w:t>
      </w:r>
      <w:r w:rsidR="008E1F60">
        <w:rPr>
          <w:color w:val="auto"/>
          <w:szCs w:val="24"/>
        </w:rPr>
        <w:t xml:space="preserve">is estimated </w:t>
      </w:r>
      <w:r w:rsidR="008E1F60" w:rsidRPr="008E1F60">
        <w:rPr>
          <w:color w:val="auto"/>
          <w:szCs w:val="24"/>
        </w:rPr>
        <w:t>by examining vulnerabilities that have at least two metrics below a given threshold</w:t>
      </w:r>
      <w:r w:rsidR="008E1F60">
        <w:rPr>
          <w:color w:val="auto"/>
          <w:szCs w:val="24"/>
        </w:rPr>
        <w:t xml:space="preserve">, while </w:t>
      </w:r>
      <w:r w:rsidR="0043464F">
        <w:rPr>
          <w:color w:val="auto"/>
          <w:szCs w:val="24"/>
        </w:rPr>
        <w:t>the evaluated</w:t>
      </w:r>
      <w:r w:rsidR="008E1F60">
        <w:rPr>
          <w:color w:val="auto"/>
          <w:szCs w:val="24"/>
        </w:rPr>
        <w:t xml:space="preserve"> metric is above the threshold.</w:t>
      </w:r>
      <w:r w:rsidR="00CB278C">
        <w:rPr>
          <w:color w:val="auto"/>
          <w:szCs w:val="24"/>
        </w:rPr>
        <w:t xml:space="preserve"> CVSS recommends remediating vulnerabilities with base scores ≥ 7, whereas EPSS suggests remediating vulnerabilities that scores ≥ 0.022. Consider </w:t>
      </w:r>
      <w:r w:rsidR="00306F84" w:rsidRPr="00306F84">
        <w:rPr>
          <w:color w:val="auto"/>
          <w:szCs w:val="24"/>
        </w:rPr>
        <w:t xml:space="preserve">CVE-2023-36284 from Table </w:t>
      </w:r>
      <w:r w:rsidR="001B50FE">
        <w:rPr>
          <w:color w:val="auto"/>
          <w:szCs w:val="24"/>
        </w:rPr>
        <w:t>202</w:t>
      </w:r>
      <w:r w:rsidR="00306F84" w:rsidRPr="00306F84">
        <w:rPr>
          <w:color w:val="auto"/>
          <w:szCs w:val="24"/>
        </w:rPr>
        <w:t xml:space="preserve">: </w:t>
      </w:r>
      <w:r w:rsidR="00CB278C">
        <w:rPr>
          <w:color w:val="auto"/>
          <w:szCs w:val="24"/>
        </w:rPr>
        <w:t xml:space="preserve">Its CVSS score of 7.5 is </w:t>
      </w:r>
      <w:r w:rsidR="00CB278C" w:rsidRPr="00306F84">
        <w:rPr>
          <w:color w:val="auto"/>
          <w:szCs w:val="24"/>
        </w:rPr>
        <w:t>over the CVSS remediation threshold of 7.0</w:t>
      </w:r>
      <w:r w:rsidR="00CB278C">
        <w:rPr>
          <w:color w:val="auto"/>
          <w:szCs w:val="24"/>
        </w:rPr>
        <w:t xml:space="preserve">, but both EPSS and EE scores fall under their 0.022 and 0.50 thresholds. </w:t>
      </w:r>
      <w:r w:rsidR="00306F84" w:rsidRPr="00306F84">
        <w:rPr>
          <w:color w:val="auto"/>
          <w:szCs w:val="24"/>
        </w:rPr>
        <w:t>CVSS identifies this vulnerability as high severity,</w:t>
      </w:r>
      <w:r w:rsidR="00CB278C">
        <w:rPr>
          <w:color w:val="auto"/>
          <w:szCs w:val="24"/>
        </w:rPr>
        <w:t xml:space="preserve"> however</w:t>
      </w:r>
      <w:r w:rsidR="00306F84" w:rsidRPr="00306F84">
        <w:rPr>
          <w:color w:val="auto"/>
          <w:szCs w:val="24"/>
        </w:rPr>
        <w:t xml:space="preserve"> the vulnerability is not actively exploited (EPSS) or is not easily exploitable (EE) decreasing the need to prioritize it and increases the additional effort required for patching if the vulnerability falls under coverage scope.</w:t>
      </w:r>
      <w:r w:rsidR="00306F84">
        <w:rPr>
          <w:color w:val="auto"/>
          <w:szCs w:val="24"/>
        </w:rPr>
        <w:t xml:space="preserve"> </w:t>
      </w:r>
      <w:r w:rsidR="00312317">
        <w:rPr>
          <w:color w:val="auto"/>
          <w:szCs w:val="24"/>
        </w:rPr>
        <w:t xml:space="preserve">Table </w:t>
      </w:r>
      <w:r w:rsidR="00EC1CFD">
        <w:rPr>
          <w:color w:val="auto"/>
          <w:szCs w:val="24"/>
        </w:rPr>
        <w:t>1</w:t>
      </w:r>
      <w:r w:rsidR="00DB4364">
        <w:rPr>
          <w:color w:val="auto"/>
          <w:szCs w:val="24"/>
        </w:rPr>
        <w:t>4</w:t>
      </w:r>
      <w:r w:rsidR="00312317">
        <w:rPr>
          <w:color w:val="auto"/>
          <w:szCs w:val="24"/>
        </w:rPr>
        <w:t xml:space="preserve"> provides the coverage and additional effort required to remediate the vulnerability for each attack class using CVSS, EPSS, EE and RISK R34P3R.</w:t>
      </w:r>
    </w:p>
    <w:tbl>
      <w:tblPr>
        <w:tblStyle w:val="TableGrid"/>
        <w:tblW w:w="0" w:type="auto"/>
        <w:jc w:val="center"/>
        <w:tblLook w:val="04A0" w:firstRow="1" w:lastRow="0" w:firstColumn="1" w:lastColumn="0" w:noHBand="0" w:noVBand="1"/>
      </w:tblPr>
      <w:tblGrid>
        <w:gridCol w:w="2252"/>
        <w:gridCol w:w="2252"/>
        <w:gridCol w:w="2251"/>
      </w:tblGrid>
      <w:tr w:rsidR="00AF40A5" w14:paraId="3316A657" w14:textId="77777777" w:rsidTr="00AB1D1D">
        <w:trPr>
          <w:jc w:val="center"/>
        </w:trPr>
        <w:tc>
          <w:tcPr>
            <w:tcW w:w="6755" w:type="dxa"/>
            <w:gridSpan w:val="3"/>
            <w:shd w:val="clear" w:color="auto" w:fill="F2F2F2" w:themeFill="background1" w:themeFillShade="F2"/>
          </w:tcPr>
          <w:p w14:paraId="386A81E7" w14:textId="1CB4977C" w:rsidR="00AF40A5" w:rsidRPr="00263380" w:rsidRDefault="00263380" w:rsidP="00AB1D1D">
            <w:pPr>
              <w:spacing w:before="240"/>
              <w:ind w:left="0" w:firstLine="0"/>
              <w:jc w:val="center"/>
              <w:rPr>
                <w:b/>
                <w:bCs/>
                <w:color w:val="auto"/>
                <w:szCs w:val="24"/>
              </w:rPr>
            </w:pPr>
            <w:r w:rsidRPr="00263380">
              <w:rPr>
                <w:b/>
                <w:bCs/>
                <w:color w:val="auto"/>
                <w:szCs w:val="24"/>
              </w:rPr>
              <w:t>Authentication Bypass</w:t>
            </w:r>
          </w:p>
        </w:tc>
      </w:tr>
      <w:tr w:rsidR="00AF40A5" w14:paraId="6E3E514C" w14:textId="77777777" w:rsidTr="00AF40A5">
        <w:trPr>
          <w:jc w:val="center"/>
        </w:trPr>
        <w:tc>
          <w:tcPr>
            <w:tcW w:w="2252" w:type="dxa"/>
          </w:tcPr>
          <w:p w14:paraId="06F81DAB" w14:textId="16472729" w:rsidR="00AF40A5" w:rsidRDefault="00AF40A5" w:rsidP="00777320">
            <w:pPr>
              <w:ind w:left="0" w:firstLine="0"/>
              <w:jc w:val="both"/>
              <w:rPr>
                <w:color w:val="auto"/>
                <w:szCs w:val="24"/>
              </w:rPr>
            </w:pPr>
          </w:p>
        </w:tc>
        <w:tc>
          <w:tcPr>
            <w:tcW w:w="2252" w:type="dxa"/>
          </w:tcPr>
          <w:p w14:paraId="7796D63A" w14:textId="0FAB136D" w:rsidR="00AF40A5" w:rsidRPr="00263380" w:rsidRDefault="00AF40A5" w:rsidP="00263380">
            <w:pPr>
              <w:ind w:left="0" w:firstLine="0"/>
              <w:jc w:val="center"/>
              <w:rPr>
                <w:b/>
                <w:bCs/>
                <w:color w:val="auto"/>
                <w:szCs w:val="24"/>
                <w:u w:val="single"/>
              </w:rPr>
            </w:pPr>
            <w:r w:rsidRPr="00263380">
              <w:rPr>
                <w:b/>
                <w:bCs/>
                <w:color w:val="auto"/>
                <w:szCs w:val="24"/>
                <w:u w:val="single"/>
              </w:rPr>
              <w:t>Coverage</w:t>
            </w:r>
          </w:p>
        </w:tc>
        <w:tc>
          <w:tcPr>
            <w:tcW w:w="2251" w:type="dxa"/>
          </w:tcPr>
          <w:p w14:paraId="70A5563E" w14:textId="0AA67918" w:rsidR="00AF40A5" w:rsidRPr="00263380" w:rsidRDefault="00AF40A5" w:rsidP="00263380">
            <w:pPr>
              <w:ind w:left="0" w:firstLine="0"/>
              <w:jc w:val="center"/>
              <w:rPr>
                <w:b/>
                <w:bCs/>
                <w:color w:val="auto"/>
                <w:szCs w:val="24"/>
                <w:u w:val="single"/>
              </w:rPr>
            </w:pPr>
            <w:r w:rsidRPr="00263380">
              <w:rPr>
                <w:b/>
                <w:bCs/>
                <w:color w:val="auto"/>
                <w:szCs w:val="24"/>
                <w:u w:val="single"/>
              </w:rPr>
              <w:t>Additional Effort</w:t>
            </w:r>
          </w:p>
        </w:tc>
      </w:tr>
      <w:tr w:rsidR="00AF40A5" w14:paraId="52E04EE4" w14:textId="77777777" w:rsidTr="00AF40A5">
        <w:trPr>
          <w:jc w:val="center"/>
        </w:trPr>
        <w:tc>
          <w:tcPr>
            <w:tcW w:w="2252" w:type="dxa"/>
          </w:tcPr>
          <w:p w14:paraId="67C1BE01" w14:textId="2AC1A15D" w:rsidR="00AF40A5" w:rsidRDefault="00AF40A5" w:rsidP="00777320">
            <w:pPr>
              <w:ind w:left="0" w:firstLine="0"/>
              <w:jc w:val="both"/>
              <w:rPr>
                <w:color w:val="auto"/>
                <w:szCs w:val="24"/>
              </w:rPr>
            </w:pPr>
            <w:r>
              <w:rPr>
                <w:color w:val="auto"/>
                <w:szCs w:val="24"/>
              </w:rPr>
              <w:t>CVSS</w:t>
            </w:r>
          </w:p>
        </w:tc>
        <w:tc>
          <w:tcPr>
            <w:tcW w:w="2252" w:type="dxa"/>
          </w:tcPr>
          <w:p w14:paraId="0EA30DB3" w14:textId="59A86480" w:rsidR="00AF40A5" w:rsidRDefault="00AF40A5" w:rsidP="00263380">
            <w:pPr>
              <w:ind w:left="0" w:firstLine="0"/>
              <w:jc w:val="center"/>
              <w:rPr>
                <w:color w:val="auto"/>
                <w:szCs w:val="24"/>
              </w:rPr>
            </w:pPr>
            <w:r>
              <w:rPr>
                <w:color w:val="auto"/>
                <w:szCs w:val="24"/>
              </w:rPr>
              <w:t>96.55%</w:t>
            </w:r>
          </w:p>
        </w:tc>
        <w:tc>
          <w:tcPr>
            <w:tcW w:w="2251" w:type="dxa"/>
          </w:tcPr>
          <w:p w14:paraId="20513DA2" w14:textId="32399389" w:rsidR="00AF40A5" w:rsidRDefault="00263380" w:rsidP="00263380">
            <w:pPr>
              <w:ind w:left="0" w:firstLine="0"/>
              <w:jc w:val="center"/>
              <w:rPr>
                <w:color w:val="auto"/>
                <w:szCs w:val="24"/>
              </w:rPr>
            </w:pPr>
            <w:r>
              <w:rPr>
                <w:color w:val="auto"/>
                <w:szCs w:val="24"/>
              </w:rPr>
              <w:t>29.31</w:t>
            </w:r>
            <w:r w:rsidR="00AF40A5">
              <w:rPr>
                <w:color w:val="auto"/>
                <w:szCs w:val="24"/>
              </w:rPr>
              <w:t>%</w:t>
            </w:r>
          </w:p>
        </w:tc>
      </w:tr>
      <w:tr w:rsidR="00AF40A5" w14:paraId="2B9DC735" w14:textId="77777777" w:rsidTr="00AF40A5">
        <w:trPr>
          <w:jc w:val="center"/>
        </w:trPr>
        <w:tc>
          <w:tcPr>
            <w:tcW w:w="2252" w:type="dxa"/>
          </w:tcPr>
          <w:p w14:paraId="023F6C0E" w14:textId="03B75919" w:rsidR="00AF40A5" w:rsidRDefault="00AF40A5" w:rsidP="00777320">
            <w:pPr>
              <w:ind w:left="0" w:firstLine="0"/>
              <w:jc w:val="both"/>
              <w:rPr>
                <w:color w:val="auto"/>
                <w:szCs w:val="24"/>
              </w:rPr>
            </w:pPr>
            <w:r>
              <w:rPr>
                <w:color w:val="auto"/>
                <w:szCs w:val="24"/>
              </w:rPr>
              <w:t>EPSS</w:t>
            </w:r>
          </w:p>
        </w:tc>
        <w:tc>
          <w:tcPr>
            <w:tcW w:w="2252" w:type="dxa"/>
          </w:tcPr>
          <w:p w14:paraId="562105CA" w14:textId="3723F13F" w:rsidR="00AF40A5" w:rsidRDefault="00AF40A5" w:rsidP="00263380">
            <w:pPr>
              <w:ind w:left="0" w:firstLine="0"/>
              <w:jc w:val="center"/>
              <w:rPr>
                <w:color w:val="auto"/>
                <w:szCs w:val="24"/>
              </w:rPr>
            </w:pPr>
            <w:r>
              <w:rPr>
                <w:color w:val="auto"/>
                <w:szCs w:val="24"/>
              </w:rPr>
              <w:t>6.90%</w:t>
            </w:r>
          </w:p>
        </w:tc>
        <w:tc>
          <w:tcPr>
            <w:tcW w:w="2251" w:type="dxa"/>
          </w:tcPr>
          <w:p w14:paraId="4BE7F2C5" w14:textId="029770BE" w:rsidR="00AF40A5" w:rsidRDefault="00AF40A5" w:rsidP="00263380">
            <w:pPr>
              <w:ind w:left="0" w:firstLine="0"/>
              <w:jc w:val="center"/>
              <w:rPr>
                <w:color w:val="auto"/>
                <w:szCs w:val="24"/>
              </w:rPr>
            </w:pPr>
            <w:r>
              <w:rPr>
                <w:color w:val="auto"/>
                <w:szCs w:val="24"/>
              </w:rPr>
              <w:t>0.00%</w:t>
            </w:r>
          </w:p>
        </w:tc>
      </w:tr>
      <w:tr w:rsidR="00AF40A5" w14:paraId="768FDFE2" w14:textId="77777777" w:rsidTr="00AF40A5">
        <w:trPr>
          <w:jc w:val="center"/>
        </w:trPr>
        <w:tc>
          <w:tcPr>
            <w:tcW w:w="2252" w:type="dxa"/>
          </w:tcPr>
          <w:p w14:paraId="5EF0180A" w14:textId="3649ACE3" w:rsidR="00AF40A5" w:rsidRDefault="00AF40A5" w:rsidP="00777320">
            <w:pPr>
              <w:ind w:left="0" w:firstLine="0"/>
              <w:jc w:val="both"/>
              <w:rPr>
                <w:color w:val="auto"/>
                <w:szCs w:val="24"/>
              </w:rPr>
            </w:pPr>
            <w:r>
              <w:rPr>
                <w:color w:val="auto"/>
                <w:szCs w:val="24"/>
              </w:rPr>
              <w:t>EE</w:t>
            </w:r>
          </w:p>
        </w:tc>
        <w:tc>
          <w:tcPr>
            <w:tcW w:w="2252" w:type="dxa"/>
          </w:tcPr>
          <w:p w14:paraId="3BD72507" w14:textId="7C8DD38B" w:rsidR="00AF40A5" w:rsidRDefault="00AF40A5" w:rsidP="00263380">
            <w:pPr>
              <w:ind w:left="0" w:firstLine="0"/>
              <w:jc w:val="center"/>
              <w:rPr>
                <w:color w:val="auto"/>
                <w:szCs w:val="24"/>
              </w:rPr>
            </w:pPr>
            <w:r>
              <w:rPr>
                <w:color w:val="auto"/>
                <w:szCs w:val="24"/>
              </w:rPr>
              <w:t>67.24%</w:t>
            </w:r>
          </w:p>
        </w:tc>
        <w:tc>
          <w:tcPr>
            <w:tcW w:w="2251" w:type="dxa"/>
          </w:tcPr>
          <w:p w14:paraId="47B45EE0" w14:textId="677A6E6D" w:rsidR="00AF40A5" w:rsidRDefault="00263380" w:rsidP="00263380">
            <w:pPr>
              <w:ind w:left="0" w:firstLine="0"/>
              <w:jc w:val="center"/>
              <w:rPr>
                <w:color w:val="auto"/>
                <w:szCs w:val="24"/>
              </w:rPr>
            </w:pPr>
            <w:r>
              <w:rPr>
                <w:color w:val="auto"/>
                <w:szCs w:val="24"/>
              </w:rPr>
              <w:t>3</w:t>
            </w:r>
            <w:r w:rsidR="00AF40A5">
              <w:rPr>
                <w:color w:val="auto"/>
                <w:szCs w:val="24"/>
              </w:rPr>
              <w:t>.</w:t>
            </w:r>
            <w:r>
              <w:rPr>
                <w:color w:val="auto"/>
                <w:szCs w:val="24"/>
              </w:rPr>
              <w:t>45</w:t>
            </w:r>
            <w:r w:rsidR="00AF40A5">
              <w:rPr>
                <w:color w:val="auto"/>
                <w:szCs w:val="24"/>
              </w:rPr>
              <w:t>%</w:t>
            </w:r>
          </w:p>
        </w:tc>
      </w:tr>
      <w:tr w:rsidR="00AF40A5" w14:paraId="38736FDE" w14:textId="77777777" w:rsidTr="00AF40A5">
        <w:trPr>
          <w:jc w:val="center"/>
        </w:trPr>
        <w:tc>
          <w:tcPr>
            <w:tcW w:w="2252" w:type="dxa"/>
          </w:tcPr>
          <w:p w14:paraId="769FD0CD" w14:textId="2BC519FD" w:rsidR="00AF40A5" w:rsidRDefault="00AF40A5" w:rsidP="00777320">
            <w:pPr>
              <w:ind w:left="0" w:firstLine="0"/>
              <w:jc w:val="both"/>
              <w:rPr>
                <w:color w:val="auto"/>
                <w:szCs w:val="24"/>
              </w:rPr>
            </w:pPr>
            <w:r>
              <w:rPr>
                <w:color w:val="auto"/>
                <w:szCs w:val="24"/>
              </w:rPr>
              <w:t>Risk R34P3R</w:t>
            </w:r>
          </w:p>
        </w:tc>
        <w:tc>
          <w:tcPr>
            <w:tcW w:w="2252" w:type="dxa"/>
          </w:tcPr>
          <w:p w14:paraId="6C1A3EEF" w14:textId="0352E417" w:rsidR="00AF40A5" w:rsidRDefault="00AF40A5" w:rsidP="00263380">
            <w:pPr>
              <w:ind w:left="0" w:firstLine="0"/>
              <w:jc w:val="center"/>
              <w:rPr>
                <w:color w:val="auto"/>
                <w:szCs w:val="24"/>
              </w:rPr>
            </w:pPr>
            <w:r>
              <w:rPr>
                <w:color w:val="auto"/>
                <w:szCs w:val="24"/>
              </w:rPr>
              <w:t>65.52%</w:t>
            </w:r>
          </w:p>
        </w:tc>
        <w:tc>
          <w:tcPr>
            <w:tcW w:w="2251" w:type="dxa"/>
          </w:tcPr>
          <w:p w14:paraId="45ED3768" w14:textId="6AFA757A" w:rsidR="00AF40A5" w:rsidRDefault="00AF40A5" w:rsidP="00263380">
            <w:pPr>
              <w:ind w:left="0" w:firstLine="0"/>
              <w:jc w:val="center"/>
              <w:rPr>
                <w:color w:val="auto"/>
                <w:szCs w:val="24"/>
              </w:rPr>
            </w:pPr>
            <w:r>
              <w:rPr>
                <w:color w:val="auto"/>
                <w:szCs w:val="24"/>
              </w:rPr>
              <w:t>0.00%</w:t>
            </w:r>
          </w:p>
        </w:tc>
      </w:tr>
      <w:tr w:rsidR="00263380" w14:paraId="3E2ED218" w14:textId="77777777" w:rsidTr="00AB1D1D">
        <w:trPr>
          <w:jc w:val="center"/>
        </w:trPr>
        <w:tc>
          <w:tcPr>
            <w:tcW w:w="6755" w:type="dxa"/>
            <w:gridSpan w:val="3"/>
            <w:shd w:val="clear" w:color="auto" w:fill="F2F2F2" w:themeFill="background1" w:themeFillShade="F2"/>
          </w:tcPr>
          <w:p w14:paraId="61135849" w14:textId="6A238DA1" w:rsidR="00263380" w:rsidRPr="00263380" w:rsidRDefault="00263380" w:rsidP="00AB1D1D">
            <w:pPr>
              <w:spacing w:before="240"/>
              <w:ind w:left="0" w:firstLine="0"/>
              <w:jc w:val="center"/>
              <w:rPr>
                <w:b/>
                <w:bCs/>
                <w:color w:val="auto"/>
                <w:szCs w:val="24"/>
              </w:rPr>
            </w:pPr>
            <w:r w:rsidRPr="00263380">
              <w:rPr>
                <w:b/>
                <w:bCs/>
                <w:color w:val="auto"/>
                <w:szCs w:val="24"/>
              </w:rPr>
              <w:t>Blind SQLi</w:t>
            </w:r>
          </w:p>
        </w:tc>
      </w:tr>
      <w:tr w:rsidR="00263380" w14:paraId="7DA78564" w14:textId="77777777" w:rsidTr="00AF40A5">
        <w:trPr>
          <w:jc w:val="center"/>
        </w:trPr>
        <w:tc>
          <w:tcPr>
            <w:tcW w:w="2252" w:type="dxa"/>
          </w:tcPr>
          <w:p w14:paraId="61A5F0F7" w14:textId="0480833F" w:rsidR="00263380" w:rsidRDefault="00263380" w:rsidP="00263380">
            <w:pPr>
              <w:ind w:left="0" w:firstLine="0"/>
              <w:jc w:val="both"/>
              <w:rPr>
                <w:color w:val="auto"/>
                <w:szCs w:val="24"/>
              </w:rPr>
            </w:pPr>
            <w:r>
              <w:rPr>
                <w:color w:val="auto"/>
                <w:szCs w:val="24"/>
              </w:rPr>
              <w:t>CVSS</w:t>
            </w:r>
          </w:p>
        </w:tc>
        <w:tc>
          <w:tcPr>
            <w:tcW w:w="2252" w:type="dxa"/>
          </w:tcPr>
          <w:p w14:paraId="361A29BE" w14:textId="27C4FC5D" w:rsidR="00263380" w:rsidRDefault="00263380" w:rsidP="00263380">
            <w:pPr>
              <w:ind w:left="0" w:firstLine="0"/>
              <w:jc w:val="center"/>
              <w:rPr>
                <w:color w:val="auto"/>
                <w:szCs w:val="24"/>
              </w:rPr>
            </w:pPr>
            <w:r>
              <w:rPr>
                <w:color w:val="auto"/>
                <w:szCs w:val="24"/>
              </w:rPr>
              <w:t>88.89%</w:t>
            </w:r>
          </w:p>
        </w:tc>
        <w:tc>
          <w:tcPr>
            <w:tcW w:w="2251" w:type="dxa"/>
          </w:tcPr>
          <w:p w14:paraId="24C03B16" w14:textId="05B9FEAD" w:rsidR="00263380" w:rsidRDefault="00263380" w:rsidP="00263380">
            <w:pPr>
              <w:ind w:left="0" w:firstLine="0"/>
              <w:jc w:val="center"/>
              <w:rPr>
                <w:color w:val="auto"/>
                <w:szCs w:val="24"/>
              </w:rPr>
            </w:pPr>
            <w:r>
              <w:rPr>
                <w:color w:val="auto"/>
                <w:szCs w:val="24"/>
              </w:rPr>
              <w:t>42.22%</w:t>
            </w:r>
          </w:p>
        </w:tc>
      </w:tr>
      <w:tr w:rsidR="00263380" w14:paraId="05739D94" w14:textId="77777777" w:rsidTr="00AF40A5">
        <w:trPr>
          <w:jc w:val="center"/>
        </w:trPr>
        <w:tc>
          <w:tcPr>
            <w:tcW w:w="2252" w:type="dxa"/>
          </w:tcPr>
          <w:p w14:paraId="73BDFA88" w14:textId="5137AE8D" w:rsidR="00263380" w:rsidRDefault="00263380" w:rsidP="00263380">
            <w:pPr>
              <w:ind w:left="0" w:firstLine="0"/>
              <w:jc w:val="both"/>
              <w:rPr>
                <w:color w:val="auto"/>
                <w:szCs w:val="24"/>
              </w:rPr>
            </w:pPr>
            <w:r>
              <w:rPr>
                <w:color w:val="auto"/>
                <w:szCs w:val="24"/>
              </w:rPr>
              <w:t>EPSS</w:t>
            </w:r>
          </w:p>
        </w:tc>
        <w:tc>
          <w:tcPr>
            <w:tcW w:w="2252" w:type="dxa"/>
          </w:tcPr>
          <w:p w14:paraId="5A412226" w14:textId="5F6572DE" w:rsidR="00263380" w:rsidRDefault="00263380" w:rsidP="00263380">
            <w:pPr>
              <w:ind w:left="0" w:firstLine="0"/>
              <w:jc w:val="center"/>
              <w:rPr>
                <w:color w:val="auto"/>
                <w:szCs w:val="24"/>
              </w:rPr>
            </w:pPr>
            <w:r>
              <w:rPr>
                <w:color w:val="auto"/>
                <w:szCs w:val="24"/>
              </w:rPr>
              <w:t>5.19%</w:t>
            </w:r>
          </w:p>
        </w:tc>
        <w:tc>
          <w:tcPr>
            <w:tcW w:w="2251" w:type="dxa"/>
          </w:tcPr>
          <w:p w14:paraId="0FC7F7A1" w14:textId="2810F4C4" w:rsidR="00263380" w:rsidRDefault="00263380" w:rsidP="00263380">
            <w:pPr>
              <w:ind w:left="0" w:firstLine="0"/>
              <w:jc w:val="center"/>
              <w:rPr>
                <w:color w:val="auto"/>
                <w:szCs w:val="24"/>
              </w:rPr>
            </w:pPr>
            <w:r>
              <w:rPr>
                <w:color w:val="auto"/>
                <w:szCs w:val="24"/>
              </w:rPr>
              <w:t>0.00%</w:t>
            </w:r>
          </w:p>
        </w:tc>
      </w:tr>
      <w:tr w:rsidR="00263380" w14:paraId="0CF7C234" w14:textId="77777777" w:rsidTr="00AF40A5">
        <w:trPr>
          <w:jc w:val="center"/>
        </w:trPr>
        <w:tc>
          <w:tcPr>
            <w:tcW w:w="2252" w:type="dxa"/>
          </w:tcPr>
          <w:p w14:paraId="1505F1E6" w14:textId="60302692" w:rsidR="00263380" w:rsidRDefault="00263380" w:rsidP="00263380">
            <w:pPr>
              <w:ind w:left="0" w:firstLine="0"/>
              <w:jc w:val="both"/>
              <w:rPr>
                <w:color w:val="auto"/>
                <w:szCs w:val="24"/>
              </w:rPr>
            </w:pPr>
            <w:r>
              <w:rPr>
                <w:color w:val="auto"/>
                <w:szCs w:val="24"/>
              </w:rPr>
              <w:t>EE</w:t>
            </w:r>
          </w:p>
        </w:tc>
        <w:tc>
          <w:tcPr>
            <w:tcW w:w="2252" w:type="dxa"/>
          </w:tcPr>
          <w:p w14:paraId="201DD15C" w14:textId="72806750" w:rsidR="00263380" w:rsidRDefault="00263380" w:rsidP="00263380">
            <w:pPr>
              <w:ind w:left="0" w:firstLine="0"/>
              <w:jc w:val="center"/>
              <w:rPr>
                <w:color w:val="auto"/>
                <w:szCs w:val="24"/>
              </w:rPr>
            </w:pPr>
            <w:r>
              <w:rPr>
                <w:color w:val="auto"/>
                <w:szCs w:val="24"/>
              </w:rPr>
              <w:t>53.33%</w:t>
            </w:r>
          </w:p>
        </w:tc>
        <w:tc>
          <w:tcPr>
            <w:tcW w:w="2251" w:type="dxa"/>
          </w:tcPr>
          <w:p w14:paraId="32F570DE" w14:textId="0291AF98" w:rsidR="00263380" w:rsidRDefault="00263380" w:rsidP="00263380">
            <w:pPr>
              <w:ind w:left="0" w:firstLine="0"/>
              <w:jc w:val="center"/>
              <w:rPr>
                <w:color w:val="auto"/>
                <w:szCs w:val="24"/>
              </w:rPr>
            </w:pPr>
            <w:r>
              <w:rPr>
                <w:color w:val="auto"/>
                <w:szCs w:val="24"/>
              </w:rPr>
              <w:t>6.67%</w:t>
            </w:r>
          </w:p>
        </w:tc>
      </w:tr>
      <w:tr w:rsidR="00263380" w14:paraId="352F2EC4" w14:textId="77777777" w:rsidTr="00AF40A5">
        <w:trPr>
          <w:jc w:val="center"/>
        </w:trPr>
        <w:tc>
          <w:tcPr>
            <w:tcW w:w="2252" w:type="dxa"/>
          </w:tcPr>
          <w:p w14:paraId="0CFF7E61" w14:textId="32449697" w:rsidR="00263380" w:rsidRDefault="00263380" w:rsidP="00263380">
            <w:pPr>
              <w:ind w:left="0" w:firstLine="0"/>
              <w:jc w:val="both"/>
              <w:rPr>
                <w:color w:val="auto"/>
                <w:szCs w:val="24"/>
              </w:rPr>
            </w:pPr>
            <w:r>
              <w:rPr>
                <w:color w:val="auto"/>
                <w:szCs w:val="24"/>
              </w:rPr>
              <w:t>Risk R34P3R</w:t>
            </w:r>
          </w:p>
        </w:tc>
        <w:tc>
          <w:tcPr>
            <w:tcW w:w="2252" w:type="dxa"/>
          </w:tcPr>
          <w:p w14:paraId="40A00B7B" w14:textId="04BA3F83" w:rsidR="00263380" w:rsidRDefault="00263380" w:rsidP="00263380">
            <w:pPr>
              <w:ind w:left="0" w:firstLine="0"/>
              <w:jc w:val="center"/>
              <w:rPr>
                <w:color w:val="auto"/>
                <w:szCs w:val="24"/>
              </w:rPr>
            </w:pPr>
            <w:r>
              <w:rPr>
                <w:color w:val="auto"/>
                <w:szCs w:val="24"/>
              </w:rPr>
              <w:t>47.41%</w:t>
            </w:r>
          </w:p>
        </w:tc>
        <w:tc>
          <w:tcPr>
            <w:tcW w:w="2251" w:type="dxa"/>
          </w:tcPr>
          <w:p w14:paraId="56E54905" w14:textId="0A537B9C" w:rsidR="00263380" w:rsidRDefault="00263380" w:rsidP="00263380">
            <w:pPr>
              <w:ind w:left="0" w:firstLine="0"/>
              <w:jc w:val="center"/>
              <w:rPr>
                <w:color w:val="auto"/>
                <w:szCs w:val="24"/>
              </w:rPr>
            </w:pPr>
            <w:r>
              <w:rPr>
                <w:color w:val="auto"/>
                <w:szCs w:val="24"/>
              </w:rPr>
              <w:t>0.74%</w:t>
            </w:r>
          </w:p>
        </w:tc>
      </w:tr>
      <w:tr w:rsidR="00263380" w14:paraId="55C70811" w14:textId="77777777" w:rsidTr="00AB1D1D">
        <w:trPr>
          <w:jc w:val="center"/>
        </w:trPr>
        <w:tc>
          <w:tcPr>
            <w:tcW w:w="6755" w:type="dxa"/>
            <w:gridSpan w:val="3"/>
            <w:shd w:val="clear" w:color="auto" w:fill="F2F2F2" w:themeFill="background1" w:themeFillShade="F2"/>
          </w:tcPr>
          <w:p w14:paraId="47E921EB" w14:textId="4A595659" w:rsidR="00263380" w:rsidRDefault="00263380" w:rsidP="00AB1D1D">
            <w:pPr>
              <w:spacing w:before="240"/>
              <w:ind w:left="0" w:firstLine="0"/>
              <w:jc w:val="center"/>
              <w:rPr>
                <w:color w:val="auto"/>
                <w:szCs w:val="24"/>
              </w:rPr>
            </w:pPr>
            <w:r>
              <w:rPr>
                <w:b/>
                <w:bCs/>
                <w:color w:val="auto"/>
                <w:szCs w:val="24"/>
              </w:rPr>
              <w:t>Classic</w:t>
            </w:r>
            <w:r w:rsidRPr="00263380">
              <w:rPr>
                <w:b/>
                <w:bCs/>
                <w:color w:val="auto"/>
                <w:szCs w:val="24"/>
              </w:rPr>
              <w:t xml:space="preserve"> SQLi</w:t>
            </w:r>
          </w:p>
        </w:tc>
      </w:tr>
      <w:tr w:rsidR="00263380" w14:paraId="1852EBDD" w14:textId="77777777" w:rsidTr="00AF40A5">
        <w:trPr>
          <w:jc w:val="center"/>
        </w:trPr>
        <w:tc>
          <w:tcPr>
            <w:tcW w:w="2252" w:type="dxa"/>
          </w:tcPr>
          <w:p w14:paraId="45590656" w14:textId="6EB80C86" w:rsidR="00263380" w:rsidRDefault="00263380" w:rsidP="00263380">
            <w:pPr>
              <w:ind w:left="0" w:firstLine="0"/>
              <w:jc w:val="both"/>
              <w:rPr>
                <w:color w:val="auto"/>
                <w:szCs w:val="24"/>
              </w:rPr>
            </w:pPr>
            <w:r>
              <w:rPr>
                <w:color w:val="auto"/>
                <w:szCs w:val="24"/>
              </w:rPr>
              <w:t>CVSS</w:t>
            </w:r>
          </w:p>
        </w:tc>
        <w:tc>
          <w:tcPr>
            <w:tcW w:w="2252" w:type="dxa"/>
          </w:tcPr>
          <w:p w14:paraId="0354E3E4" w14:textId="2CD1DF03" w:rsidR="00263380" w:rsidRDefault="00263380" w:rsidP="00263380">
            <w:pPr>
              <w:ind w:left="0" w:firstLine="0"/>
              <w:jc w:val="center"/>
              <w:rPr>
                <w:color w:val="auto"/>
                <w:szCs w:val="24"/>
              </w:rPr>
            </w:pPr>
            <w:r>
              <w:rPr>
                <w:color w:val="auto"/>
                <w:szCs w:val="24"/>
              </w:rPr>
              <w:t>80.00%</w:t>
            </w:r>
          </w:p>
        </w:tc>
        <w:tc>
          <w:tcPr>
            <w:tcW w:w="2251" w:type="dxa"/>
          </w:tcPr>
          <w:p w14:paraId="6AB762B7" w14:textId="661A7D1C" w:rsidR="00263380" w:rsidRDefault="00263380" w:rsidP="00263380">
            <w:pPr>
              <w:ind w:left="0" w:firstLine="0"/>
              <w:jc w:val="center"/>
              <w:rPr>
                <w:color w:val="auto"/>
                <w:szCs w:val="24"/>
              </w:rPr>
            </w:pPr>
            <w:r>
              <w:rPr>
                <w:color w:val="auto"/>
                <w:szCs w:val="24"/>
              </w:rPr>
              <w:t>32.00%</w:t>
            </w:r>
          </w:p>
        </w:tc>
      </w:tr>
      <w:tr w:rsidR="00263380" w14:paraId="223D92D2" w14:textId="77777777" w:rsidTr="00AF40A5">
        <w:trPr>
          <w:jc w:val="center"/>
        </w:trPr>
        <w:tc>
          <w:tcPr>
            <w:tcW w:w="2252" w:type="dxa"/>
          </w:tcPr>
          <w:p w14:paraId="28CD3B62" w14:textId="25C56B7D" w:rsidR="00263380" w:rsidRDefault="00263380" w:rsidP="00263380">
            <w:pPr>
              <w:ind w:left="0" w:firstLine="0"/>
              <w:jc w:val="both"/>
              <w:rPr>
                <w:color w:val="auto"/>
                <w:szCs w:val="24"/>
              </w:rPr>
            </w:pPr>
            <w:r>
              <w:rPr>
                <w:color w:val="auto"/>
                <w:szCs w:val="24"/>
              </w:rPr>
              <w:lastRenderedPageBreak/>
              <w:t>EPSS</w:t>
            </w:r>
          </w:p>
        </w:tc>
        <w:tc>
          <w:tcPr>
            <w:tcW w:w="2252" w:type="dxa"/>
          </w:tcPr>
          <w:p w14:paraId="646BE0FC" w14:textId="72F84D01" w:rsidR="00263380" w:rsidRDefault="00263380" w:rsidP="00263380">
            <w:pPr>
              <w:ind w:left="0" w:firstLine="0"/>
              <w:jc w:val="center"/>
              <w:rPr>
                <w:color w:val="auto"/>
                <w:szCs w:val="24"/>
              </w:rPr>
            </w:pPr>
            <w:r>
              <w:rPr>
                <w:color w:val="auto"/>
                <w:szCs w:val="24"/>
              </w:rPr>
              <w:t>4.00%</w:t>
            </w:r>
          </w:p>
        </w:tc>
        <w:tc>
          <w:tcPr>
            <w:tcW w:w="2251" w:type="dxa"/>
          </w:tcPr>
          <w:p w14:paraId="19A32134" w14:textId="7AE06E34" w:rsidR="00263380" w:rsidRDefault="00263380" w:rsidP="00263380">
            <w:pPr>
              <w:ind w:left="0" w:firstLine="0"/>
              <w:jc w:val="center"/>
              <w:rPr>
                <w:color w:val="auto"/>
                <w:szCs w:val="24"/>
              </w:rPr>
            </w:pPr>
            <w:r>
              <w:rPr>
                <w:color w:val="auto"/>
                <w:szCs w:val="24"/>
              </w:rPr>
              <w:t>0.00%</w:t>
            </w:r>
          </w:p>
        </w:tc>
      </w:tr>
      <w:tr w:rsidR="00263380" w14:paraId="52909026" w14:textId="77777777" w:rsidTr="00AF40A5">
        <w:trPr>
          <w:jc w:val="center"/>
        </w:trPr>
        <w:tc>
          <w:tcPr>
            <w:tcW w:w="2252" w:type="dxa"/>
          </w:tcPr>
          <w:p w14:paraId="1F8697E0" w14:textId="21B96929" w:rsidR="00263380" w:rsidRDefault="00263380" w:rsidP="00263380">
            <w:pPr>
              <w:ind w:left="0" w:firstLine="0"/>
              <w:jc w:val="both"/>
              <w:rPr>
                <w:color w:val="auto"/>
                <w:szCs w:val="24"/>
              </w:rPr>
            </w:pPr>
            <w:r>
              <w:rPr>
                <w:color w:val="auto"/>
                <w:szCs w:val="24"/>
              </w:rPr>
              <w:t>EE</w:t>
            </w:r>
          </w:p>
        </w:tc>
        <w:tc>
          <w:tcPr>
            <w:tcW w:w="2252" w:type="dxa"/>
          </w:tcPr>
          <w:p w14:paraId="097D2493" w14:textId="77AC2AEB" w:rsidR="00263380" w:rsidRDefault="00263380" w:rsidP="00263380">
            <w:pPr>
              <w:ind w:left="0" w:firstLine="0"/>
              <w:jc w:val="center"/>
              <w:rPr>
                <w:color w:val="auto"/>
                <w:szCs w:val="24"/>
              </w:rPr>
            </w:pPr>
            <w:r>
              <w:rPr>
                <w:color w:val="auto"/>
                <w:szCs w:val="24"/>
              </w:rPr>
              <w:t>52.00%</w:t>
            </w:r>
          </w:p>
        </w:tc>
        <w:tc>
          <w:tcPr>
            <w:tcW w:w="2251" w:type="dxa"/>
          </w:tcPr>
          <w:p w14:paraId="20F0D7B9" w14:textId="00669B29" w:rsidR="00263380" w:rsidRDefault="00263380" w:rsidP="00263380">
            <w:pPr>
              <w:ind w:left="0" w:firstLine="0"/>
              <w:jc w:val="center"/>
              <w:rPr>
                <w:color w:val="auto"/>
                <w:szCs w:val="24"/>
              </w:rPr>
            </w:pPr>
            <w:r>
              <w:rPr>
                <w:color w:val="auto"/>
                <w:szCs w:val="24"/>
              </w:rPr>
              <w:t>4.00%</w:t>
            </w:r>
          </w:p>
        </w:tc>
      </w:tr>
      <w:tr w:rsidR="00263380" w14:paraId="76530BA2" w14:textId="77777777" w:rsidTr="00AF40A5">
        <w:trPr>
          <w:jc w:val="center"/>
        </w:trPr>
        <w:tc>
          <w:tcPr>
            <w:tcW w:w="2252" w:type="dxa"/>
          </w:tcPr>
          <w:p w14:paraId="2D36A32B" w14:textId="6104200F" w:rsidR="00263380" w:rsidRDefault="00263380" w:rsidP="00263380">
            <w:pPr>
              <w:ind w:left="0" w:firstLine="0"/>
              <w:jc w:val="both"/>
              <w:rPr>
                <w:color w:val="auto"/>
                <w:szCs w:val="24"/>
              </w:rPr>
            </w:pPr>
            <w:r>
              <w:rPr>
                <w:color w:val="auto"/>
                <w:szCs w:val="24"/>
              </w:rPr>
              <w:t>Risk R34P3R</w:t>
            </w:r>
          </w:p>
        </w:tc>
        <w:tc>
          <w:tcPr>
            <w:tcW w:w="2252" w:type="dxa"/>
          </w:tcPr>
          <w:p w14:paraId="241E6B16" w14:textId="027052F1" w:rsidR="00263380" w:rsidRDefault="00263380" w:rsidP="00263380">
            <w:pPr>
              <w:ind w:left="0" w:firstLine="0"/>
              <w:jc w:val="center"/>
              <w:rPr>
                <w:color w:val="auto"/>
                <w:szCs w:val="24"/>
              </w:rPr>
            </w:pPr>
            <w:r>
              <w:rPr>
                <w:color w:val="auto"/>
                <w:szCs w:val="24"/>
              </w:rPr>
              <w:t>48.00%</w:t>
            </w:r>
          </w:p>
        </w:tc>
        <w:tc>
          <w:tcPr>
            <w:tcW w:w="2251" w:type="dxa"/>
          </w:tcPr>
          <w:p w14:paraId="3DFEE2E4" w14:textId="7054B04E" w:rsidR="00263380" w:rsidRDefault="00263380" w:rsidP="00263380">
            <w:pPr>
              <w:ind w:left="0" w:firstLine="0"/>
              <w:jc w:val="center"/>
              <w:rPr>
                <w:color w:val="auto"/>
                <w:szCs w:val="24"/>
              </w:rPr>
            </w:pPr>
            <w:r>
              <w:rPr>
                <w:color w:val="auto"/>
                <w:szCs w:val="24"/>
              </w:rPr>
              <w:t>0.00%</w:t>
            </w:r>
          </w:p>
        </w:tc>
      </w:tr>
      <w:tr w:rsidR="00263380" w14:paraId="6981DB61" w14:textId="77777777" w:rsidTr="00AB1D1D">
        <w:trPr>
          <w:jc w:val="center"/>
        </w:trPr>
        <w:tc>
          <w:tcPr>
            <w:tcW w:w="6755" w:type="dxa"/>
            <w:gridSpan w:val="3"/>
            <w:shd w:val="clear" w:color="auto" w:fill="F2F2F2" w:themeFill="background1" w:themeFillShade="F2"/>
          </w:tcPr>
          <w:p w14:paraId="50C67BA2" w14:textId="3F096095" w:rsidR="00263380" w:rsidRDefault="00263380" w:rsidP="00AB1D1D">
            <w:pPr>
              <w:spacing w:before="240"/>
              <w:ind w:left="0" w:firstLine="0"/>
              <w:jc w:val="center"/>
              <w:rPr>
                <w:color w:val="auto"/>
                <w:szCs w:val="24"/>
              </w:rPr>
            </w:pPr>
            <w:r>
              <w:rPr>
                <w:b/>
                <w:bCs/>
                <w:color w:val="auto"/>
                <w:szCs w:val="24"/>
              </w:rPr>
              <w:t>Denial-of-Service</w:t>
            </w:r>
            <w:r w:rsidRPr="00263380">
              <w:rPr>
                <w:b/>
                <w:bCs/>
                <w:color w:val="auto"/>
                <w:szCs w:val="24"/>
              </w:rPr>
              <w:t xml:space="preserve"> SQLi</w:t>
            </w:r>
          </w:p>
        </w:tc>
      </w:tr>
      <w:tr w:rsidR="00263380" w14:paraId="0531BF50" w14:textId="77777777" w:rsidTr="00AF40A5">
        <w:trPr>
          <w:jc w:val="center"/>
        </w:trPr>
        <w:tc>
          <w:tcPr>
            <w:tcW w:w="2252" w:type="dxa"/>
          </w:tcPr>
          <w:p w14:paraId="28E902A5" w14:textId="33809D81" w:rsidR="00263380" w:rsidRDefault="00263380" w:rsidP="00263380">
            <w:pPr>
              <w:ind w:left="0" w:firstLine="0"/>
              <w:jc w:val="both"/>
              <w:rPr>
                <w:color w:val="auto"/>
                <w:szCs w:val="24"/>
              </w:rPr>
            </w:pPr>
            <w:r>
              <w:rPr>
                <w:color w:val="auto"/>
                <w:szCs w:val="24"/>
              </w:rPr>
              <w:t>CVSS</w:t>
            </w:r>
          </w:p>
        </w:tc>
        <w:tc>
          <w:tcPr>
            <w:tcW w:w="2252" w:type="dxa"/>
          </w:tcPr>
          <w:p w14:paraId="0E172CD1" w14:textId="4998537C" w:rsidR="00263380" w:rsidRDefault="00263380" w:rsidP="00263380">
            <w:pPr>
              <w:ind w:left="0" w:firstLine="0"/>
              <w:jc w:val="center"/>
              <w:rPr>
                <w:color w:val="auto"/>
                <w:szCs w:val="24"/>
              </w:rPr>
            </w:pPr>
            <w:r>
              <w:rPr>
                <w:color w:val="auto"/>
                <w:szCs w:val="24"/>
              </w:rPr>
              <w:t>100.00%</w:t>
            </w:r>
          </w:p>
        </w:tc>
        <w:tc>
          <w:tcPr>
            <w:tcW w:w="2251" w:type="dxa"/>
          </w:tcPr>
          <w:p w14:paraId="2A1F133C" w14:textId="0DA06700" w:rsidR="00263380" w:rsidRDefault="00263380" w:rsidP="00263380">
            <w:pPr>
              <w:ind w:left="0" w:firstLine="0"/>
              <w:jc w:val="center"/>
              <w:rPr>
                <w:color w:val="auto"/>
                <w:szCs w:val="24"/>
              </w:rPr>
            </w:pPr>
            <w:r>
              <w:rPr>
                <w:color w:val="auto"/>
                <w:szCs w:val="24"/>
              </w:rPr>
              <w:t>88.89%</w:t>
            </w:r>
          </w:p>
        </w:tc>
      </w:tr>
      <w:tr w:rsidR="00263380" w14:paraId="208250CF" w14:textId="77777777" w:rsidTr="00AF40A5">
        <w:trPr>
          <w:jc w:val="center"/>
        </w:trPr>
        <w:tc>
          <w:tcPr>
            <w:tcW w:w="2252" w:type="dxa"/>
          </w:tcPr>
          <w:p w14:paraId="3D6D2D2F" w14:textId="6827293D" w:rsidR="00263380" w:rsidRDefault="00263380" w:rsidP="00263380">
            <w:pPr>
              <w:ind w:left="0" w:firstLine="0"/>
              <w:jc w:val="both"/>
              <w:rPr>
                <w:color w:val="auto"/>
                <w:szCs w:val="24"/>
              </w:rPr>
            </w:pPr>
            <w:r>
              <w:rPr>
                <w:color w:val="auto"/>
                <w:szCs w:val="24"/>
              </w:rPr>
              <w:t>EPSS</w:t>
            </w:r>
          </w:p>
        </w:tc>
        <w:tc>
          <w:tcPr>
            <w:tcW w:w="2252" w:type="dxa"/>
          </w:tcPr>
          <w:p w14:paraId="206B46AF" w14:textId="71F110D2" w:rsidR="00263380" w:rsidRDefault="00263380" w:rsidP="00263380">
            <w:pPr>
              <w:ind w:left="0" w:firstLine="0"/>
              <w:jc w:val="center"/>
              <w:rPr>
                <w:color w:val="auto"/>
                <w:szCs w:val="24"/>
              </w:rPr>
            </w:pPr>
            <w:r>
              <w:rPr>
                <w:color w:val="auto"/>
                <w:szCs w:val="24"/>
              </w:rPr>
              <w:t>0.00%</w:t>
            </w:r>
          </w:p>
        </w:tc>
        <w:tc>
          <w:tcPr>
            <w:tcW w:w="2251" w:type="dxa"/>
          </w:tcPr>
          <w:p w14:paraId="4E835C8C" w14:textId="0663061A" w:rsidR="00263380" w:rsidRDefault="00263380" w:rsidP="00263380">
            <w:pPr>
              <w:ind w:left="0" w:firstLine="0"/>
              <w:jc w:val="center"/>
              <w:rPr>
                <w:color w:val="auto"/>
                <w:szCs w:val="24"/>
              </w:rPr>
            </w:pPr>
            <w:r>
              <w:rPr>
                <w:color w:val="auto"/>
                <w:szCs w:val="24"/>
              </w:rPr>
              <w:t>0.00%</w:t>
            </w:r>
          </w:p>
        </w:tc>
      </w:tr>
      <w:tr w:rsidR="00263380" w14:paraId="35015E90" w14:textId="77777777" w:rsidTr="00AF40A5">
        <w:trPr>
          <w:jc w:val="center"/>
        </w:trPr>
        <w:tc>
          <w:tcPr>
            <w:tcW w:w="2252" w:type="dxa"/>
          </w:tcPr>
          <w:p w14:paraId="21762926" w14:textId="4165FF06" w:rsidR="00263380" w:rsidRDefault="00263380" w:rsidP="00263380">
            <w:pPr>
              <w:ind w:left="0" w:firstLine="0"/>
              <w:jc w:val="both"/>
              <w:rPr>
                <w:color w:val="auto"/>
                <w:szCs w:val="24"/>
              </w:rPr>
            </w:pPr>
            <w:r>
              <w:rPr>
                <w:color w:val="auto"/>
                <w:szCs w:val="24"/>
              </w:rPr>
              <w:t>EE</w:t>
            </w:r>
          </w:p>
        </w:tc>
        <w:tc>
          <w:tcPr>
            <w:tcW w:w="2252" w:type="dxa"/>
          </w:tcPr>
          <w:p w14:paraId="4D156D1F" w14:textId="01C7AB60" w:rsidR="00263380" w:rsidRDefault="00263380" w:rsidP="00263380">
            <w:pPr>
              <w:ind w:left="0" w:firstLine="0"/>
              <w:jc w:val="center"/>
              <w:rPr>
                <w:color w:val="auto"/>
                <w:szCs w:val="24"/>
              </w:rPr>
            </w:pPr>
            <w:r>
              <w:rPr>
                <w:color w:val="auto"/>
                <w:szCs w:val="24"/>
              </w:rPr>
              <w:t>11.11%</w:t>
            </w:r>
          </w:p>
        </w:tc>
        <w:tc>
          <w:tcPr>
            <w:tcW w:w="2251" w:type="dxa"/>
          </w:tcPr>
          <w:p w14:paraId="4A0821B1" w14:textId="073D8195" w:rsidR="00263380" w:rsidRDefault="00263380" w:rsidP="00263380">
            <w:pPr>
              <w:ind w:left="0" w:firstLine="0"/>
              <w:jc w:val="center"/>
              <w:rPr>
                <w:color w:val="auto"/>
                <w:szCs w:val="24"/>
              </w:rPr>
            </w:pPr>
            <w:r>
              <w:rPr>
                <w:color w:val="auto"/>
                <w:szCs w:val="24"/>
              </w:rPr>
              <w:t>0.00%</w:t>
            </w:r>
          </w:p>
        </w:tc>
      </w:tr>
      <w:tr w:rsidR="00263380" w14:paraId="00A87ACD" w14:textId="77777777" w:rsidTr="00AF40A5">
        <w:trPr>
          <w:jc w:val="center"/>
        </w:trPr>
        <w:tc>
          <w:tcPr>
            <w:tcW w:w="2252" w:type="dxa"/>
          </w:tcPr>
          <w:p w14:paraId="1D958472" w14:textId="00F5584F" w:rsidR="00263380" w:rsidRDefault="00263380" w:rsidP="00263380">
            <w:pPr>
              <w:ind w:left="0" w:firstLine="0"/>
              <w:jc w:val="both"/>
              <w:rPr>
                <w:color w:val="auto"/>
                <w:szCs w:val="24"/>
              </w:rPr>
            </w:pPr>
            <w:r>
              <w:rPr>
                <w:color w:val="auto"/>
                <w:szCs w:val="24"/>
              </w:rPr>
              <w:t>Risk R34P3R</w:t>
            </w:r>
          </w:p>
        </w:tc>
        <w:tc>
          <w:tcPr>
            <w:tcW w:w="2252" w:type="dxa"/>
          </w:tcPr>
          <w:p w14:paraId="0C06BF38" w14:textId="3A67046A" w:rsidR="00263380" w:rsidRDefault="00263380" w:rsidP="00263380">
            <w:pPr>
              <w:ind w:left="0" w:firstLine="0"/>
              <w:jc w:val="center"/>
              <w:rPr>
                <w:color w:val="auto"/>
                <w:szCs w:val="24"/>
              </w:rPr>
            </w:pPr>
            <w:r>
              <w:rPr>
                <w:color w:val="auto"/>
                <w:szCs w:val="24"/>
              </w:rPr>
              <w:t>22.22%</w:t>
            </w:r>
          </w:p>
        </w:tc>
        <w:tc>
          <w:tcPr>
            <w:tcW w:w="2251" w:type="dxa"/>
          </w:tcPr>
          <w:p w14:paraId="79E27B7E" w14:textId="4948AC0D" w:rsidR="00263380" w:rsidRDefault="00263380" w:rsidP="00263380">
            <w:pPr>
              <w:ind w:left="0" w:firstLine="0"/>
              <w:jc w:val="center"/>
              <w:rPr>
                <w:color w:val="auto"/>
                <w:szCs w:val="24"/>
              </w:rPr>
            </w:pPr>
            <w:r>
              <w:rPr>
                <w:color w:val="auto"/>
                <w:szCs w:val="24"/>
              </w:rPr>
              <w:t>11.11%</w:t>
            </w:r>
          </w:p>
        </w:tc>
      </w:tr>
      <w:tr w:rsidR="00263380" w14:paraId="4E96E52D" w14:textId="77777777" w:rsidTr="00AB1D1D">
        <w:trPr>
          <w:jc w:val="center"/>
        </w:trPr>
        <w:tc>
          <w:tcPr>
            <w:tcW w:w="6755" w:type="dxa"/>
            <w:gridSpan w:val="3"/>
            <w:shd w:val="clear" w:color="auto" w:fill="F2F2F2" w:themeFill="background1" w:themeFillShade="F2"/>
          </w:tcPr>
          <w:p w14:paraId="40CB3401" w14:textId="4DF1E297" w:rsidR="00263380" w:rsidRPr="00263380" w:rsidRDefault="00263380" w:rsidP="00AB1D1D">
            <w:pPr>
              <w:spacing w:before="240"/>
              <w:ind w:left="0" w:firstLine="0"/>
              <w:jc w:val="center"/>
              <w:rPr>
                <w:b/>
                <w:bCs/>
                <w:color w:val="auto"/>
                <w:szCs w:val="24"/>
              </w:rPr>
            </w:pPr>
            <w:r w:rsidRPr="00263380">
              <w:rPr>
                <w:b/>
                <w:bCs/>
                <w:color w:val="auto"/>
                <w:szCs w:val="24"/>
              </w:rPr>
              <w:t>Remote Code Execution SQLi</w:t>
            </w:r>
          </w:p>
        </w:tc>
      </w:tr>
      <w:tr w:rsidR="00263380" w14:paraId="158F8410" w14:textId="77777777" w:rsidTr="00AF40A5">
        <w:trPr>
          <w:jc w:val="center"/>
        </w:trPr>
        <w:tc>
          <w:tcPr>
            <w:tcW w:w="2252" w:type="dxa"/>
          </w:tcPr>
          <w:p w14:paraId="684EDD0C" w14:textId="7F4A66F7" w:rsidR="00263380" w:rsidRDefault="00263380" w:rsidP="00263380">
            <w:pPr>
              <w:ind w:left="0" w:firstLine="0"/>
              <w:jc w:val="both"/>
              <w:rPr>
                <w:color w:val="auto"/>
                <w:szCs w:val="24"/>
              </w:rPr>
            </w:pPr>
            <w:r>
              <w:rPr>
                <w:color w:val="auto"/>
                <w:szCs w:val="24"/>
              </w:rPr>
              <w:t>CVSS</w:t>
            </w:r>
          </w:p>
        </w:tc>
        <w:tc>
          <w:tcPr>
            <w:tcW w:w="2252" w:type="dxa"/>
          </w:tcPr>
          <w:p w14:paraId="3482F545" w14:textId="68B9E1CF" w:rsidR="00263380" w:rsidRDefault="00263380" w:rsidP="00263380">
            <w:pPr>
              <w:ind w:left="0" w:firstLine="0"/>
              <w:jc w:val="center"/>
              <w:rPr>
                <w:color w:val="auto"/>
                <w:szCs w:val="24"/>
              </w:rPr>
            </w:pPr>
            <w:r>
              <w:rPr>
                <w:color w:val="auto"/>
                <w:szCs w:val="24"/>
              </w:rPr>
              <w:t>100.00%</w:t>
            </w:r>
          </w:p>
        </w:tc>
        <w:tc>
          <w:tcPr>
            <w:tcW w:w="2251" w:type="dxa"/>
          </w:tcPr>
          <w:p w14:paraId="1F081EBA" w14:textId="3D70DBE1" w:rsidR="00263380" w:rsidRDefault="00263380" w:rsidP="00263380">
            <w:pPr>
              <w:ind w:left="0" w:firstLine="0"/>
              <w:jc w:val="center"/>
              <w:rPr>
                <w:color w:val="auto"/>
                <w:szCs w:val="24"/>
              </w:rPr>
            </w:pPr>
            <w:r>
              <w:rPr>
                <w:color w:val="auto"/>
                <w:szCs w:val="24"/>
              </w:rPr>
              <w:t>57.78%</w:t>
            </w:r>
          </w:p>
        </w:tc>
      </w:tr>
      <w:tr w:rsidR="00263380" w14:paraId="28F065D8" w14:textId="77777777" w:rsidTr="00AF40A5">
        <w:trPr>
          <w:jc w:val="center"/>
        </w:trPr>
        <w:tc>
          <w:tcPr>
            <w:tcW w:w="2252" w:type="dxa"/>
          </w:tcPr>
          <w:p w14:paraId="4F1175BD" w14:textId="645D106F" w:rsidR="00263380" w:rsidRDefault="00263380" w:rsidP="00263380">
            <w:pPr>
              <w:ind w:left="0" w:firstLine="0"/>
              <w:jc w:val="both"/>
              <w:rPr>
                <w:color w:val="auto"/>
                <w:szCs w:val="24"/>
              </w:rPr>
            </w:pPr>
            <w:r>
              <w:rPr>
                <w:color w:val="auto"/>
                <w:szCs w:val="24"/>
              </w:rPr>
              <w:t>EPSS</w:t>
            </w:r>
          </w:p>
        </w:tc>
        <w:tc>
          <w:tcPr>
            <w:tcW w:w="2252" w:type="dxa"/>
          </w:tcPr>
          <w:p w14:paraId="6BDEB4C4" w14:textId="0A5C7C02" w:rsidR="00263380" w:rsidRDefault="00263380" w:rsidP="00263380">
            <w:pPr>
              <w:ind w:left="0" w:firstLine="0"/>
              <w:jc w:val="center"/>
              <w:rPr>
                <w:color w:val="auto"/>
                <w:szCs w:val="24"/>
              </w:rPr>
            </w:pPr>
            <w:r>
              <w:rPr>
                <w:color w:val="auto"/>
                <w:szCs w:val="24"/>
              </w:rPr>
              <w:t>7.78%</w:t>
            </w:r>
          </w:p>
        </w:tc>
        <w:tc>
          <w:tcPr>
            <w:tcW w:w="2251" w:type="dxa"/>
          </w:tcPr>
          <w:p w14:paraId="59C9ACA0" w14:textId="15A8445E" w:rsidR="00263380" w:rsidRDefault="00263380" w:rsidP="00263380">
            <w:pPr>
              <w:ind w:left="0" w:firstLine="0"/>
              <w:jc w:val="center"/>
              <w:rPr>
                <w:color w:val="auto"/>
                <w:szCs w:val="24"/>
              </w:rPr>
            </w:pPr>
            <w:r>
              <w:rPr>
                <w:color w:val="auto"/>
                <w:szCs w:val="24"/>
              </w:rPr>
              <w:t>0.00%</w:t>
            </w:r>
          </w:p>
        </w:tc>
      </w:tr>
      <w:tr w:rsidR="00263380" w14:paraId="103759D5" w14:textId="77777777" w:rsidTr="00AF40A5">
        <w:trPr>
          <w:jc w:val="center"/>
        </w:trPr>
        <w:tc>
          <w:tcPr>
            <w:tcW w:w="2252" w:type="dxa"/>
          </w:tcPr>
          <w:p w14:paraId="3B098095" w14:textId="614C5228" w:rsidR="00263380" w:rsidRDefault="00263380" w:rsidP="00263380">
            <w:pPr>
              <w:ind w:left="0" w:firstLine="0"/>
              <w:jc w:val="both"/>
              <w:rPr>
                <w:color w:val="auto"/>
                <w:szCs w:val="24"/>
              </w:rPr>
            </w:pPr>
            <w:r>
              <w:rPr>
                <w:color w:val="auto"/>
                <w:szCs w:val="24"/>
              </w:rPr>
              <w:t>EE</w:t>
            </w:r>
          </w:p>
        </w:tc>
        <w:tc>
          <w:tcPr>
            <w:tcW w:w="2252" w:type="dxa"/>
          </w:tcPr>
          <w:p w14:paraId="7696989C" w14:textId="47AC5AE5" w:rsidR="00263380" w:rsidRDefault="00263380" w:rsidP="00263380">
            <w:pPr>
              <w:ind w:left="0" w:firstLine="0"/>
              <w:jc w:val="center"/>
              <w:rPr>
                <w:color w:val="auto"/>
                <w:szCs w:val="24"/>
              </w:rPr>
            </w:pPr>
            <w:r>
              <w:rPr>
                <w:color w:val="auto"/>
                <w:szCs w:val="24"/>
              </w:rPr>
              <w:t>41.11%</w:t>
            </w:r>
          </w:p>
        </w:tc>
        <w:tc>
          <w:tcPr>
            <w:tcW w:w="2251" w:type="dxa"/>
          </w:tcPr>
          <w:p w14:paraId="0A6999A1" w14:textId="2F609117" w:rsidR="00263380" w:rsidRDefault="00263380" w:rsidP="00263380">
            <w:pPr>
              <w:ind w:left="0" w:firstLine="0"/>
              <w:jc w:val="center"/>
              <w:rPr>
                <w:color w:val="auto"/>
                <w:szCs w:val="24"/>
              </w:rPr>
            </w:pPr>
            <w:r>
              <w:rPr>
                <w:color w:val="auto"/>
                <w:szCs w:val="24"/>
              </w:rPr>
              <w:t>0.00%</w:t>
            </w:r>
          </w:p>
        </w:tc>
      </w:tr>
      <w:tr w:rsidR="00263380" w14:paraId="35A71F3E" w14:textId="77777777" w:rsidTr="00AF40A5">
        <w:trPr>
          <w:jc w:val="center"/>
        </w:trPr>
        <w:tc>
          <w:tcPr>
            <w:tcW w:w="2252" w:type="dxa"/>
          </w:tcPr>
          <w:p w14:paraId="3CBB8720" w14:textId="47F8AE95" w:rsidR="00263380" w:rsidRDefault="00263380" w:rsidP="00263380">
            <w:pPr>
              <w:ind w:left="0" w:firstLine="0"/>
              <w:jc w:val="both"/>
              <w:rPr>
                <w:color w:val="auto"/>
                <w:szCs w:val="24"/>
              </w:rPr>
            </w:pPr>
            <w:r>
              <w:rPr>
                <w:color w:val="auto"/>
                <w:szCs w:val="24"/>
              </w:rPr>
              <w:t>Risk R34P3R</w:t>
            </w:r>
          </w:p>
        </w:tc>
        <w:tc>
          <w:tcPr>
            <w:tcW w:w="2252" w:type="dxa"/>
          </w:tcPr>
          <w:p w14:paraId="013BA42E" w14:textId="51FDF59C" w:rsidR="00263380" w:rsidRDefault="00263380" w:rsidP="00263380">
            <w:pPr>
              <w:ind w:left="0" w:firstLine="0"/>
              <w:jc w:val="center"/>
              <w:rPr>
                <w:color w:val="auto"/>
                <w:szCs w:val="24"/>
              </w:rPr>
            </w:pPr>
            <w:r>
              <w:rPr>
                <w:color w:val="auto"/>
                <w:szCs w:val="24"/>
              </w:rPr>
              <w:t>41.11%</w:t>
            </w:r>
          </w:p>
        </w:tc>
        <w:tc>
          <w:tcPr>
            <w:tcW w:w="2251" w:type="dxa"/>
          </w:tcPr>
          <w:p w14:paraId="68162C1C" w14:textId="67660F0A" w:rsidR="00263380" w:rsidRDefault="00263380" w:rsidP="00EC1CFD">
            <w:pPr>
              <w:keepNext/>
              <w:ind w:left="0" w:firstLine="0"/>
              <w:jc w:val="center"/>
              <w:rPr>
                <w:color w:val="auto"/>
                <w:szCs w:val="24"/>
              </w:rPr>
            </w:pPr>
            <w:r>
              <w:rPr>
                <w:color w:val="auto"/>
                <w:szCs w:val="24"/>
              </w:rPr>
              <w:t>0.00%</w:t>
            </w:r>
          </w:p>
        </w:tc>
      </w:tr>
    </w:tbl>
    <w:p w14:paraId="0E4FA8CA" w14:textId="02FAFC55" w:rsidR="00AF40A5" w:rsidRDefault="00EC1CFD" w:rsidP="00EC1CFD">
      <w:pPr>
        <w:pStyle w:val="Caption"/>
        <w:jc w:val="center"/>
        <w:rPr>
          <w:color w:val="auto"/>
          <w:szCs w:val="24"/>
        </w:rPr>
      </w:pPr>
      <w:r>
        <w:t xml:space="preserve">Table </w:t>
      </w:r>
      <w:fldSimple w:instr=" SEQ Table \* ARABIC ">
        <w:r w:rsidR="00454723">
          <w:rPr>
            <w:noProof/>
          </w:rPr>
          <w:t>14</w:t>
        </w:r>
      </w:fldSimple>
      <w:r>
        <w:t xml:space="preserve"> - Vulnerability Coverage and Additional Effort</w:t>
      </w:r>
    </w:p>
    <w:p w14:paraId="65C3E5F7" w14:textId="0DA1A944" w:rsidR="00DE600D" w:rsidRDefault="00312317" w:rsidP="00DE600D">
      <w:pPr>
        <w:jc w:val="both"/>
        <w:rPr>
          <w:color w:val="auto"/>
          <w:szCs w:val="24"/>
        </w:rPr>
      </w:pPr>
      <w:r>
        <w:rPr>
          <w:color w:val="auto"/>
          <w:szCs w:val="24"/>
        </w:rPr>
        <w:t xml:space="preserve">According to Table </w:t>
      </w:r>
      <w:r w:rsidR="00EC1CFD">
        <w:rPr>
          <w:color w:val="auto"/>
          <w:szCs w:val="24"/>
        </w:rPr>
        <w:t>1</w:t>
      </w:r>
      <w:r w:rsidR="00FE22B6">
        <w:rPr>
          <w:color w:val="auto"/>
          <w:szCs w:val="24"/>
        </w:rPr>
        <w:t>4</w:t>
      </w:r>
      <w:r>
        <w:rPr>
          <w:color w:val="auto"/>
          <w:szCs w:val="24"/>
        </w:rPr>
        <w:t xml:space="preserve">, RISK R34P3R stands out as the most effective vulnerability prioritisation and exploit prediction system across the different SQLi attack classes. While CVSS offers high coverage, it also demands significant additional effort with 88.89%. EPSS, despite </w:t>
      </w:r>
      <w:r w:rsidR="000030A7">
        <w:rPr>
          <w:color w:val="auto"/>
          <w:szCs w:val="24"/>
        </w:rPr>
        <w:t>its</w:t>
      </w:r>
      <w:r>
        <w:rPr>
          <w:color w:val="auto"/>
          <w:szCs w:val="24"/>
        </w:rPr>
        <w:t xml:space="preserve"> precision in identifying the most urgent vulnerabilities, provides limited coverage as low as 6.90% for authentication bypass. Moreover, even though EE provides better coverage with 67.24% for authentication bypass, it still requires additional efforts with 6.67% for blind SQLi. In contrast, RISK R34P3R consistently demonstrates a balance, with a coverage of 65.52% with no additional efforts for authentication bypass</w:t>
      </w:r>
      <w:r w:rsidR="00FE22B6">
        <w:rPr>
          <w:color w:val="auto"/>
          <w:szCs w:val="24"/>
        </w:rPr>
        <w:t xml:space="preserve"> SQLi exploits</w:t>
      </w:r>
      <w:r>
        <w:rPr>
          <w:color w:val="auto"/>
          <w:szCs w:val="24"/>
        </w:rPr>
        <w:t xml:space="preserve">. This indicates </w:t>
      </w:r>
      <w:r w:rsidR="00FE22B6">
        <w:rPr>
          <w:color w:val="auto"/>
          <w:szCs w:val="24"/>
        </w:rPr>
        <w:t>that the combination of CVSS,</w:t>
      </w:r>
      <w:r w:rsidR="00673D8D" w:rsidRPr="00673D8D">
        <w:rPr>
          <w:color w:val="auto"/>
          <w:szCs w:val="24"/>
        </w:rPr>
        <w:t xml:space="preserve"> EPSS and EE by RISK R34P3R, ensures that the final risk rating not only considers the inherent severity of the vulnerability but also the likelihood of </w:t>
      </w:r>
      <w:r w:rsidR="0034143E">
        <w:rPr>
          <w:color w:val="auto"/>
          <w:szCs w:val="24"/>
        </w:rPr>
        <w:t>exploitability</w:t>
      </w:r>
      <w:r w:rsidR="00673D8D" w:rsidRPr="00673D8D">
        <w:rPr>
          <w:color w:val="auto"/>
          <w:szCs w:val="24"/>
        </w:rPr>
        <w:t xml:space="preserve"> and the existence of </w:t>
      </w:r>
      <w:r w:rsidR="0034143E">
        <w:rPr>
          <w:color w:val="auto"/>
          <w:szCs w:val="24"/>
        </w:rPr>
        <w:t>published</w:t>
      </w:r>
      <w:r w:rsidR="00673D8D" w:rsidRPr="00673D8D">
        <w:rPr>
          <w:color w:val="auto"/>
          <w:szCs w:val="24"/>
        </w:rPr>
        <w:t xml:space="preserve"> exploits</w:t>
      </w:r>
      <w:r w:rsidR="00FE22B6">
        <w:rPr>
          <w:color w:val="auto"/>
          <w:szCs w:val="24"/>
        </w:rPr>
        <w:t xml:space="preserve"> helping business focus on patching vulnerabilities that are actively being exploited that can cause critical impact</w:t>
      </w:r>
      <w:r w:rsidR="00673D8D" w:rsidRPr="00673D8D">
        <w:rPr>
          <w:color w:val="auto"/>
          <w:szCs w:val="24"/>
        </w:rPr>
        <w:t>.</w:t>
      </w:r>
      <w:r w:rsidR="00557553">
        <w:rPr>
          <w:color w:val="auto"/>
          <w:szCs w:val="24"/>
        </w:rPr>
        <w:t xml:space="preserve"> Table </w:t>
      </w:r>
      <w:r w:rsidR="00390773">
        <w:rPr>
          <w:color w:val="auto"/>
          <w:szCs w:val="24"/>
        </w:rPr>
        <w:t>21</w:t>
      </w:r>
      <w:r w:rsidR="00FE22B6">
        <w:rPr>
          <w:color w:val="auto"/>
          <w:szCs w:val="24"/>
        </w:rPr>
        <w:t xml:space="preserve"> in Section 9.3 of the Appendix</w:t>
      </w:r>
      <w:r w:rsidR="00557553">
        <w:rPr>
          <w:color w:val="auto"/>
          <w:szCs w:val="24"/>
        </w:rPr>
        <w:t xml:space="preserve"> presents the average CVSS, EPSS, EE and </w:t>
      </w:r>
      <w:r w:rsidR="00557553" w:rsidRPr="00777320">
        <w:rPr>
          <w:color w:val="auto"/>
          <w:szCs w:val="24"/>
        </w:rPr>
        <w:lastRenderedPageBreak/>
        <w:t>RISK R34P3R</w:t>
      </w:r>
      <w:r w:rsidR="00557553">
        <w:rPr>
          <w:color w:val="auto"/>
          <w:szCs w:val="24"/>
        </w:rPr>
        <w:t xml:space="preserve"> scores. </w:t>
      </w:r>
      <w:r w:rsidR="00557553">
        <w:t xml:space="preserve">Both the </w:t>
      </w:r>
      <w:r w:rsidR="00557553">
        <w:rPr>
          <w:color w:val="auto"/>
          <w:szCs w:val="24"/>
        </w:rPr>
        <w:t>“Authentication Bypass” and “Remote Code Execution” SQLi classes have a CVSS severity of “Critical”. However, both the attack classes present a relatively low EPSS rating. The “Authentication Bypass” class possess a high EE score suggesting a higher likelihood of existing exploits for this SQLi attack class. In contrast, “Remote Code Execution SQLi” has a lower EE score.</w:t>
      </w:r>
      <w:r w:rsidR="00557553">
        <w:t xml:space="preserve"> </w:t>
      </w:r>
      <w:r w:rsidR="00557553">
        <w:rPr>
          <w:color w:val="auto"/>
          <w:szCs w:val="24"/>
        </w:rPr>
        <w:t xml:space="preserve">Consequently, </w:t>
      </w:r>
      <w:r w:rsidR="00557553" w:rsidRPr="00777320">
        <w:rPr>
          <w:color w:val="auto"/>
          <w:szCs w:val="24"/>
        </w:rPr>
        <w:t xml:space="preserve">RISK R34P3R </w:t>
      </w:r>
      <w:r w:rsidR="00557553">
        <w:rPr>
          <w:color w:val="auto"/>
          <w:szCs w:val="24"/>
        </w:rPr>
        <w:t>model assigns them risk severities of “High” and “Medium” respectively after combining the CVSS, EPSS and EE scores.</w:t>
      </w:r>
    </w:p>
    <w:p w14:paraId="6FB6E667" w14:textId="4D5FD22D" w:rsidR="001020DA" w:rsidRPr="001020DA" w:rsidRDefault="001020DA" w:rsidP="001020DA">
      <w:pPr>
        <w:pStyle w:val="ListParagraph"/>
        <w:numPr>
          <w:ilvl w:val="2"/>
          <w:numId w:val="1"/>
        </w:numPr>
        <w:spacing w:after="0" w:line="370" w:lineRule="auto"/>
        <w:ind w:left="153"/>
        <w:jc w:val="center"/>
        <w:rPr>
          <w:color w:val="auto"/>
          <w:szCs w:val="24"/>
        </w:rPr>
      </w:pPr>
      <w:r>
        <w:rPr>
          <w:color w:val="auto"/>
          <w:szCs w:val="24"/>
        </w:rPr>
        <w:t>Threat Modelling</w:t>
      </w:r>
    </w:p>
    <w:p w14:paraId="5CA51FFE" w14:textId="086CF998" w:rsidR="001020DA" w:rsidRDefault="001001D3" w:rsidP="00ED5801">
      <w:pPr>
        <w:spacing w:line="370" w:lineRule="auto"/>
        <w:ind w:left="0" w:firstLine="0"/>
        <w:jc w:val="both"/>
        <w:rPr>
          <w:color w:val="auto"/>
          <w:szCs w:val="24"/>
        </w:rPr>
      </w:pPr>
      <w:r w:rsidRPr="001001D3">
        <w:rPr>
          <w:color w:val="auto"/>
          <w:szCs w:val="24"/>
        </w:rPr>
        <w:t>To answer the second half of RQ</w:t>
      </w:r>
      <w:r w:rsidR="00416B66">
        <w:rPr>
          <w:color w:val="auto"/>
          <w:szCs w:val="24"/>
        </w:rPr>
        <w:t>3</w:t>
      </w:r>
      <w:r w:rsidRPr="001001D3">
        <w:rPr>
          <w:color w:val="auto"/>
          <w:szCs w:val="24"/>
        </w:rPr>
        <w:t>, this section combines the risk analysis process introduced above with intelligence gathering. This research recognises the need for a more comprehensive approach to understanding vulnerabilities by providing a view of the threat landscape</w:t>
      </w:r>
      <w:r w:rsidR="00A1572F">
        <w:rPr>
          <w:color w:val="auto"/>
          <w:szCs w:val="24"/>
        </w:rPr>
        <w:t xml:space="preserve"> </w:t>
      </w:r>
      <w:r w:rsidRPr="001001D3">
        <w:rPr>
          <w:color w:val="auto"/>
          <w:szCs w:val="24"/>
        </w:rPr>
        <w:t xml:space="preserve">to </w:t>
      </w:r>
      <w:r w:rsidR="00A1572F">
        <w:rPr>
          <w:color w:val="auto"/>
          <w:szCs w:val="24"/>
        </w:rPr>
        <w:t>perform</w:t>
      </w:r>
      <w:r w:rsidRPr="001001D3">
        <w:rPr>
          <w:color w:val="auto"/>
          <w:szCs w:val="24"/>
        </w:rPr>
        <w:t xml:space="preserve"> informed and decisive action.</w:t>
      </w:r>
      <w:r>
        <w:rPr>
          <w:color w:val="auto"/>
          <w:szCs w:val="24"/>
        </w:rPr>
        <w:t xml:space="preserve"> </w:t>
      </w:r>
      <w:r w:rsidRPr="001001D3">
        <w:rPr>
          <w:color w:val="auto"/>
          <w:szCs w:val="24"/>
        </w:rPr>
        <w:t>The following threat intelligence feeds were</w:t>
      </w:r>
      <w:r w:rsidR="00A1572F">
        <w:rPr>
          <w:color w:val="auto"/>
          <w:szCs w:val="24"/>
        </w:rPr>
        <w:t xml:space="preserve"> integrated</w:t>
      </w:r>
      <w:r w:rsidR="009C0504">
        <w:rPr>
          <w:color w:val="auto"/>
          <w:szCs w:val="24"/>
        </w:rPr>
        <w:t>.</w:t>
      </w:r>
      <w:r w:rsidRPr="001001D3">
        <w:rPr>
          <w:color w:val="auto"/>
          <w:szCs w:val="24"/>
        </w:rPr>
        <w:t xml:space="preserve"> </w:t>
      </w:r>
    </w:p>
    <w:p w14:paraId="67C6BC38" w14:textId="50594F93" w:rsidR="00CD13F1" w:rsidRPr="00E35FAC" w:rsidRDefault="00CD13F1" w:rsidP="00CD13F1">
      <w:pPr>
        <w:pStyle w:val="Heading3"/>
        <w:numPr>
          <w:ilvl w:val="0"/>
          <w:numId w:val="18"/>
        </w:numPr>
        <w:rPr>
          <w:rFonts w:ascii="Arial" w:hAnsi="Arial" w:cs="Arial"/>
          <w:color w:val="auto"/>
        </w:rPr>
      </w:pPr>
      <w:bookmarkStart w:id="26" w:name="_Toc145269898"/>
      <w:r w:rsidRPr="00E35FAC">
        <w:rPr>
          <w:rFonts w:ascii="Arial" w:hAnsi="Arial" w:cs="Arial"/>
          <w:color w:val="auto"/>
        </w:rPr>
        <w:t>AbuseIPDB</w:t>
      </w:r>
      <w:bookmarkEnd w:id="26"/>
    </w:p>
    <w:p w14:paraId="5F97A330" w14:textId="6A5F4EB0" w:rsidR="00CD13F1" w:rsidRDefault="00CD13F1" w:rsidP="00CD13F1">
      <w:pPr>
        <w:spacing w:line="360" w:lineRule="auto"/>
        <w:jc w:val="both"/>
      </w:pPr>
      <w:r w:rsidRPr="00CD13F1">
        <w:t xml:space="preserve">AbuseIPDB is an online </w:t>
      </w:r>
      <w:r w:rsidR="009C0504">
        <w:t>repository</w:t>
      </w:r>
      <w:r w:rsidRPr="00CD13F1">
        <w:t xml:space="preserve"> </w:t>
      </w:r>
      <w:r w:rsidR="009C0504">
        <w:t>linked to m</w:t>
      </w:r>
      <w:r w:rsidRPr="00CD13F1">
        <w:t>alicious activities</w:t>
      </w:r>
      <w:r>
        <w:t>.</w:t>
      </w:r>
      <w:r w:rsidR="000336C9">
        <w:t xml:space="preserve"> </w:t>
      </w:r>
      <w:r w:rsidR="000336C9" w:rsidRPr="000336C9">
        <w:t xml:space="preserve">AbuseIPDB provides information such as the geolocation information of reported IP addresses, </w:t>
      </w:r>
      <w:r w:rsidR="000336C9">
        <w:t xml:space="preserve">associated </w:t>
      </w:r>
      <w:r w:rsidR="000336C9" w:rsidRPr="000336C9">
        <w:t>hostnames</w:t>
      </w:r>
      <w:r w:rsidR="000336C9">
        <w:t xml:space="preserve">, </w:t>
      </w:r>
      <w:r w:rsidR="000336C9" w:rsidRPr="000336C9">
        <w:t xml:space="preserve">Fully Qualified Domain </w:t>
      </w:r>
      <w:r w:rsidR="000336C9">
        <w:t>N</w:t>
      </w:r>
      <w:r w:rsidR="000336C9" w:rsidRPr="000336C9">
        <w:t>ames</w:t>
      </w:r>
      <w:r w:rsidR="000336C9">
        <w:t xml:space="preserve"> (FDQNs),</w:t>
      </w:r>
      <w:r w:rsidR="000336C9" w:rsidRPr="000336C9">
        <w:t xml:space="preserve"> and any reported malicious activities performed from the queried IP addresses.</w:t>
      </w:r>
      <w:r w:rsidR="00BB14E5">
        <w:t xml:space="preserve"> [</w:t>
      </w:r>
      <w:r w:rsidR="00EC1CFD">
        <w:t>60</w:t>
      </w:r>
      <w:r w:rsidR="00BB14E5">
        <w:t>]</w:t>
      </w:r>
    </w:p>
    <w:p w14:paraId="7D8F8EBE" w14:textId="0E2639B6" w:rsidR="00BB14E5" w:rsidRPr="00E35FAC" w:rsidRDefault="00BB14E5" w:rsidP="00BB14E5">
      <w:pPr>
        <w:pStyle w:val="Heading3"/>
        <w:numPr>
          <w:ilvl w:val="0"/>
          <w:numId w:val="18"/>
        </w:numPr>
        <w:rPr>
          <w:rFonts w:ascii="Arial" w:hAnsi="Arial" w:cs="Arial"/>
          <w:color w:val="auto"/>
        </w:rPr>
      </w:pPr>
      <w:bookmarkStart w:id="27" w:name="_Toc145269899"/>
      <w:r w:rsidRPr="00E35FAC">
        <w:rPr>
          <w:rFonts w:ascii="Arial" w:hAnsi="Arial" w:cs="Arial"/>
          <w:color w:val="auto"/>
        </w:rPr>
        <w:t>AlienVault Open Threat Exchange (OTX)</w:t>
      </w:r>
      <w:bookmarkEnd w:id="27"/>
    </w:p>
    <w:p w14:paraId="794949A9" w14:textId="1EC3D033" w:rsidR="00BB14E5" w:rsidRDefault="00BB14E5" w:rsidP="00BB14E5">
      <w:pPr>
        <w:jc w:val="both"/>
      </w:pPr>
      <w:r w:rsidRPr="00BB14E5">
        <w:t xml:space="preserve">AlienVault </w:t>
      </w:r>
      <w:r w:rsidR="009C0504" w:rsidRPr="00BB14E5">
        <w:t xml:space="preserve">OTX </w:t>
      </w:r>
      <w:r w:rsidR="009C0504">
        <w:t xml:space="preserve">gathers </w:t>
      </w:r>
      <w:r w:rsidRPr="00BB14E5">
        <w:t xml:space="preserve">intelligence feeds through “pulses”. Each pulse </w:t>
      </w:r>
      <w:r w:rsidR="009C0504">
        <w:t xml:space="preserve">contains </w:t>
      </w:r>
      <w:r w:rsidRPr="00BB14E5">
        <w:t xml:space="preserve">threat information, </w:t>
      </w:r>
      <w:r w:rsidR="009C0504">
        <w:t>associated techniques</w:t>
      </w:r>
      <w:r w:rsidRPr="00BB14E5">
        <w:t xml:space="preserve"> and indicators of compromise (IoCs) </w:t>
      </w:r>
      <w:r w:rsidR="009C0504">
        <w:t>like</w:t>
      </w:r>
      <w:r w:rsidRPr="00BB14E5">
        <w:t xml:space="preserve"> URLs, hashes and hostnames. For this project, </w:t>
      </w:r>
      <w:r>
        <w:t>the</w:t>
      </w:r>
      <w:r w:rsidRPr="00BB14E5">
        <w:t xml:space="preserve"> malware families and the TTPs of the threat actor associated with the detected malicious source of the attack</w:t>
      </w:r>
      <w:r>
        <w:t xml:space="preserve"> are extracted</w:t>
      </w:r>
      <w:r w:rsidRPr="00BB14E5">
        <w:t>.</w:t>
      </w:r>
      <w:r w:rsidR="009D54DD">
        <w:t>[</w:t>
      </w:r>
      <w:r w:rsidR="00EC1CFD">
        <w:t>61</w:t>
      </w:r>
      <w:r w:rsidR="009D54DD">
        <w:t>]</w:t>
      </w:r>
    </w:p>
    <w:p w14:paraId="3440DC40" w14:textId="32C17771" w:rsidR="009D54DD" w:rsidRPr="00E35FAC" w:rsidRDefault="009D54DD" w:rsidP="009D54DD">
      <w:pPr>
        <w:pStyle w:val="Heading3"/>
        <w:numPr>
          <w:ilvl w:val="0"/>
          <w:numId w:val="18"/>
        </w:numPr>
        <w:rPr>
          <w:rFonts w:ascii="Arial" w:hAnsi="Arial" w:cs="Arial"/>
          <w:color w:val="auto"/>
        </w:rPr>
      </w:pPr>
      <w:bookmarkStart w:id="28" w:name="_Toc145269900"/>
      <w:r w:rsidRPr="00E35FAC">
        <w:rPr>
          <w:rFonts w:ascii="Arial" w:hAnsi="Arial" w:cs="Arial"/>
          <w:color w:val="auto"/>
        </w:rPr>
        <w:t>Shodan</w:t>
      </w:r>
      <w:bookmarkEnd w:id="28"/>
    </w:p>
    <w:p w14:paraId="48ADA58B" w14:textId="11EF8455" w:rsidR="009D54DD" w:rsidRPr="009D54DD" w:rsidRDefault="009D54DD" w:rsidP="009D54DD">
      <w:pPr>
        <w:jc w:val="both"/>
      </w:pPr>
      <w:r w:rsidRPr="009D54DD">
        <w:t xml:space="preserve">Shodan </w:t>
      </w:r>
      <w:r w:rsidR="009C0504">
        <w:t xml:space="preserve">scans and </w:t>
      </w:r>
      <w:r w:rsidRPr="009D54DD">
        <w:t xml:space="preserve">indexes information related to </w:t>
      </w:r>
      <w:r w:rsidR="009C0504">
        <w:t xml:space="preserve">Internet facing </w:t>
      </w:r>
      <w:r w:rsidRPr="009D54DD">
        <w:t>devices such as the operating system</w:t>
      </w:r>
      <w:r w:rsidR="009C0504">
        <w:t xml:space="preserve">, running </w:t>
      </w:r>
      <w:r w:rsidRPr="009D54DD">
        <w:t>services</w:t>
      </w:r>
      <w:r w:rsidR="009C0504">
        <w:t xml:space="preserve"> and vulnerabilities</w:t>
      </w:r>
      <w:r w:rsidRPr="009D54DD">
        <w:t xml:space="preserve">. By monitoring the attacker's machine over time, </w:t>
      </w:r>
      <w:r>
        <w:t>it is possible to</w:t>
      </w:r>
      <w:r w:rsidRPr="009D54DD">
        <w:t xml:space="preserve"> gain insights into their behaviour and tactics.</w:t>
      </w:r>
      <w:r w:rsidR="006E73C7">
        <w:t>[6</w:t>
      </w:r>
      <w:r w:rsidR="00EC1CFD">
        <w:t>2</w:t>
      </w:r>
      <w:r w:rsidR="006E73C7">
        <w:t>]</w:t>
      </w:r>
    </w:p>
    <w:p w14:paraId="52DB20DA" w14:textId="349048CC" w:rsidR="003C5B88" w:rsidRDefault="003C5B88" w:rsidP="003C5B88">
      <w:pPr>
        <w:pStyle w:val="Heading1"/>
        <w:numPr>
          <w:ilvl w:val="0"/>
          <w:numId w:val="1"/>
        </w:numPr>
        <w:jc w:val="center"/>
        <w:rPr>
          <w:rFonts w:ascii="Arial" w:hAnsi="Arial" w:cs="Arial"/>
          <w:b/>
          <w:bCs/>
          <w:color w:val="auto"/>
        </w:rPr>
      </w:pPr>
      <w:bookmarkStart w:id="29" w:name="_Toc145269901"/>
      <w:r>
        <w:rPr>
          <w:rFonts w:ascii="Arial" w:hAnsi="Arial" w:cs="Arial"/>
          <w:b/>
          <w:bCs/>
          <w:color w:val="auto"/>
        </w:rPr>
        <w:lastRenderedPageBreak/>
        <w:t xml:space="preserve">System </w:t>
      </w:r>
      <w:r w:rsidR="0084093F">
        <w:rPr>
          <w:rFonts w:ascii="Arial" w:hAnsi="Arial" w:cs="Arial"/>
          <w:b/>
          <w:bCs/>
          <w:color w:val="auto"/>
        </w:rPr>
        <w:t>Design and Implementation</w:t>
      </w:r>
      <w:bookmarkEnd w:id="29"/>
    </w:p>
    <w:p w14:paraId="4E7EFC2E" w14:textId="64E87223" w:rsidR="006B145D" w:rsidRDefault="006B145D" w:rsidP="006B145D">
      <w:pPr>
        <w:pStyle w:val="Heading2"/>
        <w:numPr>
          <w:ilvl w:val="1"/>
          <w:numId w:val="1"/>
        </w:numPr>
        <w:spacing w:line="370" w:lineRule="auto"/>
        <w:ind w:left="720"/>
        <w:jc w:val="center"/>
        <w:rPr>
          <w:rFonts w:ascii="Arial" w:hAnsi="Arial" w:cs="Arial"/>
          <w:color w:val="auto"/>
          <w:sz w:val="28"/>
          <w:szCs w:val="28"/>
        </w:rPr>
      </w:pPr>
      <w:bookmarkStart w:id="30" w:name="_Toc145269902"/>
      <w:r>
        <w:rPr>
          <w:rFonts w:ascii="Arial" w:hAnsi="Arial" w:cs="Arial"/>
          <w:color w:val="auto"/>
          <w:sz w:val="28"/>
          <w:szCs w:val="28"/>
        </w:rPr>
        <w:t xml:space="preserve">SQLR34P3R </w:t>
      </w:r>
      <w:r w:rsidR="0084093F">
        <w:rPr>
          <w:rFonts w:ascii="Arial" w:hAnsi="Arial" w:cs="Arial"/>
          <w:color w:val="auto"/>
          <w:sz w:val="28"/>
          <w:szCs w:val="28"/>
        </w:rPr>
        <w:t>Overview</w:t>
      </w:r>
      <w:bookmarkEnd w:id="30"/>
    </w:p>
    <w:p w14:paraId="25D650C9" w14:textId="092AB717" w:rsidR="002A465E" w:rsidRDefault="002A465E" w:rsidP="002A465E">
      <w:pPr>
        <w:spacing w:line="360" w:lineRule="auto"/>
        <w:jc w:val="both"/>
      </w:pPr>
      <w:r>
        <w:t xml:space="preserve">The SQLR34P3R is a command line enabled proxy solution designed for SQLi detection and prevention. A process diagram for deploying SQLR34P3R as a tool </w:t>
      </w:r>
      <w:r w:rsidR="00CF77E1">
        <w:t xml:space="preserve">for the application layer SQLi attacks </w:t>
      </w:r>
      <w:r>
        <w:t xml:space="preserve">is illustrated in Figure </w:t>
      </w:r>
      <w:r w:rsidR="00EC1CFD">
        <w:t>21</w:t>
      </w:r>
      <w:r>
        <w:t xml:space="preserve">. </w:t>
      </w:r>
      <w:r w:rsidR="00CF77E1">
        <w:t xml:space="preserve">The trained CNN-LSTM model is deployed within the proxy as an integral part of the detection </w:t>
      </w:r>
      <w:r w:rsidR="000411B6">
        <w:t xml:space="preserve">and multiclassification </w:t>
      </w:r>
      <w:r w:rsidR="00CF77E1">
        <w:t xml:space="preserve">feature. </w:t>
      </w:r>
    </w:p>
    <w:p w14:paraId="25C2E170" w14:textId="77777777" w:rsidR="00EC1CFD" w:rsidRDefault="002A465E" w:rsidP="00EC1CFD">
      <w:pPr>
        <w:keepNext/>
        <w:spacing w:after="0" w:line="360" w:lineRule="auto"/>
        <w:jc w:val="center"/>
      </w:pPr>
      <w:r>
        <w:rPr>
          <w:noProof/>
        </w:rPr>
        <w:drawing>
          <wp:inline distT="0" distB="0" distL="0" distR="0" wp14:anchorId="23756302" wp14:editId="0C426F72">
            <wp:extent cx="4288326" cy="2156990"/>
            <wp:effectExtent l="19050" t="19050" r="17145" b="15240"/>
            <wp:docPr id="1682949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49017" name="Picture 1" descr="A screenshot of a computer&#10;&#10;Description automatically generated"/>
                    <pic:cNvPicPr/>
                  </pic:nvPicPr>
                  <pic:blipFill>
                    <a:blip r:embed="rId33"/>
                    <a:stretch>
                      <a:fillRect/>
                    </a:stretch>
                  </pic:blipFill>
                  <pic:spPr>
                    <a:xfrm>
                      <a:off x="0" y="0"/>
                      <a:ext cx="4324856" cy="2175365"/>
                    </a:xfrm>
                    <a:prstGeom prst="rect">
                      <a:avLst/>
                    </a:prstGeom>
                    <a:ln>
                      <a:solidFill>
                        <a:schemeClr val="tx1"/>
                      </a:solidFill>
                    </a:ln>
                  </pic:spPr>
                </pic:pic>
              </a:graphicData>
            </a:graphic>
          </wp:inline>
        </w:drawing>
      </w:r>
    </w:p>
    <w:p w14:paraId="29E5F0CF" w14:textId="0AD2F196" w:rsidR="002A465E" w:rsidRDefault="00EC1CFD" w:rsidP="00EE5918">
      <w:pPr>
        <w:pStyle w:val="Caption"/>
        <w:jc w:val="center"/>
      </w:pPr>
      <w:r>
        <w:t xml:space="preserve">Figure </w:t>
      </w:r>
      <w:fldSimple w:instr=" SEQ Figure \* ARABIC ">
        <w:r w:rsidR="00454723">
          <w:rPr>
            <w:noProof/>
          </w:rPr>
          <w:t>21</w:t>
        </w:r>
      </w:fldSimple>
      <w:r>
        <w:t xml:space="preserve"> - </w:t>
      </w:r>
      <w:r w:rsidRPr="00AD7277">
        <w:t xml:space="preserve">SQLR34P3R </w:t>
      </w:r>
      <w:r>
        <w:t>Process Flow</w:t>
      </w:r>
    </w:p>
    <w:p w14:paraId="34347190" w14:textId="0CB5D5BC" w:rsidR="00CF77E1" w:rsidRDefault="002A465E" w:rsidP="00EE5918">
      <w:pPr>
        <w:spacing w:after="200" w:line="360" w:lineRule="auto"/>
        <w:jc w:val="both"/>
      </w:pPr>
      <w:r>
        <w:t xml:space="preserve">In Figure </w:t>
      </w:r>
      <w:r w:rsidR="00EC1CFD">
        <w:t>21</w:t>
      </w:r>
      <w:r>
        <w:t xml:space="preserve">, the regular user performs a legitimate login while the threat actor injects malicious SQLi payload to bypass authentication. </w:t>
      </w:r>
      <w:r w:rsidR="000411B6">
        <w:t xml:space="preserve">SQLR34P3R captures and examines HTTP requests from both the user and threat actor across multiple vectors, while also inspecting network traffic through PCAP files for signs of DNS data exfiltration. </w:t>
      </w:r>
      <w:r>
        <w:t>If SQLR34P3R detects the request is benign, the request is then forwarded to the web server as normal and appropriate response is shown to the authorised user. However, if SQLR34P3R detects SQLi payload instances, the instances are categorised to its respective attack label</w:t>
      </w:r>
      <w:r w:rsidR="00EC1CFD">
        <w:t>s</w:t>
      </w:r>
      <w:r>
        <w:t xml:space="preserve"> based on the characteristics specified in Table </w:t>
      </w:r>
      <w:r w:rsidR="0020514D">
        <w:t>5</w:t>
      </w:r>
      <w:r>
        <w:t xml:space="preserve"> in Section 3.1.1. The malicious HTTP request is prevented from reaching the backend web server and SQLR34P3R sends a response to the threat actor/web client notifying them of them such attacks are prohibited. Additionally, SQLR34P3R generates a risk rating using a novel vulnerability prioritisation approach, RISK R34P3R, combining severity, exploitability, and exploit availability metrics. Threat Modelling is also performed by determining the source of attack and </w:t>
      </w:r>
      <w:r w:rsidR="000411B6">
        <w:t xml:space="preserve">by querying </w:t>
      </w:r>
      <w:r>
        <w:t xml:space="preserve">popular threat intelligence feeds to present the threat actor source, technique, system information.  </w:t>
      </w:r>
      <w:r w:rsidR="00CF77E1">
        <w:t xml:space="preserve">Figure </w:t>
      </w:r>
      <w:r w:rsidR="00ED28B2">
        <w:t>22</w:t>
      </w:r>
      <w:r w:rsidR="00CF77E1">
        <w:t xml:space="preserve"> presents a component diagram that illustrates the interactions </w:t>
      </w:r>
      <w:r w:rsidR="00CF77E1">
        <w:lastRenderedPageBreak/>
        <w:t xml:space="preserve">among SQLR34P3R’s features. It </w:t>
      </w:r>
      <w:r w:rsidR="000411B6">
        <w:t>demonstrates how SQLR34P3R intercepts and processes the request through the</w:t>
      </w:r>
      <w:r w:rsidR="00CF77E1">
        <w:t xml:space="preserve"> various components in the event of SQLi attack. </w:t>
      </w:r>
    </w:p>
    <w:p w14:paraId="08C4A725" w14:textId="511590C6" w:rsidR="00ED28B2" w:rsidRDefault="00836613" w:rsidP="00ED28B2">
      <w:pPr>
        <w:keepNext/>
        <w:spacing w:after="0" w:line="360" w:lineRule="auto"/>
        <w:jc w:val="center"/>
      </w:pPr>
      <w:r>
        <w:rPr>
          <w:noProof/>
        </w:rPr>
        <w:drawing>
          <wp:inline distT="0" distB="0" distL="0" distR="0" wp14:anchorId="435FD791" wp14:editId="52F0A5AA">
            <wp:extent cx="5044124" cy="2590800"/>
            <wp:effectExtent l="19050" t="19050" r="23495" b="19050"/>
            <wp:docPr id="1884741054"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41054" name="Picture 1" descr="A screenshot of a diagram&#10;&#10;Description automatically generated"/>
                    <pic:cNvPicPr/>
                  </pic:nvPicPr>
                  <pic:blipFill>
                    <a:blip r:embed="rId34"/>
                    <a:stretch>
                      <a:fillRect/>
                    </a:stretch>
                  </pic:blipFill>
                  <pic:spPr>
                    <a:xfrm>
                      <a:off x="0" y="0"/>
                      <a:ext cx="5060105" cy="2599008"/>
                    </a:xfrm>
                    <a:prstGeom prst="rect">
                      <a:avLst/>
                    </a:prstGeom>
                    <a:ln>
                      <a:solidFill>
                        <a:schemeClr val="tx1"/>
                      </a:solidFill>
                    </a:ln>
                  </pic:spPr>
                </pic:pic>
              </a:graphicData>
            </a:graphic>
          </wp:inline>
        </w:drawing>
      </w:r>
    </w:p>
    <w:p w14:paraId="65E68995" w14:textId="2FB08A26" w:rsidR="008372EB" w:rsidRDefault="00ED28B2" w:rsidP="00ED28B2">
      <w:pPr>
        <w:pStyle w:val="Caption"/>
        <w:spacing w:after="0" w:line="360" w:lineRule="auto"/>
        <w:jc w:val="center"/>
      </w:pPr>
      <w:r>
        <w:t xml:space="preserve">Figure </w:t>
      </w:r>
      <w:fldSimple w:instr=" SEQ Figure \* ARABIC ">
        <w:r w:rsidR="00454723">
          <w:rPr>
            <w:noProof/>
          </w:rPr>
          <w:t>22</w:t>
        </w:r>
      </w:fldSimple>
      <w:r>
        <w:t xml:space="preserve"> - Component Diagram</w:t>
      </w:r>
    </w:p>
    <w:p w14:paraId="1D92A010" w14:textId="28964947" w:rsidR="00821DCE" w:rsidRDefault="000411B6" w:rsidP="00ED28B2">
      <w:pPr>
        <w:spacing w:line="360" w:lineRule="auto"/>
        <w:jc w:val="both"/>
      </w:pPr>
      <w:r>
        <w:t xml:space="preserve">The state diagram displayed in Figure </w:t>
      </w:r>
      <w:r w:rsidR="00ED28B2">
        <w:t>23</w:t>
      </w:r>
      <w:r>
        <w:t xml:space="preserve"> illustrates SQLR34P3R’s operational states. Upon execution, the proxy binds to port 8080 of the host system, however if the port is in use, the execution is terminated. As mentioned in Section 4.1, SQLR34P3R processes incoming web requests or inputted PCAP file for signs of SQLi attacks. Benign web traffic is forwarded to the web ser</w:t>
      </w:r>
      <w:r w:rsidR="00733CBF">
        <w:t>v</w:t>
      </w:r>
      <w:r>
        <w:t>er</w:t>
      </w:r>
      <w:r w:rsidR="00733CBF">
        <w:t xml:space="preserve"> as normal</w:t>
      </w:r>
      <w:r>
        <w:t xml:space="preserve">, while the detection of malicious web traffic ends the HTTP conversation and alerts the user. SQLR34P3R continues </w:t>
      </w:r>
      <w:r w:rsidR="00ED28B2">
        <w:t>running</w:t>
      </w:r>
      <w:r>
        <w:t xml:space="preserve"> until manually terminated by the system administrator.</w:t>
      </w:r>
    </w:p>
    <w:p w14:paraId="10BB72D7" w14:textId="77777777" w:rsidR="00ED28B2" w:rsidRDefault="008372EB" w:rsidP="00ED28B2">
      <w:pPr>
        <w:keepNext/>
        <w:spacing w:after="0"/>
        <w:jc w:val="center"/>
      </w:pPr>
      <w:r>
        <w:rPr>
          <w:noProof/>
        </w:rPr>
        <w:drawing>
          <wp:inline distT="0" distB="0" distL="0" distR="0" wp14:anchorId="491D3C70" wp14:editId="0BBB8CCC">
            <wp:extent cx="5731510" cy="1932305"/>
            <wp:effectExtent l="19050" t="19050" r="21590" b="10795"/>
            <wp:docPr id="58627838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78389" name="Picture 1" descr="A diagram of a system&#10;&#10;Description automatically generated"/>
                    <pic:cNvPicPr/>
                  </pic:nvPicPr>
                  <pic:blipFill>
                    <a:blip r:embed="rId35"/>
                    <a:stretch>
                      <a:fillRect/>
                    </a:stretch>
                  </pic:blipFill>
                  <pic:spPr>
                    <a:xfrm>
                      <a:off x="0" y="0"/>
                      <a:ext cx="5731510" cy="1932305"/>
                    </a:xfrm>
                    <a:prstGeom prst="rect">
                      <a:avLst/>
                    </a:prstGeom>
                    <a:ln>
                      <a:solidFill>
                        <a:schemeClr val="tx1"/>
                      </a:solidFill>
                    </a:ln>
                  </pic:spPr>
                </pic:pic>
              </a:graphicData>
            </a:graphic>
          </wp:inline>
        </w:drawing>
      </w:r>
    </w:p>
    <w:p w14:paraId="4EED1C0D" w14:textId="5A57B6E7" w:rsidR="00ED28B2" w:rsidRDefault="00ED28B2" w:rsidP="00ED28B2">
      <w:pPr>
        <w:pStyle w:val="Caption"/>
        <w:spacing w:after="0" w:line="360" w:lineRule="auto"/>
        <w:jc w:val="center"/>
      </w:pPr>
      <w:r>
        <w:t xml:space="preserve">Figure </w:t>
      </w:r>
      <w:fldSimple w:instr=" SEQ Figure \* ARABIC ">
        <w:r w:rsidR="00454723">
          <w:rPr>
            <w:noProof/>
          </w:rPr>
          <w:t>23</w:t>
        </w:r>
      </w:fldSimple>
      <w:r>
        <w:t xml:space="preserve"> - State Diagram</w:t>
      </w:r>
    </w:p>
    <w:p w14:paraId="4A37346B" w14:textId="549FCAA5" w:rsidR="00821DCE" w:rsidRDefault="00817106" w:rsidP="00ED28B2">
      <w:pPr>
        <w:spacing w:after="0" w:line="360" w:lineRule="auto"/>
        <w:jc w:val="both"/>
      </w:pPr>
      <w:r>
        <w:t xml:space="preserve">The CNN-LSTM model trained on network traffic data was deployed as an additional SQLR34P3R </w:t>
      </w:r>
      <w:r w:rsidR="00B915D5">
        <w:t>metric</w:t>
      </w:r>
      <w:r>
        <w:t xml:space="preserve">. Users can provide a PCAP capture file as input which will be parsed by the underlying Python code to </w:t>
      </w:r>
      <w:r w:rsidR="00294E54">
        <w:t xml:space="preserve">detect any occurrence of </w:t>
      </w:r>
      <w:r>
        <w:t xml:space="preserve">SQLi DNS data exfiltration as </w:t>
      </w:r>
      <w:r w:rsidR="00ED28B2">
        <w:t xml:space="preserve">shown by the model deployment diagram </w:t>
      </w:r>
      <w:r>
        <w:t xml:space="preserve">in Figure </w:t>
      </w:r>
      <w:r w:rsidR="00ED28B2">
        <w:t>24</w:t>
      </w:r>
      <w:r>
        <w:t>.</w:t>
      </w:r>
    </w:p>
    <w:p w14:paraId="46F7A8EA" w14:textId="77777777" w:rsidR="00ED28B2" w:rsidRDefault="00821DCE" w:rsidP="00ED28B2">
      <w:pPr>
        <w:keepNext/>
        <w:spacing w:after="0"/>
        <w:jc w:val="center"/>
      </w:pPr>
      <w:r>
        <w:rPr>
          <w:noProof/>
        </w:rPr>
        <w:lastRenderedPageBreak/>
        <w:drawing>
          <wp:inline distT="0" distB="0" distL="0" distR="0" wp14:anchorId="1348D705" wp14:editId="463623F0">
            <wp:extent cx="3867150" cy="2123378"/>
            <wp:effectExtent l="19050" t="19050" r="19050" b="10795"/>
            <wp:docPr id="76746272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62722" name="Picture 1" descr="A diagram of a computer program&#10;&#10;Description automatically generated"/>
                    <pic:cNvPicPr/>
                  </pic:nvPicPr>
                  <pic:blipFill>
                    <a:blip r:embed="rId36"/>
                    <a:stretch>
                      <a:fillRect/>
                    </a:stretch>
                  </pic:blipFill>
                  <pic:spPr>
                    <a:xfrm>
                      <a:off x="0" y="0"/>
                      <a:ext cx="3886783" cy="2134158"/>
                    </a:xfrm>
                    <a:prstGeom prst="rect">
                      <a:avLst/>
                    </a:prstGeom>
                    <a:ln>
                      <a:solidFill>
                        <a:schemeClr val="tx1"/>
                      </a:solidFill>
                    </a:ln>
                  </pic:spPr>
                </pic:pic>
              </a:graphicData>
            </a:graphic>
          </wp:inline>
        </w:drawing>
      </w:r>
    </w:p>
    <w:p w14:paraId="0B4B4522" w14:textId="30B00A7E" w:rsidR="00821DCE" w:rsidRDefault="00ED28B2" w:rsidP="00ED28B2">
      <w:pPr>
        <w:pStyle w:val="Caption"/>
        <w:jc w:val="center"/>
      </w:pPr>
      <w:r>
        <w:t xml:space="preserve">Figure </w:t>
      </w:r>
      <w:fldSimple w:instr=" SEQ Figure \* ARABIC ">
        <w:r w:rsidR="00454723">
          <w:rPr>
            <w:noProof/>
          </w:rPr>
          <w:t>24</w:t>
        </w:r>
      </w:fldSimple>
      <w:r>
        <w:t xml:space="preserve"> - Model Deployment</w:t>
      </w:r>
    </w:p>
    <w:p w14:paraId="687CCF4E" w14:textId="1956ED89" w:rsidR="0023495A" w:rsidRDefault="0023495A" w:rsidP="00ED28B2">
      <w:pPr>
        <w:pStyle w:val="Heading2"/>
        <w:numPr>
          <w:ilvl w:val="1"/>
          <w:numId w:val="1"/>
        </w:numPr>
        <w:spacing w:line="370" w:lineRule="auto"/>
        <w:ind w:left="720"/>
        <w:jc w:val="center"/>
        <w:rPr>
          <w:rFonts w:ascii="Arial" w:hAnsi="Arial" w:cs="Arial"/>
          <w:color w:val="auto"/>
          <w:sz w:val="28"/>
          <w:szCs w:val="28"/>
        </w:rPr>
      </w:pPr>
      <w:bookmarkStart w:id="31" w:name="_Toc145269903"/>
      <w:r>
        <w:rPr>
          <w:rFonts w:ascii="Arial" w:hAnsi="Arial" w:cs="Arial"/>
          <w:color w:val="auto"/>
          <w:sz w:val="28"/>
          <w:szCs w:val="28"/>
        </w:rPr>
        <w:t>System Requirements</w:t>
      </w:r>
      <w:bookmarkEnd w:id="31"/>
    </w:p>
    <w:p w14:paraId="61ACA060" w14:textId="16237511" w:rsidR="0023495A" w:rsidRDefault="0023495A" w:rsidP="00ED28B2">
      <w:pPr>
        <w:spacing w:after="0"/>
      </w:pPr>
      <w:r>
        <w:t>The system requirements for the proposed SQLR34P3R tool are as follows:</w:t>
      </w:r>
    </w:p>
    <w:p w14:paraId="6547E249" w14:textId="1BBBDE15" w:rsidR="0023495A" w:rsidRDefault="0023495A" w:rsidP="00CB04ED">
      <w:pPr>
        <w:pStyle w:val="ListParagraph"/>
        <w:numPr>
          <w:ilvl w:val="0"/>
          <w:numId w:val="23"/>
        </w:numPr>
        <w:jc w:val="both"/>
      </w:pPr>
      <w:r w:rsidRPr="0023495A">
        <w:t xml:space="preserve">SQLR34P3R </w:t>
      </w:r>
      <w:r w:rsidR="00546BD4">
        <w:t>must</w:t>
      </w:r>
      <w:r w:rsidRPr="0023495A">
        <w:t xml:space="preserve"> intercept and extract </w:t>
      </w:r>
      <w:r w:rsidR="00546BD4">
        <w:t xml:space="preserve">the </w:t>
      </w:r>
      <w:r w:rsidRPr="0023495A">
        <w:t xml:space="preserve">HTTP </w:t>
      </w:r>
      <w:r>
        <w:t xml:space="preserve">URL, </w:t>
      </w:r>
      <w:r w:rsidR="00CB04ED" w:rsidRPr="0023495A">
        <w:t>header,</w:t>
      </w:r>
      <w:r w:rsidRPr="0023495A">
        <w:t xml:space="preserve"> </w:t>
      </w:r>
      <w:r>
        <w:t xml:space="preserve">and body </w:t>
      </w:r>
      <w:r w:rsidRPr="0023495A">
        <w:t>values</w:t>
      </w:r>
      <w:r>
        <w:t xml:space="preserve"> </w:t>
      </w:r>
      <w:r w:rsidRPr="0023495A">
        <w:t>fr</w:t>
      </w:r>
      <w:r w:rsidR="00B915D5">
        <w:t xml:space="preserve">om </w:t>
      </w:r>
      <w:r>
        <w:t>web request</w:t>
      </w:r>
      <w:r w:rsidR="00B915D5">
        <w:t>s</w:t>
      </w:r>
      <w:r w:rsidRPr="0023495A">
        <w:t>.</w:t>
      </w:r>
    </w:p>
    <w:p w14:paraId="056E06FE" w14:textId="4427955C" w:rsidR="00CB04ED" w:rsidRDefault="00CB04ED" w:rsidP="00CB04ED">
      <w:pPr>
        <w:pStyle w:val="ListParagraph"/>
        <w:numPr>
          <w:ilvl w:val="0"/>
          <w:numId w:val="23"/>
        </w:numPr>
        <w:jc w:val="both"/>
      </w:pPr>
      <w:r w:rsidRPr="00CB04ED">
        <w:t xml:space="preserve">SQLR34P3R </w:t>
      </w:r>
      <w:r w:rsidR="00546BD4">
        <w:t xml:space="preserve">must </w:t>
      </w:r>
      <w:r>
        <w:t>load the CNN</w:t>
      </w:r>
      <w:r w:rsidR="00546BD4">
        <w:t>-</w:t>
      </w:r>
      <w:r>
        <w:t>LSTM model</w:t>
      </w:r>
      <w:r w:rsidR="00B915D5">
        <w:t xml:space="preserve"> to classify SQLi payloads by attack type</w:t>
      </w:r>
      <w:r w:rsidRPr="00CB04ED">
        <w:t>.</w:t>
      </w:r>
    </w:p>
    <w:p w14:paraId="2A6D92B4" w14:textId="18D807A9" w:rsidR="00CB04ED" w:rsidRDefault="00CB04ED" w:rsidP="00CB04ED">
      <w:pPr>
        <w:pStyle w:val="ListParagraph"/>
        <w:numPr>
          <w:ilvl w:val="0"/>
          <w:numId w:val="23"/>
        </w:numPr>
        <w:jc w:val="both"/>
      </w:pPr>
      <w:r w:rsidRPr="00CB04ED">
        <w:t xml:space="preserve">SQLR34P3R </w:t>
      </w:r>
      <w:r w:rsidR="00546BD4">
        <w:t>must</w:t>
      </w:r>
      <w:r w:rsidRPr="00CB04ED">
        <w:t xml:space="preserve"> </w:t>
      </w:r>
      <w:r w:rsidR="00B915D5">
        <w:t>load</w:t>
      </w:r>
      <w:r>
        <w:t xml:space="preserve"> the </w:t>
      </w:r>
      <w:r w:rsidR="00546BD4">
        <w:t>CNN-LSTM</w:t>
      </w:r>
      <w:r>
        <w:t xml:space="preserve"> model to</w:t>
      </w:r>
      <w:r w:rsidRPr="00CB04ED">
        <w:t xml:space="preserve"> identify </w:t>
      </w:r>
      <w:r>
        <w:t>SQLi DNS exfiltration attack using N</w:t>
      </w:r>
      <w:r w:rsidRPr="00CB04ED">
        <w:t>et</w:t>
      </w:r>
      <w:r>
        <w:t>F</w:t>
      </w:r>
      <w:r w:rsidRPr="00CB04ED">
        <w:t>low data.</w:t>
      </w:r>
    </w:p>
    <w:p w14:paraId="185D8132" w14:textId="76633142" w:rsidR="00CB04ED" w:rsidRDefault="00CB04ED" w:rsidP="00CB04ED">
      <w:pPr>
        <w:pStyle w:val="ListParagraph"/>
        <w:numPr>
          <w:ilvl w:val="0"/>
          <w:numId w:val="23"/>
        </w:numPr>
        <w:jc w:val="both"/>
      </w:pPr>
      <w:r w:rsidRPr="00CB04ED">
        <w:t>SQLR34P3R</w:t>
      </w:r>
      <w:r>
        <w:t xml:space="preserve"> </w:t>
      </w:r>
      <w:r w:rsidR="00546BD4">
        <w:t>must</w:t>
      </w:r>
      <w:r>
        <w:t xml:space="preserve"> record</w:t>
      </w:r>
      <w:r w:rsidR="00B915D5">
        <w:t xml:space="preserve"> originating IP address of malicious requests.</w:t>
      </w:r>
    </w:p>
    <w:p w14:paraId="410449ED" w14:textId="6A2DF33E" w:rsidR="00CB04ED" w:rsidRDefault="00CB04ED" w:rsidP="00CB04ED">
      <w:pPr>
        <w:pStyle w:val="ListParagraph"/>
        <w:numPr>
          <w:ilvl w:val="0"/>
          <w:numId w:val="23"/>
        </w:numPr>
        <w:jc w:val="both"/>
      </w:pPr>
      <w:r w:rsidRPr="00CB04ED">
        <w:t>SQLR34P3R</w:t>
      </w:r>
      <w:r>
        <w:t xml:space="preserve"> </w:t>
      </w:r>
      <w:r w:rsidR="00546BD4">
        <w:t>must</w:t>
      </w:r>
      <w:r>
        <w:t xml:space="preserve"> </w:t>
      </w:r>
      <w:r w:rsidR="00B915D5">
        <w:t>generate risk rating using CVSS, EPSS and EE scores.</w:t>
      </w:r>
    </w:p>
    <w:p w14:paraId="0A715969" w14:textId="383AE784" w:rsidR="003C5B88" w:rsidRDefault="00CB04ED" w:rsidP="00CB04ED">
      <w:pPr>
        <w:pStyle w:val="ListParagraph"/>
        <w:numPr>
          <w:ilvl w:val="0"/>
          <w:numId w:val="23"/>
        </w:numPr>
        <w:jc w:val="both"/>
      </w:pPr>
      <w:r w:rsidRPr="00CB04ED">
        <w:t>SQLR34P3R</w:t>
      </w:r>
      <w:r>
        <w:t xml:space="preserve"> </w:t>
      </w:r>
      <w:r w:rsidR="00546BD4">
        <w:t>must</w:t>
      </w:r>
      <w:r>
        <w:t xml:space="preserve"> perform threat </w:t>
      </w:r>
      <w:r w:rsidR="00AD2C3F">
        <w:t>intelligence gathering</w:t>
      </w:r>
      <w:r>
        <w:t xml:space="preserve"> </w:t>
      </w:r>
      <w:r w:rsidR="00AD2C3F">
        <w:t>on the originating</w:t>
      </w:r>
      <w:r>
        <w:t xml:space="preserve"> IP address</w:t>
      </w:r>
      <w:r w:rsidR="00AD2C3F">
        <w:t>.</w:t>
      </w:r>
    </w:p>
    <w:p w14:paraId="51419195" w14:textId="4DD58A3C" w:rsidR="00CB04ED" w:rsidRDefault="00CB04ED" w:rsidP="00CB04ED">
      <w:pPr>
        <w:pStyle w:val="ListParagraph"/>
        <w:numPr>
          <w:ilvl w:val="0"/>
          <w:numId w:val="23"/>
        </w:numPr>
        <w:jc w:val="both"/>
      </w:pPr>
      <w:r>
        <w:t>SQL</w:t>
      </w:r>
      <w:r w:rsidRPr="00CB04ED">
        <w:t>R34P3R</w:t>
      </w:r>
      <w:r>
        <w:t xml:space="preserve"> </w:t>
      </w:r>
      <w:r w:rsidR="00546BD4">
        <w:t>must</w:t>
      </w:r>
      <w:r>
        <w:t xml:space="preserve"> </w:t>
      </w:r>
      <w:r w:rsidR="00546BD4">
        <w:t>block</w:t>
      </w:r>
      <w:r>
        <w:t xml:space="preserve"> the source IP address after three malicious attempts</w:t>
      </w:r>
      <w:r w:rsidR="009945FA">
        <w:t xml:space="preserve"> and drop the request</w:t>
      </w:r>
      <w:r>
        <w:t xml:space="preserve">. </w:t>
      </w:r>
    </w:p>
    <w:p w14:paraId="43E02BA0" w14:textId="39F9A5CC" w:rsidR="00F9099F" w:rsidRDefault="00F9099F" w:rsidP="00CB04ED">
      <w:pPr>
        <w:pStyle w:val="ListParagraph"/>
        <w:numPr>
          <w:ilvl w:val="0"/>
          <w:numId w:val="23"/>
        </w:numPr>
        <w:jc w:val="both"/>
      </w:pPr>
      <w:r>
        <w:t>SQL</w:t>
      </w:r>
      <w:r w:rsidRPr="00CB04ED">
        <w:t>R34P3R</w:t>
      </w:r>
      <w:r>
        <w:t xml:space="preserve"> </w:t>
      </w:r>
      <w:r w:rsidR="009945FA">
        <w:t>output correlated SQLi attack data in JSON format</w:t>
      </w:r>
      <w:r>
        <w:t xml:space="preserve">. </w:t>
      </w:r>
    </w:p>
    <w:p w14:paraId="2850930F" w14:textId="1B59C909" w:rsidR="00BF4B93" w:rsidRDefault="00BF4B93" w:rsidP="00BF4B93">
      <w:pPr>
        <w:pStyle w:val="Heading2"/>
        <w:numPr>
          <w:ilvl w:val="1"/>
          <w:numId w:val="1"/>
        </w:numPr>
        <w:spacing w:line="370" w:lineRule="auto"/>
        <w:ind w:left="720"/>
        <w:jc w:val="center"/>
        <w:rPr>
          <w:rFonts w:ascii="Arial" w:hAnsi="Arial" w:cs="Arial"/>
          <w:color w:val="auto"/>
          <w:sz w:val="28"/>
          <w:szCs w:val="28"/>
        </w:rPr>
      </w:pPr>
      <w:bookmarkStart w:id="32" w:name="_Toc145269904"/>
      <w:r>
        <w:rPr>
          <w:rFonts w:ascii="Arial" w:hAnsi="Arial" w:cs="Arial"/>
          <w:color w:val="auto"/>
          <w:sz w:val="28"/>
          <w:szCs w:val="28"/>
        </w:rPr>
        <w:t>Libraries Used</w:t>
      </w:r>
      <w:bookmarkEnd w:id="32"/>
    </w:p>
    <w:p w14:paraId="62ED2B9E" w14:textId="66D21286" w:rsidR="00F17BDD" w:rsidRPr="00F17BDD" w:rsidRDefault="00F17BDD" w:rsidP="00F17BDD">
      <w:pPr>
        <w:ind w:left="0" w:firstLine="0"/>
        <w:jc w:val="both"/>
      </w:pPr>
      <w:r>
        <w:t xml:space="preserve">SQLR34P3R was developed in Python 3.11.5, due to its extensive built-in library support which simplifies the implementation of machine and deep learning models. Python’s readability, flexibility and data handling capabilities demonstrate its superiority over alternative languages. Visual Studio Code (VS Code) was the chosen Integrated Development Environment (IDE) due its portability and lightweight nature. </w:t>
      </w:r>
    </w:p>
    <w:p w14:paraId="44BE7504" w14:textId="59CD3C69" w:rsidR="00BF4B93" w:rsidRDefault="00F17BDD" w:rsidP="00BF4B93">
      <w:r>
        <w:lastRenderedPageBreak/>
        <w:t>Non-standard Python packages were installed</w:t>
      </w:r>
      <w:r w:rsidR="00BF4B93">
        <w:t xml:space="preserve"> using the package manager pip. The primary Python libraries that were used for the implementation are presented in</w:t>
      </w:r>
      <w:r>
        <w:t xml:space="preserve"> </w:t>
      </w:r>
      <w:r w:rsidR="00BF4B93">
        <w:t xml:space="preserve">Table </w:t>
      </w:r>
      <w:r w:rsidR="00F051F9">
        <w:t>1</w:t>
      </w:r>
      <w:r w:rsidR="00733CBF">
        <w:t>5</w:t>
      </w:r>
      <w:r w:rsidR="00BF4B93">
        <w:t xml:space="preserve">. </w:t>
      </w:r>
    </w:p>
    <w:tbl>
      <w:tblPr>
        <w:tblStyle w:val="GridTable1Light"/>
        <w:tblW w:w="0" w:type="auto"/>
        <w:jc w:val="center"/>
        <w:tblLook w:val="04A0" w:firstRow="1" w:lastRow="0" w:firstColumn="1" w:lastColumn="0" w:noHBand="0" w:noVBand="1"/>
      </w:tblPr>
      <w:tblGrid>
        <w:gridCol w:w="2346"/>
        <w:gridCol w:w="6154"/>
      </w:tblGrid>
      <w:tr w:rsidR="00BF4B93" w14:paraId="0701608A" w14:textId="77777777" w:rsidTr="00B21C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46" w:type="dxa"/>
          </w:tcPr>
          <w:p w14:paraId="6F414149" w14:textId="4D8F1079" w:rsidR="00BF4B93" w:rsidRDefault="00BF4B93" w:rsidP="00BF4B93">
            <w:pPr>
              <w:ind w:left="0" w:firstLine="0"/>
            </w:pPr>
            <w:r>
              <w:t>Python Library</w:t>
            </w:r>
          </w:p>
        </w:tc>
        <w:tc>
          <w:tcPr>
            <w:tcW w:w="6154" w:type="dxa"/>
          </w:tcPr>
          <w:p w14:paraId="35728FBF" w14:textId="3BD069E4" w:rsidR="00BF4B93" w:rsidRDefault="00BF4B93" w:rsidP="00BF4B93">
            <w:pPr>
              <w:ind w:left="0" w:firstLine="0"/>
              <w:cnfStyle w:val="100000000000" w:firstRow="1" w:lastRow="0" w:firstColumn="0" w:lastColumn="0" w:oddVBand="0" w:evenVBand="0" w:oddHBand="0" w:evenHBand="0" w:firstRowFirstColumn="0" w:firstRowLastColumn="0" w:lastRowFirstColumn="0" w:lastRowLastColumn="0"/>
            </w:pPr>
            <w:r>
              <w:t>Description</w:t>
            </w:r>
          </w:p>
        </w:tc>
      </w:tr>
      <w:tr w:rsidR="00BF4B93" w14:paraId="7F0EC919" w14:textId="77777777" w:rsidTr="00B21C3C">
        <w:trPr>
          <w:jc w:val="center"/>
        </w:trPr>
        <w:tc>
          <w:tcPr>
            <w:cnfStyle w:val="001000000000" w:firstRow="0" w:lastRow="0" w:firstColumn="1" w:lastColumn="0" w:oddVBand="0" w:evenVBand="0" w:oddHBand="0" w:evenHBand="0" w:firstRowFirstColumn="0" w:firstRowLastColumn="0" w:lastRowFirstColumn="0" w:lastRowLastColumn="0"/>
            <w:tcW w:w="2346" w:type="dxa"/>
          </w:tcPr>
          <w:p w14:paraId="5AE152EA" w14:textId="20220051" w:rsidR="00BF4B93" w:rsidRDefault="00B21C3C" w:rsidP="00BF4B93">
            <w:pPr>
              <w:ind w:left="0" w:firstLine="0"/>
            </w:pPr>
            <w:r>
              <w:t>Sklearn</w:t>
            </w:r>
          </w:p>
        </w:tc>
        <w:tc>
          <w:tcPr>
            <w:tcW w:w="6154" w:type="dxa"/>
          </w:tcPr>
          <w:p w14:paraId="1136D179" w14:textId="52C8F150" w:rsidR="00BF4B93" w:rsidRDefault="00B21C3C" w:rsidP="00B21C3C">
            <w:pPr>
              <w:ind w:left="0" w:firstLine="0"/>
              <w:jc w:val="both"/>
              <w:cnfStyle w:val="000000000000" w:firstRow="0" w:lastRow="0" w:firstColumn="0" w:lastColumn="0" w:oddVBand="0" w:evenVBand="0" w:oddHBand="0" w:evenHBand="0" w:firstRowFirstColumn="0" w:firstRowLastColumn="0" w:lastRowFirstColumn="0" w:lastRowLastColumn="0"/>
            </w:pPr>
            <w:r>
              <w:t xml:space="preserve">Sklearn or Scikit-learn is a comprehensive and community driven machine learning </w:t>
            </w:r>
            <w:r w:rsidR="00F17BDD">
              <w:t>library</w:t>
            </w:r>
            <w:r>
              <w:t xml:space="preserve">. </w:t>
            </w:r>
            <w:r w:rsidR="008A7458">
              <w:t xml:space="preserve">Sklearn </w:t>
            </w:r>
            <w:r w:rsidR="00F17BDD">
              <w:t>offers</w:t>
            </w:r>
            <w:r w:rsidR="008A7458">
              <w:t xml:space="preserve"> </w:t>
            </w:r>
            <w:r w:rsidR="00F17BDD">
              <w:t xml:space="preserve">plethora </w:t>
            </w:r>
            <w:r w:rsidR="008A7458">
              <w:t xml:space="preserve">of machine learning </w:t>
            </w:r>
            <w:r w:rsidR="00F17BDD">
              <w:t>functionality</w:t>
            </w:r>
            <w:r w:rsidR="008A7458">
              <w:t xml:space="preserve"> including SVM, Random Forest</w:t>
            </w:r>
            <w:r w:rsidR="00F17BDD">
              <w:t xml:space="preserve"> </w:t>
            </w:r>
            <w:r w:rsidR="008A7458">
              <w:t>to name a few.</w:t>
            </w:r>
            <w:r w:rsidR="00CC0C5E">
              <w:t xml:space="preserve"> [6</w:t>
            </w:r>
            <w:r w:rsidR="00ED28B2">
              <w:t>3</w:t>
            </w:r>
            <w:r w:rsidR="00CC0C5E">
              <w:t>]</w:t>
            </w:r>
          </w:p>
        </w:tc>
      </w:tr>
      <w:tr w:rsidR="00BF4B93" w14:paraId="746581C2" w14:textId="77777777" w:rsidTr="00B21C3C">
        <w:trPr>
          <w:jc w:val="center"/>
        </w:trPr>
        <w:tc>
          <w:tcPr>
            <w:cnfStyle w:val="001000000000" w:firstRow="0" w:lastRow="0" w:firstColumn="1" w:lastColumn="0" w:oddVBand="0" w:evenVBand="0" w:oddHBand="0" w:evenHBand="0" w:firstRowFirstColumn="0" w:firstRowLastColumn="0" w:lastRowFirstColumn="0" w:lastRowLastColumn="0"/>
            <w:tcW w:w="2346" w:type="dxa"/>
          </w:tcPr>
          <w:p w14:paraId="7545C27C" w14:textId="0E2CEF88" w:rsidR="00BF4B93" w:rsidRDefault="00B21C3C" w:rsidP="00BF4B93">
            <w:pPr>
              <w:ind w:left="0" w:firstLine="0"/>
            </w:pPr>
            <w:r>
              <w:t>X</w:t>
            </w:r>
            <w:r w:rsidRPr="00B21C3C">
              <w:t>gboost</w:t>
            </w:r>
          </w:p>
        </w:tc>
        <w:tc>
          <w:tcPr>
            <w:tcW w:w="6154" w:type="dxa"/>
          </w:tcPr>
          <w:p w14:paraId="1042F960" w14:textId="784200BF" w:rsidR="00BF4B93" w:rsidRDefault="008A7458" w:rsidP="008A7458">
            <w:pPr>
              <w:ind w:left="0" w:firstLine="0"/>
              <w:jc w:val="both"/>
              <w:cnfStyle w:val="000000000000" w:firstRow="0" w:lastRow="0" w:firstColumn="0" w:lastColumn="0" w:oddVBand="0" w:evenVBand="0" w:oddHBand="0" w:evenHBand="0" w:firstRowFirstColumn="0" w:firstRowLastColumn="0" w:lastRowFirstColumn="0" w:lastRowLastColumn="0"/>
            </w:pPr>
            <w:r>
              <w:t xml:space="preserve">“xgboost” is a Python package which </w:t>
            </w:r>
            <w:r w:rsidR="002F4234">
              <w:t>allows</w:t>
            </w:r>
            <w:r>
              <w:t xml:space="preserve"> users to easily integrate XGBoost algorithm into their program.</w:t>
            </w:r>
            <w:r w:rsidR="003D2557">
              <w:t xml:space="preserve"> [6</w:t>
            </w:r>
            <w:r w:rsidR="00ED28B2">
              <w:t>4</w:t>
            </w:r>
            <w:r w:rsidR="003D2557">
              <w:t>]</w:t>
            </w:r>
          </w:p>
        </w:tc>
      </w:tr>
      <w:tr w:rsidR="00BF4B93" w14:paraId="5E12EA38" w14:textId="77777777" w:rsidTr="00B21C3C">
        <w:trPr>
          <w:jc w:val="center"/>
        </w:trPr>
        <w:tc>
          <w:tcPr>
            <w:cnfStyle w:val="001000000000" w:firstRow="0" w:lastRow="0" w:firstColumn="1" w:lastColumn="0" w:oddVBand="0" w:evenVBand="0" w:oddHBand="0" w:evenHBand="0" w:firstRowFirstColumn="0" w:firstRowLastColumn="0" w:lastRowFirstColumn="0" w:lastRowLastColumn="0"/>
            <w:tcW w:w="2346" w:type="dxa"/>
          </w:tcPr>
          <w:p w14:paraId="752FDDEB" w14:textId="322EE0F2" w:rsidR="00BF4B93" w:rsidRDefault="00B21C3C" w:rsidP="00BF4B93">
            <w:pPr>
              <w:ind w:left="0" w:firstLine="0"/>
            </w:pPr>
            <w:r>
              <w:t>Requests</w:t>
            </w:r>
          </w:p>
        </w:tc>
        <w:tc>
          <w:tcPr>
            <w:tcW w:w="6154" w:type="dxa"/>
          </w:tcPr>
          <w:p w14:paraId="486176AF" w14:textId="1E65A319" w:rsidR="00BF4B93" w:rsidRDefault="008A7458" w:rsidP="008A7458">
            <w:pPr>
              <w:ind w:left="0" w:firstLine="0"/>
              <w:jc w:val="both"/>
              <w:cnfStyle w:val="000000000000" w:firstRow="0" w:lastRow="0" w:firstColumn="0" w:lastColumn="0" w:oddVBand="0" w:evenVBand="0" w:oddHBand="0" w:evenHBand="0" w:firstRowFirstColumn="0" w:firstRowLastColumn="0" w:lastRowFirstColumn="0" w:lastRowLastColumn="0"/>
            </w:pPr>
            <w:r>
              <w:t xml:space="preserve">Requests is a popular Python package used to </w:t>
            </w:r>
            <w:r w:rsidR="002F4234">
              <w:t xml:space="preserve">handle </w:t>
            </w:r>
            <w:r>
              <w:t>HTTP</w:t>
            </w:r>
            <w:r w:rsidR="002F4234">
              <w:t xml:space="preserve"> related</w:t>
            </w:r>
            <w:r>
              <w:t xml:space="preserve"> </w:t>
            </w:r>
            <w:r w:rsidR="002F4234">
              <w:t>tasks</w:t>
            </w:r>
            <w:r>
              <w:t>.</w:t>
            </w:r>
            <w:r w:rsidR="002F4234">
              <w:t xml:space="preserve"> I</w:t>
            </w:r>
            <w:r>
              <w:t xml:space="preserve">t is possible to set custom headers, request and body parameters </w:t>
            </w:r>
            <w:r w:rsidR="002F4234">
              <w:t>using Requests</w:t>
            </w:r>
            <w:r>
              <w:t>.</w:t>
            </w:r>
            <w:r w:rsidR="00F5743D">
              <w:t xml:space="preserve"> [6</w:t>
            </w:r>
            <w:r w:rsidR="00ED28B2">
              <w:t>5</w:t>
            </w:r>
            <w:r w:rsidR="00F5743D">
              <w:t>]</w:t>
            </w:r>
          </w:p>
        </w:tc>
      </w:tr>
      <w:tr w:rsidR="00BF4B93" w14:paraId="2EE6AF35" w14:textId="77777777" w:rsidTr="00B21C3C">
        <w:trPr>
          <w:jc w:val="center"/>
        </w:trPr>
        <w:tc>
          <w:tcPr>
            <w:cnfStyle w:val="001000000000" w:firstRow="0" w:lastRow="0" w:firstColumn="1" w:lastColumn="0" w:oddVBand="0" w:evenVBand="0" w:oddHBand="0" w:evenHBand="0" w:firstRowFirstColumn="0" w:firstRowLastColumn="0" w:lastRowFirstColumn="0" w:lastRowLastColumn="0"/>
            <w:tcW w:w="2346" w:type="dxa"/>
          </w:tcPr>
          <w:p w14:paraId="16B04D99" w14:textId="0898F66F" w:rsidR="00BF4B93" w:rsidRDefault="00B21C3C" w:rsidP="00BF4B93">
            <w:pPr>
              <w:ind w:left="0" w:firstLine="0"/>
            </w:pPr>
            <w:r>
              <w:t>Pandas</w:t>
            </w:r>
          </w:p>
        </w:tc>
        <w:tc>
          <w:tcPr>
            <w:tcW w:w="6154" w:type="dxa"/>
          </w:tcPr>
          <w:p w14:paraId="049DA59A" w14:textId="53D139FC" w:rsidR="00BF4B93" w:rsidRDefault="00866625" w:rsidP="00866625">
            <w:pPr>
              <w:ind w:left="0" w:firstLine="0"/>
              <w:jc w:val="both"/>
              <w:cnfStyle w:val="000000000000" w:firstRow="0" w:lastRow="0" w:firstColumn="0" w:lastColumn="0" w:oddVBand="0" w:evenVBand="0" w:oddHBand="0" w:evenHBand="0" w:firstRowFirstColumn="0" w:firstRowLastColumn="0" w:lastRowFirstColumn="0" w:lastRowLastColumn="0"/>
            </w:pPr>
            <w:r>
              <w:t xml:space="preserve">Pandas is a data analysis and visualisation library </w:t>
            </w:r>
            <w:r w:rsidR="002F4234">
              <w:t>which makes</w:t>
            </w:r>
            <w:r>
              <w:t xml:space="preserve"> it easy to work with structured</w:t>
            </w:r>
            <w:r w:rsidR="002F4234">
              <w:t xml:space="preserve"> data </w:t>
            </w:r>
            <w:r w:rsidR="00F5743D">
              <w:t>[6</w:t>
            </w:r>
            <w:r w:rsidR="00ED28B2">
              <w:t>3</w:t>
            </w:r>
            <w:r w:rsidR="00F5743D">
              <w:t>]</w:t>
            </w:r>
            <w:r w:rsidR="002F4234">
              <w:t>.</w:t>
            </w:r>
          </w:p>
        </w:tc>
      </w:tr>
      <w:tr w:rsidR="00BF4B93" w14:paraId="7C1CACC4" w14:textId="77777777" w:rsidTr="00B21C3C">
        <w:trPr>
          <w:jc w:val="center"/>
        </w:trPr>
        <w:tc>
          <w:tcPr>
            <w:cnfStyle w:val="001000000000" w:firstRow="0" w:lastRow="0" w:firstColumn="1" w:lastColumn="0" w:oddVBand="0" w:evenVBand="0" w:oddHBand="0" w:evenHBand="0" w:firstRowFirstColumn="0" w:firstRowLastColumn="0" w:lastRowFirstColumn="0" w:lastRowLastColumn="0"/>
            <w:tcW w:w="2346" w:type="dxa"/>
          </w:tcPr>
          <w:p w14:paraId="62DC48D0" w14:textId="54636CEE" w:rsidR="00BF4B93" w:rsidRDefault="00B21C3C" w:rsidP="00BF4B93">
            <w:pPr>
              <w:ind w:left="0" w:firstLine="0"/>
            </w:pPr>
            <w:r>
              <w:t>Mitmproxy</w:t>
            </w:r>
          </w:p>
        </w:tc>
        <w:tc>
          <w:tcPr>
            <w:tcW w:w="6154" w:type="dxa"/>
          </w:tcPr>
          <w:p w14:paraId="37E2351F" w14:textId="380DAC2D" w:rsidR="00BF4B93" w:rsidRDefault="002F54EE" w:rsidP="002F54EE">
            <w:pPr>
              <w:ind w:left="0" w:firstLine="0"/>
              <w:jc w:val="both"/>
              <w:cnfStyle w:val="000000000000" w:firstRow="0" w:lastRow="0" w:firstColumn="0" w:lastColumn="0" w:oddVBand="0" w:evenVBand="0" w:oddHBand="0" w:evenHBand="0" w:firstRowFirstColumn="0" w:firstRowLastColumn="0" w:lastRowFirstColumn="0" w:lastRowLastColumn="0"/>
            </w:pPr>
            <w:r>
              <w:t>Mitmproxy library is the Python integration for the Mitmproxy proxy which can intercept HTTP traffic</w:t>
            </w:r>
            <w:r w:rsidR="002F4234">
              <w:t xml:space="preserve"> and perform application layer packet analysis</w:t>
            </w:r>
            <w:r>
              <w:t>.</w:t>
            </w:r>
            <w:r w:rsidR="00F5743D">
              <w:t>[6</w:t>
            </w:r>
            <w:r w:rsidR="00ED28B2">
              <w:t>6</w:t>
            </w:r>
            <w:r w:rsidR="00F5743D">
              <w:t>]</w:t>
            </w:r>
          </w:p>
        </w:tc>
      </w:tr>
      <w:tr w:rsidR="00B21C3C" w14:paraId="49616714" w14:textId="77777777" w:rsidTr="00B21C3C">
        <w:trPr>
          <w:jc w:val="center"/>
        </w:trPr>
        <w:tc>
          <w:tcPr>
            <w:cnfStyle w:val="001000000000" w:firstRow="0" w:lastRow="0" w:firstColumn="1" w:lastColumn="0" w:oddVBand="0" w:evenVBand="0" w:oddHBand="0" w:evenHBand="0" w:firstRowFirstColumn="0" w:firstRowLastColumn="0" w:lastRowFirstColumn="0" w:lastRowLastColumn="0"/>
            <w:tcW w:w="2346" w:type="dxa"/>
          </w:tcPr>
          <w:p w14:paraId="496676FB" w14:textId="49EF1A9F" w:rsidR="00B21C3C" w:rsidRDefault="00B21C3C" w:rsidP="00BF4B93">
            <w:pPr>
              <w:ind w:left="0" w:firstLine="0"/>
            </w:pPr>
            <w:r>
              <w:t>Tensorflow</w:t>
            </w:r>
            <w:r w:rsidR="002F54EE">
              <w:t>-</w:t>
            </w:r>
            <w:r>
              <w:t>Keras</w:t>
            </w:r>
          </w:p>
        </w:tc>
        <w:tc>
          <w:tcPr>
            <w:tcW w:w="6154" w:type="dxa"/>
          </w:tcPr>
          <w:p w14:paraId="7AEF4CC7" w14:textId="176F3A88" w:rsidR="00B21C3C" w:rsidRDefault="002F54EE" w:rsidP="00F051F9">
            <w:pPr>
              <w:keepNext/>
              <w:ind w:left="0" w:firstLine="0"/>
              <w:jc w:val="both"/>
              <w:cnfStyle w:val="000000000000" w:firstRow="0" w:lastRow="0" w:firstColumn="0" w:lastColumn="0" w:oddVBand="0" w:evenVBand="0" w:oddHBand="0" w:evenHBand="0" w:firstRowFirstColumn="0" w:firstRowLastColumn="0" w:lastRowFirstColumn="0" w:lastRowLastColumn="0"/>
            </w:pPr>
            <w:r>
              <w:t xml:space="preserve">Tensorflow </w:t>
            </w:r>
            <w:r w:rsidR="002F4234">
              <w:t>combines with</w:t>
            </w:r>
            <w:r>
              <w:t xml:space="preserve"> Keras API to simplify the process of developing and training deep learning models.</w:t>
            </w:r>
            <w:r w:rsidR="00162C97">
              <w:t>[6</w:t>
            </w:r>
            <w:r w:rsidR="00ED28B2">
              <w:t>7</w:t>
            </w:r>
            <w:r w:rsidR="00162C97">
              <w:t>]</w:t>
            </w:r>
          </w:p>
        </w:tc>
      </w:tr>
    </w:tbl>
    <w:p w14:paraId="4177232D" w14:textId="4134D446" w:rsidR="00F9099F" w:rsidRDefault="00F051F9" w:rsidP="00F051F9">
      <w:pPr>
        <w:pStyle w:val="Caption"/>
        <w:jc w:val="center"/>
      </w:pPr>
      <w:r>
        <w:t xml:space="preserve">Table </w:t>
      </w:r>
      <w:fldSimple w:instr=" SEQ Table \* ARABIC ">
        <w:r w:rsidR="00454723">
          <w:rPr>
            <w:noProof/>
          </w:rPr>
          <w:t>15</w:t>
        </w:r>
      </w:fldSimple>
      <w:r>
        <w:t xml:space="preserve"> - Python Libraries</w:t>
      </w:r>
    </w:p>
    <w:p w14:paraId="0E07B060" w14:textId="094B166D" w:rsidR="006A6308" w:rsidRDefault="00AD351B" w:rsidP="006A6308">
      <w:pPr>
        <w:pStyle w:val="Heading2"/>
        <w:numPr>
          <w:ilvl w:val="1"/>
          <w:numId w:val="1"/>
        </w:numPr>
        <w:spacing w:line="370" w:lineRule="auto"/>
        <w:ind w:left="720"/>
        <w:jc w:val="center"/>
        <w:rPr>
          <w:rFonts w:ascii="Arial" w:hAnsi="Arial" w:cs="Arial"/>
          <w:color w:val="auto"/>
          <w:sz w:val="28"/>
          <w:szCs w:val="28"/>
        </w:rPr>
      </w:pPr>
      <w:bookmarkStart w:id="33" w:name="_Toc145269905"/>
      <w:r>
        <w:rPr>
          <w:rFonts w:ascii="Arial" w:hAnsi="Arial" w:cs="Arial"/>
          <w:color w:val="auto"/>
          <w:sz w:val="28"/>
          <w:szCs w:val="28"/>
        </w:rPr>
        <w:t xml:space="preserve">Multisource </w:t>
      </w:r>
      <w:r w:rsidR="00780329">
        <w:rPr>
          <w:rFonts w:ascii="Arial" w:hAnsi="Arial" w:cs="Arial"/>
          <w:color w:val="auto"/>
          <w:sz w:val="28"/>
          <w:szCs w:val="28"/>
        </w:rPr>
        <w:t>Enabled</w:t>
      </w:r>
      <w:r w:rsidR="006A6308">
        <w:rPr>
          <w:rFonts w:ascii="Arial" w:hAnsi="Arial" w:cs="Arial"/>
          <w:color w:val="auto"/>
          <w:sz w:val="28"/>
          <w:szCs w:val="28"/>
        </w:rPr>
        <w:t xml:space="preserve"> Proxy</w:t>
      </w:r>
      <w:bookmarkEnd w:id="33"/>
    </w:p>
    <w:p w14:paraId="554D5792" w14:textId="1CAA584F" w:rsidR="006A6308" w:rsidRDefault="006A6308" w:rsidP="00294E54">
      <w:pPr>
        <w:jc w:val="both"/>
      </w:pPr>
      <w:r>
        <w:t xml:space="preserve">SQLR34P3R uses Python’s subprocess module to launch “mitmdump” the command-line implementation of mitmproxy. </w:t>
      </w:r>
      <w:r w:rsidR="0070288F">
        <w:t>Running</w:t>
      </w:r>
      <w:r>
        <w:t xml:space="preserve"> the command “</w:t>
      </w:r>
      <w:r w:rsidRPr="006A6308">
        <w:rPr>
          <w:i/>
          <w:iCs/>
        </w:rPr>
        <w:t>mitmdump --listen-host 0.0.0.0 -s proxy.py</w:t>
      </w:r>
      <w:r>
        <w:t>” using the subprocess module</w:t>
      </w:r>
      <w:r w:rsidR="0070288F">
        <w:t xml:space="preserve"> configures the proxy</w:t>
      </w:r>
      <w:r>
        <w:t xml:space="preserve"> to listen on all network interfaces, while executing the “proxy.py” Python script to capture the HTTP </w:t>
      </w:r>
      <w:r w:rsidR="0070288F">
        <w:t>traffic</w:t>
      </w:r>
      <w:r>
        <w:t xml:space="preserve"> between the web client and backend server. </w:t>
      </w:r>
      <w:r w:rsidR="00AD351B">
        <w:t>The method “</w:t>
      </w:r>
      <w:r w:rsidR="00AD351B" w:rsidRPr="00AD351B">
        <w:t>http.HTTPFlow</w:t>
      </w:r>
      <w:r w:rsidR="00AD351B">
        <w:t>” intercept</w:t>
      </w:r>
      <w:r w:rsidR="0070288F">
        <w:t>s</w:t>
      </w:r>
      <w:r w:rsidR="00AD351B">
        <w:t xml:space="preserve"> </w:t>
      </w:r>
      <w:r w:rsidR="0070288F">
        <w:t>and</w:t>
      </w:r>
      <w:r w:rsidR="00AD351B">
        <w:t xml:space="preserve"> extract</w:t>
      </w:r>
      <w:r w:rsidR="0070288F">
        <w:t>s</w:t>
      </w:r>
      <w:r w:rsidR="00AD351B">
        <w:t xml:space="preserve"> HTTP header values from headers including “</w:t>
      </w:r>
      <w:r w:rsidR="00AD351B" w:rsidRPr="00AD351B">
        <w:t>User-Agent</w:t>
      </w:r>
      <w:r w:rsidR="00AD351B">
        <w:t xml:space="preserve">”, </w:t>
      </w:r>
      <w:r w:rsidR="00AD351B">
        <w:lastRenderedPageBreak/>
        <w:t>“Referer”, “X-Forwarded-For” in addition to URL query parameters and request body</w:t>
      </w:r>
      <w:r w:rsidR="0070288F">
        <w:t xml:space="preserve"> contents</w:t>
      </w:r>
      <w:r w:rsidR="00AD351B">
        <w:t xml:space="preserve">. </w:t>
      </w:r>
      <w:r w:rsidR="00294E54">
        <w:t xml:space="preserve">Users can redirect traffic through the proxy by setting the browser to the SQLR34P3R host’s IP address and port 8080. </w:t>
      </w:r>
      <w:r w:rsidR="000E4CD2">
        <w:t xml:space="preserve">SQLR34P3R uses the Pyshark module to parse PCAP files and extract the network layer information such as the packet size, source port, destination port, protocol type. The </w:t>
      </w:r>
      <w:r w:rsidR="0070288F">
        <w:t>n</w:t>
      </w:r>
      <w:r w:rsidR="000E4CD2">
        <w:t>et</w:t>
      </w:r>
      <w:r w:rsidR="0070288F">
        <w:t>work layer</w:t>
      </w:r>
      <w:r w:rsidR="000E4CD2">
        <w:t xml:space="preserve"> information is then processed by the CNN</w:t>
      </w:r>
      <w:r w:rsidR="0070288F">
        <w:t>-</w:t>
      </w:r>
      <w:r w:rsidR="000E4CD2">
        <w:t>LSTM model to</w:t>
      </w:r>
      <w:r w:rsidR="00294E54">
        <w:t xml:space="preserve"> detect potential</w:t>
      </w:r>
      <w:r w:rsidR="000E4CD2">
        <w:t xml:space="preserve"> SQLi DNS data exfiltration.</w:t>
      </w:r>
    </w:p>
    <w:p w14:paraId="76CF480D" w14:textId="3708B5FE" w:rsidR="00780329" w:rsidRDefault="00780329" w:rsidP="00780329">
      <w:pPr>
        <w:pStyle w:val="Heading2"/>
        <w:numPr>
          <w:ilvl w:val="1"/>
          <w:numId w:val="1"/>
        </w:numPr>
        <w:spacing w:line="370" w:lineRule="auto"/>
        <w:ind w:left="720"/>
        <w:jc w:val="center"/>
        <w:rPr>
          <w:rFonts w:ascii="Arial" w:hAnsi="Arial" w:cs="Arial"/>
          <w:color w:val="auto"/>
          <w:sz w:val="28"/>
          <w:szCs w:val="28"/>
        </w:rPr>
      </w:pPr>
      <w:bookmarkStart w:id="34" w:name="_Toc145269906"/>
      <w:r>
        <w:rPr>
          <w:rFonts w:ascii="Arial" w:hAnsi="Arial" w:cs="Arial"/>
          <w:color w:val="auto"/>
          <w:sz w:val="28"/>
          <w:szCs w:val="28"/>
        </w:rPr>
        <w:t>Multiclassification and Categorisation</w:t>
      </w:r>
      <w:bookmarkEnd w:id="34"/>
    </w:p>
    <w:p w14:paraId="05E83B2C" w14:textId="720C4A9E" w:rsidR="00780329" w:rsidRDefault="0070288F" w:rsidP="00780329">
      <w:pPr>
        <w:jc w:val="both"/>
      </w:pPr>
      <w:r>
        <w:t>D</w:t>
      </w:r>
      <w:r w:rsidR="00780329">
        <w:t>atasets collected from sources specified in Table 6</w:t>
      </w:r>
      <w:r>
        <w:t xml:space="preserve"> is</w:t>
      </w:r>
      <w:r w:rsidR="00780329">
        <w:t xml:space="preserve"> </w:t>
      </w:r>
      <w:r>
        <w:t>aggregated and separated</w:t>
      </w:r>
      <w:r w:rsidR="00780329">
        <w:t xml:space="preserve"> into six different text files </w:t>
      </w:r>
      <w:r w:rsidR="00B84ADB">
        <w:t>influenced</w:t>
      </w:r>
      <w:r w:rsidR="00780329">
        <w:t xml:space="preserve"> by literature and the unique characteristics established in Table</w:t>
      </w:r>
      <w:r w:rsidR="00733CBF">
        <w:t xml:space="preserve"> 5</w:t>
      </w:r>
      <w:r w:rsidR="00780329">
        <w:t xml:space="preserve">. SQLR34P3R then loads the six files as individual DataFrames using the Pandas library and </w:t>
      </w:r>
      <w:r w:rsidR="00B84ADB">
        <w:t>assigning labels</w:t>
      </w:r>
      <w:r w:rsidR="00780329">
        <w:t xml:space="preserve"> between 0 and 5 to represent the </w:t>
      </w:r>
      <w:r w:rsidR="00B84ADB">
        <w:t>six</w:t>
      </w:r>
      <w:r w:rsidR="00780329">
        <w:t xml:space="preserve"> different classes. </w:t>
      </w:r>
      <w:r w:rsidR="00B84ADB">
        <w:t>The six DataFrames are</w:t>
      </w:r>
      <w:r w:rsidR="00780329">
        <w:t xml:space="preserve"> merged to form a single DataFrame </w:t>
      </w:r>
      <w:r w:rsidR="00B84ADB">
        <w:t>undergoes data preprocessing and feature extraction</w:t>
      </w:r>
      <w:r w:rsidR="00780329">
        <w:t xml:space="preserve"> as described in Section 3.1</w:t>
      </w:r>
      <w:r w:rsidR="00733CBF">
        <w:t>.2 and 3.1.3</w:t>
      </w:r>
      <w:r w:rsidR="00780329">
        <w:t>. For the traditional machine learning classifiers, both the model</w:t>
      </w:r>
      <w:r w:rsidR="00733CBF">
        <w:t>s</w:t>
      </w:r>
      <w:r w:rsidR="00780329">
        <w:t xml:space="preserve"> and the vectorizer </w:t>
      </w:r>
      <w:r w:rsidR="00733CBF">
        <w:t>are</w:t>
      </w:r>
      <w:r w:rsidR="00780329">
        <w:t xml:space="preserve"> saved. In contrast, for the deep learning models, the model</w:t>
      </w:r>
      <w:r w:rsidR="00733CBF">
        <w:t>s</w:t>
      </w:r>
      <w:r w:rsidR="00780329">
        <w:t xml:space="preserve"> and the tokenizer are saved</w:t>
      </w:r>
      <w:r w:rsidR="00B84ADB">
        <w:t xml:space="preserve">. </w:t>
      </w:r>
      <w:r w:rsidR="00780329">
        <w:t xml:space="preserve">During deployment, the </w:t>
      </w:r>
      <w:r w:rsidR="00B84ADB">
        <w:t xml:space="preserve">optimal model </w:t>
      </w:r>
      <w:r w:rsidR="00DC04B2">
        <w:t>(</w:t>
      </w:r>
      <w:r w:rsidR="00780329">
        <w:t xml:space="preserve">LSTM) is then loaded along with the tokenizer to perform classification tasks to detect and classify potential SQLi attacks. </w:t>
      </w:r>
    </w:p>
    <w:p w14:paraId="2521F3FA" w14:textId="54AD7D10" w:rsidR="00780329" w:rsidRDefault="00780329" w:rsidP="00780329">
      <w:pPr>
        <w:pStyle w:val="Heading2"/>
        <w:numPr>
          <w:ilvl w:val="1"/>
          <w:numId w:val="1"/>
        </w:numPr>
        <w:spacing w:line="370" w:lineRule="auto"/>
        <w:ind w:left="720"/>
        <w:jc w:val="center"/>
        <w:rPr>
          <w:rFonts w:ascii="Arial" w:hAnsi="Arial" w:cs="Arial"/>
          <w:color w:val="auto"/>
          <w:sz w:val="28"/>
          <w:szCs w:val="28"/>
        </w:rPr>
      </w:pPr>
      <w:bookmarkStart w:id="35" w:name="_Toc145269907"/>
      <w:r>
        <w:rPr>
          <w:rFonts w:ascii="Arial" w:hAnsi="Arial" w:cs="Arial"/>
          <w:color w:val="auto"/>
          <w:sz w:val="28"/>
          <w:szCs w:val="28"/>
        </w:rPr>
        <w:t>R</w:t>
      </w:r>
      <w:r w:rsidR="00733CBF">
        <w:rPr>
          <w:rFonts w:ascii="Arial" w:hAnsi="Arial" w:cs="Arial"/>
          <w:color w:val="auto"/>
          <w:sz w:val="28"/>
          <w:szCs w:val="28"/>
        </w:rPr>
        <w:t>isk Analysis</w:t>
      </w:r>
      <w:r>
        <w:rPr>
          <w:rFonts w:ascii="Arial" w:hAnsi="Arial" w:cs="Arial"/>
          <w:color w:val="auto"/>
          <w:sz w:val="28"/>
          <w:szCs w:val="28"/>
        </w:rPr>
        <w:t xml:space="preserve"> Implementation</w:t>
      </w:r>
      <w:bookmarkEnd w:id="35"/>
    </w:p>
    <w:p w14:paraId="479C4CB0" w14:textId="52AE9E68" w:rsidR="00DC0319" w:rsidRDefault="00DC0319" w:rsidP="00DC0319">
      <w:pPr>
        <w:jc w:val="both"/>
      </w:pPr>
      <w:r>
        <w:t>SQLR34P3R’s</w:t>
      </w:r>
      <w:r w:rsidR="00294E54">
        <w:t xml:space="preserve"> attack prioritisation feature, </w:t>
      </w:r>
      <w:r>
        <w:t>RISK R34P3R,</w:t>
      </w:r>
      <w:r w:rsidR="00294E54">
        <w:t xml:space="preserve"> was developed by manually collecting</w:t>
      </w:r>
      <w:r>
        <w:t xml:space="preserve"> CVEs for each class </w:t>
      </w:r>
      <w:r w:rsidR="00294E54">
        <w:t>from</w:t>
      </w:r>
      <w:r>
        <w:t xml:space="preserve"> the NIST database. Leveraging NIST’s API, the CVSS scores for each CVE were extracted and </w:t>
      </w:r>
      <w:r w:rsidR="00B84ADB">
        <w:t>converted to</w:t>
      </w:r>
      <w:r>
        <w:t xml:space="preserve"> JSON file format using the “</w:t>
      </w:r>
      <w:r w:rsidRPr="00780329">
        <w:t>json_converter.py</w:t>
      </w:r>
      <w:r>
        <w:t xml:space="preserve">” script. </w:t>
      </w:r>
      <w:r w:rsidR="00B84ADB">
        <w:t>The</w:t>
      </w:r>
      <w:r>
        <w:t xml:space="preserve"> “risk_modelling.py” script</w:t>
      </w:r>
      <w:r w:rsidR="00B84ADB">
        <w:t xml:space="preserve"> uses</w:t>
      </w:r>
      <w:r>
        <w:t xml:space="preserve"> the “</w:t>
      </w:r>
      <w:r w:rsidRPr="00780329">
        <w:t>calculate_cvss</w:t>
      </w:r>
      <w:r>
        <w:t xml:space="preserve">” function </w:t>
      </w:r>
      <w:r w:rsidR="00B84ADB">
        <w:t>to calculate the average</w:t>
      </w:r>
      <w:r>
        <w:t xml:space="preserve"> CVSS scores for each class. To determine the average EPSS score for each class, the “calculate_epss” function </w:t>
      </w:r>
      <w:r w:rsidR="00294E54">
        <w:t>reads</w:t>
      </w:r>
      <w:r>
        <w:t xml:space="preserve"> the CVE</w:t>
      </w:r>
      <w:r w:rsidR="00294E54">
        <w:t xml:space="preserve"> text files</w:t>
      </w:r>
      <w:r>
        <w:t xml:space="preserve"> </w:t>
      </w:r>
      <w:r w:rsidR="00294E54">
        <w:t>and queries</w:t>
      </w:r>
      <w:r>
        <w:t xml:space="preserve"> the EPSS API to retrieve the individual EPSS scores. Similarly, for </w:t>
      </w:r>
      <w:r w:rsidR="00B84ADB">
        <w:t xml:space="preserve">average </w:t>
      </w:r>
      <w:r>
        <w:t>EE score calculation,</w:t>
      </w:r>
      <w:r w:rsidR="00B84ADB">
        <w:t xml:space="preserve"> the </w:t>
      </w:r>
      <w:r>
        <w:t>EE API is invoked to extract scores</w:t>
      </w:r>
      <w:r w:rsidR="00294E54">
        <w:t xml:space="preserve"> for each SQLi class listed in the text files.</w:t>
      </w:r>
    </w:p>
    <w:p w14:paraId="3B656FFE" w14:textId="56FEF107" w:rsidR="00DC0319" w:rsidRDefault="00DC0319" w:rsidP="00DC0319">
      <w:pPr>
        <w:pStyle w:val="Heading2"/>
        <w:numPr>
          <w:ilvl w:val="1"/>
          <w:numId w:val="1"/>
        </w:numPr>
        <w:spacing w:line="370" w:lineRule="auto"/>
        <w:ind w:left="720"/>
        <w:jc w:val="center"/>
        <w:rPr>
          <w:rFonts w:ascii="Arial" w:hAnsi="Arial" w:cs="Arial"/>
          <w:color w:val="auto"/>
          <w:sz w:val="28"/>
          <w:szCs w:val="28"/>
        </w:rPr>
      </w:pPr>
      <w:bookmarkStart w:id="36" w:name="_Toc145269908"/>
      <w:r>
        <w:rPr>
          <w:rFonts w:ascii="Arial" w:hAnsi="Arial" w:cs="Arial"/>
          <w:color w:val="auto"/>
          <w:sz w:val="28"/>
          <w:szCs w:val="28"/>
        </w:rPr>
        <w:t>Threat Intelligence Integration</w:t>
      </w:r>
      <w:bookmarkEnd w:id="36"/>
    </w:p>
    <w:p w14:paraId="65EB23D0" w14:textId="7E3015FC" w:rsidR="00357F99" w:rsidRDefault="00357F99" w:rsidP="00357F99">
      <w:pPr>
        <w:jc w:val="both"/>
      </w:pPr>
      <w:r>
        <w:t>As detailed in Section 3.3.7,</w:t>
      </w:r>
      <w:r w:rsidR="00B84ADB">
        <w:t xml:space="preserve"> </w:t>
      </w:r>
      <w:r w:rsidR="00294E54">
        <w:t>three</w:t>
      </w:r>
      <w:r>
        <w:t xml:space="preserve"> threat intelligence feeds were integrated into SQLR34P3R to perform threat modelling: AbuseIPDB, Alienvault OTX, Shodan. To incorporate AbuseIPDB, it’s provided API was implemented into the program. The </w:t>
      </w:r>
      <w:r>
        <w:lastRenderedPageBreak/>
        <w:t xml:space="preserve">AbuseIPDB API facilitated the retrieval of various details related to the SQLi attack origin and source IP including the originating country, hostname, associated domains, TOR associations and malicious reports. Alienvault </w:t>
      </w:r>
      <w:r w:rsidR="00F93344">
        <w:t>OTX were</w:t>
      </w:r>
      <w:r>
        <w:t xml:space="preserve"> used to profile the threat actor by invoking their individual APIs. Finally, to gain insight into the threat actor’s system, the Shodan API was utilised to identify open ports and vulnerabilities. </w:t>
      </w:r>
    </w:p>
    <w:p w14:paraId="5DB80D7A" w14:textId="63C7AD2F" w:rsidR="00357F99" w:rsidRDefault="00357F99" w:rsidP="00357F99">
      <w:pPr>
        <w:pStyle w:val="Heading2"/>
        <w:numPr>
          <w:ilvl w:val="1"/>
          <w:numId w:val="1"/>
        </w:numPr>
        <w:spacing w:line="370" w:lineRule="auto"/>
        <w:ind w:left="720"/>
        <w:jc w:val="center"/>
        <w:rPr>
          <w:rFonts w:ascii="Arial" w:hAnsi="Arial" w:cs="Arial"/>
          <w:color w:val="auto"/>
          <w:sz w:val="28"/>
          <w:szCs w:val="28"/>
        </w:rPr>
      </w:pPr>
      <w:bookmarkStart w:id="37" w:name="_Toc145269909"/>
      <w:r>
        <w:rPr>
          <w:rFonts w:ascii="Arial" w:hAnsi="Arial" w:cs="Arial"/>
          <w:color w:val="auto"/>
          <w:sz w:val="28"/>
          <w:szCs w:val="28"/>
        </w:rPr>
        <w:t>Prevention System</w:t>
      </w:r>
      <w:bookmarkEnd w:id="37"/>
    </w:p>
    <w:p w14:paraId="2A32313D" w14:textId="663CE8D7" w:rsidR="003F1A53" w:rsidRPr="003F1A53" w:rsidRDefault="003F1A53" w:rsidP="003F1A53">
      <w:pPr>
        <w:jc w:val="both"/>
      </w:pPr>
      <w:r>
        <w:t xml:space="preserve">To address RQ4, the implemented active response and prevention feature will immediately return 403 Forbidden status code and display the message </w:t>
      </w:r>
      <w:r w:rsidRPr="003F1A53">
        <w:t>“</w:t>
      </w:r>
      <w:r w:rsidR="008C5DAC" w:rsidRPr="008C5DAC">
        <w:t>Your IP has been blocked due to suspicious of SQLi Attack. Request dropped</w:t>
      </w:r>
      <w:r w:rsidRPr="003F1A53">
        <w:t>” using the “http.Response.make” function</w:t>
      </w:r>
      <w:r>
        <w:t xml:space="preserve"> </w:t>
      </w:r>
      <w:r w:rsidR="008C5DAC">
        <w:t>after three SQLi attempts</w:t>
      </w:r>
      <w:r>
        <w:t>. This ensures the malicious request does not reach the backend database by</w:t>
      </w:r>
      <w:r w:rsidR="00A72C45">
        <w:t xml:space="preserve"> automatically</w:t>
      </w:r>
      <w:r>
        <w:t xml:space="preserve"> dropping the request</w:t>
      </w:r>
      <w:r w:rsidR="00A72C45">
        <w:t xml:space="preserve">. </w:t>
      </w:r>
    </w:p>
    <w:p w14:paraId="5DC64CAD" w14:textId="622B67D4" w:rsidR="003442EC" w:rsidRDefault="003442EC" w:rsidP="003442EC">
      <w:pPr>
        <w:pStyle w:val="Heading1"/>
        <w:numPr>
          <w:ilvl w:val="0"/>
          <w:numId w:val="1"/>
        </w:numPr>
        <w:jc w:val="center"/>
        <w:rPr>
          <w:rFonts w:ascii="Arial" w:hAnsi="Arial" w:cs="Arial"/>
          <w:b/>
          <w:bCs/>
          <w:color w:val="auto"/>
        </w:rPr>
      </w:pPr>
      <w:bookmarkStart w:id="38" w:name="_Toc145269910"/>
      <w:r>
        <w:rPr>
          <w:rFonts w:ascii="Arial" w:hAnsi="Arial" w:cs="Arial"/>
          <w:b/>
          <w:bCs/>
          <w:color w:val="auto"/>
        </w:rPr>
        <w:t xml:space="preserve">System </w:t>
      </w:r>
      <w:r w:rsidR="00190486">
        <w:rPr>
          <w:rFonts w:ascii="Arial" w:hAnsi="Arial" w:cs="Arial"/>
          <w:b/>
          <w:bCs/>
          <w:color w:val="auto"/>
        </w:rPr>
        <w:t>Demonstration</w:t>
      </w:r>
      <w:r>
        <w:rPr>
          <w:rFonts w:ascii="Arial" w:hAnsi="Arial" w:cs="Arial"/>
          <w:b/>
          <w:bCs/>
          <w:color w:val="auto"/>
        </w:rPr>
        <w:t xml:space="preserve"> and Contribution</w:t>
      </w:r>
      <w:bookmarkEnd w:id="38"/>
    </w:p>
    <w:p w14:paraId="110F1512" w14:textId="698C97B9" w:rsidR="00910B22" w:rsidRDefault="00F93344" w:rsidP="00910B22">
      <w:pPr>
        <w:pStyle w:val="Heading2"/>
        <w:numPr>
          <w:ilvl w:val="1"/>
          <w:numId w:val="1"/>
        </w:numPr>
        <w:spacing w:line="370" w:lineRule="auto"/>
        <w:ind w:left="720"/>
        <w:jc w:val="center"/>
        <w:rPr>
          <w:rFonts w:ascii="Arial" w:hAnsi="Arial" w:cs="Arial"/>
          <w:color w:val="auto"/>
          <w:sz w:val="28"/>
          <w:szCs w:val="28"/>
        </w:rPr>
      </w:pPr>
      <w:bookmarkStart w:id="39" w:name="_Toc145269911"/>
      <w:r>
        <w:rPr>
          <w:rFonts w:ascii="Arial" w:hAnsi="Arial" w:cs="Arial"/>
          <w:color w:val="auto"/>
          <w:sz w:val="28"/>
          <w:szCs w:val="28"/>
        </w:rPr>
        <w:t>Lab Environment Setup</w:t>
      </w:r>
      <w:bookmarkEnd w:id="39"/>
    </w:p>
    <w:p w14:paraId="09E33510" w14:textId="5672135D" w:rsidR="00435BEF" w:rsidRDefault="00294E54" w:rsidP="00294E54">
      <w:pPr>
        <w:jc w:val="both"/>
      </w:pPr>
      <w:r>
        <w:t xml:space="preserve">The lab setup for the system </w:t>
      </w:r>
      <w:r w:rsidR="00F93344">
        <w:t>demonstration</w:t>
      </w:r>
      <w:r>
        <w:t xml:space="preserve"> which includes the software and network configuration is </w:t>
      </w:r>
      <w:r w:rsidR="00411211">
        <w:t>provided in Table 1</w:t>
      </w:r>
      <w:r w:rsidR="00925F24">
        <w:t>6</w:t>
      </w:r>
      <w:r>
        <w:t>. To demonstrate the threat modelling feature, a public IP was manually assigned to the threat actor Ubuntu machine given the constraints of public IP assignments by Internet Service Providers (ISPs) in internal lab settings.</w:t>
      </w:r>
    </w:p>
    <w:tbl>
      <w:tblPr>
        <w:tblStyle w:val="TableGrid"/>
        <w:tblW w:w="0" w:type="auto"/>
        <w:jc w:val="center"/>
        <w:tblLook w:val="04A0" w:firstRow="1" w:lastRow="0" w:firstColumn="1" w:lastColumn="0" w:noHBand="0" w:noVBand="1"/>
      </w:tblPr>
      <w:tblGrid>
        <w:gridCol w:w="2253"/>
        <w:gridCol w:w="3554"/>
        <w:gridCol w:w="2021"/>
      </w:tblGrid>
      <w:tr w:rsidR="009F5047" w14:paraId="3284AA8B" w14:textId="77777777" w:rsidTr="009F751A">
        <w:trPr>
          <w:jc w:val="center"/>
        </w:trPr>
        <w:tc>
          <w:tcPr>
            <w:tcW w:w="2253" w:type="dxa"/>
          </w:tcPr>
          <w:p w14:paraId="48DD648E" w14:textId="0DFEB08E" w:rsidR="009F5047" w:rsidRPr="00763E51" w:rsidRDefault="009F5047" w:rsidP="009F5047">
            <w:pPr>
              <w:ind w:left="0" w:firstLine="0"/>
              <w:jc w:val="center"/>
              <w:rPr>
                <w:b/>
                <w:bCs/>
              </w:rPr>
            </w:pPr>
            <w:r w:rsidRPr="00763E51">
              <w:rPr>
                <w:b/>
                <w:bCs/>
              </w:rPr>
              <w:t>Software</w:t>
            </w:r>
          </w:p>
        </w:tc>
        <w:tc>
          <w:tcPr>
            <w:tcW w:w="3554" w:type="dxa"/>
          </w:tcPr>
          <w:p w14:paraId="70676649" w14:textId="51DDA1FD" w:rsidR="009F5047" w:rsidRPr="00763E51" w:rsidRDefault="009F5047" w:rsidP="009F5047">
            <w:pPr>
              <w:ind w:left="0" w:firstLine="0"/>
              <w:jc w:val="center"/>
              <w:rPr>
                <w:b/>
                <w:bCs/>
              </w:rPr>
            </w:pPr>
            <w:r w:rsidRPr="00763E51">
              <w:rPr>
                <w:b/>
                <w:bCs/>
              </w:rPr>
              <w:t>Description</w:t>
            </w:r>
          </w:p>
        </w:tc>
        <w:tc>
          <w:tcPr>
            <w:tcW w:w="2021" w:type="dxa"/>
          </w:tcPr>
          <w:p w14:paraId="49CC0265" w14:textId="461C6669" w:rsidR="009F5047" w:rsidRPr="00763E51" w:rsidRDefault="009F5047" w:rsidP="009F5047">
            <w:pPr>
              <w:ind w:left="0" w:firstLine="0"/>
              <w:jc w:val="center"/>
              <w:rPr>
                <w:b/>
                <w:bCs/>
              </w:rPr>
            </w:pPr>
            <w:r w:rsidRPr="00763E51">
              <w:rPr>
                <w:b/>
                <w:bCs/>
              </w:rPr>
              <w:t>IP Address</w:t>
            </w:r>
            <w:r w:rsidR="009F751A">
              <w:rPr>
                <w:b/>
                <w:bCs/>
              </w:rPr>
              <w:t>:Port</w:t>
            </w:r>
          </w:p>
        </w:tc>
      </w:tr>
      <w:tr w:rsidR="009F5047" w14:paraId="749770B0" w14:textId="77777777" w:rsidTr="009F751A">
        <w:trPr>
          <w:jc w:val="center"/>
        </w:trPr>
        <w:tc>
          <w:tcPr>
            <w:tcW w:w="2253" w:type="dxa"/>
          </w:tcPr>
          <w:p w14:paraId="268F65C6" w14:textId="00A04C3A" w:rsidR="009F5047" w:rsidRDefault="009F5047" w:rsidP="009F5047">
            <w:pPr>
              <w:ind w:left="0" w:firstLine="0"/>
              <w:jc w:val="center"/>
            </w:pPr>
            <w:r w:rsidRPr="009F5047">
              <w:t xml:space="preserve">Kali </w:t>
            </w:r>
            <w:r>
              <w:t>Linux</w:t>
            </w:r>
            <w:r w:rsidRPr="009F5047">
              <w:t xml:space="preserve"> (2022.3)</w:t>
            </w:r>
          </w:p>
        </w:tc>
        <w:tc>
          <w:tcPr>
            <w:tcW w:w="3554" w:type="dxa"/>
          </w:tcPr>
          <w:p w14:paraId="66401726" w14:textId="00E64F10" w:rsidR="009F5047" w:rsidRDefault="00763E51" w:rsidP="009923A6">
            <w:pPr>
              <w:ind w:left="0" w:firstLine="0"/>
              <w:jc w:val="both"/>
            </w:pPr>
            <w:r>
              <w:t xml:space="preserve">Kali Linux is the </w:t>
            </w:r>
            <w:r w:rsidR="00F93344">
              <w:t xml:space="preserve">hoist running the </w:t>
            </w:r>
            <w:r>
              <w:t>SQLR34P3R proxy.</w:t>
            </w:r>
          </w:p>
        </w:tc>
        <w:tc>
          <w:tcPr>
            <w:tcW w:w="2021" w:type="dxa"/>
          </w:tcPr>
          <w:p w14:paraId="43C4EBD0" w14:textId="789E531F" w:rsidR="009F5047" w:rsidRDefault="00763E51" w:rsidP="00763E51">
            <w:pPr>
              <w:ind w:left="0" w:firstLine="0"/>
              <w:jc w:val="center"/>
            </w:pPr>
            <w:r>
              <w:t>10.0.2.4</w:t>
            </w:r>
            <w:r w:rsidR="009F751A">
              <w:t>:80</w:t>
            </w:r>
          </w:p>
        </w:tc>
      </w:tr>
      <w:tr w:rsidR="009F5047" w14:paraId="3D4C63F5" w14:textId="77777777" w:rsidTr="009F751A">
        <w:trPr>
          <w:jc w:val="center"/>
        </w:trPr>
        <w:tc>
          <w:tcPr>
            <w:tcW w:w="2253" w:type="dxa"/>
          </w:tcPr>
          <w:p w14:paraId="70CAFFE1" w14:textId="672BED75" w:rsidR="009F5047" w:rsidRDefault="00763E51" w:rsidP="00763E51">
            <w:pPr>
              <w:ind w:left="0" w:firstLine="0"/>
              <w:jc w:val="center"/>
            </w:pPr>
            <w:r>
              <w:t>Ubuntu (12.04)</w:t>
            </w:r>
          </w:p>
        </w:tc>
        <w:tc>
          <w:tcPr>
            <w:tcW w:w="3554" w:type="dxa"/>
          </w:tcPr>
          <w:p w14:paraId="36C742F7" w14:textId="23066BCB" w:rsidR="009F5047" w:rsidRDefault="00763E51" w:rsidP="009923A6">
            <w:pPr>
              <w:ind w:left="0" w:firstLine="0"/>
              <w:jc w:val="both"/>
            </w:pPr>
            <w:r>
              <w:t xml:space="preserve">The SQLi attacks will be initiated from the Ubuntu system posing as the threat actor. </w:t>
            </w:r>
          </w:p>
        </w:tc>
        <w:tc>
          <w:tcPr>
            <w:tcW w:w="2021" w:type="dxa"/>
          </w:tcPr>
          <w:p w14:paraId="241E5D98" w14:textId="77777777" w:rsidR="009F5047" w:rsidRDefault="00763E51" w:rsidP="00763E51">
            <w:pPr>
              <w:ind w:left="0" w:firstLine="0"/>
              <w:jc w:val="center"/>
            </w:pPr>
            <w:r w:rsidRPr="00763E51">
              <w:t>10.0.2.15</w:t>
            </w:r>
            <w:r w:rsidR="009F751A">
              <w:t>:80</w:t>
            </w:r>
          </w:p>
          <w:p w14:paraId="1560CAAF" w14:textId="65E0F505" w:rsidR="00F93344" w:rsidRDefault="00F93344" w:rsidP="00763E51">
            <w:pPr>
              <w:ind w:left="0" w:firstLine="0"/>
              <w:jc w:val="center"/>
            </w:pPr>
          </w:p>
        </w:tc>
      </w:tr>
      <w:tr w:rsidR="009F5047" w14:paraId="38D9CB43" w14:textId="77777777" w:rsidTr="009F751A">
        <w:trPr>
          <w:jc w:val="center"/>
        </w:trPr>
        <w:tc>
          <w:tcPr>
            <w:tcW w:w="2253" w:type="dxa"/>
          </w:tcPr>
          <w:p w14:paraId="36A37350" w14:textId="68065A46" w:rsidR="009F5047" w:rsidRDefault="00763E51" w:rsidP="00763E51">
            <w:pPr>
              <w:ind w:left="0" w:firstLine="0"/>
              <w:jc w:val="center"/>
            </w:pPr>
            <w:r>
              <w:t>DVWA (Metasploitable 2)</w:t>
            </w:r>
          </w:p>
        </w:tc>
        <w:tc>
          <w:tcPr>
            <w:tcW w:w="3554" w:type="dxa"/>
          </w:tcPr>
          <w:p w14:paraId="378B9E94" w14:textId="08E24E6A" w:rsidR="009F5047" w:rsidRDefault="009F751A" w:rsidP="009923A6">
            <w:pPr>
              <w:ind w:left="0" w:firstLine="0"/>
              <w:jc w:val="both"/>
            </w:pPr>
            <w:r>
              <w:t>DVWA is an intentionally vulnerable PHP application hosted on Metasploitable2</w:t>
            </w:r>
            <w:r w:rsidR="00411211">
              <w:t>.</w:t>
            </w:r>
          </w:p>
        </w:tc>
        <w:tc>
          <w:tcPr>
            <w:tcW w:w="2021" w:type="dxa"/>
          </w:tcPr>
          <w:p w14:paraId="024F576E" w14:textId="20041770" w:rsidR="009F5047" w:rsidRDefault="009F751A" w:rsidP="009F751A">
            <w:pPr>
              <w:ind w:left="0" w:firstLine="0"/>
              <w:jc w:val="center"/>
            </w:pPr>
            <w:r w:rsidRPr="009F751A">
              <w:t>10.0.2.14</w:t>
            </w:r>
            <w:r>
              <w:t>:80</w:t>
            </w:r>
          </w:p>
        </w:tc>
      </w:tr>
      <w:tr w:rsidR="009F5047" w14:paraId="37EFE1A1" w14:textId="77777777" w:rsidTr="009F751A">
        <w:trPr>
          <w:jc w:val="center"/>
        </w:trPr>
        <w:tc>
          <w:tcPr>
            <w:tcW w:w="2253" w:type="dxa"/>
          </w:tcPr>
          <w:p w14:paraId="16579AF1" w14:textId="00CB066B" w:rsidR="009F5047" w:rsidRDefault="009F751A" w:rsidP="009F751A">
            <w:pPr>
              <w:ind w:left="0" w:firstLine="0"/>
              <w:jc w:val="center"/>
            </w:pPr>
            <w:r w:rsidRPr="009F751A">
              <w:lastRenderedPageBreak/>
              <w:t>Vulnado</w:t>
            </w:r>
          </w:p>
        </w:tc>
        <w:tc>
          <w:tcPr>
            <w:tcW w:w="3554" w:type="dxa"/>
          </w:tcPr>
          <w:p w14:paraId="39DFD29D" w14:textId="2DDA8B33" w:rsidR="009F5047" w:rsidRDefault="009F751A" w:rsidP="009923A6">
            <w:pPr>
              <w:ind w:left="0" w:firstLine="0"/>
              <w:jc w:val="both"/>
            </w:pPr>
            <w:r>
              <w:t xml:space="preserve">Vulnado is </w:t>
            </w:r>
            <w:r w:rsidR="00F93344">
              <w:t xml:space="preserve">an </w:t>
            </w:r>
            <w:r>
              <w:t>intentionally vulnerable Java application hosted on Docker</w:t>
            </w:r>
            <w:r w:rsidR="00411211">
              <w:t>.</w:t>
            </w:r>
          </w:p>
        </w:tc>
        <w:tc>
          <w:tcPr>
            <w:tcW w:w="2021" w:type="dxa"/>
          </w:tcPr>
          <w:p w14:paraId="5A9F9A50" w14:textId="1125489A" w:rsidR="009F5047" w:rsidRDefault="000E4CD2" w:rsidP="000E4CD2">
            <w:pPr>
              <w:keepNext/>
              <w:ind w:left="0" w:firstLine="0"/>
              <w:jc w:val="center"/>
            </w:pPr>
            <w:r w:rsidRPr="009F751A">
              <w:t>10.0.2.</w:t>
            </w:r>
            <w:r w:rsidR="00A11114">
              <w:t>4</w:t>
            </w:r>
            <w:r>
              <w:t>:1337</w:t>
            </w:r>
          </w:p>
        </w:tc>
      </w:tr>
    </w:tbl>
    <w:p w14:paraId="4F937943" w14:textId="60AB657F" w:rsidR="000E4CD2" w:rsidRDefault="000E4CD2" w:rsidP="000E4CD2">
      <w:pPr>
        <w:pStyle w:val="Caption"/>
        <w:jc w:val="center"/>
      </w:pPr>
      <w:r>
        <w:t xml:space="preserve">Table </w:t>
      </w:r>
      <w:fldSimple w:instr=" SEQ Table \* ARABIC ">
        <w:r w:rsidR="00454723">
          <w:rPr>
            <w:noProof/>
          </w:rPr>
          <w:t>16</w:t>
        </w:r>
      </w:fldSimple>
      <w:r>
        <w:t xml:space="preserve"> - Lab Environment Setup</w:t>
      </w:r>
    </w:p>
    <w:p w14:paraId="02580487" w14:textId="3DC2EBF2" w:rsidR="008524B3" w:rsidRDefault="00955A68" w:rsidP="009923A6">
      <w:pPr>
        <w:jc w:val="both"/>
      </w:pPr>
      <w:r>
        <w:t xml:space="preserve">The presence of the SQLi vulnerability within DVWA can be initially confirmed by performing </w:t>
      </w:r>
      <w:r w:rsidR="000E4CD2">
        <w:t xml:space="preserve">an </w:t>
      </w:r>
      <w:r>
        <w:t xml:space="preserve">SQLi attack </w:t>
      </w:r>
      <w:r w:rsidR="00190486">
        <w:t>on the “User ID” input using the payload ‘UNION SELECT NULL, database() -- -</w:t>
      </w:r>
      <w:r>
        <w:t xml:space="preserve">. Figure </w:t>
      </w:r>
      <w:r w:rsidR="00411211">
        <w:t>25</w:t>
      </w:r>
      <w:r>
        <w:t xml:space="preserve"> </w:t>
      </w:r>
      <w:r w:rsidR="000E4CD2">
        <w:t>confirms</w:t>
      </w:r>
      <w:r>
        <w:t xml:space="preserve"> that DVWA is susceptible to SQLi attacks.</w:t>
      </w:r>
    </w:p>
    <w:p w14:paraId="58D26FED" w14:textId="77777777" w:rsidR="000E4CD2" w:rsidRDefault="00955A68" w:rsidP="000E4CD2">
      <w:pPr>
        <w:keepNext/>
        <w:spacing w:after="0"/>
        <w:jc w:val="center"/>
      </w:pPr>
      <w:r>
        <w:rPr>
          <w:noProof/>
        </w:rPr>
        <w:drawing>
          <wp:inline distT="0" distB="0" distL="0" distR="0" wp14:anchorId="10BF9718" wp14:editId="1C383B44">
            <wp:extent cx="5731510" cy="1393190"/>
            <wp:effectExtent l="19050" t="19050" r="21590" b="16510"/>
            <wp:docPr id="85539415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94154" name="Picture 1" descr="A screenshot of a computer&#10;&#10;Description automatically generated with medium confidence"/>
                    <pic:cNvPicPr/>
                  </pic:nvPicPr>
                  <pic:blipFill>
                    <a:blip r:embed="rId37"/>
                    <a:stretch>
                      <a:fillRect/>
                    </a:stretch>
                  </pic:blipFill>
                  <pic:spPr>
                    <a:xfrm>
                      <a:off x="0" y="0"/>
                      <a:ext cx="5731510" cy="1393190"/>
                    </a:xfrm>
                    <a:prstGeom prst="rect">
                      <a:avLst/>
                    </a:prstGeom>
                    <a:ln>
                      <a:solidFill>
                        <a:schemeClr val="tx1"/>
                      </a:solidFill>
                    </a:ln>
                  </pic:spPr>
                </pic:pic>
              </a:graphicData>
            </a:graphic>
          </wp:inline>
        </w:drawing>
      </w:r>
    </w:p>
    <w:p w14:paraId="3060EE67" w14:textId="31191174" w:rsidR="00D7275E" w:rsidRDefault="000E4CD2" w:rsidP="000E4CD2">
      <w:pPr>
        <w:pStyle w:val="Caption"/>
        <w:spacing w:after="0" w:line="360" w:lineRule="auto"/>
        <w:jc w:val="center"/>
      </w:pPr>
      <w:r>
        <w:t xml:space="preserve">Figure </w:t>
      </w:r>
      <w:fldSimple w:instr=" SEQ Figure \* ARABIC ">
        <w:r w:rsidR="00454723">
          <w:rPr>
            <w:noProof/>
          </w:rPr>
          <w:t>25</w:t>
        </w:r>
      </w:fldSimple>
      <w:r>
        <w:t xml:space="preserve"> - DVWA SQLi Vulnerability</w:t>
      </w:r>
    </w:p>
    <w:p w14:paraId="51B01C02" w14:textId="78BE78DE" w:rsidR="00F93344" w:rsidRDefault="00F93344" w:rsidP="00F93344">
      <w:pPr>
        <w:jc w:val="both"/>
      </w:pPr>
      <w:r>
        <w:t>The “/login.html” endpoint within the Java application Vulnado is vulnerable to authentication bypass vulnerability by executing the payload “</w:t>
      </w:r>
      <w:r w:rsidRPr="00411211">
        <w:rPr>
          <w:i/>
          <w:iCs/>
        </w:rPr>
        <w:t>rick'; update users set password=md5('ele8095') where username = 'rick' –</w:t>
      </w:r>
      <w:r>
        <w:t>” which will change the password for the user rick to “</w:t>
      </w:r>
      <w:r w:rsidRPr="00F93344">
        <w:t>ele8095</w:t>
      </w:r>
      <w:r>
        <w:t>”.</w:t>
      </w:r>
    </w:p>
    <w:p w14:paraId="1120C7B5" w14:textId="77777777" w:rsidR="00411211" w:rsidRDefault="00BA17E1" w:rsidP="00411211">
      <w:pPr>
        <w:keepNext/>
        <w:spacing w:after="0"/>
        <w:jc w:val="center"/>
      </w:pPr>
      <w:r>
        <w:rPr>
          <w:noProof/>
        </w:rPr>
        <w:drawing>
          <wp:inline distT="0" distB="0" distL="0" distR="0" wp14:anchorId="2EF0A91A" wp14:editId="372DBB58">
            <wp:extent cx="5283200" cy="1499033"/>
            <wp:effectExtent l="19050" t="19050" r="12700" b="25400"/>
            <wp:docPr id="666255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55212" name="Picture 1" descr="A screenshot of a computer&#10;&#10;Description automatically generated"/>
                    <pic:cNvPicPr/>
                  </pic:nvPicPr>
                  <pic:blipFill>
                    <a:blip r:embed="rId38"/>
                    <a:stretch>
                      <a:fillRect/>
                    </a:stretch>
                  </pic:blipFill>
                  <pic:spPr>
                    <a:xfrm>
                      <a:off x="0" y="0"/>
                      <a:ext cx="5283200" cy="1499033"/>
                    </a:xfrm>
                    <a:prstGeom prst="rect">
                      <a:avLst/>
                    </a:prstGeom>
                    <a:ln>
                      <a:solidFill>
                        <a:schemeClr val="tx1"/>
                      </a:solidFill>
                    </a:ln>
                  </pic:spPr>
                </pic:pic>
              </a:graphicData>
            </a:graphic>
          </wp:inline>
        </w:drawing>
      </w:r>
    </w:p>
    <w:p w14:paraId="1918BE6B" w14:textId="760230AA" w:rsidR="00411211" w:rsidRPr="00411211" w:rsidRDefault="00411211" w:rsidP="00925F24">
      <w:pPr>
        <w:pStyle w:val="Caption"/>
        <w:jc w:val="center"/>
      </w:pPr>
      <w:r>
        <w:t xml:space="preserve">Figure </w:t>
      </w:r>
      <w:fldSimple w:instr=" SEQ Figure \* ARABIC ">
        <w:r w:rsidR="00454723">
          <w:rPr>
            <w:noProof/>
          </w:rPr>
          <w:t>26</w:t>
        </w:r>
      </w:fldSimple>
      <w:r>
        <w:t xml:space="preserve"> - Vulnado Vulnerable Endpoint</w:t>
      </w:r>
    </w:p>
    <w:p w14:paraId="4DA51F5B" w14:textId="3B7D5726" w:rsidR="00BA17E1" w:rsidRDefault="00BA17E1" w:rsidP="00925F24">
      <w:pPr>
        <w:spacing w:after="200"/>
        <w:ind w:left="0" w:firstLine="0"/>
        <w:jc w:val="both"/>
      </w:pPr>
      <w:r>
        <w:t xml:space="preserve">After executing the payload shown in Figure </w:t>
      </w:r>
      <w:r w:rsidR="00411211">
        <w:t>26</w:t>
      </w:r>
      <w:r>
        <w:t xml:space="preserve">, the threat actor </w:t>
      </w:r>
      <w:r w:rsidR="001860BE">
        <w:t>can bypass authentication</w:t>
      </w:r>
      <w:r>
        <w:t xml:space="preserve"> by entering the updated password for the rick user and successfully login to the application as shown in Figure </w:t>
      </w:r>
      <w:r w:rsidR="00411211">
        <w:t>27</w:t>
      </w:r>
      <w:r>
        <w:t>.</w:t>
      </w:r>
    </w:p>
    <w:p w14:paraId="651E2B74" w14:textId="77777777" w:rsidR="00411211" w:rsidRDefault="00BA17E1" w:rsidP="00411211">
      <w:pPr>
        <w:keepNext/>
        <w:spacing w:after="0"/>
        <w:jc w:val="center"/>
      </w:pPr>
      <w:r>
        <w:rPr>
          <w:noProof/>
        </w:rPr>
        <w:lastRenderedPageBreak/>
        <w:drawing>
          <wp:inline distT="0" distB="0" distL="0" distR="0" wp14:anchorId="5DCE8DA0" wp14:editId="0A770A08">
            <wp:extent cx="5048250" cy="2175681"/>
            <wp:effectExtent l="19050" t="19050" r="19050" b="15240"/>
            <wp:docPr id="669249532" name="Picture 1" descr="A dog holding a stuffed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49532" name="Picture 1" descr="A dog holding a stuffed animal&#10;&#10;Description automatically generated"/>
                    <pic:cNvPicPr/>
                  </pic:nvPicPr>
                  <pic:blipFill>
                    <a:blip r:embed="rId39"/>
                    <a:stretch>
                      <a:fillRect/>
                    </a:stretch>
                  </pic:blipFill>
                  <pic:spPr>
                    <a:xfrm>
                      <a:off x="0" y="0"/>
                      <a:ext cx="5062670" cy="2181895"/>
                    </a:xfrm>
                    <a:prstGeom prst="rect">
                      <a:avLst/>
                    </a:prstGeom>
                    <a:ln>
                      <a:solidFill>
                        <a:schemeClr val="tx1"/>
                      </a:solidFill>
                    </a:ln>
                  </pic:spPr>
                </pic:pic>
              </a:graphicData>
            </a:graphic>
          </wp:inline>
        </w:drawing>
      </w:r>
    </w:p>
    <w:p w14:paraId="67FDB834" w14:textId="5C7905D9" w:rsidR="00F93344" w:rsidRDefault="00411211" w:rsidP="00411211">
      <w:pPr>
        <w:pStyle w:val="Caption"/>
        <w:spacing w:after="0"/>
        <w:jc w:val="center"/>
      </w:pPr>
      <w:r>
        <w:t xml:space="preserve">Figure </w:t>
      </w:r>
      <w:fldSimple w:instr=" SEQ Figure \* ARABIC ">
        <w:r w:rsidR="00454723">
          <w:rPr>
            <w:noProof/>
          </w:rPr>
          <w:t>27</w:t>
        </w:r>
      </w:fldSimple>
      <w:r>
        <w:t xml:space="preserve"> - Authentication Bypassed</w:t>
      </w:r>
    </w:p>
    <w:p w14:paraId="45E1287D" w14:textId="77777777" w:rsidR="00411211" w:rsidRPr="00411211" w:rsidRDefault="00411211" w:rsidP="00411211">
      <w:pPr>
        <w:spacing w:after="0"/>
      </w:pPr>
    </w:p>
    <w:p w14:paraId="741CAF0B" w14:textId="11AC2A76" w:rsidR="00F93344" w:rsidRDefault="00673D8D" w:rsidP="00411211">
      <w:pPr>
        <w:pStyle w:val="Heading2"/>
        <w:numPr>
          <w:ilvl w:val="1"/>
          <w:numId w:val="1"/>
        </w:numPr>
        <w:spacing w:line="370" w:lineRule="auto"/>
        <w:ind w:left="720"/>
        <w:jc w:val="center"/>
        <w:rPr>
          <w:rFonts w:ascii="Arial" w:hAnsi="Arial" w:cs="Arial"/>
          <w:color w:val="auto"/>
          <w:sz w:val="28"/>
          <w:szCs w:val="28"/>
        </w:rPr>
      </w:pPr>
      <w:bookmarkStart w:id="40" w:name="_Toc145269912"/>
      <w:r>
        <w:rPr>
          <w:rFonts w:ascii="Arial" w:hAnsi="Arial" w:cs="Arial"/>
          <w:color w:val="auto"/>
          <w:sz w:val="28"/>
          <w:szCs w:val="28"/>
        </w:rPr>
        <w:t xml:space="preserve">Demonstration: </w:t>
      </w:r>
      <w:r w:rsidR="00F93344">
        <w:rPr>
          <w:rFonts w:ascii="Arial" w:hAnsi="Arial" w:cs="Arial"/>
          <w:color w:val="auto"/>
          <w:sz w:val="28"/>
          <w:szCs w:val="28"/>
        </w:rPr>
        <w:t xml:space="preserve">SQLi </w:t>
      </w:r>
      <w:r>
        <w:rPr>
          <w:rFonts w:ascii="Arial" w:hAnsi="Arial" w:cs="Arial"/>
          <w:color w:val="auto"/>
          <w:sz w:val="28"/>
          <w:szCs w:val="28"/>
        </w:rPr>
        <w:t xml:space="preserve">Attack </w:t>
      </w:r>
      <w:r w:rsidR="00F93344">
        <w:rPr>
          <w:rFonts w:ascii="Arial" w:hAnsi="Arial" w:cs="Arial"/>
          <w:color w:val="auto"/>
          <w:sz w:val="28"/>
          <w:szCs w:val="28"/>
        </w:rPr>
        <w:t>Detection</w:t>
      </w:r>
      <w:r>
        <w:rPr>
          <w:rFonts w:ascii="Arial" w:hAnsi="Arial" w:cs="Arial"/>
          <w:color w:val="auto"/>
          <w:sz w:val="28"/>
          <w:szCs w:val="28"/>
        </w:rPr>
        <w:t xml:space="preserve">, Multiclassification and Risk Analysis </w:t>
      </w:r>
      <w:r w:rsidR="00F93344">
        <w:rPr>
          <w:rFonts w:ascii="Arial" w:hAnsi="Arial" w:cs="Arial"/>
          <w:color w:val="auto"/>
          <w:sz w:val="28"/>
          <w:szCs w:val="28"/>
        </w:rPr>
        <w:t>(HTTP Flow)</w:t>
      </w:r>
      <w:bookmarkEnd w:id="40"/>
    </w:p>
    <w:p w14:paraId="598E3F6A" w14:textId="23004DE2" w:rsidR="00AC26F8" w:rsidRDefault="00F93344" w:rsidP="000E4CD2">
      <w:pPr>
        <w:spacing w:line="360" w:lineRule="auto"/>
        <w:jc w:val="both"/>
      </w:pPr>
      <w:r>
        <w:t>To demonstrate the functionality of SQLR34P3R, traffic from two separate web applications (</w:t>
      </w:r>
      <w:r w:rsidR="00411211">
        <w:t>DVWA</w:t>
      </w:r>
      <w:r>
        <w:t xml:space="preserve"> &amp; </w:t>
      </w:r>
      <w:r w:rsidR="00411211">
        <w:t>Vulnado</w:t>
      </w:r>
      <w:r>
        <w:t xml:space="preserve">) will be proxied through </w:t>
      </w:r>
      <w:r w:rsidRPr="009923A6">
        <w:t>SQLR34P3R</w:t>
      </w:r>
      <w:r>
        <w:t>. It will inspect the HTTP flow for SQLi attack patterns using the CNN-LSTM model, showcasing the solution’s language agnostic nature.</w:t>
      </w:r>
      <w:r w:rsidRPr="00294E54">
        <w:t xml:space="preserve"> </w:t>
      </w:r>
      <w:r w:rsidR="000E4CD2">
        <w:t>P</w:t>
      </w:r>
      <w:r w:rsidR="00257F70">
        <w:t>ayloads were selected that are not present in the dataset</w:t>
      </w:r>
      <w:r w:rsidR="00411211">
        <w:t>s</w:t>
      </w:r>
      <w:r w:rsidR="00257F70">
        <w:t xml:space="preserve"> to demonstrate the </w:t>
      </w:r>
      <w:r w:rsidR="00257F70" w:rsidRPr="00257F70">
        <w:t>detection and classification of</w:t>
      </w:r>
      <w:r w:rsidR="000E4CD2">
        <w:t xml:space="preserve"> unseen</w:t>
      </w:r>
      <w:r w:rsidR="00257F70">
        <w:t xml:space="preserve"> SQLi attacks into their individual classes. </w:t>
      </w:r>
      <w:r w:rsidR="00AC26F8" w:rsidRPr="00AC26F8">
        <w:t xml:space="preserve">In Appendix Section </w:t>
      </w:r>
      <w:r w:rsidR="00411211">
        <w:t>9.</w:t>
      </w:r>
      <w:r w:rsidR="00925F24">
        <w:t>4</w:t>
      </w:r>
      <w:r w:rsidR="00AC26F8" w:rsidRPr="00AC26F8">
        <w:t>, the</w:t>
      </w:r>
      <w:r w:rsidR="008E00C7">
        <w:t xml:space="preserve"> successful</w:t>
      </w:r>
      <w:r w:rsidR="00AC26F8" w:rsidRPr="00AC26F8">
        <w:t xml:space="preserve"> detection and classification of various SQLi attacks using specific payloads</w:t>
      </w:r>
      <w:r w:rsidR="00CD3E8E">
        <w:t xml:space="preserve"> are demonstrated</w:t>
      </w:r>
      <w:r w:rsidR="00AC26F8" w:rsidRPr="00AC26F8">
        <w:t>:</w:t>
      </w:r>
    </w:p>
    <w:p w14:paraId="469204AB" w14:textId="564AAA4C" w:rsidR="00AC26F8" w:rsidRDefault="00AC26F8" w:rsidP="00AC26F8">
      <w:pPr>
        <w:pStyle w:val="ListParagraph"/>
        <w:numPr>
          <w:ilvl w:val="0"/>
          <w:numId w:val="26"/>
        </w:numPr>
        <w:spacing w:line="360" w:lineRule="auto"/>
        <w:jc w:val="both"/>
        <w:rPr>
          <w:b/>
          <w:bCs/>
        </w:rPr>
      </w:pPr>
      <w:r w:rsidRPr="00AC26F8">
        <w:rPr>
          <w:b/>
          <w:bCs/>
        </w:rPr>
        <w:t>Classic SQLi Attack:</w:t>
      </w:r>
    </w:p>
    <w:p w14:paraId="180B5BA5" w14:textId="5028D9D9" w:rsidR="00AC26F8" w:rsidRDefault="00AC26F8" w:rsidP="00AC26F8">
      <w:pPr>
        <w:pStyle w:val="ListParagraph"/>
        <w:numPr>
          <w:ilvl w:val="1"/>
          <w:numId w:val="26"/>
        </w:numPr>
        <w:spacing w:line="360" w:lineRule="auto"/>
        <w:jc w:val="both"/>
      </w:pPr>
      <w:r w:rsidRPr="00AC26F8">
        <w:t xml:space="preserve">Figures </w:t>
      </w:r>
      <w:r w:rsidR="00966B45">
        <w:t>28</w:t>
      </w:r>
      <w:r w:rsidRPr="00AC26F8">
        <w:t xml:space="preserve"> and </w:t>
      </w:r>
      <w:r w:rsidR="00966B45">
        <w:t>29</w:t>
      </w:r>
      <w:r w:rsidRPr="00AC26F8">
        <w:t xml:space="preserve"> </w:t>
      </w:r>
      <w:r w:rsidR="00BE04DE">
        <w:t>use</w:t>
      </w:r>
      <w:r w:rsidRPr="00AC26F8">
        <w:t xml:space="preserve"> payloads</w:t>
      </w:r>
      <w:r w:rsidR="00C20870">
        <w:t xml:space="preserve"> [68][69]</w:t>
      </w:r>
      <w:r w:rsidRPr="00AC26F8">
        <w:t>:</w:t>
      </w:r>
    </w:p>
    <w:p w14:paraId="552409AE" w14:textId="007DD043" w:rsidR="00AC26F8" w:rsidRDefault="00AC26F8" w:rsidP="00AC26F8">
      <w:pPr>
        <w:pStyle w:val="ListParagraph"/>
        <w:numPr>
          <w:ilvl w:val="0"/>
          <w:numId w:val="27"/>
        </w:numPr>
        <w:spacing w:line="360" w:lineRule="auto"/>
        <w:jc w:val="both"/>
      </w:pPr>
      <w:r>
        <w:t>“'</w:t>
      </w:r>
      <w:r w:rsidRPr="00966B45">
        <w:rPr>
          <w:i/>
          <w:iCs/>
        </w:rPr>
        <w:t>+OR+1+GROUP+BY+CONCAT_WS(0x3a,VERSION(),FLOOR(RAND(0)*2))+HAVING+MIN(0)+OR+1-- -1693407438875</w:t>
      </w:r>
      <w:r>
        <w:t>”</w:t>
      </w:r>
      <w:r w:rsidR="00A83B95">
        <w:t xml:space="preserve"> </w:t>
      </w:r>
    </w:p>
    <w:p w14:paraId="36C23DA4" w14:textId="698A1C44" w:rsidR="00AC26F8" w:rsidRDefault="00AC26F8" w:rsidP="00AC26F8">
      <w:pPr>
        <w:pStyle w:val="ListParagraph"/>
        <w:numPr>
          <w:ilvl w:val="0"/>
          <w:numId w:val="27"/>
        </w:numPr>
        <w:spacing w:line="360" w:lineRule="auto"/>
        <w:jc w:val="both"/>
      </w:pPr>
      <w:r>
        <w:t>“</w:t>
      </w:r>
      <w:r w:rsidRPr="00966B45">
        <w:rPr>
          <w:i/>
          <w:iCs/>
        </w:rPr>
        <w:t>'UnIoN SeLeCt CoUnT(TeXt) FrOm test.news WhErE 1=1 GrOuP By CoNcAt(VeRsIoN(),FlOoR(RaNd(1337)*2))</w:t>
      </w:r>
      <w:r>
        <w:t>”.</w:t>
      </w:r>
      <w:r w:rsidR="00A83B95">
        <w:t xml:space="preserve"> </w:t>
      </w:r>
    </w:p>
    <w:p w14:paraId="1DE479B7" w14:textId="0B23E688" w:rsidR="00AC26F8" w:rsidRDefault="00AC26F8" w:rsidP="00AC26F8">
      <w:pPr>
        <w:pStyle w:val="ListParagraph"/>
        <w:numPr>
          <w:ilvl w:val="0"/>
          <w:numId w:val="26"/>
        </w:numPr>
        <w:spacing w:line="360" w:lineRule="auto"/>
        <w:jc w:val="both"/>
        <w:rPr>
          <w:b/>
          <w:bCs/>
        </w:rPr>
      </w:pPr>
      <w:r>
        <w:rPr>
          <w:b/>
          <w:bCs/>
        </w:rPr>
        <w:t>Authentication Bypass SQLi Attack:</w:t>
      </w:r>
    </w:p>
    <w:p w14:paraId="0E50A17C" w14:textId="4DB6CECD" w:rsidR="00AC26F8" w:rsidRDefault="00AC26F8" w:rsidP="00AC26F8">
      <w:pPr>
        <w:pStyle w:val="ListParagraph"/>
        <w:numPr>
          <w:ilvl w:val="1"/>
          <w:numId w:val="26"/>
        </w:numPr>
        <w:spacing w:line="360" w:lineRule="auto"/>
        <w:jc w:val="both"/>
      </w:pPr>
      <w:r w:rsidRPr="00AC26F8">
        <w:t xml:space="preserve">Figures </w:t>
      </w:r>
      <w:r w:rsidR="00966B45">
        <w:t>30</w:t>
      </w:r>
      <w:r w:rsidRPr="00AC26F8">
        <w:t xml:space="preserve"> and </w:t>
      </w:r>
      <w:r w:rsidR="00966B45">
        <w:t>31</w:t>
      </w:r>
      <w:r w:rsidRPr="00AC26F8">
        <w:t xml:space="preserve"> use payloads:</w:t>
      </w:r>
    </w:p>
    <w:p w14:paraId="5F200175" w14:textId="77777777" w:rsidR="00AC26F8" w:rsidRDefault="00AC26F8" w:rsidP="00AC26F8">
      <w:pPr>
        <w:pStyle w:val="ListParagraph"/>
        <w:numPr>
          <w:ilvl w:val="0"/>
          <w:numId w:val="28"/>
        </w:numPr>
        <w:spacing w:line="360" w:lineRule="auto"/>
        <w:jc w:val="both"/>
      </w:pPr>
      <w:r>
        <w:t>“</w:t>
      </w:r>
      <w:r w:rsidRPr="00966B45">
        <w:rPr>
          <w:i/>
          <w:iCs/>
        </w:rPr>
        <w:t>admin))(|(|--</w:t>
      </w:r>
      <w:r>
        <w:t>”</w:t>
      </w:r>
    </w:p>
    <w:p w14:paraId="4DAEC64C" w14:textId="69E4BE71" w:rsidR="00AC26F8" w:rsidRDefault="00AC26F8" w:rsidP="00AC26F8">
      <w:pPr>
        <w:pStyle w:val="ListParagraph"/>
        <w:numPr>
          <w:ilvl w:val="0"/>
          <w:numId w:val="28"/>
        </w:numPr>
        <w:spacing w:line="360" w:lineRule="auto"/>
        <w:jc w:val="both"/>
      </w:pPr>
      <w:r>
        <w:t>“</w:t>
      </w:r>
      <w:r w:rsidRPr="00966B45">
        <w:rPr>
          <w:i/>
          <w:iCs/>
        </w:rPr>
        <w:t>') or ('')=('</w:t>
      </w:r>
      <w:r>
        <w:t>”.</w:t>
      </w:r>
    </w:p>
    <w:p w14:paraId="4969A646" w14:textId="6EB8CE89" w:rsidR="00AC26F8" w:rsidRDefault="00AC26F8" w:rsidP="00AC26F8">
      <w:pPr>
        <w:pStyle w:val="ListParagraph"/>
        <w:numPr>
          <w:ilvl w:val="0"/>
          <w:numId w:val="26"/>
        </w:numPr>
        <w:spacing w:line="360" w:lineRule="auto"/>
        <w:jc w:val="both"/>
        <w:rPr>
          <w:b/>
          <w:bCs/>
        </w:rPr>
      </w:pPr>
      <w:r w:rsidRPr="00AC26F8">
        <w:rPr>
          <w:b/>
          <w:bCs/>
        </w:rPr>
        <w:t>Remote Code Execution SQLi Attack:</w:t>
      </w:r>
    </w:p>
    <w:p w14:paraId="5C83502E" w14:textId="7E53CC12" w:rsidR="00AC26F8" w:rsidRDefault="00AC26F8" w:rsidP="00AC26F8">
      <w:pPr>
        <w:pStyle w:val="ListParagraph"/>
        <w:numPr>
          <w:ilvl w:val="1"/>
          <w:numId w:val="26"/>
        </w:numPr>
        <w:spacing w:line="360" w:lineRule="auto"/>
        <w:jc w:val="both"/>
      </w:pPr>
      <w:r w:rsidRPr="00AC26F8">
        <w:t xml:space="preserve">Figures </w:t>
      </w:r>
      <w:r w:rsidR="00966B45">
        <w:t>3</w:t>
      </w:r>
      <w:r w:rsidR="00ED44D7">
        <w:t>2</w:t>
      </w:r>
      <w:r w:rsidRPr="00AC26F8">
        <w:t xml:space="preserve"> and </w:t>
      </w:r>
      <w:r w:rsidR="00966B45">
        <w:t>3</w:t>
      </w:r>
      <w:r w:rsidR="00ED44D7">
        <w:t>3</w:t>
      </w:r>
      <w:r w:rsidRPr="00AC26F8">
        <w:t xml:space="preserve"> use payloads:</w:t>
      </w:r>
    </w:p>
    <w:p w14:paraId="68EEB374" w14:textId="77777777" w:rsidR="00AC26F8" w:rsidRDefault="00AC26F8" w:rsidP="00966B45">
      <w:pPr>
        <w:pStyle w:val="ListParagraph"/>
        <w:numPr>
          <w:ilvl w:val="0"/>
          <w:numId w:val="29"/>
        </w:numPr>
        <w:spacing w:line="360" w:lineRule="auto"/>
        <w:jc w:val="both"/>
      </w:pPr>
      <w:r>
        <w:lastRenderedPageBreak/>
        <w:t>"</w:t>
      </w:r>
      <w:r w:rsidRPr="00966B45">
        <w:rPr>
          <w:i/>
          <w:iCs/>
        </w:rPr>
        <w:t>EXEC master.dbo.xp_cmdshell 'powershell.exe dir c:/Users/Administrator'</w:t>
      </w:r>
      <w:r>
        <w:t>"</w:t>
      </w:r>
    </w:p>
    <w:p w14:paraId="01A7D3AC" w14:textId="28675EDB" w:rsidR="00AC26F8" w:rsidRDefault="00AC26F8" w:rsidP="00AC26F8">
      <w:pPr>
        <w:pStyle w:val="ListParagraph"/>
        <w:numPr>
          <w:ilvl w:val="0"/>
          <w:numId w:val="29"/>
        </w:numPr>
        <w:spacing w:line="360" w:lineRule="auto"/>
        <w:jc w:val="both"/>
      </w:pPr>
      <w:r>
        <w:t>“</w:t>
      </w:r>
      <w:r w:rsidRPr="00966B45">
        <w:rPr>
          <w:i/>
          <w:iCs/>
        </w:rPr>
        <w:t>EXEC xp_cmdshell 'ping &lt;collab_url&gt;.burpcollaborator.net'--</w:t>
      </w:r>
      <w:r>
        <w:t>”.</w:t>
      </w:r>
    </w:p>
    <w:p w14:paraId="518B2E18" w14:textId="158F4AA2" w:rsidR="00AC26F8" w:rsidRDefault="00AC26F8" w:rsidP="00AC26F8">
      <w:pPr>
        <w:pStyle w:val="ListParagraph"/>
        <w:numPr>
          <w:ilvl w:val="0"/>
          <w:numId w:val="26"/>
        </w:numPr>
        <w:spacing w:line="360" w:lineRule="auto"/>
        <w:jc w:val="both"/>
        <w:rPr>
          <w:b/>
          <w:bCs/>
        </w:rPr>
      </w:pPr>
      <w:r>
        <w:rPr>
          <w:b/>
          <w:bCs/>
        </w:rPr>
        <w:t>Blind</w:t>
      </w:r>
      <w:r w:rsidRPr="00AC26F8">
        <w:rPr>
          <w:b/>
          <w:bCs/>
        </w:rPr>
        <w:t xml:space="preserve"> SQLi Attack:</w:t>
      </w:r>
    </w:p>
    <w:p w14:paraId="63742AE1" w14:textId="5F44F3B4" w:rsidR="00AC26F8" w:rsidRDefault="00AC26F8" w:rsidP="00AC26F8">
      <w:pPr>
        <w:pStyle w:val="ListParagraph"/>
        <w:numPr>
          <w:ilvl w:val="1"/>
          <w:numId w:val="26"/>
        </w:numPr>
        <w:spacing w:line="360" w:lineRule="auto"/>
        <w:jc w:val="both"/>
      </w:pPr>
      <w:r w:rsidRPr="00AC26F8">
        <w:t xml:space="preserve">Figures </w:t>
      </w:r>
      <w:r w:rsidR="00966B45">
        <w:t>34</w:t>
      </w:r>
      <w:r w:rsidRPr="00AC26F8">
        <w:t xml:space="preserve"> and </w:t>
      </w:r>
      <w:r w:rsidR="00966B45">
        <w:t xml:space="preserve">35 </w:t>
      </w:r>
      <w:r w:rsidRPr="00AC26F8">
        <w:t>use payloads:</w:t>
      </w:r>
    </w:p>
    <w:p w14:paraId="4C64D1AA" w14:textId="1BEB53FA" w:rsidR="00AC26F8" w:rsidRDefault="00AC26F8" w:rsidP="00AC26F8">
      <w:pPr>
        <w:pStyle w:val="ListParagraph"/>
        <w:numPr>
          <w:ilvl w:val="0"/>
          <w:numId w:val="30"/>
        </w:numPr>
        <w:spacing w:line="360" w:lineRule="auto"/>
        <w:jc w:val="both"/>
      </w:pPr>
      <w:r>
        <w:t>“</w:t>
      </w:r>
      <w:r w:rsidRPr="00966B45">
        <w:rPr>
          <w:i/>
          <w:iCs/>
        </w:rPr>
        <w:t>1);waitfor delay '0:0:10'--"</w:t>
      </w:r>
      <w:r>
        <w:t>”</w:t>
      </w:r>
    </w:p>
    <w:p w14:paraId="1ACDE7E5" w14:textId="52CC47F0" w:rsidR="00AC26F8" w:rsidRDefault="00AC26F8" w:rsidP="00AC26F8">
      <w:pPr>
        <w:pStyle w:val="ListParagraph"/>
        <w:numPr>
          <w:ilvl w:val="0"/>
          <w:numId w:val="30"/>
        </w:numPr>
        <w:spacing w:line="360" w:lineRule="auto"/>
        <w:jc w:val="both"/>
      </w:pPr>
      <w:r>
        <w:t>“</w:t>
      </w:r>
      <w:r w:rsidRPr="00966B45">
        <w:rPr>
          <w:i/>
          <w:iCs/>
        </w:rPr>
        <w:t>1 AND (SELECT 1337 FROM (SELECT(SLEEP(5)))YYYY) AND (1337=1337</w:t>
      </w:r>
      <w:r>
        <w:t>”.</w:t>
      </w:r>
    </w:p>
    <w:p w14:paraId="150874CA" w14:textId="0B9AC765" w:rsidR="00AC26F8" w:rsidRDefault="00AC26F8" w:rsidP="00AC26F8">
      <w:pPr>
        <w:pStyle w:val="ListParagraph"/>
        <w:numPr>
          <w:ilvl w:val="0"/>
          <w:numId w:val="26"/>
        </w:numPr>
        <w:spacing w:line="360" w:lineRule="auto"/>
        <w:jc w:val="both"/>
        <w:rPr>
          <w:b/>
          <w:bCs/>
        </w:rPr>
      </w:pPr>
      <w:r>
        <w:rPr>
          <w:b/>
          <w:bCs/>
        </w:rPr>
        <w:t>Denial-of-Service</w:t>
      </w:r>
      <w:r w:rsidRPr="00AC26F8">
        <w:rPr>
          <w:b/>
          <w:bCs/>
        </w:rPr>
        <w:t xml:space="preserve"> SQLi Attack:</w:t>
      </w:r>
    </w:p>
    <w:p w14:paraId="0075288D" w14:textId="17820D0E" w:rsidR="00AC26F8" w:rsidRDefault="00AC26F8" w:rsidP="00AC26F8">
      <w:pPr>
        <w:pStyle w:val="ListParagraph"/>
        <w:numPr>
          <w:ilvl w:val="1"/>
          <w:numId w:val="26"/>
        </w:numPr>
        <w:spacing w:line="360" w:lineRule="auto"/>
        <w:jc w:val="both"/>
      </w:pPr>
      <w:r w:rsidRPr="00AC26F8">
        <w:t xml:space="preserve">Figures </w:t>
      </w:r>
      <w:r w:rsidR="00966B45">
        <w:t>36</w:t>
      </w:r>
      <w:r w:rsidRPr="00AC26F8">
        <w:t xml:space="preserve"> and </w:t>
      </w:r>
      <w:r w:rsidR="00966B45">
        <w:t>37</w:t>
      </w:r>
      <w:r w:rsidRPr="00AC26F8">
        <w:t xml:space="preserve"> use payloads:</w:t>
      </w:r>
    </w:p>
    <w:p w14:paraId="684CC3E3" w14:textId="75588118" w:rsidR="00AC26F8" w:rsidRDefault="00AC26F8" w:rsidP="00AC26F8">
      <w:pPr>
        <w:pStyle w:val="ListParagraph"/>
        <w:numPr>
          <w:ilvl w:val="0"/>
          <w:numId w:val="31"/>
        </w:numPr>
        <w:spacing w:line="360" w:lineRule="auto"/>
        <w:jc w:val="both"/>
      </w:pPr>
      <w:r>
        <w:t>“</w:t>
      </w:r>
      <w:r w:rsidRPr="00966B45">
        <w:rPr>
          <w:i/>
          <w:iCs/>
        </w:rPr>
        <w:t>1;SELECT BENCHMARK(5000000,MD5(0x6f537a66))</w:t>
      </w:r>
      <w:r w:rsidR="00966B45">
        <w:t>”</w:t>
      </w:r>
    </w:p>
    <w:p w14:paraId="1A9921F1" w14:textId="4450B9C8" w:rsidR="00AC26F8" w:rsidRPr="00AC26F8" w:rsidRDefault="00AC26F8" w:rsidP="00AC26F8">
      <w:pPr>
        <w:pStyle w:val="ListParagraph"/>
        <w:numPr>
          <w:ilvl w:val="0"/>
          <w:numId w:val="31"/>
        </w:numPr>
        <w:spacing w:line="360" w:lineRule="auto"/>
        <w:jc w:val="both"/>
      </w:pPr>
      <w:r>
        <w:t>“</w:t>
      </w:r>
      <w:r w:rsidRPr="00966B45">
        <w:rPr>
          <w:i/>
          <w:iCs/>
        </w:rPr>
        <w:t>2;SELECT BENCHMARK(5000000,SHA1(0x6f537a66))</w:t>
      </w:r>
      <w:r w:rsidR="00966B45">
        <w:rPr>
          <w:i/>
          <w:iCs/>
        </w:rPr>
        <w:t>”</w:t>
      </w:r>
    </w:p>
    <w:p w14:paraId="37E83624" w14:textId="2F663C25" w:rsidR="00BE04DE" w:rsidRDefault="00032222" w:rsidP="00BE04DE">
      <w:pPr>
        <w:spacing w:line="360" w:lineRule="auto"/>
        <w:jc w:val="both"/>
      </w:pPr>
      <w:r w:rsidRPr="00032222">
        <w:t xml:space="preserve">In Figures </w:t>
      </w:r>
      <w:r w:rsidR="00966B45">
        <w:t>28</w:t>
      </w:r>
      <w:r w:rsidRPr="00032222">
        <w:t>-</w:t>
      </w:r>
      <w:r w:rsidR="00966B45">
        <w:t>37</w:t>
      </w:r>
      <w:r w:rsidRPr="00032222">
        <w:t xml:space="preserve"> of Appendix Section </w:t>
      </w:r>
      <w:r w:rsidR="00966B45">
        <w:t>9.</w:t>
      </w:r>
      <w:r w:rsidR="00C37C41">
        <w:t>4</w:t>
      </w:r>
      <w:r w:rsidRPr="00032222">
        <w:t xml:space="preserve">, the </w:t>
      </w:r>
      <w:r w:rsidR="00F4515C">
        <w:t>unique</w:t>
      </w:r>
      <w:r w:rsidRPr="00032222">
        <w:t xml:space="preserve"> CVSS, EPSS, EE, and RISK R34P3R scores for each attack class are </w:t>
      </w:r>
      <w:r w:rsidR="00966B45">
        <w:t xml:space="preserve">also </w:t>
      </w:r>
      <w:r w:rsidRPr="00032222">
        <w:t>showcased, highlighting the severity</w:t>
      </w:r>
      <w:r w:rsidR="00BA17E1">
        <w:t xml:space="preserve"> of each detected SQLi attack class</w:t>
      </w:r>
      <w:r w:rsidRPr="00032222">
        <w:t xml:space="preserve">. Figure </w:t>
      </w:r>
      <w:r w:rsidR="00966B45">
        <w:t>38</w:t>
      </w:r>
      <w:r w:rsidRPr="00032222">
        <w:t xml:space="preserve">, in Section </w:t>
      </w:r>
      <w:r w:rsidR="00966B45">
        <w:t>9.</w:t>
      </w:r>
      <w:r w:rsidR="00C37C41">
        <w:t>5</w:t>
      </w:r>
      <w:r w:rsidR="00F4515C">
        <w:t xml:space="preserve"> of the Appendix</w:t>
      </w:r>
      <w:r w:rsidRPr="00032222">
        <w:t xml:space="preserve">, presents the threat </w:t>
      </w:r>
      <w:r w:rsidR="00F4515C" w:rsidRPr="00032222">
        <w:t>modelling</w:t>
      </w:r>
      <w:r w:rsidRPr="00032222">
        <w:t xml:space="preserve"> metrics for a detected SQLi attack. This figure features various reports: the “IP Report” (detailing the source of the attack), the “Threat Report” (providing a threat actor profile), and the “System Report” (offering information on the threat actor's system). </w:t>
      </w:r>
      <w:r w:rsidR="00F4515C">
        <w:t>Finally</w:t>
      </w:r>
      <w:r w:rsidRPr="00032222">
        <w:t xml:space="preserve">, Figure </w:t>
      </w:r>
      <w:r w:rsidR="000B5FE7">
        <w:t>39</w:t>
      </w:r>
      <w:r w:rsidR="000B5FE7" w:rsidRPr="00032222">
        <w:t>,</w:t>
      </w:r>
      <w:r w:rsidR="00C37C41" w:rsidRPr="00032222">
        <w:t xml:space="preserve"> in Section </w:t>
      </w:r>
      <w:r w:rsidR="00C37C41">
        <w:t>9.6 of the Appendix</w:t>
      </w:r>
      <w:r w:rsidR="00C37C41" w:rsidRPr="00032222">
        <w:t xml:space="preserve">, </w:t>
      </w:r>
      <w:r w:rsidRPr="00032222">
        <w:t xml:space="preserve">also displays the </w:t>
      </w:r>
      <w:r w:rsidR="00966B45">
        <w:t>complete</w:t>
      </w:r>
      <w:r w:rsidRPr="00032222">
        <w:t xml:space="preserve"> SQLR34P3R</w:t>
      </w:r>
      <w:r w:rsidR="00966B45">
        <w:t xml:space="preserve"> output</w:t>
      </w:r>
      <w:r w:rsidRPr="00032222">
        <w:t xml:space="preserve">, </w:t>
      </w:r>
      <w:r w:rsidR="00BE04DE">
        <w:t xml:space="preserve">combining the </w:t>
      </w:r>
      <w:r w:rsidR="00BE04DE" w:rsidRPr="00032222">
        <w:t>detection</w:t>
      </w:r>
      <w:r w:rsidRPr="00032222">
        <w:t xml:space="preserve">/classification, risk analysis, and threat </w:t>
      </w:r>
      <w:r w:rsidR="00F4515C" w:rsidRPr="00032222">
        <w:t>modelling</w:t>
      </w:r>
      <w:r w:rsidRPr="00032222">
        <w:t xml:space="preserve"> results.</w:t>
      </w:r>
    </w:p>
    <w:p w14:paraId="5D4C0298" w14:textId="0CF93460" w:rsidR="008524B3" w:rsidRDefault="00673D8D" w:rsidP="008524B3">
      <w:pPr>
        <w:pStyle w:val="Heading2"/>
        <w:numPr>
          <w:ilvl w:val="1"/>
          <w:numId w:val="1"/>
        </w:numPr>
        <w:spacing w:line="370" w:lineRule="auto"/>
        <w:ind w:left="720"/>
        <w:jc w:val="center"/>
        <w:rPr>
          <w:rFonts w:ascii="Arial" w:hAnsi="Arial" w:cs="Arial"/>
          <w:color w:val="auto"/>
          <w:sz w:val="28"/>
          <w:szCs w:val="28"/>
        </w:rPr>
      </w:pPr>
      <w:bookmarkStart w:id="41" w:name="_Toc145269913"/>
      <w:r>
        <w:rPr>
          <w:rFonts w:ascii="Arial" w:hAnsi="Arial" w:cs="Arial"/>
          <w:color w:val="auto"/>
          <w:sz w:val="28"/>
          <w:szCs w:val="28"/>
        </w:rPr>
        <w:t>Demonstration: Multisource</w:t>
      </w:r>
      <w:r w:rsidR="008524B3">
        <w:rPr>
          <w:rFonts w:ascii="Arial" w:hAnsi="Arial" w:cs="Arial"/>
          <w:color w:val="auto"/>
          <w:sz w:val="28"/>
          <w:szCs w:val="28"/>
        </w:rPr>
        <w:t xml:space="preserve"> (</w:t>
      </w:r>
      <w:r w:rsidR="00EB6E43">
        <w:rPr>
          <w:rFonts w:ascii="Arial" w:hAnsi="Arial" w:cs="Arial"/>
          <w:color w:val="auto"/>
          <w:sz w:val="28"/>
          <w:szCs w:val="28"/>
        </w:rPr>
        <w:t>DNS Exfiltration</w:t>
      </w:r>
      <w:r>
        <w:rPr>
          <w:rFonts w:ascii="Arial" w:hAnsi="Arial" w:cs="Arial"/>
          <w:color w:val="auto"/>
          <w:sz w:val="28"/>
          <w:szCs w:val="28"/>
        </w:rPr>
        <w:t xml:space="preserve"> and Header Injection</w:t>
      </w:r>
      <w:r w:rsidR="008524B3">
        <w:rPr>
          <w:rFonts w:ascii="Arial" w:hAnsi="Arial" w:cs="Arial"/>
          <w:color w:val="auto"/>
          <w:sz w:val="28"/>
          <w:szCs w:val="28"/>
        </w:rPr>
        <w:t>)</w:t>
      </w:r>
      <w:bookmarkEnd w:id="41"/>
    </w:p>
    <w:p w14:paraId="56CF83F1" w14:textId="3F4BBB33" w:rsidR="00BE04DE" w:rsidRDefault="000617E3" w:rsidP="000617E3">
      <w:pPr>
        <w:jc w:val="both"/>
      </w:pPr>
      <w:r>
        <w:t xml:space="preserve">To demonstrate DNS data exfiltration during SQLi attacks via NetFlow data, </w:t>
      </w:r>
      <w:r w:rsidR="00BE04DE" w:rsidRPr="00800476">
        <w:t xml:space="preserve">network traffic was captured using Wireshark </w:t>
      </w:r>
      <w:r>
        <w:t>from</w:t>
      </w:r>
      <w:r w:rsidR="00BE04DE" w:rsidRPr="00800476">
        <w:t xml:space="preserve"> SQLi DNS exfiltration conducted with sqlmap. </w:t>
      </w:r>
      <w:r>
        <w:t xml:space="preserve">Standard DNS traffic was also captured. </w:t>
      </w:r>
      <w:r w:rsidR="00BE04DE" w:rsidRPr="00800476">
        <w:t xml:space="preserve">Both datasets were saved as PCAP files for </w:t>
      </w:r>
      <w:r>
        <w:t>analysis.</w:t>
      </w:r>
      <w:r w:rsidR="00BE04DE" w:rsidRPr="00800476">
        <w:t xml:space="preserve"> Figure </w:t>
      </w:r>
      <w:r w:rsidR="00B0257B">
        <w:t>40</w:t>
      </w:r>
      <w:r w:rsidR="00BE04DE" w:rsidRPr="00800476">
        <w:t xml:space="preserve"> in Appendix </w:t>
      </w:r>
      <w:r>
        <w:t xml:space="preserve">Section </w:t>
      </w:r>
      <w:r w:rsidR="00B0257B">
        <w:t>9.</w:t>
      </w:r>
      <w:r w:rsidR="00730997">
        <w:t>7</w:t>
      </w:r>
      <w:r w:rsidR="00BE04DE" w:rsidRPr="00800476">
        <w:t xml:space="preserve"> displays SQLR34P3R's output </w:t>
      </w:r>
      <w:r>
        <w:t>upon</w:t>
      </w:r>
      <w:r w:rsidR="00BE04DE" w:rsidRPr="00800476">
        <w:t xml:space="preserve"> detecting SQLi DNS Exfiltration. </w:t>
      </w:r>
      <w:r>
        <w:t>highlighting</w:t>
      </w:r>
      <w:r w:rsidR="00BE04DE" w:rsidRPr="00800476">
        <w:t xml:space="preserve"> the destination domain, IP address, and both source and destination ports used in the transfer.</w:t>
      </w:r>
      <w:r w:rsidR="005357CC">
        <w:t xml:space="preserve"> After inputting the benign </w:t>
      </w:r>
      <w:r>
        <w:t>capture file</w:t>
      </w:r>
      <w:r w:rsidR="005357CC">
        <w:t>, SQLR34P3R successfully outputs “</w:t>
      </w:r>
      <w:r w:rsidR="005357CC" w:rsidRPr="005357CC">
        <w:t>No SQLi DNS Data Exfiltration Detected</w:t>
      </w:r>
      <w:r w:rsidR="005357CC">
        <w:t xml:space="preserve">” as shown in Figure </w:t>
      </w:r>
      <w:r w:rsidR="00B0257B">
        <w:t>41</w:t>
      </w:r>
      <w:r w:rsidR="005357CC">
        <w:t xml:space="preserve">. </w:t>
      </w:r>
      <w:r w:rsidR="00673D8D">
        <w:t xml:space="preserve"> Additionally, SQLR34P3R </w:t>
      </w:r>
      <w:r>
        <w:t>detects</w:t>
      </w:r>
      <w:r w:rsidR="00673D8D">
        <w:t xml:space="preserve"> SQLi attacks </w:t>
      </w:r>
      <w:r>
        <w:t>through</w:t>
      </w:r>
      <w:r w:rsidR="00673D8D">
        <w:t xml:space="preserve"> vectors </w:t>
      </w:r>
      <w:r>
        <w:t>like</w:t>
      </w:r>
      <w:r w:rsidR="00673D8D">
        <w:t xml:space="preserve"> User-Agent, Referer and X-Forwarded-For headers. </w:t>
      </w:r>
      <w:r>
        <w:t>Figures 42-</w:t>
      </w:r>
      <w:r>
        <w:lastRenderedPageBreak/>
        <w:t>44 in Appendix Section 9.</w:t>
      </w:r>
      <w:r w:rsidR="00730997">
        <w:t>7</w:t>
      </w:r>
      <w:r>
        <w:t xml:space="preserve"> </w:t>
      </w:r>
      <w:r w:rsidR="00442019">
        <w:t>demonstrate</w:t>
      </w:r>
      <w:r>
        <w:t>s</w:t>
      </w:r>
      <w:r w:rsidR="00442019">
        <w:t xml:space="preserve"> the blind SQLi</w:t>
      </w:r>
      <w:r>
        <w:t>-based</w:t>
      </w:r>
      <w:r w:rsidR="00442019">
        <w:t xml:space="preserve"> header</w:t>
      </w:r>
      <w:r>
        <w:t xml:space="preserve"> injection</w:t>
      </w:r>
      <w:r w:rsidR="00442019">
        <w:t xml:space="preserve">. To differentiate between each header injection, each payload within the headers have been assigned a unique time element in the “waitfor” payload. </w:t>
      </w:r>
      <w:r w:rsidR="00EB6E43">
        <w:t>Figures 45-47 in Section 9.</w:t>
      </w:r>
      <w:r w:rsidR="00905251">
        <w:t>7</w:t>
      </w:r>
      <w:r w:rsidR="00EB6E43">
        <w:t xml:space="preserve"> of the Appendix demonstrate the successful detection and multiclassification of the </w:t>
      </w:r>
      <w:r>
        <w:t>SQLi attacks</w:t>
      </w:r>
      <w:r w:rsidR="00EB6E43">
        <w:t xml:space="preserve">. </w:t>
      </w:r>
    </w:p>
    <w:p w14:paraId="16E7C5F7" w14:textId="156D3C25" w:rsidR="00EB6E43" w:rsidRDefault="00EB6E43" w:rsidP="00EB6E43">
      <w:pPr>
        <w:pStyle w:val="Heading2"/>
        <w:numPr>
          <w:ilvl w:val="1"/>
          <w:numId w:val="1"/>
        </w:numPr>
        <w:spacing w:line="370" w:lineRule="auto"/>
        <w:ind w:left="720"/>
        <w:jc w:val="center"/>
        <w:rPr>
          <w:rFonts w:ascii="Arial" w:hAnsi="Arial" w:cs="Arial"/>
          <w:color w:val="auto"/>
          <w:sz w:val="28"/>
          <w:szCs w:val="28"/>
        </w:rPr>
      </w:pPr>
      <w:bookmarkStart w:id="42" w:name="_Toc145269914"/>
      <w:r>
        <w:rPr>
          <w:rFonts w:ascii="Arial" w:hAnsi="Arial" w:cs="Arial"/>
          <w:color w:val="auto"/>
          <w:sz w:val="28"/>
          <w:szCs w:val="28"/>
        </w:rPr>
        <w:t>Demonstration: Prevention (Request Filtering through IP Blocking)</w:t>
      </w:r>
      <w:bookmarkEnd w:id="42"/>
    </w:p>
    <w:p w14:paraId="19277459" w14:textId="1572B06D" w:rsidR="00EB6E43" w:rsidRPr="00EB6E43" w:rsidRDefault="00EB6E43" w:rsidP="00EB6E43">
      <w:pPr>
        <w:jc w:val="both"/>
      </w:pPr>
      <w:r>
        <w:t>In Section 9.</w:t>
      </w:r>
      <w:r w:rsidR="00884DF7">
        <w:t>8</w:t>
      </w:r>
      <w:r>
        <w:t xml:space="preserve"> of the Appendix, Figure 48 displays the successful blocking</w:t>
      </w:r>
      <w:r w:rsidR="00557553">
        <w:t xml:space="preserve"> of the IP address</w:t>
      </w:r>
      <w:r>
        <w:t xml:space="preserve"> after three malicious SQLi attack attempts. The request is dropped and prevented from reaching the backend server. A warning in JSON format is displayed to the potential threat actor.</w:t>
      </w:r>
    </w:p>
    <w:p w14:paraId="679454CD" w14:textId="11B9631C" w:rsidR="00910B22" w:rsidRDefault="00612551" w:rsidP="00910B22">
      <w:pPr>
        <w:pStyle w:val="Heading2"/>
        <w:numPr>
          <w:ilvl w:val="1"/>
          <w:numId w:val="1"/>
        </w:numPr>
        <w:spacing w:line="370" w:lineRule="auto"/>
        <w:ind w:left="720"/>
        <w:jc w:val="center"/>
        <w:rPr>
          <w:rFonts w:ascii="Arial" w:hAnsi="Arial" w:cs="Arial"/>
          <w:color w:val="auto"/>
          <w:sz w:val="28"/>
          <w:szCs w:val="28"/>
        </w:rPr>
      </w:pPr>
      <w:bookmarkStart w:id="43" w:name="_Toc145269915"/>
      <w:r>
        <w:rPr>
          <w:rFonts w:ascii="Arial" w:hAnsi="Arial" w:cs="Arial"/>
          <w:color w:val="auto"/>
          <w:sz w:val="28"/>
          <w:szCs w:val="28"/>
        </w:rPr>
        <w:t>Comparative Analysis</w:t>
      </w:r>
      <w:bookmarkEnd w:id="43"/>
    </w:p>
    <w:p w14:paraId="1ADB188A" w14:textId="6A6F5EDD" w:rsidR="00281EEB" w:rsidRPr="006A2027" w:rsidRDefault="00281EEB" w:rsidP="00673D8D">
      <w:pPr>
        <w:jc w:val="both"/>
      </w:pPr>
      <w:r>
        <w:t xml:space="preserve">The proposed solution, SQLR34P3R, </w:t>
      </w:r>
      <w:r w:rsidR="00D45C66">
        <w:t>was</w:t>
      </w:r>
      <w:r>
        <w:t xml:space="preserve"> evaluated against the features of the state-of-the-art SQLi attack detection and prevention solutions in Table </w:t>
      </w:r>
      <w:r w:rsidR="00A17C7D">
        <w:t>2</w:t>
      </w:r>
      <w:r w:rsidR="007D75FD">
        <w:t>2</w:t>
      </w:r>
      <w:r w:rsidR="00AE31EC">
        <w:t xml:space="preserve"> within Section 9.9 of the Appendix</w:t>
      </w:r>
      <w:r>
        <w:t xml:space="preserve">. </w:t>
      </w:r>
      <w:r w:rsidR="003365B9">
        <w:t xml:space="preserve">SQLR34P3R presents a holistic approach when compared with current state-of-the-art solutions listed. Majority of the frameworks including synBERT and PNN are trained only on malicious and benign HTTP traffic and </w:t>
      </w:r>
      <w:r w:rsidR="00EB59EA">
        <w:t>can only perform b</w:t>
      </w:r>
      <w:r w:rsidR="003365B9">
        <w:t xml:space="preserve">inary classification. In contrast, SQLR34P3R </w:t>
      </w:r>
      <w:r w:rsidR="006F5B35">
        <w:t>can</w:t>
      </w:r>
      <w:r w:rsidR="003365B9">
        <w:t xml:space="preserve"> detect application and network layer SQLi attacks and can attribute different SQLi attacks to its respective types.</w:t>
      </w:r>
      <w:r w:rsidR="00EB59EA">
        <w:t xml:space="preserve"> None of the evaluated solutions </w:t>
      </w:r>
      <w:r w:rsidR="006F5B35">
        <w:t>implement</w:t>
      </w:r>
      <w:r w:rsidR="00EB59EA">
        <w:t xml:space="preserve"> risk analysis and threat modelling features while SQLR34P3R performs risk analysis using a novel approach, RISK R34P3R which combines the advantages of CVSS, EPSS and EE while performing threat profiling of the </w:t>
      </w:r>
      <w:r w:rsidR="006F5B35">
        <w:t>source of attack</w:t>
      </w:r>
      <w:r w:rsidR="00EB59EA">
        <w:t xml:space="preserve">. </w:t>
      </w:r>
      <w:r w:rsidR="00D45C66">
        <w:t xml:space="preserve">It was </w:t>
      </w:r>
      <w:r w:rsidR="003058E4">
        <w:t>observed</w:t>
      </w:r>
      <w:r w:rsidR="00D45C66">
        <w:t xml:space="preserve"> that only 38% of the state-of-the-art solutions implemented </w:t>
      </w:r>
      <w:r w:rsidR="003058E4">
        <w:t xml:space="preserve">proactive prevention methods. </w:t>
      </w:r>
      <w:r w:rsidR="00853836">
        <w:t>However,</w:t>
      </w:r>
      <w:r w:rsidR="00D45C66">
        <w:t xml:space="preserve"> SQLR34P3R implements active response </w:t>
      </w:r>
      <w:r w:rsidR="003058E4">
        <w:t>capabilities,</w:t>
      </w:r>
      <w:r w:rsidR="00D45C66">
        <w:t xml:space="preserve"> blocking IP address</w:t>
      </w:r>
      <w:r w:rsidR="003058E4">
        <w:t>es</w:t>
      </w:r>
      <w:r w:rsidR="00D45C66">
        <w:t xml:space="preserve"> after </w:t>
      </w:r>
      <w:r w:rsidR="003058E4">
        <w:t>consecutive</w:t>
      </w:r>
      <w:r w:rsidR="00D45C66">
        <w:t xml:space="preserve"> malicious attempts and </w:t>
      </w:r>
      <w:r w:rsidR="003058E4">
        <w:t>discarding</w:t>
      </w:r>
      <w:r w:rsidR="00D45C66">
        <w:t xml:space="preserve"> the request before it reaches the backend. </w:t>
      </w:r>
    </w:p>
    <w:p w14:paraId="4085D1E3" w14:textId="00FDEBA8" w:rsidR="00910B22" w:rsidRDefault="00910B22" w:rsidP="00910B22">
      <w:pPr>
        <w:pStyle w:val="Heading1"/>
        <w:numPr>
          <w:ilvl w:val="0"/>
          <w:numId w:val="1"/>
        </w:numPr>
        <w:jc w:val="center"/>
        <w:rPr>
          <w:rFonts w:ascii="Arial" w:hAnsi="Arial" w:cs="Arial"/>
          <w:b/>
          <w:bCs/>
          <w:color w:val="auto"/>
        </w:rPr>
      </w:pPr>
      <w:bookmarkStart w:id="44" w:name="_Toc145269916"/>
      <w:r>
        <w:rPr>
          <w:rFonts w:ascii="Arial" w:hAnsi="Arial" w:cs="Arial"/>
          <w:b/>
          <w:bCs/>
          <w:color w:val="auto"/>
        </w:rPr>
        <w:t>Future Work and Limitations</w:t>
      </w:r>
      <w:bookmarkEnd w:id="44"/>
    </w:p>
    <w:p w14:paraId="2273BA33" w14:textId="74D50B37" w:rsidR="00E46649" w:rsidRPr="00E46649" w:rsidRDefault="00A82434" w:rsidP="00E46649">
      <w:pPr>
        <w:jc w:val="both"/>
      </w:pPr>
      <w:r>
        <w:t xml:space="preserve">SQLR34P3R </w:t>
      </w:r>
      <w:r w:rsidR="00E46649">
        <w:t xml:space="preserve">currently </w:t>
      </w:r>
      <w:r>
        <w:t>analyses only</w:t>
      </w:r>
      <w:r w:rsidR="00E46649">
        <w:t xml:space="preserve"> HTTP requests for SQLi attack detection</w:t>
      </w:r>
      <w:r>
        <w:t xml:space="preserve"> which</w:t>
      </w:r>
      <w:r w:rsidR="00E46649">
        <w:t xml:space="preserve"> </w:t>
      </w:r>
      <w:r w:rsidR="00EA3E18">
        <w:t>will</w:t>
      </w:r>
      <w:r w:rsidR="00E46649">
        <w:t xml:space="preserve"> be further enhanced by inspecting HTTP responses. Some of the SQLi attack classes are hindered by limited datasets</w:t>
      </w:r>
      <w:r>
        <w:t xml:space="preserve">, therefore broader data collection </w:t>
      </w:r>
      <w:r w:rsidR="00EA3E18">
        <w:t xml:space="preserve"> will be performed</w:t>
      </w:r>
      <w:r>
        <w:t xml:space="preserve"> from diversified trusted sources.</w:t>
      </w:r>
      <w:r w:rsidR="00E46649">
        <w:t xml:space="preserve"> </w:t>
      </w:r>
      <w:r w:rsidR="009B0536">
        <w:t xml:space="preserve">Due to the unavailability of multiclass NetFlow datasets, it was not possible to implement multiclass detection for the network </w:t>
      </w:r>
      <w:r w:rsidR="009B0536">
        <w:lastRenderedPageBreak/>
        <w:t xml:space="preserve">traffic based SQLi attack detection. </w:t>
      </w:r>
      <w:r w:rsidR="00E46649">
        <w:t xml:space="preserve">Additionally, the models for both the SQLi payload and network traffic </w:t>
      </w:r>
      <w:r w:rsidR="008E00C7">
        <w:t>were</w:t>
      </w:r>
      <w:r w:rsidR="00E46649">
        <w:t xml:space="preserve"> deployed individually </w:t>
      </w:r>
      <w:r w:rsidR="0002413F">
        <w:t>due to</w:t>
      </w:r>
      <w:r w:rsidR="00E46649">
        <w:t xml:space="preserve"> </w:t>
      </w:r>
      <w:r>
        <w:t>different dataset</w:t>
      </w:r>
      <w:r w:rsidR="00E46649">
        <w:t xml:space="preserve"> structures </w:t>
      </w:r>
      <w:r w:rsidR="0002413F">
        <w:t>preventing</w:t>
      </w:r>
      <w:r w:rsidR="00E46649">
        <w:t xml:space="preserve"> the development of a correlated model. </w:t>
      </w:r>
    </w:p>
    <w:p w14:paraId="25A59056" w14:textId="057D57BC" w:rsidR="001847ED" w:rsidRDefault="00910B22" w:rsidP="00E46649">
      <w:pPr>
        <w:pStyle w:val="Heading1"/>
        <w:numPr>
          <w:ilvl w:val="0"/>
          <w:numId w:val="1"/>
        </w:numPr>
        <w:jc w:val="center"/>
        <w:rPr>
          <w:rFonts w:ascii="Arial" w:hAnsi="Arial" w:cs="Arial"/>
          <w:b/>
          <w:bCs/>
          <w:color w:val="auto"/>
        </w:rPr>
      </w:pPr>
      <w:bookmarkStart w:id="45" w:name="_Toc145269917"/>
      <w:r>
        <w:rPr>
          <w:rFonts w:ascii="Arial" w:hAnsi="Arial" w:cs="Arial"/>
          <w:b/>
          <w:bCs/>
          <w:color w:val="auto"/>
        </w:rPr>
        <w:t>Conclusion</w:t>
      </w:r>
      <w:bookmarkEnd w:id="45"/>
    </w:p>
    <w:p w14:paraId="243DC1CA" w14:textId="39541DA2" w:rsidR="00C4314D" w:rsidRDefault="00E46649" w:rsidP="00673D8D">
      <w:pPr>
        <w:jc w:val="both"/>
      </w:pPr>
      <w:r>
        <w:t xml:space="preserve">This research proposes SQLR34P3R, a command-line proxy </w:t>
      </w:r>
      <w:r w:rsidR="005352D7">
        <w:t xml:space="preserve">that emerges as an essential solution in the domain of SQLi detection and prevention offering real-time web filtering and PCAP analysis capabilities for SQLi DNS data exfiltration. Its </w:t>
      </w:r>
      <w:r w:rsidR="00075C34">
        <w:t>evident</w:t>
      </w:r>
      <w:r w:rsidR="005352D7">
        <w:t xml:space="preserve"> </w:t>
      </w:r>
      <w:r w:rsidR="0002413F">
        <w:t>advantages</w:t>
      </w:r>
      <w:r w:rsidR="005352D7">
        <w:t xml:space="preserve"> over existing state-of-the-art approaches </w:t>
      </w:r>
      <w:r w:rsidR="0002413F">
        <w:t xml:space="preserve">are owed to its three-pronged approach of multisource detection, multiclassification and comprehensive risk assessment highlighting its potential as an invaluable mechanism against SQLi attacks. </w:t>
      </w:r>
    </w:p>
    <w:p w14:paraId="5E5E7A11" w14:textId="2447CF95" w:rsidR="00375A3D" w:rsidRPr="00431AF2" w:rsidRDefault="00375A3D" w:rsidP="00910B22">
      <w:pPr>
        <w:pStyle w:val="Heading1"/>
        <w:numPr>
          <w:ilvl w:val="0"/>
          <w:numId w:val="1"/>
        </w:numPr>
        <w:jc w:val="center"/>
        <w:rPr>
          <w:rFonts w:ascii="Arial" w:hAnsi="Arial" w:cs="Arial"/>
          <w:b/>
          <w:bCs/>
          <w:color w:val="auto"/>
        </w:rPr>
      </w:pPr>
      <w:bookmarkStart w:id="46" w:name="_Toc145269918"/>
      <w:r>
        <w:rPr>
          <w:rFonts w:ascii="Arial" w:hAnsi="Arial" w:cs="Arial"/>
          <w:b/>
          <w:bCs/>
          <w:color w:val="auto"/>
        </w:rPr>
        <w:t>References</w:t>
      </w:r>
      <w:bookmarkEnd w:id="46"/>
    </w:p>
    <w:p w14:paraId="76BA3DF5" w14:textId="7A5D797A" w:rsidR="00694D3F" w:rsidRDefault="00694D3F" w:rsidP="002569B1">
      <w:pPr>
        <w:pStyle w:val="ListParagraph"/>
        <w:numPr>
          <w:ilvl w:val="0"/>
          <w:numId w:val="3"/>
        </w:numPr>
        <w:jc w:val="both"/>
      </w:pPr>
      <w:r w:rsidRPr="00694D3F">
        <w:t xml:space="preserve">Paul, A.:  </w:t>
      </w:r>
      <w:r w:rsidR="00E64E9C" w:rsidRPr="00E64E9C">
        <w:t>SQL Injection Attack Detection and Prevention</w:t>
      </w:r>
      <w:r w:rsidRPr="00694D3F">
        <w:t>. Gitlab (202</w:t>
      </w:r>
      <w:r w:rsidR="00092210">
        <w:t>2</w:t>
      </w:r>
      <w:r w:rsidRPr="00694D3F">
        <w:t xml:space="preserve">). </w:t>
      </w:r>
      <w:hyperlink r:id="rId40" w:history="1">
        <w:r w:rsidR="002569B1" w:rsidRPr="006B2586">
          <w:rPr>
            <w:rStyle w:val="Hyperlink"/>
          </w:rPr>
          <w:t>https://gitlab2.eeecs.qub.ac.uk/40228223/sql-injection-attack-detection-and-prevention</w:t>
        </w:r>
      </w:hyperlink>
    </w:p>
    <w:p w14:paraId="6206F98B" w14:textId="79BD2057" w:rsidR="002569B1" w:rsidRDefault="002569B1" w:rsidP="002569B1">
      <w:pPr>
        <w:pStyle w:val="ListParagraph"/>
        <w:numPr>
          <w:ilvl w:val="0"/>
          <w:numId w:val="3"/>
        </w:numPr>
        <w:jc w:val="both"/>
      </w:pPr>
      <w:r w:rsidRPr="002569B1">
        <w:t>F. M. Alotaibi and V. G. Vassilakis, “Toward an SDN-Based Web Application Firewall: Defending against SQL Injection Attacks,” Future Internet, vol. 15, no. 5, p. 170, Apr. 2023, doi: https://doi.org/10.3390/fi15050170.</w:t>
      </w:r>
    </w:p>
    <w:p w14:paraId="34842001" w14:textId="7B0E57B9" w:rsidR="00694D3F" w:rsidRDefault="001203AE" w:rsidP="00694D3F">
      <w:pPr>
        <w:pStyle w:val="ListParagraph"/>
        <w:numPr>
          <w:ilvl w:val="0"/>
          <w:numId w:val="3"/>
        </w:numPr>
        <w:tabs>
          <w:tab w:val="left" w:pos="3670"/>
        </w:tabs>
        <w:jc w:val="both"/>
      </w:pPr>
      <w:r>
        <w:t>N. James, “160 Cybersecurity Statistics: Updated Report 2023,” Astra, Dec. 19, 2022. https://www.getastra.com/blog/security-audit/cyber-security-statistics/ (accessed Jun. 01, 2023).</w:t>
      </w:r>
    </w:p>
    <w:p w14:paraId="074ABBD3" w14:textId="77777777" w:rsidR="001203AE" w:rsidRDefault="001203AE" w:rsidP="00EF7E7F">
      <w:pPr>
        <w:pStyle w:val="ListParagraph"/>
        <w:numPr>
          <w:ilvl w:val="0"/>
          <w:numId w:val="3"/>
        </w:numPr>
        <w:tabs>
          <w:tab w:val="left" w:pos="3670"/>
        </w:tabs>
        <w:jc w:val="both"/>
      </w:pPr>
      <w:r>
        <w:t>OWASP, “OWASP Top Ten,” Owasp.org, 2021. https://owasp.org/www-project-top-ten/ (accessed Jun. 01, 2023).</w:t>
      </w:r>
    </w:p>
    <w:p w14:paraId="2996B467" w14:textId="7363DDE4" w:rsidR="00375A3D" w:rsidRDefault="001203AE" w:rsidP="00EF7E7F">
      <w:pPr>
        <w:pStyle w:val="ListParagraph"/>
        <w:numPr>
          <w:ilvl w:val="0"/>
          <w:numId w:val="3"/>
        </w:numPr>
        <w:tabs>
          <w:tab w:val="left" w:pos="3670"/>
        </w:tabs>
        <w:jc w:val="both"/>
      </w:pPr>
      <w:r>
        <w:t xml:space="preserve">W. Zhang et al., “Deep Neural Network-Based SQL Injection Detection Method,” vol. 2022, Mar. 2022, doi: </w:t>
      </w:r>
      <w:hyperlink r:id="rId41" w:history="1">
        <w:r w:rsidR="00EF7E7F" w:rsidRPr="00750712">
          <w:rPr>
            <w:rStyle w:val="Hyperlink"/>
          </w:rPr>
          <w:t>https://doi.org/10.1155/2022/4836289</w:t>
        </w:r>
      </w:hyperlink>
      <w:r>
        <w:t>.</w:t>
      </w:r>
    </w:p>
    <w:p w14:paraId="19FFD5A5" w14:textId="6120C060" w:rsidR="00EF7E7F" w:rsidRDefault="00EF7E7F" w:rsidP="00EF7E7F">
      <w:pPr>
        <w:pStyle w:val="ListParagraph"/>
        <w:numPr>
          <w:ilvl w:val="0"/>
          <w:numId w:val="3"/>
        </w:numPr>
        <w:tabs>
          <w:tab w:val="left" w:pos="3670"/>
        </w:tabs>
        <w:jc w:val="both"/>
      </w:pPr>
      <w:r w:rsidRPr="00EF7E7F">
        <w:t>J. Irungu, S. Graham, and A. Girma, “Artificial Intelligence Techniques for SQL Injection Attack Detection,” presented at the ICIIT ’23: Proceedings of the 2023 8th International Conference on Intelligent Information Technology, T. Kacem, Ed., Feb. 2023, pp. 38–45.</w:t>
      </w:r>
    </w:p>
    <w:p w14:paraId="2F1C3EC2" w14:textId="470B01B0" w:rsidR="003B4350" w:rsidRPr="003B4350" w:rsidRDefault="003B4350" w:rsidP="003B4350">
      <w:pPr>
        <w:pStyle w:val="ListParagraph"/>
        <w:numPr>
          <w:ilvl w:val="0"/>
          <w:numId w:val="3"/>
        </w:numPr>
        <w:jc w:val="both"/>
      </w:pPr>
      <w:r w:rsidRPr="003B4350">
        <w:t xml:space="preserve">Z. Zhu , S. Jia, J. Li, S. Qin, and H. Guo, “SQL Injection Attack Detection Framework Based on HTTP Traffic,” presented at the ACM TURC ’21: </w:t>
      </w:r>
      <w:r w:rsidRPr="003B4350">
        <w:lastRenderedPageBreak/>
        <w:t>Proceedings of the ACM Turing Award Celebration Conference, Oct. 2021, p. 181. Accessed: Jun. 0</w:t>
      </w:r>
      <w:r>
        <w:t>3</w:t>
      </w:r>
      <w:r w:rsidRPr="003B4350">
        <w:t xml:space="preserve">, 2023. [Online]. Available: https://doi.org/10.1145/3472634.3474068 </w:t>
      </w:r>
    </w:p>
    <w:p w14:paraId="4C1E1D7B" w14:textId="77777777" w:rsidR="00057072" w:rsidRPr="00057072" w:rsidRDefault="00057072" w:rsidP="00057072">
      <w:pPr>
        <w:pStyle w:val="ListParagraph"/>
        <w:numPr>
          <w:ilvl w:val="0"/>
          <w:numId w:val="3"/>
        </w:numPr>
        <w:jc w:val="both"/>
      </w:pPr>
      <w:r w:rsidRPr="00057072">
        <w:t>J. Padma N, Dr. R. N., Dr. R. M. B., and R. N.Ch., “SURGICAL STRIKING SQL INJECTION ATTACKS USING LSTM,” Indian Journal of Computer Science and Engineering, vol. 13, no. 1, p. 210, Feb. 2022, doi: https://doi.org/10.21817/indjcse/2022/v13i1/221301182.</w:t>
      </w:r>
    </w:p>
    <w:p w14:paraId="3475F6E2" w14:textId="7172F268" w:rsidR="00500090" w:rsidRDefault="00F730D9" w:rsidP="00500090">
      <w:pPr>
        <w:pStyle w:val="ListParagraph"/>
        <w:numPr>
          <w:ilvl w:val="0"/>
          <w:numId w:val="3"/>
        </w:numPr>
        <w:jc w:val="both"/>
      </w:pPr>
      <w:r w:rsidRPr="00F730D9">
        <w:t xml:space="preserve">M. Abu Kausar, M. Nasar, and A. Moyaid, “SQL Injection Detection and Prevention Techniques in ASP.NET Web Application,” International Journal of Recent Technology and Engineering, vol. 8, no. 3, pp. 7759–7765, Sep. 2019, doi: </w:t>
      </w:r>
      <w:hyperlink r:id="rId42" w:history="1">
        <w:r w:rsidR="00500090" w:rsidRPr="00750712">
          <w:rPr>
            <w:rStyle w:val="Hyperlink"/>
          </w:rPr>
          <w:t>https://doi.org/10.35940/ijrte.c6319.098319</w:t>
        </w:r>
      </w:hyperlink>
      <w:r w:rsidRPr="00F730D9">
        <w:t>.</w:t>
      </w:r>
    </w:p>
    <w:p w14:paraId="3C93B2C0" w14:textId="3CAC2E38" w:rsidR="0021407F" w:rsidRDefault="00500090" w:rsidP="00500090">
      <w:pPr>
        <w:pStyle w:val="ListParagraph"/>
        <w:numPr>
          <w:ilvl w:val="0"/>
          <w:numId w:val="3"/>
        </w:numPr>
        <w:jc w:val="both"/>
      </w:pPr>
      <w:r w:rsidRPr="00500090">
        <w:t>I. Ilascu, “WooCommerce fixes vulnerability exposing 5 million sites to data theft,” BleepingComputer, Jul. 15, 2021. https://www.bleepingcomputer.com/news/security/woocommerce-fixes-vulnerability-exposing-5-million-sites-to-data-theft/ (accessed Jun. 04, 2023).</w:t>
      </w:r>
    </w:p>
    <w:p w14:paraId="20F3D41F" w14:textId="582CA590" w:rsidR="00500090" w:rsidRDefault="00500090" w:rsidP="00500090">
      <w:pPr>
        <w:pStyle w:val="ListParagraph"/>
        <w:numPr>
          <w:ilvl w:val="0"/>
          <w:numId w:val="3"/>
        </w:numPr>
        <w:jc w:val="both"/>
      </w:pPr>
      <w:r w:rsidRPr="00500090">
        <w:t>C. Cimpanu, “Hackers use SQL injection bug in BillQuick billing app to deploy ransomware,” therecord.media, Oct. 25, 2021. https://therecord.media/hackers-use-sql-injection-bug-in-billquick-billing-app-to-deploy-ransomware (accessed Jun. 04, 2023).</w:t>
      </w:r>
    </w:p>
    <w:p w14:paraId="1D4B5999" w14:textId="6802848B" w:rsidR="00500090" w:rsidRDefault="00500090" w:rsidP="00500090">
      <w:pPr>
        <w:pStyle w:val="ListParagraph"/>
        <w:numPr>
          <w:ilvl w:val="0"/>
          <w:numId w:val="3"/>
        </w:numPr>
        <w:jc w:val="both"/>
      </w:pPr>
      <w:r w:rsidRPr="00500090">
        <w:t>A. Sharma, “Django fixes SQL Injection vulnerability in new releases,” BleepingComputer, Jul. 04, 2022. https://www.bleepingcomputer.com/news/security/django-fixes-sql-injection-vulnerability-in-new-releases/ (accessed Jun. 04, 2023).</w:t>
      </w:r>
    </w:p>
    <w:p w14:paraId="29CFAAF4" w14:textId="1434C4F3" w:rsidR="00500090" w:rsidRPr="00500090" w:rsidRDefault="00500090" w:rsidP="00500090">
      <w:pPr>
        <w:pStyle w:val="ListParagraph"/>
        <w:numPr>
          <w:ilvl w:val="0"/>
          <w:numId w:val="3"/>
        </w:numPr>
      </w:pPr>
      <w:r w:rsidRPr="00500090">
        <w:t>Z. Hanley, “MOVEit Transfer CVE-2023-34362 Deep Dive and Indicators of Compromise,” Horizon3.ai, Jun. 09, 2023. https://www.horizon3.ai/moveit-transfer-cve-2023-34362-deep-dive-and-indicators-of-compromise/ (accessed Jun. 0</w:t>
      </w:r>
      <w:r>
        <w:t>4</w:t>
      </w:r>
      <w:r w:rsidRPr="00500090">
        <w:t>, 2023).</w:t>
      </w:r>
    </w:p>
    <w:p w14:paraId="0BDC29EA" w14:textId="77777777" w:rsidR="00933FD4" w:rsidRPr="00933FD4" w:rsidRDefault="00933FD4" w:rsidP="00933FD4">
      <w:pPr>
        <w:pStyle w:val="ListParagraph"/>
        <w:numPr>
          <w:ilvl w:val="0"/>
          <w:numId w:val="3"/>
        </w:numPr>
      </w:pPr>
      <w:r w:rsidRPr="00933FD4">
        <w:t>Z. S. Alwan and M. F. Younis, “Detection and Prevention of SQL Injection Attack: A Survey,” International Journal of Computer Science and Mobile Computing, vol. 6, no. 8, pp. 5–17, Aug. 2017.</w:t>
      </w:r>
    </w:p>
    <w:p w14:paraId="6AD13088" w14:textId="628E59A1" w:rsidR="00500090" w:rsidRDefault="00933FD4" w:rsidP="00500090">
      <w:pPr>
        <w:pStyle w:val="ListParagraph"/>
        <w:numPr>
          <w:ilvl w:val="0"/>
          <w:numId w:val="3"/>
        </w:numPr>
        <w:jc w:val="both"/>
      </w:pPr>
      <w:r w:rsidRPr="00933FD4">
        <w:t xml:space="preserve">Miroslav Stampar, “Data Retrieval over DNS in SQL Injection Attacks,” arXiv (Cornell University), pp. 1–7, Mar. 2013, doi: </w:t>
      </w:r>
      <w:hyperlink r:id="rId43" w:history="1">
        <w:r w:rsidR="00180D75" w:rsidRPr="00750712">
          <w:rPr>
            <w:rStyle w:val="Hyperlink"/>
          </w:rPr>
          <w:t>https://doi.org/10.48550/arxiv.1303.3047</w:t>
        </w:r>
      </w:hyperlink>
      <w:r w:rsidRPr="00933FD4">
        <w:t>.</w:t>
      </w:r>
    </w:p>
    <w:p w14:paraId="519C8523" w14:textId="494038F7" w:rsidR="00180D75" w:rsidRDefault="00180D75" w:rsidP="00500090">
      <w:pPr>
        <w:pStyle w:val="ListParagraph"/>
        <w:numPr>
          <w:ilvl w:val="0"/>
          <w:numId w:val="3"/>
        </w:numPr>
        <w:jc w:val="both"/>
      </w:pPr>
      <w:r w:rsidRPr="00180D75">
        <w:lastRenderedPageBreak/>
        <w:t xml:space="preserve">M. Nasereddin, A. ALKhamaiseh, M. Qasaimeh, and R. Al-Qassas, “A systematic review of detection and prevention techniques of SQL injection attacks,” Information Security Journal: A Global Perspective, vol. 32, no. 4, pp. 1–14, Oct. 2021, doi: </w:t>
      </w:r>
      <w:hyperlink r:id="rId44" w:history="1">
        <w:r w:rsidR="00872401" w:rsidRPr="00E76792">
          <w:rPr>
            <w:rStyle w:val="Hyperlink"/>
          </w:rPr>
          <w:t>https://doi.org/10.1080/19393555.2021.1995537</w:t>
        </w:r>
      </w:hyperlink>
      <w:r w:rsidRPr="00180D75">
        <w:t>.</w:t>
      </w:r>
    </w:p>
    <w:p w14:paraId="1E7832CF" w14:textId="77777777" w:rsidR="00872401" w:rsidRPr="00872401" w:rsidRDefault="00872401" w:rsidP="008C7C85">
      <w:pPr>
        <w:pStyle w:val="ListParagraph"/>
        <w:numPr>
          <w:ilvl w:val="0"/>
          <w:numId w:val="3"/>
        </w:numPr>
        <w:jc w:val="both"/>
      </w:pPr>
      <w:r w:rsidRPr="00872401">
        <w:t>W. G. J. Halfond and A. Orso, “Preventing SQL injection attacks using AMNESIA,” presented at the 28th International Conference on Software Engineering (ICSE 2006), May 2006, pp. 1–4. Accessed: Jun. 07, 2023. [Online]. Available: https://www.cc.gatech.edu/home/orso/papers/halfond.orso.ICSEDEMO06.pdf</w:t>
      </w:r>
    </w:p>
    <w:p w14:paraId="42BBDB86" w14:textId="77777777" w:rsidR="00872401" w:rsidRPr="00872401" w:rsidRDefault="00872401" w:rsidP="008C7C85">
      <w:pPr>
        <w:pStyle w:val="ListParagraph"/>
        <w:numPr>
          <w:ilvl w:val="0"/>
          <w:numId w:val="3"/>
        </w:numPr>
        <w:jc w:val="both"/>
      </w:pPr>
      <w:r w:rsidRPr="00872401">
        <w:t>A. Hadabi, E. Elsamani, A. Abdallah, and R. Elhabob, “An Efficient Model to Detect and Prevent SQL Injection Attack,” Journal of Karary University for Engineering and Science, pp. 1–5, Mar. 2022, doi: https://doi.org/10.54388/jkues.v1i2.141.</w:t>
      </w:r>
    </w:p>
    <w:p w14:paraId="2C76FF97" w14:textId="77777777" w:rsidR="008C7C85" w:rsidRDefault="008C7C85" w:rsidP="008C7C85">
      <w:pPr>
        <w:pStyle w:val="ListParagraph"/>
        <w:numPr>
          <w:ilvl w:val="0"/>
          <w:numId w:val="3"/>
        </w:numPr>
        <w:jc w:val="both"/>
      </w:pPr>
      <w:r w:rsidRPr="008C7C85">
        <w:t>S. Kini, A. P. Patil, M. Pooja, and A. Balasubramanyam, “SQL Injection Detection and Prevention using Aho-Corasick Pattern Matching Algorithm,” presented at the 2022 3rd International Conference for Emerging Technology (INCET), IEEE, 2022, pp. 1–6.</w:t>
      </w:r>
    </w:p>
    <w:p w14:paraId="5378BBBB" w14:textId="6A067818" w:rsidR="00DD03B9" w:rsidRPr="008C7C85" w:rsidRDefault="00DD03B9" w:rsidP="008C7C85">
      <w:pPr>
        <w:pStyle w:val="ListParagraph"/>
        <w:numPr>
          <w:ilvl w:val="0"/>
          <w:numId w:val="3"/>
        </w:numPr>
        <w:jc w:val="both"/>
      </w:pPr>
      <w:r w:rsidRPr="00DD03B9">
        <w:t>X. Fu and K. Qian, “SAFELI: SQL injection scanner using symbolic execution,” presented at the Proceedings of the 2008 Workshop on Testing, Analysis, and Verification of Web Services and Applications, held in conjunction with the ACM SIGSOFT International Symposium on Software Testing and Analysis (ISSTA 2008), Jul. 2008, pp. 34–39.</w:t>
      </w:r>
    </w:p>
    <w:p w14:paraId="70F6CF72" w14:textId="67E75A70" w:rsidR="00872401" w:rsidRDefault="00243CAF" w:rsidP="00500090">
      <w:pPr>
        <w:pStyle w:val="ListParagraph"/>
        <w:numPr>
          <w:ilvl w:val="0"/>
          <w:numId w:val="3"/>
        </w:numPr>
        <w:jc w:val="both"/>
      </w:pPr>
      <w:r w:rsidRPr="00243CAF">
        <w:t xml:space="preserve">D. Lu, J. Fei, and L. Liu, “A Semantic Learning-Based SQL Injection Attack Detection Technology,” Electronics, vol. 12, no. 6, p. 1344, Mar. 2023, doi: </w:t>
      </w:r>
      <w:hyperlink r:id="rId45" w:history="1">
        <w:r w:rsidR="006C3C31" w:rsidRPr="00E76792">
          <w:rPr>
            <w:rStyle w:val="Hyperlink"/>
          </w:rPr>
          <w:t>https://doi.org/10.3390/electronics12061344</w:t>
        </w:r>
      </w:hyperlink>
      <w:r w:rsidRPr="00243CAF">
        <w:t>.</w:t>
      </w:r>
    </w:p>
    <w:p w14:paraId="449D80A5" w14:textId="3CAF325A" w:rsidR="006C3C31" w:rsidRDefault="006C3C31" w:rsidP="00500090">
      <w:pPr>
        <w:pStyle w:val="ListParagraph"/>
        <w:numPr>
          <w:ilvl w:val="0"/>
          <w:numId w:val="3"/>
        </w:numPr>
        <w:jc w:val="both"/>
      </w:pPr>
      <w:r w:rsidRPr="006C3C31">
        <w:t xml:space="preserve">M. L. Siddiq, Md. R. R. Jahin, M. R. Ul Islam, R. Shahriyar, and A. Iqbal, “SQLIFIX: Learning Based Approach to Fix SQL Injection Vulnerabilities in Source Code,” in IEEE Xplore, Mar. 2021, pp. 354–364. doi: </w:t>
      </w:r>
      <w:hyperlink r:id="rId46" w:history="1">
        <w:r w:rsidR="00A3556E" w:rsidRPr="00E76792">
          <w:rPr>
            <w:rStyle w:val="Hyperlink"/>
          </w:rPr>
          <w:t>https://doi.org/10.1109/SANER50967.2021.00040</w:t>
        </w:r>
      </w:hyperlink>
      <w:r w:rsidRPr="006C3C31">
        <w:t>.</w:t>
      </w:r>
    </w:p>
    <w:p w14:paraId="54AD88F6" w14:textId="77777777" w:rsidR="00A3556E" w:rsidRDefault="00A3556E" w:rsidP="00A3556E">
      <w:pPr>
        <w:pStyle w:val="ListParagraph"/>
        <w:numPr>
          <w:ilvl w:val="0"/>
          <w:numId w:val="3"/>
        </w:numPr>
        <w:jc w:val="both"/>
      </w:pPr>
      <w:r w:rsidRPr="00A3556E">
        <w:t>D. Kar, A. K. Sahoo, K. Agarwal, S. Panigrahi, and M. Das, “Learning to detect SQLIA using node centrality with feature selection,” presented at the 2016 International Conference on Computing, Analytics and Security Trends (CAST), IEEE, 2017, pp. 18–23.</w:t>
      </w:r>
    </w:p>
    <w:p w14:paraId="733B7288" w14:textId="2E18823F" w:rsidR="00403861" w:rsidRPr="00A3556E" w:rsidRDefault="00403861" w:rsidP="00403861">
      <w:pPr>
        <w:pStyle w:val="ListParagraph"/>
        <w:numPr>
          <w:ilvl w:val="0"/>
          <w:numId w:val="3"/>
        </w:numPr>
        <w:jc w:val="both"/>
      </w:pPr>
      <w:r w:rsidRPr="00403861">
        <w:lastRenderedPageBreak/>
        <w:t>A. Ladole and D. A. Phalke, “SQL Injection Attack and User Behavior Detection by Using Query Tree, Fisher Score and SVM Classification,” International Research Journal of Engineering and Technology (IRJET) , vol. 3, no. 6, pp. 1505–1508, 2016, Accessed: Jun. 08, 2023. [Online]. Available: https://www.irjet.net/archives/V3/i6/IRJET-V3I6283.pdf.</w:t>
      </w:r>
    </w:p>
    <w:p w14:paraId="2BC6F6FF" w14:textId="3D919DEB" w:rsidR="00A3556E" w:rsidRDefault="00403861" w:rsidP="00500090">
      <w:pPr>
        <w:pStyle w:val="ListParagraph"/>
        <w:numPr>
          <w:ilvl w:val="0"/>
          <w:numId w:val="3"/>
        </w:numPr>
        <w:jc w:val="both"/>
      </w:pPr>
      <w:r w:rsidRPr="00403861">
        <w:t xml:space="preserve">K. Ross, M. Moh, T.-S. Moh, and J. Yao, “Multi-source data analysis and evaluation of machine learning techniques for SQL injection detection,” presented at the ACMSE ’18: Proceedings of the ACMSE 2018 Conference, Mar. 2018, pp. 1–8. doi: </w:t>
      </w:r>
      <w:hyperlink r:id="rId47" w:history="1">
        <w:r w:rsidR="006A607D" w:rsidRPr="00E76792">
          <w:rPr>
            <w:rStyle w:val="Hyperlink"/>
          </w:rPr>
          <w:t>https://doi.org/10.1145/3190645.3190670</w:t>
        </w:r>
      </w:hyperlink>
      <w:r w:rsidRPr="00403861">
        <w:t>.</w:t>
      </w:r>
    </w:p>
    <w:p w14:paraId="65D6CEEB" w14:textId="77777777" w:rsidR="006A607D" w:rsidRPr="006A607D" w:rsidRDefault="006A607D" w:rsidP="006A607D">
      <w:pPr>
        <w:pStyle w:val="ListParagraph"/>
        <w:numPr>
          <w:ilvl w:val="0"/>
          <w:numId w:val="3"/>
        </w:numPr>
        <w:jc w:val="both"/>
      </w:pPr>
      <w:r w:rsidRPr="006A607D">
        <w:t>T. P. Latchoumi, M. Sahit Reddy, and K. Balamurugan, “Applied Machine Learning Predictive Analytics to SQL Injection Attack Detection and Prevention,” European Journal of Molecular &amp; Clinical Medicine, vol. 7, no. 2, pp. 3543–3553, 2020.</w:t>
      </w:r>
    </w:p>
    <w:p w14:paraId="70446520" w14:textId="77777777" w:rsidR="006A607D" w:rsidRPr="006A607D" w:rsidRDefault="006A607D" w:rsidP="006A607D">
      <w:pPr>
        <w:pStyle w:val="ListParagraph"/>
        <w:numPr>
          <w:ilvl w:val="0"/>
          <w:numId w:val="3"/>
        </w:numPr>
        <w:jc w:val="both"/>
      </w:pPr>
      <w:r w:rsidRPr="006A607D">
        <w:t>R. Jahanshahi, A. Doupé , and M. Egele, “You shall not pass: Mitigating SQL Injection Attacks on Legacy Web Applications,” presented at the ASIA CCS ’20: Proceedings of the 15th ACM Asia Conference on Computer and Communications Security, Oct. 2020, pp. 445–457.</w:t>
      </w:r>
    </w:p>
    <w:p w14:paraId="5A01AC91" w14:textId="77777777" w:rsidR="0060660C" w:rsidRPr="0060660C" w:rsidRDefault="0060660C" w:rsidP="0060660C">
      <w:pPr>
        <w:pStyle w:val="ListParagraph"/>
        <w:numPr>
          <w:ilvl w:val="0"/>
          <w:numId w:val="3"/>
        </w:numPr>
        <w:jc w:val="both"/>
      </w:pPr>
      <w:r w:rsidRPr="0060660C">
        <w:t>D. Chen, Q. Yan, C. Wu, and J. Zhao, “SQL Injection Attack Detection and Prevention Techniques Using Deep Learning,” Journal of Physics: Conference Series, vol. 1757, no. 1, pp. 1–8, Jan. 2021, doi: https://doi.org/10.1088/1742-6596/1757/1/012055.</w:t>
      </w:r>
    </w:p>
    <w:p w14:paraId="58111240" w14:textId="77777777" w:rsidR="0060660C" w:rsidRPr="0060660C" w:rsidRDefault="0060660C" w:rsidP="0060660C">
      <w:pPr>
        <w:pStyle w:val="ListParagraph"/>
        <w:numPr>
          <w:ilvl w:val="0"/>
          <w:numId w:val="3"/>
        </w:numPr>
        <w:jc w:val="both"/>
      </w:pPr>
      <w:r w:rsidRPr="0060660C">
        <w:t>A. Luo, W. Huang, and W. Fan, “A CNN-based Approach to the Detection of SQL Injection Attacks,” presented at the 2019 IEEE/ACIS 18th International Conference on Computer and Information Science (ICIS), IEEE, 2019, pp. 320–324.</w:t>
      </w:r>
    </w:p>
    <w:p w14:paraId="59FF739A" w14:textId="77777777" w:rsidR="00221C2D" w:rsidRDefault="00221C2D" w:rsidP="00221C2D">
      <w:pPr>
        <w:pStyle w:val="ListParagraph"/>
        <w:numPr>
          <w:ilvl w:val="0"/>
          <w:numId w:val="3"/>
        </w:numPr>
        <w:jc w:val="both"/>
      </w:pPr>
      <w:r>
        <w:t xml:space="preserve">Q. Li, F. Wang, J. Wang, and W. Li, “LSTM-Based SQL Injection Detection Method for Intelligent Transportation System,” IEEE Transactions on Vehicular Technology, vol. 68, no. 5, pp. 4186–4187, May 2019, doi: https://doi.org/10.1109/TVT.2019.2893675. </w:t>
      </w:r>
    </w:p>
    <w:p w14:paraId="3802BEFA" w14:textId="70E4F412" w:rsidR="00221C2D" w:rsidRDefault="00221C2D" w:rsidP="00221C2D">
      <w:pPr>
        <w:pStyle w:val="ListParagraph"/>
        <w:numPr>
          <w:ilvl w:val="0"/>
          <w:numId w:val="3"/>
        </w:numPr>
        <w:jc w:val="both"/>
      </w:pPr>
      <w:r>
        <w:t xml:space="preserve">P. Tang, W. Qiu, Z. Huang, H. Lian, and G. Liu, “Detection of SQL injection based on artificial neural network,” Knowledge-Based Systems, vol. 190, pp. 1–10, Feb. 2020, doi: </w:t>
      </w:r>
      <w:hyperlink r:id="rId48" w:history="1">
        <w:r w:rsidR="003830DD" w:rsidRPr="00E76792">
          <w:rPr>
            <w:rStyle w:val="Hyperlink"/>
          </w:rPr>
          <w:t>https://doi.org/10.1016/j.knosys.2020.105528</w:t>
        </w:r>
      </w:hyperlink>
      <w:r>
        <w:t>.</w:t>
      </w:r>
    </w:p>
    <w:p w14:paraId="2BFB5AF9" w14:textId="5C605860" w:rsidR="003830DD" w:rsidRDefault="003830DD" w:rsidP="00221C2D">
      <w:pPr>
        <w:pStyle w:val="ListParagraph"/>
        <w:numPr>
          <w:ilvl w:val="0"/>
          <w:numId w:val="3"/>
        </w:numPr>
        <w:jc w:val="both"/>
      </w:pPr>
      <w:r w:rsidRPr="003830DD">
        <w:lastRenderedPageBreak/>
        <w:t xml:space="preserve">F. K. Alarfaj and N. A. Khan, “Enhancing the Performance of SQL Injection Attack Detection through Probabilistic Neural Networks,” Applied Sciences, vol. 13, no. 7, p. 4365, Jan. 2023, doi: </w:t>
      </w:r>
      <w:hyperlink r:id="rId49" w:history="1">
        <w:r w:rsidR="007D0414" w:rsidRPr="0005165D">
          <w:rPr>
            <w:rStyle w:val="Hyperlink"/>
          </w:rPr>
          <w:t>https://doi.org/10.3390/app13074365</w:t>
        </w:r>
      </w:hyperlink>
      <w:r w:rsidRPr="003830DD">
        <w:t>.</w:t>
      </w:r>
    </w:p>
    <w:p w14:paraId="006411A1" w14:textId="25CA5402" w:rsidR="007D0414" w:rsidRDefault="007D0414" w:rsidP="00C06596">
      <w:pPr>
        <w:pStyle w:val="ListParagraph"/>
        <w:numPr>
          <w:ilvl w:val="0"/>
          <w:numId w:val="3"/>
        </w:numPr>
        <w:jc w:val="both"/>
      </w:pPr>
      <w:r w:rsidRPr="007D0414">
        <w:t>M. Qbea’h, S. Alrabaee, M. Alshraideh, and K. E. Sabri, “Diverse Approaches Have Been Presented To Mitigate SQL Injection Attack, But It Is Still Alive: A Review,” presented at the 2022 International Conference on Computer and Applications (ICCA), IEEE, 2023, pp. 2–3.</w:t>
      </w:r>
    </w:p>
    <w:p w14:paraId="0958557C" w14:textId="234B42CC" w:rsidR="00CF0CC9" w:rsidRDefault="00CF0CC9" w:rsidP="00CF0CC9">
      <w:pPr>
        <w:pStyle w:val="ListParagraph"/>
        <w:numPr>
          <w:ilvl w:val="0"/>
          <w:numId w:val="3"/>
        </w:numPr>
      </w:pPr>
      <w:r w:rsidRPr="00CF0CC9">
        <w:t>‌</w:t>
      </w:r>
      <w:r>
        <w:t>Shala</w:t>
      </w:r>
      <w:r w:rsidRPr="00CF0CC9">
        <w:t xml:space="preserve"> </w:t>
      </w:r>
      <w:r>
        <w:t>A</w:t>
      </w:r>
      <w:r w:rsidRPr="00CF0CC9">
        <w:t>. (20</w:t>
      </w:r>
      <w:r>
        <w:t>20</w:t>
      </w:r>
      <w:r w:rsidRPr="00CF0CC9">
        <w:t>), “sqli-auth-bypass.txt,” [GitHub].</w:t>
      </w:r>
      <w:r>
        <w:t xml:space="preserve"> </w:t>
      </w:r>
      <w:hyperlink r:id="rId50" w:history="1">
        <w:r w:rsidRPr="00481C40">
          <w:rPr>
            <w:rStyle w:val="Hyperlink"/>
          </w:rPr>
          <w:t>https://gist.github.com/spenkk/2cd2f7eeb9cac92dd550855e522c558f</w:t>
        </w:r>
      </w:hyperlink>
    </w:p>
    <w:p w14:paraId="0A5C644E" w14:textId="7AE1135F" w:rsidR="00CF0CC9" w:rsidRPr="00CF0CC9" w:rsidRDefault="00CF0CC9" w:rsidP="00CF0CC9">
      <w:pPr>
        <w:pStyle w:val="ListParagraph"/>
        <w:numPr>
          <w:ilvl w:val="0"/>
          <w:numId w:val="3"/>
        </w:numPr>
      </w:pPr>
      <w:r w:rsidRPr="00CF0CC9">
        <w:t>Taşdelen I. (2021), “sql injection payload list,” [GitHub]. https://github.com/payloadbox/sql-injection-payload-list/blob/master/Intruder/exploit/Auth_Bypass.txt</w:t>
      </w:r>
    </w:p>
    <w:p w14:paraId="67FFD2D9" w14:textId="42667CD1" w:rsidR="00CF0CC9" w:rsidRPr="00CF0CC9" w:rsidRDefault="00CF0CC9" w:rsidP="00CF0CC9">
      <w:pPr>
        <w:pStyle w:val="ListParagraph"/>
        <w:numPr>
          <w:ilvl w:val="0"/>
          <w:numId w:val="3"/>
        </w:numPr>
      </w:pPr>
      <w:r>
        <w:t>Polop</w:t>
      </w:r>
      <w:r w:rsidRPr="00CF0CC9">
        <w:t xml:space="preserve"> </w:t>
      </w:r>
      <w:r>
        <w:t>C</w:t>
      </w:r>
      <w:r w:rsidRPr="00CF0CC9">
        <w:t>. (2021), “login-bypass,” [GitHub]. https://github.com/carlospolop/hacktricks/blob/master/pentesting-web/login-bypass/sql-login-bypass.md</w:t>
      </w:r>
    </w:p>
    <w:p w14:paraId="44163EFF" w14:textId="605BB79E" w:rsidR="00CF0CC9" w:rsidRDefault="00BF587E" w:rsidP="00CF0CC9">
      <w:pPr>
        <w:pStyle w:val="ListParagraph"/>
        <w:numPr>
          <w:ilvl w:val="0"/>
          <w:numId w:val="3"/>
        </w:numPr>
      </w:pPr>
      <w:r w:rsidRPr="00BF587E">
        <w:t xml:space="preserve">B. Damele and M. Stampar, “sqlmap: automatic SQL injection and database takeover tool,” sqlmap.org. </w:t>
      </w:r>
      <w:hyperlink r:id="rId51" w:history="1">
        <w:r w:rsidRPr="00481C40">
          <w:rPr>
            <w:rStyle w:val="Hyperlink"/>
          </w:rPr>
          <w:t>https://sqlmap.org/</w:t>
        </w:r>
      </w:hyperlink>
    </w:p>
    <w:p w14:paraId="2D27CD2A" w14:textId="633705BB" w:rsidR="00BF587E" w:rsidRDefault="00BF587E" w:rsidP="00C06596">
      <w:pPr>
        <w:pStyle w:val="ListParagraph"/>
        <w:numPr>
          <w:ilvl w:val="0"/>
          <w:numId w:val="3"/>
        </w:numPr>
        <w:jc w:val="both"/>
      </w:pPr>
      <w:r w:rsidRPr="00BF587E">
        <w:t>“WSTG - Stable | OWASP Foundation,” owasp.org. https://owasp.org/www-project-web-security-testing-guide/stable/4-Web_Application_Security_Testing/07-Input_Validation_Testing/05.3-Testing_for_SQL_Server (accessed Oct. 10, 2023).</w:t>
      </w:r>
    </w:p>
    <w:p w14:paraId="4A911952" w14:textId="77777777" w:rsidR="00BF587E" w:rsidRPr="00BF587E" w:rsidRDefault="00BF587E" w:rsidP="00C06596">
      <w:pPr>
        <w:pStyle w:val="ListParagraph"/>
        <w:numPr>
          <w:ilvl w:val="0"/>
          <w:numId w:val="3"/>
        </w:numPr>
        <w:jc w:val="both"/>
      </w:pPr>
      <w:r w:rsidRPr="00BF587E">
        <w:t>Shah, S. S. H. sql injection dataset, Version 5. Retrieved June 10, 2023 from https://www.kaggle.com/datasets/syedsaqlainhussain/sql-injection-dataset.</w:t>
      </w:r>
    </w:p>
    <w:p w14:paraId="147C0B51" w14:textId="77777777" w:rsidR="00005560" w:rsidRPr="00005560" w:rsidRDefault="00005560" w:rsidP="00C06596">
      <w:pPr>
        <w:pStyle w:val="ListParagraph"/>
        <w:numPr>
          <w:ilvl w:val="0"/>
          <w:numId w:val="3"/>
        </w:numPr>
        <w:jc w:val="both"/>
      </w:pPr>
      <w:r w:rsidRPr="00005560">
        <w:t>I. Crespo and A. Campazas, “SQL Injection Attack Netflow,” Zenodo, Jul. 26, 2022. https://zenodo.org/record/6907252 (accessed Jun. 27, 2023).</w:t>
      </w:r>
    </w:p>
    <w:p w14:paraId="7BA69AB3" w14:textId="77777777" w:rsidR="00424F27" w:rsidRPr="00424F27" w:rsidRDefault="00424F27" w:rsidP="00C06596">
      <w:pPr>
        <w:pStyle w:val="ListParagraph"/>
        <w:numPr>
          <w:ilvl w:val="0"/>
          <w:numId w:val="3"/>
        </w:numPr>
        <w:jc w:val="both"/>
      </w:pPr>
      <w:r w:rsidRPr="00424F27">
        <w:t>B. Nagpal, N. Chauhan, and N. Singh, “A Survey on the Detection of SQL Injection Attacks and Their Countermeasures,” Journal of Information Processing Systems, vol. 13, no. 4, p. 691, Aug. 2017, doi: https://doi.org/10.3745/jips.03.0024.</w:t>
      </w:r>
    </w:p>
    <w:p w14:paraId="23F57E6B" w14:textId="77777777" w:rsidR="00BF64B9" w:rsidRPr="00BF64B9" w:rsidRDefault="00BF64B9" w:rsidP="00C06596">
      <w:pPr>
        <w:pStyle w:val="ListParagraph"/>
        <w:numPr>
          <w:ilvl w:val="0"/>
          <w:numId w:val="3"/>
        </w:numPr>
        <w:jc w:val="both"/>
      </w:pPr>
      <w:r w:rsidRPr="00BF64B9">
        <w:t xml:space="preserve">F. Moldovan, P. Sătmărean, and C. Oprişa, “An Analysis of HTTP Attacks on Home IoT Devices,” presented at the 2020 IEEE International Conference on Automation, Quality and Testing, Robotics (AQTR), May 2020, pp. 1–6. doi: https://doi.org/10.1109/AQTR49680.2020.9129980. </w:t>
      </w:r>
    </w:p>
    <w:p w14:paraId="557C6B04" w14:textId="7A0E12FE" w:rsidR="00BF587E" w:rsidRDefault="00BF64B9" w:rsidP="00C06596">
      <w:pPr>
        <w:pStyle w:val="ListParagraph"/>
        <w:numPr>
          <w:ilvl w:val="0"/>
          <w:numId w:val="3"/>
        </w:numPr>
        <w:jc w:val="both"/>
      </w:pPr>
      <w:r w:rsidRPr="00BF64B9">
        <w:lastRenderedPageBreak/>
        <w:t xml:space="preserve">M. Wang, C. Jung, A. Ahad, and Y. Kwon, “Spinner: Automated Dynamic Command Subsystem Perturbation,” presented at the CCS ’21: Proceedings of the 2021 ACM SIGSAC Conference on Computer and Communications Security, Nov. 2021, pp. 1839–1860. doi: </w:t>
      </w:r>
      <w:hyperlink r:id="rId52" w:history="1">
        <w:r w:rsidR="006E4109" w:rsidRPr="00481C40">
          <w:rPr>
            <w:rStyle w:val="Hyperlink"/>
          </w:rPr>
          <w:t>https://doi.org/10.1145/3460120.3484577</w:t>
        </w:r>
      </w:hyperlink>
      <w:r w:rsidRPr="00BF64B9">
        <w:t>.</w:t>
      </w:r>
    </w:p>
    <w:p w14:paraId="271A8137" w14:textId="453E99B7" w:rsidR="006E4109" w:rsidRDefault="006E4109" w:rsidP="00C06596">
      <w:pPr>
        <w:pStyle w:val="ListParagraph"/>
        <w:numPr>
          <w:ilvl w:val="0"/>
          <w:numId w:val="3"/>
        </w:numPr>
        <w:jc w:val="both"/>
      </w:pPr>
      <w:r w:rsidRPr="006E4109">
        <w:t xml:space="preserve">I. S. Crespo-Martínez, A. Campazas-Vega, Á. M. Guerrero-Higueras, V. Riego-DelCastillo, C. Álvarez-Aparicio, and C. Fernández-Llamas, “SQL injection attack detection in network flow data,” Computers &amp; Security, vol. 127, p. 103093, Apr. 2023, doi: </w:t>
      </w:r>
      <w:hyperlink r:id="rId53" w:history="1">
        <w:r w:rsidR="00035263" w:rsidRPr="00481C40">
          <w:rPr>
            <w:rStyle w:val="Hyperlink"/>
          </w:rPr>
          <w:t>https://doi.org/10.1016/j.cose.2023.103093</w:t>
        </w:r>
      </w:hyperlink>
      <w:r w:rsidRPr="006E4109">
        <w:t>.</w:t>
      </w:r>
    </w:p>
    <w:p w14:paraId="5D6AB2CB" w14:textId="77777777" w:rsidR="00035263" w:rsidRPr="00035263" w:rsidRDefault="00035263" w:rsidP="00035263">
      <w:pPr>
        <w:pStyle w:val="ListParagraph"/>
        <w:numPr>
          <w:ilvl w:val="0"/>
          <w:numId w:val="3"/>
        </w:numPr>
        <w:jc w:val="both"/>
      </w:pPr>
      <w:r w:rsidRPr="00035263">
        <w:t>I. Ghozali, M. F. Asy’ari, S. Triarjo, H. M. Ramadhani, H. Studiawan, and A. M. Shiddiqi, “A Novel SQL Injection Detection Using Bi-LSTM and TF-IDF,” presented at the 2022 7th International Conference on Information and Network Technologies (ICINT), IEEE, May 2022, pp. 1–8. doi: https://doi.org/10.1109/icint55083.2022.00010.</w:t>
      </w:r>
    </w:p>
    <w:p w14:paraId="74883469" w14:textId="609BB137" w:rsidR="00035263" w:rsidRDefault="00631A1B" w:rsidP="00C06596">
      <w:pPr>
        <w:pStyle w:val="ListParagraph"/>
        <w:numPr>
          <w:ilvl w:val="0"/>
          <w:numId w:val="3"/>
        </w:numPr>
        <w:jc w:val="both"/>
      </w:pPr>
      <w:r w:rsidRPr="00631A1B">
        <w:t>E. M. D</w:t>
      </w:r>
      <w:r w:rsidR="001D2340">
        <w:t>harma</w:t>
      </w:r>
      <w:r w:rsidRPr="00631A1B">
        <w:t>, F. L. G</w:t>
      </w:r>
      <w:r w:rsidR="001D2340">
        <w:t>aol</w:t>
      </w:r>
      <w:r w:rsidRPr="00631A1B">
        <w:t>, H. L. H. S. W</w:t>
      </w:r>
      <w:r w:rsidR="001D2340">
        <w:t>arnars</w:t>
      </w:r>
      <w:r w:rsidRPr="00631A1B">
        <w:t xml:space="preserve">, and B. </w:t>
      </w:r>
      <w:r w:rsidR="001D2340">
        <w:t>Soewito</w:t>
      </w:r>
      <w:r w:rsidRPr="00631A1B">
        <w:t>, “THE ACCURACY COMPARISON AMONG WORD2VEC, GLOVE, AND FASTTEXT TOWARDS CONVOLUTION NEURAL NETWORK (CNN) TEXT CLASSIFICATION,” Journal of Theoretical and Applied Information Technology, vol. 100, no. 2, pp. 349–359, Jan. 2022.</w:t>
      </w:r>
    </w:p>
    <w:p w14:paraId="6AF1F3B7" w14:textId="6F86FA22" w:rsidR="0032784F" w:rsidRDefault="0032784F" w:rsidP="00C06596">
      <w:pPr>
        <w:pStyle w:val="ListParagraph"/>
        <w:numPr>
          <w:ilvl w:val="0"/>
          <w:numId w:val="3"/>
        </w:numPr>
        <w:jc w:val="both"/>
      </w:pPr>
      <w:r w:rsidRPr="0032784F">
        <w:t xml:space="preserve">P. Ferreira, D. C. Le, and N. Zincir-Heywood, “Exploring Feature Normalization and Temporal Information for Machine Learning Based Insider Threat Detection,” in IEEE Xplore, Oct. 2019, pp. 1–7. doi: </w:t>
      </w:r>
      <w:hyperlink r:id="rId54" w:history="1">
        <w:r w:rsidR="002337B1" w:rsidRPr="007374E3">
          <w:rPr>
            <w:rStyle w:val="Hyperlink"/>
          </w:rPr>
          <w:t>https://doi.org/10.23919/CNSM46954.2019.9012708</w:t>
        </w:r>
      </w:hyperlink>
      <w:r w:rsidRPr="0032784F">
        <w:t>.</w:t>
      </w:r>
    </w:p>
    <w:p w14:paraId="01D9F3F6" w14:textId="4FC8CC64" w:rsidR="002337B1" w:rsidRDefault="002337B1" w:rsidP="00C06596">
      <w:pPr>
        <w:pStyle w:val="ListParagraph"/>
        <w:numPr>
          <w:ilvl w:val="0"/>
          <w:numId w:val="3"/>
        </w:numPr>
        <w:jc w:val="both"/>
      </w:pPr>
      <w:r w:rsidRPr="002337B1">
        <w:t xml:space="preserve">I. Shhadat, B. Bataineh, A. Hayajneh, and Z. A. Al-Sharif, “The Use of Machine Learning Techniques to Advance the Detection and Classification of Unknown Malware,” Procedia Computer Science, vol. 170, pp. 917–922, 2020, doi: </w:t>
      </w:r>
      <w:hyperlink r:id="rId55" w:history="1">
        <w:r w:rsidR="006464B9" w:rsidRPr="007374E3">
          <w:rPr>
            <w:rStyle w:val="Hyperlink"/>
          </w:rPr>
          <w:t>https://doi.org/10.1016/j.procs.2020.03.110</w:t>
        </w:r>
      </w:hyperlink>
      <w:r w:rsidRPr="002337B1">
        <w:t>.</w:t>
      </w:r>
    </w:p>
    <w:p w14:paraId="2BE8823C" w14:textId="7052BC39" w:rsidR="006464B9" w:rsidRDefault="006464B9" w:rsidP="00C06596">
      <w:pPr>
        <w:pStyle w:val="ListParagraph"/>
        <w:numPr>
          <w:ilvl w:val="0"/>
          <w:numId w:val="3"/>
        </w:numPr>
        <w:jc w:val="both"/>
      </w:pPr>
      <w:r w:rsidRPr="006464B9">
        <w:t xml:space="preserve">A. A. Ismail and M. Yusoff, “An Efficient Hybrid LSTM-CNN and CNN-LSTM with GloVe for Text Multi-class Sentiment Classification in Gender Violence,” International Journal of Advanced Computer Science and Applications, vol. 13, no. 9, pp. 853–863, 2022, doi: </w:t>
      </w:r>
      <w:hyperlink r:id="rId56" w:history="1">
        <w:r w:rsidR="00AA70EC" w:rsidRPr="00F41FA9">
          <w:rPr>
            <w:rStyle w:val="Hyperlink"/>
          </w:rPr>
          <w:t>https://doi.org/10.14569/ijacsa.2022.0130999</w:t>
        </w:r>
      </w:hyperlink>
      <w:r w:rsidRPr="006464B9">
        <w:t>.</w:t>
      </w:r>
    </w:p>
    <w:p w14:paraId="212CB280" w14:textId="22342EEA" w:rsidR="002B488B" w:rsidRDefault="002B488B" w:rsidP="00C06596">
      <w:pPr>
        <w:pStyle w:val="ListParagraph"/>
        <w:numPr>
          <w:ilvl w:val="0"/>
          <w:numId w:val="3"/>
        </w:numPr>
        <w:jc w:val="both"/>
      </w:pPr>
      <w:r w:rsidRPr="002B488B">
        <w:t xml:space="preserve">X. She and D. Zhang, “Text Classification Based on Hybrid CNN-LSTM Hybrid Model,” in  2018 11th International Symposium on Computational Intelligence </w:t>
      </w:r>
      <w:r w:rsidRPr="002B488B">
        <w:lastRenderedPageBreak/>
        <w:t>and Design (ISCID), IEEE, Dec. 2018, pp. 185–189. doi: https://doi.org/10.1109/ISCID.2018.10144.</w:t>
      </w:r>
    </w:p>
    <w:p w14:paraId="18623FDC" w14:textId="7C4DD27A" w:rsidR="00AA70EC" w:rsidRDefault="00AA70EC" w:rsidP="00C06596">
      <w:pPr>
        <w:pStyle w:val="ListParagraph"/>
        <w:numPr>
          <w:ilvl w:val="0"/>
          <w:numId w:val="3"/>
        </w:numPr>
        <w:jc w:val="both"/>
      </w:pPr>
      <w:r w:rsidRPr="00AA70EC">
        <w:t xml:space="preserve">K. A. Torkura, M. I. H. Sukmana, A. V. D. M. Kayem, F. Cheng, and C. Meinel, “A Cyber Risk Based Moving Target Defense Mechanism for Microservice Architectures,” in 2018 IEEE Intl Conf on Parallel &amp; Distributed Processing with Applications, Ubiquitous Computing &amp; Communications, Big Data &amp; Cloud Computing, Social Computing &amp; Networking, Sustainable Computing &amp; Communications (ISPA/IUCC/BDCloud/SocialCom/SustainCom), 2018, pp. 932–939. doi: </w:t>
      </w:r>
      <w:hyperlink r:id="rId57" w:history="1">
        <w:r w:rsidR="00ED5801" w:rsidRPr="00F41FA9">
          <w:rPr>
            <w:rStyle w:val="Hyperlink"/>
          </w:rPr>
          <w:t>https://doi.org/10.1109/BDCloud.2018.00137</w:t>
        </w:r>
      </w:hyperlink>
      <w:r w:rsidRPr="00AA70EC">
        <w:t>.</w:t>
      </w:r>
    </w:p>
    <w:p w14:paraId="7D64749D" w14:textId="3F7C40E0" w:rsidR="00ED5801" w:rsidRDefault="00ED5801" w:rsidP="00C06596">
      <w:pPr>
        <w:pStyle w:val="ListParagraph"/>
        <w:numPr>
          <w:ilvl w:val="0"/>
          <w:numId w:val="3"/>
        </w:numPr>
        <w:jc w:val="both"/>
      </w:pPr>
      <w:r w:rsidRPr="00ED5801">
        <w:t xml:space="preserve">H. Howland, “CVSS: Ubiquitous and Broken,” Digital Threats: Research and Practice, vol. 4, no. 1, pp. 1–12, Feb. 2022, doi: </w:t>
      </w:r>
      <w:hyperlink r:id="rId58" w:history="1">
        <w:r w:rsidR="001652E6" w:rsidRPr="00F41FA9">
          <w:rPr>
            <w:rStyle w:val="Hyperlink"/>
          </w:rPr>
          <w:t>https://doi.org/10.1145/3491263</w:t>
        </w:r>
      </w:hyperlink>
      <w:r w:rsidRPr="00ED5801">
        <w:t>.</w:t>
      </w:r>
    </w:p>
    <w:p w14:paraId="58A287D3" w14:textId="5B397713" w:rsidR="001652E6" w:rsidRDefault="001652E6" w:rsidP="00C06596">
      <w:pPr>
        <w:pStyle w:val="ListParagraph"/>
        <w:numPr>
          <w:ilvl w:val="0"/>
          <w:numId w:val="3"/>
        </w:numPr>
        <w:jc w:val="both"/>
      </w:pPr>
      <w:r w:rsidRPr="001652E6">
        <w:t>O. Suciu, C. Nelson, Z. Lyu, T. Bao, and T. Dumitras, “Expected Exploitability: Predicting the Development of Functional Vulnerability Exploits,” Feb. 2021.</w:t>
      </w:r>
    </w:p>
    <w:p w14:paraId="5D0201FF" w14:textId="1DFDAFCD" w:rsidR="00533241" w:rsidRDefault="00533241" w:rsidP="00C06596">
      <w:pPr>
        <w:pStyle w:val="ListParagraph"/>
        <w:numPr>
          <w:ilvl w:val="0"/>
          <w:numId w:val="3"/>
        </w:numPr>
        <w:jc w:val="both"/>
      </w:pPr>
      <w:r w:rsidRPr="00533241">
        <w:t>J. Williams, “OWASP Risk Rating Methodology,” owasp.org. https://owasp.org/www-community/OWASP_Risk_Rating_Methodology (accessed Jul. 17, 2023).</w:t>
      </w:r>
    </w:p>
    <w:p w14:paraId="710637CA" w14:textId="40B3D3EC" w:rsidR="00533241" w:rsidRDefault="00533241" w:rsidP="00C06596">
      <w:pPr>
        <w:pStyle w:val="ListParagraph"/>
        <w:numPr>
          <w:ilvl w:val="0"/>
          <w:numId w:val="3"/>
        </w:numPr>
        <w:jc w:val="both"/>
      </w:pPr>
      <w:r w:rsidRPr="00533241">
        <w:t>P. Yermalovich and M. Mejri, “Risk Forecasting Automation on the Basis of MEHARI,” in ISSA 2020: Information and Cyber Security, Dec. 2020, pp. 34–49.</w:t>
      </w:r>
    </w:p>
    <w:p w14:paraId="0085B808" w14:textId="7E25D39F" w:rsidR="00A630E9" w:rsidRDefault="00A630E9" w:rsidP="00C06596">
      <w:pPr>
        <w:pStyle w:val="ListParagraph"/>
        <w:numPr>
          <w:ilvl w:val="0"/>
          <w:numId w:val="3"/>
        </w:numPr>
        <w:jc w:val="both"/>
      </w:pPr>
      <w:r w:rsidRPr="00A630E9">
        <w:t xml:space="preserve">B. Jung, Y. Li, and T. Bechor, “CAVP: A context-aware vulnerability prioritization model,” Computers &amp; Security, vol. 116, p. 102639, May 2022, doi: </w:t>
      </w:r>
      <w:hyperlink r:id="rId59" w:history="1">
        <w:r w:rsidR="00243520" w:rsidRPr="00F41FA9">
          <w:rPr>
            <w:rStyle w:val="Hyperlink"/>
          </w:rPr>
          <w:t>https://doi.org/10.1016/j.cose.2022.102639</w:t>
        </w:r>
      </w:hyperlink>
      <w:r w:rsidRPr="00A630E9">
        <w:t>.</w:t>
      </w:r>
    </w:p>
    <w:p w14:paraId="470146D8" w14:textId="45469B9A" w:rsidR="00243520" w:rsidRDefault="00243520" w:rsidP="00C06596">
      <w:pPr>
        <w:pStyle w:val="ListParagraph"/>
        <w:numPr>
          <w:ilvl w:val="0"/>
          <w:numId w:val="3"/>
        </w:numPr>
        <w:jc w:val="both"/>
      </w:pPr>
      <w:r w:rsidRPr="00243520">
        <w:t>“Expected Exploitability,” www.exploitability.app. https://www.exploitability.app/faq (accessed Jul. 21, 2023).</w:t>
      </w:r>
    </w:p>
    <w:p w14:paraId="312117A3" w14:textId="60979690" w:rsidR="00BC616E" w:rsidRDefault="00BC616E" w:rsidP="00C06596">
      <w:pPr>
        <w:pStyle w:val="ListParagraph"/>
        <w:numPr>
          <w:ilvl w:val="0"/>
          <w:numId w:val="3"/>
        </w:numPr>
        <w:jc w:val="both"/>
      </w:pPr>
      <w:r w:rsidRPr="00BC616E">
        <w:t>J. Jacobs, S. Romanosky, O. Suciu, B. Edwards, and A. Sarabi, “Enhancing Vulnerability Prioritization: Data-Driven Exploit Predictions with Community-Driven Insights,” in 2023 IEEE European Symposium on Security and Privacy Workshops (EuroS&amp;PW), IEEE, Jul. 2023, pp. 194–206.</w:t>
      </w:r>
    </w:p>
    <w:p w14:paraId="056F188F" w14:textId="6B39D7E5" w:rsidR="00C73D31" w:rsidRDefault="00C73D31" w:rsidP="00C06596">
      <w:pPr>
        <w:pStyle w:val="ListParagraph"/>
        <w:numPr>
          <w:ilvl w:val="0"/>
          <w:numId w:val="3"/>
        </w:numPr>
        <w:jc w:val="both"/>
      </w:pPr>
      <w:r w:rsidRPr="00C73D31">
        <w:t>Zach, “How to Normalize Data Between 0 and 100,” Statology, Nov. 30, 2020. https://www.statology.org/normalize-data-between-0-and-100/ (accessed Aug. 05, 2023).</w:t>
      </w:r>
    </w:p>
    <w:p w14:paraId="109428A0" w14:textId="06FC7CCE" w:rsidR="00BB14E5" w:rsidRDefault="00BB14E5" w:rsidP="00C06596">
      <w:pPr>
        <w:pStyle w:val="ListParagraph"/>
        <w:numPr>
          <w:ilvl w:val="0"/>
          <w:numId w:val="3"/>
        </w:numPr>
        <w:jc w:val="both"/>
      </w:pPr>
      <w:r w:rsidRPr="00BB14E5">
        <w:lastRenderedPageBreak/>
        <w:t xml:space="preserve">R. Ando and H. Itoh, “Characterizing Combatants of State-Sponsored APT in Digital Warfare by Reported Blocklist Database,” IJCSNS International Journal of Computer Science and Network Security, vol. 22, no. 3, pp. 541–546, Mar. 2022, doi: </w:t>
      </w:r>
      <w:hyperlink r:id="rId60" w:history="1">
        <w:r w:rsidR="009D54DD" w:rsidRPr="00F41FA9">
          <w:rPr>
            <w:rStyle w:val="Hyperlink"/>
          </w:rPr>
          <w:t>https://doi.org/10.22937/IJCSNS.2022.22.3.69</w:t>
        </w:r>
      </w:hyperlink>
      <w:r w:rsidRPr="00BB14E5">
        <w:t>.</w:t>
      </w:r>
    </w:p>
    <w:p w14:paraId="53CB2388" w14:textId="3D0EA558" w:rsidR="009D54DD" w:rsidRDefault="009D54DD" w:rsidP="00C06596">
      <w:pPr>
        <w:pStyle w:val="ListParagraph"/>
        <w:numPr>
          <w:ilvl w:val="0"/>
          <w:numId w:val="3"/>
        </w:numPr>
        <w:jc w:val="both"/>
      </w:pPr>
      <w:r w:rsidRPr="009D54DD">
        <w:t>A. Ahmed, T. Ara, A. Kumar, M. Khanam, and M. Lutf, “Threat Intelligence Sharing: A Survey,” JASC: Journal of Applied Science and Computations, vol. 5, no. 11, pp. 1811–1815, Nov. 2018.</w:t>
      </w:r>
    </w:p>
    <w:p w14:paraId="62CEDB1A" w14:textId="64BD29A9" w:rsidR="006E73C7" w:rsidRDefault="006E73C7" w:rsidP="00C06596">
      <w:pPr>
        <w:pStyle w:val="ListParagraph"/>
        <w:numPr>
          <w:ilvl w:val="0"/>
          <w:numId w:val="3"/>
        </w:numPr>
        <w:jc w:val="both"/>
      </w:pPr>
      <w:r w:rsidRPr="006E73C7">
        <w:t xml:space="preserve">M. Bada and I. Pete, “An exploration of the cybercrime ecosystem around Shodan,” in 2020 7th International Conference on Internet of Things: Systems, Management and Security (IOTSMS), Dec. 2020, pp. 1–8. doi: </w:t>
      </w:r>
      <w:hyperlink r:id="rId61" w:history="1">
        <w:r w:rsidR="00C02755" w:rsidRPr="00252503">
          <w:rPr>
            <w:rStyle w:val="Hyperlink"/>
          </w:rPr>
          <w:t>https://doi.org/10.1109/iotsms52051.2020.9340224</w:t>
        </w:r>
      </w:hyperlink>
      <w:r w:rsidRPr="006E73C7">
        <w:t>.</w:t>
      </w:r>
    </w:p>
    <w:p w14:paraId="1257C5CA" w14:textId="3EC4AFE8" w:rsidR="00CC0C5E" w:rsidRDefault="00CC0C5E" w:rsidP="00C06596">
      <w:pPr>
        <w:pStyle w:val="ListParagraph"/>
        <w:numPr>
          <w:ilvl w:val="0"/>
          <w:numId w:val="3"/>
        </w:numPr>
        <w:jc w:val="both"/>
      </w:pPr>
      <w:r w:rsidRPr="00CC0C5E">
        <w:t xml:space="preserve">J. Hao and T. K. Ho, “Machine Learning Made Easy: A Review of Scikit-learn Package in Python Programming Language,” Journal of Educational and Behavioral Statistics, vol. 44, no. 3, p. 107699861983224, Feb. 2019, doi: </w:t>
      </w:r>
      <w:hyperlink r:id="rId62" w:history="1">
        <w:r w:rsidR="003D2557" w:rsidRPr="00252503">
          <w:rPr>
            <w:rStyle w:val="Hyperlink"/>
          </w:rPr>
          <w:t>https://doi.org/10.3102/1076998619832248</w:t>
        </w:r>
      </w:hyperlink>
      <w:r w:rsidRPr="00CC0C5E">
        <w:t>.</w:t>
      </w:r>
    </w:p>
    <w:p w14:paraId="594799E0" w14:textId="5EE67C82" w:rsidR="003D2557" w:rsidRDefault="003D2557" w:rsidP="00C06596">
      <w:pPr>
        <w:pStyle w:val="ListParagraph"/>
        <w:numPr>
          <w:ilvl w:val="0"/>
          <w:numId w:val="3"/>
        </w:numPr>
        <w:jc w:val="both"/>
      </w:pPr>
      <w:r w:rsidRPr="003D2557">
        <w:t xml:space="preserve">D. Zhang et al., “iBLP: An XGBoost-Based Predictor for Identifying Bioluminescent Proteins,” Developing and Applying Machine Learning-Based Methods in Special Function Protein Identification, vol. 2021, pp. 1–15, Jan. 2021, doi: </w:t>
      </w:r>
      <w:hyperlink r:id="rId63" w:history="1">
        <w:r w:rsidR="00F5743D" w:rsidRPr="00252503">
          <w:rPr>
            <w:rStyle w:val="Hyperlink"/>
          </w:rPr>
          <w:t>https://doi.org/10.1155/2021/6664362</w:t>
        </w:r>
      </w:hyperlink>
      <w:r w:rsidRPr="003D2557">
        <w:t>.</w:t>
      </w:r>
    </w:p>
    <w:p w14:paraId="4949CFEF" w14:textId="77A21C45" w:rsidR="00F5743D" w:rsidRDefault="00F5743D" w:rsidP="00C06596">
      <w:pPr>
        <w:pStyle w:val="ListParagraph"/>
        <w:numPr>
          <w:ilvl w:val="0"/>
          <w:numId w:val="3"/>
        </w:numPr>
        <w:jc w:val="both"/>
      </w:pPr>
      <w:r w:rsidRPr="00F5743D">
        <w:t xml:space="preserve">“Requests: HTTP for HumansTM — Requests 2.25.1 documentation,” docs.python-requests.org. </w:t>
      </w:r>
      <w:hyperlink r:id="rId64" w:history="1">
        <w:r w:rsidRPr="00252503">
          <w:rPr>
            <w:rStyle w:val="Hyperlink"/>
          </w:rPr>
          <w:t>https://docs.python-requests.org/en/latest/</w:t>
        </w:r>
      </w:hyperlink>
    </w:p>
    <w:p w14:paraId="6A6CB600" w14:textId="3C2522C0" w:rsidR="00F5743D" w:rsidRDefault="00F5743D" w:rsidP="00C06596">
      <w:pPr>
        <w:pStyle w:val="ListParagraph"/>
        <w:numPr>
          <w:ilvl w:val="0"/>
          <w:numId w:val="3"/>
        </w:numPr>
        <w:jc w:val="both"/>
      </w:pPr>
      <w:r w:rsidRPr="00F5743D">
        <w:t xml:space="preserve">Xinghang Lv et al., “A Mitmproxy-based Dynamic Vulnerability Detection System For Android Applications,” in 2022 18th International Conference on Mobility, Sensing and Networking (MSN), IEEE, Dec. 2022, pp. 408–416. doi: </w:t>
      </w:r>
      <w:hyperlink r:id="rId65" w:history="1">
        <w:r w:rsidR="00162C97" w:rsidRPr="00252503">
          <w:rPr>
            <w:rStyle w:val="Hyperlink"/>
          </w:rPr>
          <w:t>https://doi.org/10.1109/msn57253.2022.00072</w:t>
        </w:r>
      </w:hyperlink>
      <w:r w:rsidRPr="00F5743D">
        <w:t>.</w:t>
      </w:r>
    </w:p>
    <w:p w14:paraId="5B2DD204" w14:textId="62CE6FFA" w:rsidR="00162C97" w:rsidRDefault="00162C97" w:rsidP="00C06596">
      <w:pPr>
        <w:pStyle w:val="ListParagraph"/>
        <w:numPr>
          <w:ilvl w:val="0"/>
          <w:numId w:val="3"/>
        </w:numPr>
        <w:jc w:val="both"/>
      </w:pPr>
      <w:r w:rsidRPr="00162C97">
        <w:t>T. Lee, V. P. Singh, and K. Hwa Cho , “Tensorflow and Keras Programming for Deep Learning,” in Deep Learning for Hydrometeorology and Environmental Science, 2021, pp. 151–162.</w:t>
      </w:r>
    </w:p>
    <w:p w14:paraId="71587B88" w14:textId="6BD3AF0B" w:rsidR="000E1D6B" w:rsidRDefault="000E1D6B" w:rsidP="0020679F">
      <w:pPr>
        <w:pStyle w:val="ListParagraph"/>
        <w:numPr>
          <w:ilvl w:val="0"/>
          <w:numId w:val="3"/>
        </w:numPr>
        <w:jc w:val="both"/>
      </w:pPr>
      <w:r w:rsidRPr="000E1D6B">
        <w:t xml:space="preserve">‌Kurti </w:t>
      </w:r>
      <w:r>
        <w:t>K</w:t>
      </w:r>
      <w:r w:rsidRPr="000E1D6B">
        <w:t xml:space="preserve">. (2020), “Advanced-SQL-Injection-Cheatsheet” [GitHub]. </w:t>
      </w:r>
      <w:hyperlink r:id="rId66" w:history="1">
        <w:r w:rsidRPr="006F62FF">
          <w:rPr>
            <w:rStyle w:val="Hyperlink"/>
          </w:rPr>
          <w:t>https://github.com/kleiton0x00/Advanced-SQL-Injection-Cheatsheet/blob/main/MySQL-Bypass-Error/README.md</w:t>
        </w:r>
      </w:hyperlink>
    </w:p>
    <w:p w14:paraId="72432B4E" w14:textId="34D3B778" w:rsidR="000E1D6B" w:rsidRDefault="00165533" w:rsidP="0020679F">
      <w:pPr>
        <w:pStyle w:val="ListParagraph"/>
        <w:numPr>
          <w:ilvl w:val="0"/>
          <w:numId w:val="3"/>
        </w:numPr>
        <w:jc w:val="both"/>
      </w:pPr>
      <w:r w:rsidRPr="00165533">
        <w:lastRenderedPageBreak/>
        <w:t xml:space="preserve">“SQL error-based injection payloads - Documentation,” documentation.help. https://documentation.help/InfoSec-cn/cb9b96db-6970-4587-a204-7016f64e0ca4.htm (accessed Sep. </w:t>
      </w:r>
      <w:r>
        <w:t>0</w:t>
      </w:r>
      <w:r w:rsidRPr="00165533">
        <w:t>1, 2023).</w:t>
      </w:r>
    </w:p>
    <w:p w14:paraId="5821B718" w14:textId="77777777" w:rsidR="000E4CD2" w:rsidRDefault="000E4CD2" w:rsidP="00BB3600">
      <w:pPr>
        <w:ind w:left="0" w:firstLine="0"/>
        <w:jc w:val="both"/>
      </w:pPr>
    </w:p>
    <w:p w14:paraId="03720136" w14:textId="44335411" w:rsidR="00C02755" w:rsidRDefault="00C02755" w:rsidP="00C02755">
      <w:pPr>
        <w:pStyle w:val="Heading1"/>
        <w:numPr>
          <w:ilvl w:val="0"/>
          <w:numId w:val="1"/>
        </w:numPr>
        <w:jc w:val="center"/>
        <w:rPr>
          <w:rFonts w:ascii="Arial" w:hAnsi="Arial" w:cs="Arial"/>
          <w:b/>
          <w:bCs/>
          <w:color w:val="auto"/>
        </w:rPr>
      </w:pPr>
      <w:bookmarkStart w:id="47" w:name="_Toc145269919"/>
      <w:r>
        <w:rPr>
          <w:rFonts w:ascii="Arial" w:hAnsi="Arial" w:cs="Arial"/>
          <w:b/>
          <w:bCs/>
          <w:color w:val="auto"/>
        </w:rPr>
        <w:t>Appendix</w:t>
      </w:r>
      <w:bookmarkEnd w:id="47"/>
    </w:p>
    <w:p w14:paraId="7A1AFA60" w14:textId="42360F32" w:rsidR="00706DA8" w:rsidRDefault="00706DA8" w:rsidP="00706DA8">
      <w:pPr>
        <w:pStyle w:val="Heading2"/>
        <w:numPr>
          <w:ilvl w:val="1"/>
          <w:numId w:val="1"/>
        </w:numPr>
        <w:spacing w:line="370" w:lineRule="auto"/>
        <w:ind w:left="720"/>
        <w:jc w:val="center"/>
        <w:rPr>
          <w:rFonts w:ascii="Arial" w:hAnsi="Arial" w:cs="Arial"/>
          <w:color w:val="auto"/>
          <w:sz w:val="28"/>
          <w:szCs w:val="28"/>
        </w:rPr>
      </w:pPr>
      <w:bookmarkStart w:id="48" w:name="_Toc145269920"/>
      <w:r>
        <w:rPr>
          <w:rFonts w:ascii="Arial" w:hAnsi="Arial" w:cs="Arial"/>
          <w:color w:val="auto"/>
          <w:sz w:val="28"/>
          <w:szCs w:val="28"/>
        </w:rPr>
        <w:t>Dataset Count</w:t>
      </w:r>
      <w:bookmarkEnd w:id="48"/>
    </w:p>
    <w:tbl>
      <w:tblPr>
        <w:tblStyle w:val="TableGrid"/>
        <w:tblW w:w="0" w:type="auto"/>
        <w:tblInd w:w="137" w:type="dxa"/>
        <w:tblLook w:val="04A0" w:firstRow="1" w:lastRow="0" w:firstColumn="1" w:lastColumn="0" w:noHBand="0" w:noVBand="1"/>
      </w:tblPr>
      <w:tblGrid>
        <w:gridCol w:w="2117"/>
        <w:gridCol w:w="2254"/>
        <w:gridCol w:w="2254"/>
        <w:gridCol w:w="2164"/>
      </w:tblGrid>
      <w:tr w:rsidR="00706DA8" w:rsidRPr="00D82818" w14:paraId="4D3B6D85" w14:textId="77777777" w:rsidTr="00A30102">
        <w:tc>
          <w:tcPr>
            <w:tcW w:w="2117" w:type="dxa"/>
          </w:tcPr>
          <w:p w14:paraId="3F651467" w14:textId="77777777" w:rsidR="00706DA8" w:rsidRPr="00D82818" w:rsidRDefault="00706DA8" w:rsidP="00A30102">
            <w:pPr>
              <w:jc w:val="center"/>
              <w:rPr>
                <w:b/>
                <w:bCs/>
                <w:u w:val="single"/>
              </w:rPr>
            </w:pPr>
            <w:r>
              <w:rPr>
                <w:b/>
                <w:bCs/>
                <w:u w:val="single"/>
              </w:rPr>
              <w:t>Name</w:t>
            </w:r>
          </w:p>
        </w:tc>
        <w:tc>
          <w:tcPr>
            <w:tcW w:w="2254" w:type="dxa"/>
          </w:tcPr>
          <w:p w14:paraId="23CC8145" w14:textId="77777777" w:rsidR="00706DA8" w:rsidRPr="00D82818" w:rsidRDefault="00706DA8" w:rsidP="00A30102">
            <w:pPr>
              <w:jc w:val="center"/>
              <w:rPr>
                <w:b/>
                <w:bCs/>
                <w:u w:val="single"/>
              </w:rPr>
            </w:pPr>
            <w:r>
              <w:rPr>
                <w:b/>
                <w:bCs/>
                <w:u w:val="single"/>
              </w:rPr>
              <w:t>Source</w:t>
            </w:r>
          </w:p>
        </w:tc>
        <w:tc>
          <w:tcPr>
            <w:tcW w:w="2254" w:type="dxa"/>
          </w:tcPr>
          <w:p w14:paraId="77880356" w14:textId="77777777" w:rsidR="00706DA8" w:rsidRPr="00D82818" w:rsidRDefault="00706DA8" w:rsidP="00A30102">
            <w:pPr>
              <w:jc w:val="center"/>
              <w:rPr>
                <w:b/>
                <w:bCs/>
                <w:u w:val="single"/>
              </w:rPr>
            </w:pPr>
            <w:r w:rsidRPr="00D82818">
              <w:rPr>
                <w:b/>
                <w:bCs/>
                <w:u w:val="single"/>
              </w:rPr>
              <w:t>Category</w:t>
            </w:r>
          </w:p>
        </w:tc>
        <w:tc>
          <w:tcPr>
            <w:tcW w:w="2164" w:type="dxa"/>
          </w:tcPr>
          <w:p w14:paraId="37F50130" w14:textId="77777777" w:rsidR="00706DA8" w:rsidRPr="00D82818" w:rsidRDefault="00706DA8" w:rsidP="00A30102">
            <w:pPr>
              <w:jc w:val="center"/>
              <w:rPr>
                <w:b/>
                <w:bCs/>
                <w:u w:val="single"/>
              </w:rPr>
            </w:pPr>
            <w:r w:rsidRPr="00D82818">
              <w:rPr>
                <w:b/>
                <w:bCs/>
                <w:u w:val="single"/>
              </w:rPr>
              <w:t>Count</w:t>
            </w:r>
          </w:p>
        </w:tc>
      </w:tr>
      <w:tr w:rsidR="00706DA8" w:rsidRPr="00D82818" w14:paraId="1F6E583B" w14:textId="77777777" w:rsidTr="00A30102">
        <w:tc>
          <w:tcPr>
            <w:tcW w:w="2117" w:type="dxa"/>
          </w:tcPr>
          <w:p w14:paraId="7BE57469" w14:textId="77777777" w:rsidR="00706DA8" w:rsidRPr="00D82818" w:rsidRDefault="00706DA8" w:rsidP="00A30102">
            <w:pPr>
              <w:jc w:val="both"/>
            </w:pPr>
            <w:r w:rsidRPr="00D82818">
              <w:t>Github</w:t>
            </w:r>
          </w:p>
        </w:tc>
        <w:tc>
          <w:tcPr>
            <w:tcW w:w="2254" w:type="dxa"/>
          </w:tcPr>
          <w:p w14:paraId="2CAFCBF8" w14:textId="77777777" w:rsidR="00706DA8" w:rsidRPr="00D82818" w:rsidRDefault="00706DA8" w:rsidP="00A30102">
            <w:pPr>
              <w:jc w:val="center"/>
            </w:pPr>
            <w:r w:rsidRPr="00D82818">
              <w:t>[</w:t>
            </w:r>
            <w:r>
              <w:t>34</w:t>
            </w:r>
            <w:r w:rsidRPr="00D82818">
              <w:t>][</w:t>
            </w:r>
            <w:r>
              <w:t>35</w:t>
            </w:r>
            <w:r w:rsidRPr="00D82818">
              <w:t>][3</w:t>
            </w:r>
            <w:r>
              <w:t>6</w:t>
            </w:r>
            <w:r w:rsidRPr="00D82818">
              <w:t>]</w:t>
            </w:r>
          </w:p>
        </w:tc>
        <w:tc>
          <w:tcPr>
            <w:tcW w:w="2254" w:type="dxa"/>
          </w:tcPr>
          <w:p w14:paraId="6F30AB41" w14:textId="77777777" w:rsidR="00706DA8" w:rsidRPr="00D82818" w:rsidRDefault="00706DA8" w:rsidP="00A30102">
            <w:bookmarkStart w:id="49" w:name="_Hlk143640675"/>
            <w:r w:rsidRPr="00D82818">
              <w:t>Authentication Bypass</w:t>
            </w:r>
            <w:bookmarkEnd w:id="49"/>
          </w:p>
        </w:tc>
        <w:tc>
          <w:tcPr>
            <w:tcW w:w="2164" w:type="dxa"/>
          </w:tcPr>
          <w:p w14:paraId="3926C55D" w14:textId="77777777" w:rsidR="00706DA8" w:rsidRPr="00D82818" w:rsidRDefault="00706DA8" w:rsidP="00A30102">
            <w:pPr>
              <w:jc w:val="center"/>
            </w:pPr>
            <w:r>
              <w:t>247</w:t>
            </w:r>
          </w:p>
        </w:tc>
      </w:tr>
      <w:tr w:rsidR="00706DA8" w:rsidRPr="00D82818" w14:paraId="2D0AFE33" w14:textId="77777777" w:rsidTr="00A30102">
        <w:tc>
          <w:tcPr>
            <w:tcW w:w="2117" w:type="dxa"/>
          </w:tcPr>
          <w:p w14:paraId="673B81EF" w14:textId="77777777" w:rsidR="00706DA8" w:rsidRPr="00D82818" w:rsidRDefault="00706DA8" w:rsidP="00A30102">
            <w:pPr>
              <w:jc w:val="both"/>
            </w:pPr>
            <w:r w:rsidRPr="00D82818">
              <w:t>SQLMap</w:t>
            </w:r>
          </w:p>
        </w:tc>
        <w:tc>
          <w:tcPr>
            <w:tcW w:w="2254" w:type="dxa"/>
          </w:tcPr>
          <w:p w14:paraId="70F497FF" w14:textId="77777777" w:rsidR="00706DA8" w:rsidRPr="00D82818" w:rsidRDefault="00706DA8" w:rsidP="00A30102">
            <w:pPr>
              <w:jc w:val="center"/>
            </w:pPr>
            <w:r>
              <w:t>[37]</w:t>
            </w:r>
          </w:p>
        </w:tc>
        <w:tc>
          <w:tcPr>
            <w:tcW w:w="2254" w:type="dxa"/>
          </w:tcPr>
          <w:p w14:paraId="7277FA3C" w14:textId="77777777" w:rsidR="00706DA8" w:rsidRPr="00D82818" w:rsidRDefault="00706DA8" w:rsidP="00A30102">
            <w:bookmarkStart w:id="50" w:name="_Hlk143640683"/>
            <w:r w:rsidRPr="00D82818">
              <w:t>Classic SQLi</w:t>
            </w:r>
            <w:bookmarkEnd w:id="50"/>
          </w:p>
        </w:tc>
        <w:tc>
          <w:tcPr>
            <w:tcW w:w="2164" w:type="dxa"/>
          </w:tcPr>
          <w:p w14:paraId="7FC7BF83" w14:textId="77777777" w:rsidR="00706DA8" w:rsidRPr="00D82818" w:rsidRDefault="00706DA8" w:rsidP="00A30102">
            <w:pPr>
              <w:jc w:val="center"/>
            </w:pPr>
            <w:r w:rsidRPr="00D82818">
              <w:t>15,474</w:t>
            </w:r>
          </w:p>
        </w:tc>
      </w:tr>
      <w:tr w:rsidR="00706DA8" w:rsidRPr="00D82818" w14:paraId="188B306A" w14:textId="77777777" w:rsidTr="00A30102">
        <w:tc>
          <w:tcPr>
            <w:tcW w:w="2117" w:type="dxa"/>
          </w:tcPr>
          <w:p w14:paraId="19C6BCE0" w14:textId="77777777" w:rsidR="00706DA8" w:rsidRPr="00D82818" w:rsidRDefault="00706DA8" w:rsidP="00A30102">
            <w:pPr>
              <w:jc w:val="both"/>
            </w:pPr>
            <w:r w:rsidRPr="00D82818">
              <w:t>SQLMap</w:t>
            </w:r>
          </w:p>
        </w:tc>
        <w:tc>
          <w:tcPr>
            <w:tcW w:w="2254" w:type="dxa"/>
          </w:tcPr>
          <w:p w14:paraId="7848A8C0" w14:textId="77777777" w:rsidR="00706DA8" w:rsidRPr="00D82818" w:rsidRDefault="00706DA8" w:rsidP="00A30102">
            <w:pPr>
              <w:jc w:val="center"/>
            </w:pPr>
            <w:r>
              <w:t>[37]</w:t>
            </w:r>
          </w:p>
        </w:tc>
        <w:tc>
          <w:tcPr>
            <w:tcW w:w="2254" w:type="dxa"/>
          </w:tcPr>
          <w:p w14:paraId="167EC39D" w14:textId="77777777" w:rsidR="00706DA8" w:rsidRPr="00D82818" w:rsidRDefault="00706DA8" w:rsidP="00A30102">
            <w:r w:rsidRPr="00D82818">
              <w:t>Blind SQLi</w:t>
            </w:r>
          </w:p>
        </w:tc>
        <w:tc>
          <w:tcPr>
            <w:tcW w:w="2164" w:type="dxa"/>
          </w:tcPr>
          <w:p w14:paraId="18232D3D" w14:textId="77777777" w:rsidR="00706DA8" w:rsidRPr="00D82818" w:rsidRDefault="00706DA8" w:rsidP="00A30102">
            <w:pPr>
              <w:jc w:val="center"/>
            </w:pPr>
            <w:r w:rsidRPr="00D82818">
              <w:t>16,039</w:t>
            </w:r>
          </w:p>
        </w:tc>
      </w:tr>
      <w:tr w:rsidR="00706DA8" w:rsidRPr="00D82818" w14:paraId="6686E730" w14:textId="77777777" w:rsidTr="00A30102">
        <w:tc>
          <w:tcPr>
            <w:tcW w:w="2117" w:type="dxa"/>
          </w:tcPr>
          <w:p w14:paraId="2ECD0F47" w14:textId="77777777" w:rsidR="00706DA8" w:rsidRPr="00D82818" w:rsidRDefault="00706DA8" w:rsidP="00A30102">
            <w:pPr>
              <w:jc w:val="both"/>
            </w:pPr>
            <w:r w:rsidRPr="00D82818">
              <w:t>OWASP, Kaggle,</w:t>
            </w:r>
            <w:r>
              <w:t xml:space="preserve"> </w:t>
            </w:r>
            <w:r w:rsidRPr="00D82818">
              <w:t>SQLMAP</w:t>
            </w:r>
          </w:p>
        </w:tc>
        <w:tc>
          <w:tcPr>
            <w:tcW w:w="2254" w:type="dxa"/>
          </w:tcPr>
          <w:p w14:paraId="0BCFD630" w14:textId="77777777" w:rsidR="00706DA8" w:rsidRPr="00D82818" w:rsidRDefault="00706DA8" w:rsidP="00A30102">
            <w:pPr>
              <w:jc w:val="center"/>
            </w:pPr>
            <w:r>
              <w:t>[37][38][39]</w:t>
            </w:r>
          </w:p>
        </w:tc>
        <w:tc>
          <w:tcPr>
            <w:tcW w:w="2254" w:type="dxa"/>
          </w:tcPr>
          <w:p w14:paraId="3F58962D" w14:textId="77777777" w:rsidR="00706DA8" w:rsidRPr="00D82818" w:rsidRDefault="00706DA8" w:rsidP="00A30102">
            <w:r w:rsidRPr="00D82818">
              <w:t>Remote Code Execution</w:t>
            </w:r>
          </w:p>
        </w:tc>
        <w:tc>
          <w:tcPr>
            <w:tcW w:w="2164" w:type="dxa"/>
          </w:tcPr>
          <w:p w14:paraId="448612AA" w14:textId="77777777" w:rsidR="00706DA8" w:rsidRPr="00D82818" w:rsidRDefault="00706DA8" w:rsidP="00A30102">
            <w:pPr>
              <w:jc w:val="center"/>
            </w:pPr>
            <w:r w:rsidRPr="00D82818">
              <w:t>5</w:t>
            </w:r>
            <w:r>
              <w:t>4</w:t>
            </w:r>
          </w:p>
        </w:tc>
      </w:tr>
      <w:tr w:rsidR="00706DA8" w:rsidRPr="00D82818" w14:paraId="7D12EBAC" w14:textId="77777777" w:rsidTr="00A30102">
        <w:tc>
          <w:tcPr>
            <w:tcW w:w="2117" w:type="dxa"/>
          </w:tcPr>
          <w:p w14:paraId="605FF7B3" w14:textId="77777777" w:rsidR="00706DA8" w:rsidRPr="00D82818" w:rsidRDefault="00706DA8" w:rsidP="00A30102">
            <w:pPr>
              <w:jc w:val="both"/>
            </w:pPr>
            <w:r w:rsidRPr="00D82818">
              <w:t>Kaggle</w:t>
            </w:r>
          </w:p>
        </w:tc>
        <w:tc>
          <w:tcPr>
            <w:tcW w:w="2254" w:type="dxa"/>
          </w:tcPr>
          <w:p w14:paraId="5CAE7102" w14:textId="77777777" w:rsidR="00706DA8" w:rsidRPr="00D82818" w:rsidRDefault="00706DA8" w:rsidP="00A30102">
            <w:pPr>
              <w:jc w:val="center"/>
            </w:pPr>
            <w:r>
              <w:t>[39]</w:t>
            </w:r>
          </w:p>
        </w:tc>
        <w:tc>
          <w:tcPr>
            <w:tcW w:w="2254" w:type="dxa"/>
          </w:tcPr>
          <w:p w14:paraId="2B32318B" w14:textId="77777777" w:rsidR="00706DA8" w:rsidRPr="00D82818" w:rsidRDefault="00706DA8" w:rsidP="00A30102">
            <w:r w:rsidRPr="00D82818">
              <w:t>Benign (Normal Text + SQL Operations)</w:t>
            </w:r>
          </w:p>
        </w:tc>
        <w:tc>
          <w:tcPr>
            <w:tcW w:w="2164" w:type="dxa"/>
          </w:tcPr>
          <w:p w14:paraId="3FA376D7" w14:textId="77777777" w:rsidR="00706DA8" w:rsidRPr="00D82818" w:rsidRDefault="00706DA8" w:rsidP="00A30102">
            <w:pPr>
              <w:jc w:val="center"/>
            </w:pPr>
            <w:r w:rsidRPr="00167C59">
              <w:t>37</w:t>
            </w:r>
            <w:r>
              <w:t>,</w:t>
            </w:r>
            <w:r w:rsidRPr="00167C59">
              <w:t>709</w:t>
            </w:r>
          </w:p>
        </w:tc>
      </w:tr>
      <w:tr w:rsidR="00706DA8" w:rsidRPr="00D82818" w14:paraId="7D1D3AA7" w14:textId="77777777" w:rsidTr="00A30102">
        <w:tc>
          <w:tcPr>
            <w:tcW w:w="2117" w:type="dxa"/>
          </w:tcPr>
          <w:p w14:paraId="59E80FF5" w14:textId="77777777" w:rsidR="00706DA8" w:rsidRPr="00D82818" w:rsidRDefault="00706DA8" w:rsidP="00A30102">
            <w:pPr>
              <w:jc w:val="both"/>
            </w:pPr>
            <w:r w:rsidRPr="00D82818">
              <w:t>Kaggle</w:t>
            </w:r>
          </w:p>
        </w:tc>
        <w:tc>
          <w:tcPr>
            <w:tcW w:w="2254" w:type="dxa"/>
          </w:tcPr>
          <w:p w14:paraId="36B90831" w14:textId="77777777" w:rsidR="00706DA8" w:rsidRPr="00D82818" w:rsidRDefault="00706DA8" w:rsidP="00A30102">
            <w:pPr>
              <w:jc w:val="center"/>
            </w:pPr>
            <w:r>
              <w:t>[39]</w:t>
            </w:r>
          </w:p>
        </w:tc>
        <w:tc>
          <w:tcPr>
            <w:tcW w:w="2254" w:type="dxa"/>
          </w:tcPr>
          <w:p w14:paraId="737BFFA3" w14:textId="77777777" w:rsidR="00706DA8" w:rsidRPr="00D82818" w:rsidRDefault="00706DA8" w:rsidP="00A30102">
            <w:r w:rsidRPr="00D82818">
              <w:t>Denial of Service</w:t>
            </w:r>
          </w:p>
        </w:tc>
        <w:tc>
          <w:tcPr>
            <w:tcW w:w="2164" w:type="dxa"/>
          </w:tcPr>
          <w:p w14:paraId="770B071F" w14:textId="77777777" w:rsidR="00706DA8" w:rsidRPr="00D82818" w:rsidRDefault="00706DA8" w:rsidP="00A30102">
            <w:pPr>
              <w:jc w:val="center"/>
            </w:pPr>
            <w:r w:rsidRPr="00D82818">
              <w:t>320</w:t>
            </w:r>
          </w:p>
        </w:tc>
      </w:tr>
      <w:tr w:rsidR="00706DA8" w:rsidRPr="00D82818" w14:paraId="491BEA05" w14:textId="77777777" w:rsidTr="00A30102">
        <w:tc>
          <w:tcPr>
            <w:tcW w:w="2117" w:type="dxa"/>
          </w:tcPr>
          <w:p w14:paraId="65600563" w14:textId="77777777" w:rsidR="00706DA8" w:rsidRPr="00D82818" w:rsidRDefault="00706DA8" w:rsidP="00A30102">
            <w:pPr>
              <w:jc w:val="both"/>
            </w:pPr>
            <w:r>
              <w:t>Zenodo</w:t>
            </w:r>
          </w:p>
        </w:tc>
        <w:tc>
          <w:tcPr>
            <w:tcW w:w="2254" w:type="dxa"/>
          </w:tcPr>
          <w:p w14:paraId="2FBB9662" w14:textId="77777777" w:rsidR="00706DA8" w:rsidRDefault="00706DA8" w:rsidP="00A30102">
            <w:pPr>
              <w:jc w:val="center"/>
            </w:pPr>
            <w:r>
              <w:t>[40]</w:t>
            </w:r>
          </w:p>
        </w:tc>
        <w:tc>
          <w:tcPr>
            <w:tcW w:w="2254" w:type="dxa"/>
          </w:tcPr>
          <w:p w14:paraId="4A850B43" w14:textId="77777777" w:rsidR="00706DA8" w:rsidRPr="00D82818" w:rsidRDefault="00706DA8" w:rsidP="00A30102">
            <w:r>
              <w:t>Netflow (Malicious and Benign)</w:t>
            </w:r>
          </w:p>
        </w:tc>
        <w:tc>
          <w:tcPr>
            <w:tcW w:w="2164" w:type="dxa"/>
          </w:tcPr>
          <w:p w14:paraId="6D0DE520" w14:textId="77777777" w:rsidR="00706DA8" w:rsidRPr="00D82818" w:rsidRDefault="00706DA8" w:rsidP="00706DA8">
            <w:pPr>
              <w:keepNext/>
              <w:jc w:val="center"/>
            </w:pPr>
            <w:r w:rsidRPr="00897986">
              <w:t>457</w:t>
            </w:r>
            <w:r>
              <w:t>,</w:t>
            </w:r>
            <w:r w:rsidRPr="00897986">
              <w:t>233</w:t>
            </w:r>
          </w:p>
        </w:tc>
      </w:tr>
    </w:tbl>
    <w:p w14:paraId="342F13A1" w14:textId="492D5220" w:rsidR="00706DA8" w:rsidRPr="00706DA8" w:rsidRDefault="00706DA8" w:rsidP="00706DA8">
      <w:pPr>
        <w:pStyle w:val="Caption"/>
        <w:jc w:val="center"/>
      </w:pPr>
      <w:r>
        <w:t xml:space="preserve">Table </w:t>
      </w:r>
      <w:fldSimple w:instr=" SEQ Table \* ARABIC ">
        <w:r w:rsidR="00454723">
          <w:rPr>
            <w:noProof/>
          </w:rPr>
          <w:t>17</w:t>
        </w:r>
      </w:fldSimple>
      <w:r>
        <w:t xml:space="preserve"> - </w:t>
      </w:r>
      <w:r w:rsidRPr="00BA618F">
        <w:t>Dataset Compilation Sources</w:t>
      </w:r>
    </w:p>
    <w:p w14:paraId="6423C6C2" w14:textId="3232FA24" w:rsidR="002B488B" w:rsidRDefault="002B488B" w:rsidP="003D493E">
      <w:pPr>
        <w:pStyle w:val="Heading2"/>
        <w:numPr>
          <w:ilvl w:val="1"/>
          <w:numId w:val="1"/>
        </w:numPr>
        <w:spacing w:line="370" w:lineRule="auto"/>
        <w:ind w:left="720"/>
        <w:jc w:val="center"/>
        <w:rPr>
          <w:rFonts w:ascii="Arial" w:hAnsi="Arial" w:cs="Arial"/>
          <w:color w:val="auto"/>
          <w:sz w:val="28"/>
          <w:szCs w:val="28"/>
        </w:rPr>
      </w:pPr>
      <w:bookmarkStart w:id="51" w:name="_Toc145269921"/>
      <w:r w:rsidRPr="002B488B">
        <w:rPr>
          <w:rFonts w:ascii="Arial" w:hAnsi="Arial" w:cs="Arial"/>
          <w:color w:val="auto"/>
          <w:sz w:val="28"/>
          <w:szCs w:val="28"/>
        </w:rPr>
        <w:t>Classifier Evaluation</w:t>
      </w:r>
      <w:bookmarkEnd w:id="51"/>
    </w:p>
    <w:tbl>
      <w:tblPr>
        <w:tblStyle w:val="TableGrid"/>
        <w:tblW w:w="8846" w:type="dxa"/>
        <w:jc w:val="center"/>
        <w:tblLook w:val="04A0" w:firstRow="1" w:lastRow="0" w:firstColumn="1" w:lastColumn="0" w:noHBand="0" w:noVBand="1"/>
      </w:tblPr>
      <w:tblGrid>
        <w:gridCol w:w="1243"/>
        <w:gridCol w:w="917"/>
        <w:gridCol w:w="1463"/>
        <w:gridCol w:w="1474"/>
        <w:gridCol w:w="1260"/>
        <w:gridCol w:w="1405"/>
        <w:gridCol w:w="1084"/>
      </w:tblGrid>
      <w:tr w:rsidR="002B488B" w:rsidRPr="004521B1" w14:paraId="7C2F8CB3" w14:textId="77777777" w:rsidTr="00882D40">
        <w:trPr>
          <w:jc w:val="center"/>
        </w:trPr>
        <w:tc>
          <w:tcPr>
            <w:tcW w:w="1243" w:type="dxa"/>
          </w:tcPr>
          <w:p w14:paraId="4D1BB4AB" w14:textId="77777777" w:rsidR="002B488B" w:rsidRPr="004521B1" w:rsidRDefault="002B488B" w:rsidP="00882D40">
            <w:pPr>
              <w:jc w:val="both"/>
            </w:pPr>
          </w:p>
        </w:tc>
        <w:tc>
          <w:tcPr>
            <w:tcW w:w="917" w:type="dxa"/>
          </w:tcPr>
          <w:p w14:paraId="3AEEF0FE" w14:textId="77777777" w:rsidR="002B488B" w:rsidRPr="004521B1" w:rsidRDefault="002B488B" w:rsidP="00882D40">
            <w:pPr>
              <w:jc w:val="both"/>
              <w:rPr>
                <w:b/>
                <w:bCs/>
                <w:u w:val="single"/>
              </w:rPr>
            </w:pPr>
            <w:r>
              <w:rPr>
                <w:b/>
                <w:bCs/>
                <w:u w:val="single"/>
              </w:rPr>
              <w:t>Class</w:t>
            </w:r>
          </w:p>
        </w:tc>
        <w:tc>
          <w:tcPr>
            <w:tcW w:w="1463" w:type="dxa"/>
          </w:tcPr>
          <w:p w14:paraId="7BA01730" w14:textId="77777777" w:rsidR="002B488B" w:rsidRPr="004521B1" w:rsidRDefault="002B488B" w:rsidP="00882D40">
            <w:pPr>
              <w:jc w:val="both"/>
              <w:rPr>
                <w:b/>
                <w:bCs/>
                <w:u w:val="single"/>
              </w:rPr>
            </w:pPr>
            <w:r w:rsidRPr="004521B1">
              <w:rPr>
                <w:b/>
                <w:bCs/>
                <w:u w:val="single"/>
              </w:rPr>
              <w:t>Accuracy (%)</w:t>
            </w:r>
          </w:p>
        </w:tc>
        <w:tc>
          <w:tcPr>
            <w:tcW w:w="1474" w:type="dxa"/>
          </w:tcPr>
          <w:p w14:paraId="47A68140" w14:textId="77777777" w:rsidR="002B488B" w:rsidRPr="004521B1" w:rsidRDefault="002B488B" w:rsidP="00882D40">
            <w:pPr>
              <w:jc w:val="both"/>
              <w:rPr>
                <w:b/>
                <w:bCs/>
                <w:u w:val="single"/>
              </w:rPr>
            </w:pPr>
            <w:r w:rsidRPr="004521B1">
              <w:rPr>
                <w:b/>
                <w:bCs/>
                <w:u w:val="single"/>
              </w:rPr>
              <w:t xml:space="preserve">Precision (%) </w:t>
            </w:r>
          </w:p>
        </w:tc>
        <w:tc>
          <w:tcPr>
            <w:tcW w:w="1260" w:type="dxa"/>
          </w:tcPr>
          <w:p w14:paraId="59B954FB" w14:textId="77777777" w:rsidR="002B488B" w:rsidRPr="004521B1" w:rsidRDefault="002B488B" w:rsidP="00882D40">
            <w:pPr>
              <w:jc w:val="both"/>
              <w:rPr>
                <w:b/>
                <w:bCs/>
                <w:u w:val="single"/>
              </w:rPr>
            </w:pPr>
            <w:r w:rsidRPr="004521B1">
              <w:rPr>
                <w:b/>
                <w:bCs/>
                <w:u w:val="single"/>
              </w:rPr>
              <w:t>Recall (%)</w:t>
            </w:r>
          </w:p>
        </w:tc>
        <w:tc>
          <w:tcPr>
            <w:tcW w:w="1405" w:type="dxa"/>
          </w:tcPr>
          <w:p w14:paraId="35FE0E21" w14:textId="77777777" w:rsidR="002B488B" w:rsidRPr="004521B1" w:rsidRDefault="002B488B" w:rsidP="00882D40">
            <w:pPr>
              <w:jc w:val="both"/>
              <w:rPr>
                <w:b/>
                <w:bCs/>
                <w:u w:val="single"/>
              </w:rPr>
            </w:pPr>
            <w:r w:rsidRPr="004521B1">
              <w:rPr>
                <w:b/>
                <w:bCs/>
                <w:u w:val="single"/>
              </w:rPr>
              <w:t>F1 Score (%)</w:t>
            </w:r>
          </w:p>
        </w:tc>
        <w:tc>
          <w:tcPr>
            <w:tcW w:w="1084" w:type="dxa"/>
          </w:tcPr>
          <w:p w14:paraId="6E70E5DF" w14:textId="77777777" w:rsidR="002B488B" w:rsidRPr="004521B1" w:rsidRDefault="002B488B" w:rsidP="00882D40">
            <w:pPr>
              <w:jc w:val="both"/>
              <w:rPr>
                <w:b/>
                <w:bCs/>
                <w:u w:val="single"/>
              </w:rPr>
            </w:pPr>
            <w:r w:rsidRPr="004521B1">
              <w:rPr>
                <w:b/>
                <w:bCs/>
                <w:u w:val="single"/>
              </w:rPr>
              <w:t>FPR</w:t>
            </w:r>
          </w:p>
        </w:tc>
      </w:tr>
      <w:tr w:rsidR="002B488B" w:rsidRPr="004521B1" w14:paraId="2C41BD73" w14:textId="77777777" w:rsidTr="00882D40">
        <w:trPr>
          <w:jc w:val="center"/>
        </w:trPr>
        <w:tc>
          <w:tcPr>
            <w:tcW w:w="1243" w:type="dxa"/>
            <w:vMerge w:val="restart"/>
          </w:tcPr>
          <w:p w14:paraId="4735B66C" w14:textId="77777777" w:rsidR="002B488B" w:rsidRDefault="002B488B" w:rsidP="00882D40">
            <w:pPr>
              <w:jc w:val="center"/>
              <w:rPr>
                <w:b/>
                <w:bCs/>
              </w:rPr>
            </w:pPr>
          </w:p>
          <w:p w14:paraId="72A42FC3" w14:textId="77777777" w:rsidR="002B488B" w:rsidRDefault="002B488B" w:rsidP="00882D40">
            <w:pPr>
              <w:jc w:val="center"/>
              <w:rPr>
                <w:b/>
                <w:bCs/>
              </w:rPr>
            </w:pPr>
          </w:p>
          <w:p w14:paraId="1FC94693" w14:textId="77777777" w:rsidR="002B488B" w:rsidRDefault="002B488B" w:rsidP="00882D40">
            <w:pPr>
              <w:jc w:val="center"/>
              <w:rPr>
                <w:b/>
                <w:bCs/>
              </w:rPr>
            </w:pPr>
          </w:p>
          <w:p w14:paraId="07A53D43" w14:textId="77777777" w:rsidR="002B488B" w:rsidRPr="004521B1" w:rsidRDefault="002B488B" w:rsidP="00882D40">
            <w:pPr>
              <w:jc w:val="center"/>
              <w:rPr>
                <w:b/>
                <w:bCs/>
              </w:rPr>
            </w:pPr>
            <w:r w:rsidRPr="004521B1">
              <w:rPr>
                <w:b/>
                <w:bCs/>
              </w:rPr>
              <w:t>SVM</w:t>
            </w:r>
          </w:p>
        </w:tc>
        <w:tc>
          <w:tcPr>
            <w:tcW w:w="917" w:type="dxa"/>
          </w:tcPr>
          <w:p w14:paraId="692BEE3B" w14:textId="77777777" w:rsidR="002B488B" w:rsidRPr="004521B1" w:rsidRDefault="002B488B" w:rsidP="00882D40">
            <w:pPr>
              <w:jc w:val="center"/>
            </w:pPr>
            <w:r>
              <w:t>0</w:t>
            </w:r>
          </w:p>
        </w:tc>
        <w:tc>
          <w:tcPr>
            <w:tcW w:w="1463" w:type="dxa"/>
          </w:tcPr>
          <w:p w14:paraId="555F44CB" w14:textId="77777777" w:rsidR="002B488B" w:rsidRPr="004521B1" w:rsidRDefault="002B488B" w:rsidP="00882D40">
            <w:pPr>
              <w:jc w:val="both"/>
            </w:pPr>
            <w:r>
              <w:t>99.94%</w:t>
            </w:r>
          </w:p>
        </w:tc>
        <w:tc>
          <w:tcPr>
            <w:tcW w:w="1474" w:type="dxa"/>
          </w:tcPr>
          <w:p w14:paraId="42DF0726" w14:textId="77777777" w:rsidR="002B488B" w:rsidRPr="004521B1" w:rsidRDefault="002B488B" w:rsidP="00882D40">
            <w:pPr>
              <w:jc w:val="both"/>
            </w:pPr>
            <w:r>
              <w:t>95.60</w:t>
            </w:r>
            <w:r w:rsidRPr="004521B1">
              <w:t>%</w:t>
            </w:r>
          </w:p>
        </w:tc>
        <w:tc>
          <w:tcPr>
            <w:tcW w:w="1260" w:type="dxa"/>
          </w:tcPr>
          <w:p w14:paraId="012209C3" w14:textId="77777777" w:rsidR="002B488B" w:rsidRPr="004521B1" w:rsidRDefault="002B488B" w:rsidP="00882D40">
            <w:pPr>
              <w:jc w:val="both"/>
            </w:pPr>
            <w:r>
              <w:t>87.88%</w:t>
            </w:r>
          </w:p>
        </w:tc>
        <w:tc>
          <w:tcPr>
            <w:tcW w:w="1405" w:type="dxa"/>
          </w:tcPr>
          <w:p w14:paraId="11DD1FDC" w14:textId="77777777" w:rsidR="002B488B" w:rsidRPr="004521B1" w:rsidRDefault="002B488B" w:rsidP="00882D40">
            <w:pPr>
              <w:jc w:val="both"/>
            </w:pPr>
            <w:r>
              <w:t>91.58</w:t>
            </w:r>
            <w:r w:rsidRPr="004521B1">
              <w:t>%</w:t>
            </w:r>
          </w:p>
        </w:tc>
        <w:tc>
          <w:tcPr>
            <w:tcW w:w="1084" w:type="dxa"/>
          </w:tcPr>
          <w:p w14:paraId="6B1C003B" w14:textId="77777777" w:rsidR="002B488B" w:rsidRPr="004521B1" w:rsidRDefault="002B488B" w:rsidP="00882D40">
            <w:pPr>
              <w:jc w:val="both"/>
            </w:pPr>
            <w:r>
              <w:t>0.01436</w:t>
            </w:r>
          </w:p>
        </w:tc>
      </w:tr>
      <w:tr w:rsidR="002B488B" w:rsidRPr="004521B1" w14:paraId="439BA492" w14:textId="77777777" w:rsidTr="00882D40">
        <w:trPr>
          <w:jc w:val="center"/>
        </w:trPr>
        <w:tc>
          <w:tcPr>
            <w:tcW w:w="1243" w:type="dxa"/>
            <w:vMerge/>
          </w:tcPr>
          <w:p w14:paraId="710DB71F" w14:textId="77777777" w:rsidR="002B488B" w:rsidRPr="004521B1" w:rsidRDefault="002B488B" w:rsidP="00882D40">
            <w:pPr>
              <w:jc w:val="both"/>
              <w:rPr>
                <w:b/>
                <w:bCs/>
              </w:rPr>
            </w:pPr>
          </w:p>
        </w:tc>
        <w:tc>
          <w:tcPr>
            <w:tcW w:w="917" w:type="dxa"/>
          </w:tcPr>
          <w:p w14:paraId="36371201" w14:textId="77777777" w:rsidR="002B488B" w:rsidRPr="004521B1" w:rsidRDefault="002B488B" w:rsidP="00882D40">
            <w:pPr>
              <w:jc w:val="center"/>
            </w:pPr>
            <w:r>
              <w:t>1</w:t>
            </w:r>
          </w:p>
        </w:tc>
        <w:tc>
          <w:tcPr>
            <w:tcW w:w="1463" w:type="dxa"/>
          </w:tcPr>
          <w:p w14:paraId="79BA8002" w14:textId="77777777" w:rsidR="002B488B" w:rsidRPr="004521B1" w:rsidRDefault="002B488B" w:rsidP="00882D40">
            <w:pPr>
              <w:jc w:val="both"/>
            </w:pPr>
            <w:r>
              <w:t>99.61%</w:t>
            </w:r>
          </w:p>
        </w:tc>
        <w:tc>
          <w:tcPr>
            <w:tcW w:w="1474" w:type="dxa"/>
          </w:tcPr>
          <w:p w14:paraId="02CDD028" w14:textId="77777777" w:rsidR="002B488B" w:rsidRPr="004521B1" w:rsidRDefault="002B488B" w:rsidP="00882D40">
            <w:pPr>
              <w:jc w:val="both"/>
            </w:pPr>
            <w:r>
              <w:t>99.81%</w:t>
            </w:r>
          </w:p>
        </w:tc>
        <w:tc>
          <w:tcPr>
            <w:tcW w:w="1260" w:type="dxa"/>
          </w:tcPr>
          <w:p w14:paraId="2CB732B9" w14:textId="77777777" w:rsidR="002B488B" w:rsidRPr="004521B1" w:rsidRDefault="002B488B" w:rsidP="00882D40">
            <w:pPr>
              <w:jc w:val="both"/>
            </w:pPr>
            <w:r>
              <w:t>98.47%</w:t>
            </w:r>
          </w:p>
        </w:tc>
        <w:tc>
          <w:tcPr>
            <w:tcW w:w="1405" w:type="dxa"/>
          </w:tcPr>
          <w:p w14:paraId="0B21B2C9" w14:textId="77777777" w:rsidR="002B488B" w:rsidRPr="004521B1" w:rsidRDefault="002B488B" w:rsidP="00882D40">
            <w:pPr>
              <w:jc w:val="both"/>
            </w:pPr>
            <w:r>
              <w:t>99.14%</w:t>
            </w:r>
          </w:p>
        </w:tc>
        <w:tc>
          <w:tcPr>
            <w:tcW w:w="1084" w:type="dxa"/>
          </w:tcPr>
          <w:p w14:paraId="26D48FC1" w14:textId="77777777" w:rsidR="002B488B" w:rsidRPr="004521B1" w:rsidRDefault="002B488B" w:rsidP="00882D40">
            <w:pPr>
              <w:jc w:val="both"/>
            </w:pPr>
            <w:r>
              <w:t>0.05575</w:t>
            </w:r>
          </w:p>
        </w:tc>
      </w:tr>
      <w:tr w:rsidR="002B488B" w:rsidRPr="004521B1" w14:paraId="4D27CCDE" w14:textId="77777777" w:rsidTr="00882D40">
        <w:trPr>
          <w:jc w:val="center"/>
        </w:trPr>
        <w:tc>
          <w:tcPr>
            <w:tcW w:w="1243" w:type="dxa"/>
            <w:vMerge/>
          </w:tcPr>
          <w:p w14:paraId="45055D7D" w14:textId="77777777" w:rsidR="002B488B" w:rsidRPr="004521B1" w:rsidRDefault="002B488B" w:rsidP="00882D40">
            <w:pPr>
              <w:jc w:val="both"/>
              <w:rPr>
                <w:b/>
                <w:bCs/>
              </w:rPr>
            </w:pPr>
          </w:p>
        </w:tc>
        <w:tc>
          <w:tcPr>
            <w:tcW w:w="917" w:type="dxa"/>
          </w:tcPr>
          <w:p w14:paraId="79E06630" w14:textId="77777777" w:rsidR="002B488B" w:rsidRPr="004521B1" w:rsidRDefault="002B488B" w:rsidP="00882D40">
            <w:pPr>
              <w:jc w:val="center"/>
            </w:pPr>
            <w:r>
              <w:t>2</w:t>
            </w:r>
          </w:p>
        </w:tc>
        <w:tc>
          <w:tcPr>
            <w:tcW w:w="1463" w:type="dxa"/>
          </w:tcPr>
          <w:p w14:paraId="30BD4137" w14:textId="77777777" w:rsidR="002B488B" w:rsidRPr="004521B1" w:rsidRDefault="002B488B" w:rsidP="00882D40">
            <w:pPr>
              <w:jc w:val="both"/>
            </w:pPr>
            <w:r>
              <w:t>100.00%</w:t>
            </w:r>
          </w:p>
        </w:tc>
        <w:tc>
          <w:tcPr>
            <w:tcW w:w="1474" w:type="dxa"/>
          </w:tcPr>
          <w:p w14:paraId="677BA588" w14:textId="77777777" w:rsidR="002B488B" w:rsidRPr="004521B1" w:rsidRDefault="002B488B" w:rsidP="00882D40">
            <w:pPr>
              <w:jc w:val="both"/>
            </w:pPr>
            <w:r>
              <w:t>100.00%</w:t>
            </w:r>
          </w:p>
        </w:tc>
        <w:tc>
          <w:tcPr>
            <w:tcW w:w="1260" w:type="dxa"/>
          </w:tcPr>
          <w:p w14:paraId="0D8A4859" w14:textId="77777777" w:rsidR="002B488B" w:rsidRPr="004521B1" w:rsidRDefault="002B488B" w:rsidP="00882D40">
            <w:pPr>
              <w:jc w:val="both"/>
            </w:pPr>
            <w:r>
              <w:t>100.00%</w:t>
            </w:r>
          </w:p>
        </w:tc>
        <w:tc>
          <w:tcPr>
            <w:tcW w:w="1405" w:type="dxa"/>
          </w:tcPr>
          <w:p w14:paraId="0D062E11" w14:textId="77777777" w:rsidR="002B488B" w:rsidRPr="004521B1" w:rsidRDefault="002B488B" w:rsidP="00882D40">
            <w:pPr>
              <w:jc w:val="both"/>
            </w:pPr>
            <w:r>
              <w:t>100.00%</w:t>
            </w:r>
          </w:p>
        </w:tc>
        <w:tc>
          <w:tcPr>
            <w:tcW w:w="1084" w:type="dxa"/>
          </w:tcPr>
          <w:p w14:paraId="4121EA56" w14:textId="77777777" w:rsidR="002B488B" w:rsidRPr="004521B1" w:rsidRDefault="002B488B" w:rsidP="00882D40">
            <w:pPr>
              <w:jc w:val="both"/>
            </w:pPr>
            <w:r>
              <w:t>0.0000</w:t>
            </w:r>
          </w:p>
        </w:tc>
      </w:tr>
      <w:tr w:rsidR="002B488B" w:rsidRPr="004521B1" w14:paraId="7955D36E" w14:textId="77777777" w:rsidTr="00882D40">
        <w:trPr>
          <w:jc w:val="center"/>
        </w:trPr>
        <w:tc>
          <w:tcPr>
            <w:tcW w:w="1243" w:type="dxa"/>
            <w:vMerge/>
          </w:tcPr>
          <w:p w14:paraId="0AEB4282" w14:textId="77777777" w:rsidR="002B488B" w:rsidRPr="004521B1" w:rsidRDefault="002B488B" w:rsidP="00882D40">
            <w:pPr>
              <w:jc w:val="both"/>
              <w:rPr>
                <w:b/>
                <w:bCs/>
              </w:rPr>
            </w:pPr>
          </w:p>
        </w:tc>
        <w:tc>
          <w:tcPr>
            <w:tcW w:w="917" w:type="dxa"/>
          </w:tcPr>
          <w:p w14:paraId="7E63313E" w14:textId="77777777" w:rsidR="002B488B" w:rsidRPr="004521B1" w:rsidRDefault="002B488B" w:rsidP="00882D40">
            <w:pPr>
              <w:jc w:val="center"/>
            </w:pPr>
            <w:r>
              <w:t>3</w:t>
            </w:r>
          </w:p>
        </w:tc>
        <w:tc>
          <w:tcPr>
            <w:tcW w:w="1463" w:type="dxa"/>
          </w:tcPr>
          <w:p w14:paraId="3E650452" w14:textId="77777777" w:rsidR="002B488B" w:rsidRPr="004521B1" w:rsidRDefault="002B488B" w:rsidP="00882D40">
            <w:pPr>
              <w:jc w:val="both"/>
            </w:pPr>
            <w:r>
              <w:t>99.97%</w:t>
            </w:r>
          </w:p>
        </w:tc>
        <w:tc>
          <w:tcPr>
            <w:tcW w:w="1474" w:type="dxa"/>
          </w:tcPr>
          <w:p w14:paraId="44638DBD" w14:textId="77777777" w:rsidR="002B488B" w:rsidRPr="004521B1" w:rsidRDefault="002B488B" w:rsidP="00882D40">
            <w:pPr>
              <w:jc w:val="both"/>
            </w:pPr>
            <w:r>
              <w:t>99.97%</w:t>
            </w:r>
          </w:p>
        </w:tc>
        <w:tc>
          <w:tcPr>
            <w:tcW w:w="1260" w:type="dxa"/>
          </w:tcPr>
          <w:p w14:paraId="3A415E3B" w14:textId="77777777" w:rsidR="002B488B" w:rsidRPr="004521B1" w:rsidRDefault="002B488B" w:rsidP="00882D40">
            <w:pPr>
              <w:jc w:val="both"/>
            </w:pPr>
            <w:r>
              <w:t>99.90%</w:t>
            </w:r>
          </w:p>
        </w:tc>
        <w:tc>
          <w:tcPr>
            <w:tcW w:w="1405" w:type="dxa"/>
          </w:tcPr>
          <w:p w14:paraId="78C8DDB7" w14:textId="77777777" w:rsidR="002B488B" w:rsidRPr="004521B1" w:rsidRDefault="002B488B" w:rsidP="00882D40">
            <w:pPr>
              <w:jc w:val="both"/>
            </w:pPr>
            <w:r>
              <w:t>99.94%</w:t>
            </w:r>
          </w:p>
        </w:tc>
        <w:tc>
          <w:tcPr>
            <w:tcW w:w="1084" w:type="dxa"/>
          </w:tcPr>
          <w:p w14:paraId="4CEE9EFB" w14:textId="77777777" w:rsidR="002B488B" w:rsidRPr="004521B1" w:rsidRDefault="002B488B" w:rsidP="00882D40">
            <w:pPr>
              <w:jc w:val="both"/>
            </w:pPr>
            <w:r>
              <w:t>0.00920</w:t>
            </w:r>
          </w:p>
        </w:tc>
      </w:tr>
      <w:tr w:rsidR="002B488B" w:rsidRPr="004521B1" w14:paraId="3F011C2F" w14:textId="77777777" w:rsidTr="00882D40">
        <w:trPr>
          <w:jc w:val="center"/>
        </w:trPr>
        <w:tc>
          <w:tcPr>
            <w:tcW w:w="1243" w:type="dxa"/>
            <w:vMerge/>
          </w:tcPr>
          <w:p w14:paraId="6C9D1167" w14:textId="77777777" w:rsidR="002B488B" w:rsidRPr="004521B1" w:rsidRDefault="002B488B" w:rsidP="00882D40">
            <w:pPr>
              <w:jc w:val="both"/>
              <w:rPr>
                <w:b/>
                <w:bCs/>
              </w:rPr>
            </w:pPr>
          </w:p>
        </w:tc>
        <w:tc>
          <w:tcPr>
            <w:tcW w:w="917" w:type="dxa"/>
          </w:tcPr>
          <w:p w14:paraId="60B192BA" w14:textId="77777777" w:rsidR="002B488B" w:rsidRPr="004521B1" w:rsidRDefault="002B488B" w:rsidP="00882D40">
            <w:pPr>
              <w:jc w:val="center"/>
            </w:pPr>
            <w:r>
              <w:t>4</w:t>
            </w:r>
          </w:p>
        </w:tc>
        <w:tc>
          <w:tcPr>
            <w:tcW w:w="1463" w:type="dxa"/>
          </w:tcPr>
          <w:p w14:paraId="1756E295" w14:textId="77777777" w:rsidR="002B488B" w:rsidRPr="004521B1" w:rsidRDefault="002B488B" w:rsidP="00882D40">
            <w:pPr>
              <w:jc w:val="both"/>
            </w:pPr>
            <w:r>
              <w:t>99.98%</w:t>
            </w:r>
          </w:p>
        </w:tc>
        <w:tc>
          <w:tcPr>
            <w:tcW w:w="1474" w:type="dxa"/>
          </w:tcPr>
          <w:p w14:paraId="7B3F2F03" w14:textId="77777777" w:rsidR="002B488B" w:rsidRPr="004521B1" w:rsidRDefault="002B488B" w:rsidP="00882D40">
            <w:pPr>
              <w:jc w:val="both"/>
            </w:pPr>
            <w:r>
              <w:t>100.00%</w:t>
            </w:r>
          </w:p>
        </w:tc>
        <w:tc>
          <w:tcPr>
            <w:tcW w:w="1260" w:type="dxa"/>
          </w:tcPr>
          <w:p w14:paraId="41FB91D5" w14:textId="77777777" w:rsidR="002B488B" w:rsidRPr="004521B1" w:rsidRDefault="002B488B" w:rsidP="00882D40">
            <w:pPr>
              <w:jc w:val="both"/>
            </w:pPr>
            <w:r>
              <w:t>76.19%</w:t>
            </w:r>
          </w:p>
        </w:tc>
        <w:tc>
          <w:tcPr>
            <w:tcW w:w="1405" w:type="dxa"/>
          </w:tcPr>
          <w:p w14:paraId="6B166913" w14:textId="77777777" w:rsidR="002B488B" w:rsidRPr="004521B1" w:rsidRDefault="002B488B" w:rsidP="00882D40">
            <w:pPr>
              <w:jc w:val="both"/>
            </w:pPr>
            <w:r>
              <w:t>86.49%</w:t>
            </w:r>
          </w:p>
        </w:tc>
        <w:tc>
          <w:tcPr>
            <w:tcW w:w="1084" w:type="dxa"/>
          </w:tcPr>
          <w:p w14:paraId="55C9EFCB" w14:textId="77777777" w:rsidR="002B488B" w:rsidRPr="004521B1" w:rsidRDefault="002B488B" w:rsidP="00882D40">
            <w:pPr>
              <w:jc w:val="both"/>
            </w:pPr>
            <w:r>
              <w:t>0.0000</w:t>
            </w:r>
          </w:p>
        </w:tc>
      </w:tr>
      <w:tr w:rsidR="002B488B" w:rsidRPr="004521B1" w14:paraId="420AE10E" w14:textId="77777777" w:rsidTr="00882D40">
        <w:trPr>
          <w:jc w:val="center"/>
        </w:trPr>
        <w:tc>
          <w:tcPr>
            <w:tcW w:w="1243" w:type="dxa"/>
            <w:vMerge/>
          </w:tcPr>
          <w:p w14:paraId="28A2FDF5" w14:textId="77777777" w:rsidR="002B488B" w:rsidRPr="004521B1" w:rsidRDefault="002B488B" w:rsidP="00882D40">
            <w:pPr>
              <w:jc w:val="both"/>
              <w:rPr>
                <w:b/>
                <w:bCs/>
              </w:rPr>
            </w:pPr>
          </w:p>
        </w:tc>
        <w:tc>
          <w:tcPr>
            <w:tcW w:w="917" w:type="dxa"/>
          </w:tcPr>
          <w:p w14:paraId="0FF57367" w14:textId="77777777" w:rsidR="002B488B" w:rsidRPr="004521B1" w:rsidRDefault="002B488B" w:rsidP="00882D40">
            <w:pPr>
              <w:jc w:val="center"/>
            </w:pPr>
            <w:r>
              <w:t>5</w:t>
            </w:r>
          </w:p>
        </w:tc>
        <w:tc>
          <w:tcPr>
            <w:tcW w:w="1463" w:type="dxa"/>
          </w:tcPr>
          <w:p w14:paraId="5658F043" w14:textId="77777777" w:rsidR="002B488B" w:rsidRPr="004521B1" w:rsidRDefault="002B488B" w:rsidP="00882D40">
            <w:pPr>
              <w:jc w:val="both"/>
            </w:pPr>
            <w:r>
              <w:t>99.52%</w:t>
            </w:r>
          </w:p>
        </w:tc>
        <w:tc>
          <w:tcPr>
            <w:tcW w:w="1474" w:type="dxa"/>
          </w:tcPr>
          <w:p w14:paraId="2D061CDF" w14:textId="77777777" w:rsidR="002B488B" w:rsidRPr="004521B1" w:rsidRDefault="002B488B" w:rsidP="00882D40">
            <w:pPr>
              <w:jc w:val="both"/>
            </w:pPr>
            <w:r>
              <w:t>99.22%</w:t>
            </w:r>
          </w:p>
        </w:tc>
        <w:tc>
          <w:tcPr>
            <w:tcW w:w="1260" w:type="dxa"/>
          </w:tcPr>
          <w:p w14:paraId="5E8E6B61" w14:textId="77777777" w:rsidR="002B488B" w:rsidRPr="004521B1" w:rsidRDefault="002B488B" w:rsidP="00882D40">
            <w:pPr>
              <w:jc w:val="both"/>
            </w:pPr>
            <w:r>
              <w:t>99.90%</w:t>
            </w:r>
          </w:p>
        </w:tc>
        <w:tc>
          <w:tcPr>
            <w:tcW w:w="1405" w:type="dxa"/>
          </w:tcPr>
          <w:p w14:paraId="18BA5650" w14:textId="77777777" w:rsidR="002B488B" w:rsidRPr="004521B1" w:rsidRDefault="002B488B" w:rsidP="00882D40">
            <w:pPr>
              <w:jc w:val="both"/>
            </w:pPr>
            <w:r>
              <w:t>99.56%</w:t>
            </w:r>
          </w:p>
        </w:tc>
        <w:tc>
          <w:tcPr>
            <w:tcW w:w="1084" w:type="dxa"/>
          </w:tcPr>
          <w:p w14:paraId="3F8DE805" w14:textId="77777777" w:rsidR="002B488B" w:rsidRPr="004521B1" w:rsidRDefault="002B488B" w:rsidP="00882D40">
            <w:pPr>
              <w:jc w:val="both"/>
            </w:pPr>
            <w:r>
              <w:t>0.91800</w:t>
            </w:r>
          </w:p>
        </w:tc>
      </w:tr>
      <w:tr w:rsidR="002B488B" w:rsidRPr="004521B1" w14:paraId="0A56147C" w14:textId="77777777" w:rsidTr="00882D40">
        <w:trPr>
          <w:trHeight w:val="57"/>
          <w:jc w:val="center"/>
        </w:trPr>
        <w:tc>
          <w:tcPr>
            <w:tcW w:w="1243" w:type="dxa"/>
            <w:shd w:val="clear" w:color="auto" w:fill="E7E6E6" w:themeFill="background2"/>
          </w:tcPr>
          <w:p w14:paraId="3668BCBD" w14:textId="77777777" w:rsidR="002B488B" w:rsidRPr="004521B1" w:rsidRDefault="002B488B" w:rsidP="00882D40">
            <w:pPr>
              <w:jc w:val="both"/>
            </w:pPr>
          </w:p>
        </w:tc>
        <w:tc>
          <w:tcPr>
            <w:tcW w:w="917" w:type="dxa"/>
            <w:shd w:val="clear" w:color="auto" w:fill="E7E6E6" w:themeFill="background2"/>
          </w:tcPr>
          <w:p w14:paraId="6B1D72A7" w14:textId="77777777" w:rsidR="002B488B" w:rsidRPr="004521B1" w:rsidRDefault="002B488B" w:rsidP="00882D40">
            <w:pPr>
              <w:jc w:val="both"/>
            </w:pPr>
          </w:p>
        </w:tc>
        <w:tc>
          <w:tcPr>
            <w:tcW w:w="1463" w:type="dxa"/>
            <w:shd w:val="clear" w:color="auto" w:fill="E7E6E6" w:themeFill="background2"/>
          </w:tcPr>
          <w:p w14:paraId="63C46242" w14:textId="77777777" w:rsidR="002B488B" w:rsidRPr="004521B1" w:rsidRDefault="002B488B" w:rsidP="00882D40">
            <w:pPr>
              <w:jc w:val="both"/>
            </w:pPr>
          </w:p>
        </w:tc>
        <w:tc>
          <w:tcPr>
            <w:tcW w:w="1474" w:type="dxa"/>
            <w:shd w:val="clear" w:color="auto" w:fill="E7E6E6" w:themeFill="background2"/>
          </w:tcPr>
          <w:p w14:paraId="7FFA65E6" w14:textId="77777777" w:rsidR="002B488B" w:rsidRPr="004521B1" w:rsidRDefault="002B488B" w:rsidP="00882D40">
            <w:pPr>
              <w:jc w:val="both"/>
            </w:pPr>
          </w:p>
        </w:tc>
        <w:tc>
          <w:tcPr>
            <w:tcW w:w="1260" w:type="dxa"/>
            <w:shd w:val="clear" w:color="auto" w:fill="E7E6E6" w:themeFill="background2"/>
          </w:tcPr>
          <w:p w14:paraId="44242649" w14:textId="77777777" w:rsidR="002B488B" w:rsidRPr="004521B1" w:rsidRDefault="002B488B" w:rsidP="00882D40">
            <w:pPr>
              <w:jc w:val="both"/>
            </w:pPr>
          </w:p>
        </w:tc>
        <w:tc>
          <w:tcPr>
            <w:tcW w:w="1405" w:type="dxa"/>
            <w:shd w:val="clear" w:color="auto" w:fill="E7E6E6" w:themeFill="background2"/>
          </w:tcPr>
          <w:p w14:paraId="39DD9091" w14:textId="77777777" w:rsidR="002B488B" w:rsidRPr="004521B1" w:rsidRDefault="002B488B" w:rsidP="00882D40">
            <w:pPr>
              <w:jc w:val="both"/>
            </w:pPr>
          </w:p>
        </w:tc>
        <w:tc>
          <w:tcPr>
            <w:tcW w:w="1084" w:type="dxa"/>
            <w:shd w:val="clear" w:color="auto" w:fill="E7E6E6" w:themeFill="background2"/>
          </w:tcPr>
          <w:p w14:paraId="03FFE08C" w14:textId="77777777" w:rsidR="002B488B" w:rsidRPr="004521B1" w:rsidRDefault="002B488B" w:rsidP="00882D40">
            <w:pPr>
              <w:jc w:val="both"/>
            </w:pPr>
          </w:p>
        </w:tc>
      </w:tr>
      <w:tr w:rsidR="002B488B" w:rsidRPr="004521B1" w14:paraId="62EFBD11" w14:textId="77777777" w:rsidTr="00882D40">
        <w:trPr>
          <w:jc w:val="center"/>
        </w:trPr>
        <w:tc>
          <w:tcPr>
            <w:tcW w:w="1243" w:type="dxa"/>
            <w:vMerge w:val="restart"/>
          </w:tcPr>
          <w:p w14:paraId="235C8050" w14:textId="77777777" w:rsidR="002B488B" w:rsidRDefault="002B488B" w:rsidP="00882D40">
            <w:pPr>
              <w:jc w:val="both"/>
              <w:rPr>
                <w:b/>
                <w:bCs/>
              </w:rPr>
            </w:pPr>
          </w:p>
          <w:p w14:paraId="2EB3376F" w14:textId="77777777" w:rsidR="002B488B" w:rsidRDefault="002B488B" w:rsidP="00882D40">
            <w:pPr>
              <w:jc w:val="both"/>
              <w:rPr>
                <w:b/>
                <w:bCs/>
              </w:rPr>
            </w:pPr>
          </w:p>
          <w:p w14:paraId="2C6263E8" w14:textId="77777777" w:rsidR="002B488B" w:rsidRDefault="002B488B" w:rsidP="00882D40">
            <w:pPr>
              <w:jc w:val="both"/>
              <w:rPr>
                <w:b/>
                <w:bCs/>
              </w:rPr>
            </w:pPr>
          </w:p>
          <w:p w14:paraId="559F992A" w14:textId="77777777" w:rsidR="002B488B" w:rsidRPr="004521B1" w:rsidRDefault="002B488B" w:rsidP="00882D40">
            <w:pPr>
              <w:jc w:val="center"/>
              <w:rPr>
                <w:b/>
                <w:bCs/>
              </w:rPr>
            </w:pPr>
            <w:r w:rsidRPr="004521B1">
              <w:rPr>
                <w:b/>
                <w:bCs/>
              </w:rPr>
              <w:t>RF</w:t>
            </w:r>
          </w:p>
        </w:tc>
        <w:tc>
          <w:tcPr>
            <w:tcW w:w="917" w:type="dxa"/>
          </w:tcPr>
          <w:p w14:paraId="66C3D0F3" w14:textId="77777777" w:rsidR="002B488B" w:rsidRPr="004521B1" w:rsidRDefault="002B488B" w:rsidP="00882D40">
            <w:pPr>
              <w:jc w:val="center"/>
            </w:pPr>
            <w:r>
              <w:t>0</w:t>
            </w:r>
          </w:p>
        </w:tc>
        <w:tc>
          <w:tcPr>
            <w:tcW w:w="1463" w:type="dxa"/>
          </w:tcPr>
          <w:p w14:paraId="0133DB50" w14:textId="77777777" w:rsidR="002B488B" w:rsidRPr="004521B1" w:rsidRDefault="002B488B" w:rsidP="00882D40">
            <w:pPr>
              <w:jc w:val="both"/>
            </w:pPr>
            <w:r>
              <w:t>99.95%</w:t>
            </w:r>
          </w:p>
        </w:tc>
        <w:tc>
          <w:tcPr>
            <w:tcW w:w="1474" w:type="dxa"/>
          </w:tcPr>
          <w:p w14:paraId="3D714828" w14:textId="77777777" w:rsidR="002B488B" w:rsidRPr="004521B1" w:rsidRDefault="002B488B" w:rsidP="00882D40">
            <w:pPr>
              <w:jc w:val="both"/>
            </w:pPr>
            <w:r>
              <w:t>95.70</w:t>
            </w:r>
            <w:r w:rsidRPr="004521B1">
              <w:t>%</w:t>
            </w:r>
          </w:p>
        </w:tc>
        <w:tc>
          <w:tcPr>
            <w:tcW w:w="1260" w:type="dxa"/>
          </w:tcPr>
          <w:p w14:paraId="3DE9F3EF" w14:textId="77777777" w:rsidR="002B488B" w:rsidRPr="004521B1" w:rsidRDefault="002B488B" w:rsidP="00882D40">
            <w:pPr>
              <w:spacing w:line="360" w:lineRule="auto"/>
              <w:jc w:val="both"/>
            </w:pPr>
            <w:r>
              <w:t>89.90%</w:t>
            </w:r>
          </w:p>
        </w:tc>
        <w:tc>
          <w:tcPr>
            <w:tcW w:w="1405" w:type="dxa"/>
          </w:tcPr>
          <w:p w14:paraId="533FEF1D" w14:textId="77777777" w:rsidR="002B488B" w:rsidRPr="004521B1" w:rsidRDefault="002B488B" w:rsidP="00882D40">
            <w:pPr>
              <w:jc w:val="both"/>
            </w:pPr>
            <w:r>
              <w:t>92.71</w:t>
            </w:r>
            <w:r w:rsidRPr="004521B1">
              <w:t>%</w:t>
            </w:r>
          </w:p>
        </w:tc>
        <w:tc>
          <w:tcPr>
            <w:tcW w:w="1084" w:type="dxa"/>
          </w:tcPr>
          <w:p w14:paraId="56C51CD3" w14:textId="77777777" w:rsidR="002B488B" w:rsidRPr="004521B1" w:rsidRDefault="002B488B" w:rsidP="00882D40">
            <w:pPr>
              <w:jc w:val="both"/>
            </w:pPr>
            <w:r>
              <w:t>0.01437</w:t>
            </w:r>
          </w:p>
        </w:tc>
      </w:tr>
      <w:tr w:rsidR="002B488B" w:rsidRPr="004521B1" w14:paraId="5EECD4A3" w14:textId="77777777" w:rsidTr="00882D40">
        <w:trPr>
          <w:jc w:val="center"/>
        </w:trPr>
        <w:tc>
          <w:tcPr>
            <w:tcW w:w="1243" w:type="dxa"/>
            <w:vMerge/>
          </w:tcPr>
          <w:p w14:paraId="22351D07" w14:textId="77777777" w:rsidR="002B488B" w:rsidRPr="004521B1" w:rsidRDefault="002B488B" w:rsidP="00882D40">
            <w:pPr>
              <w:jc w:val="both"/>
              <w:rPr>
                <w:b/>
                <w:bCs/>
              </w:rPr>
            </w:pPr>
          </w:p>
        </w:tc>
        <w:tc>
          <w:tcPr>
            <w:tcW w:w="917" w:type="dxa"/>
          </w:tcPr>
          <w:p w14:paraId="6AA765F0" w14:textId="77777777" w:rsidR="002B488B" w:rsidRPr="004521B1" w:rsidRDefault="002B488B" w:rsidP="00882D40">
            <w:pPr>
              <w:jc w:val="center"/>
            </w:pPr>
            <w:r>
              <w:t>1</w:t>
            </w:r>
          </w:p>
        </w:tc>
        <w:tc>
          <w:tcPr>
            <w:tcW w:w="1463" w:type="dxa"/>
          </w:tcPr>
          <w:p w14:paraId="32FEA492" w14:textId="77777777" w:rsidR="002B488B" w:rsidRPr="004521B1" w:rsidRDefault="002B488B" w:rsidP="00882D40">
            <w:pPr>
              <w:jc w:val="both"/>
            </w:pPr>
            <w:r>
              <w:t>99.92%</w:t>
            </w:r>
          </w:p>
        </w:tc>
        <w:tc>
          <w:tcPr>
            <w:tcW w:w="1474" w:type="dxa"/>
          </w:tcPr>
          <w:p w14:paraId="6DFC3C98" w14:textId="77777777" w:rsidR="002B488B" w:rsidRPr="004521B1" w:rsidRDefault="002B488B" w:rsidP="00882D40">
            <w:pPr>
              <w:jc w:val="both"/>
            </w:pPr>
            <w:r>
              <w:t>99.74%</w:t>
            </w:r>
          </w:p>
        </w:tc>
        <w:tc>
          <w:tcPr>
            <w:tcW w:w="1260" w:type="dxa"/>
          </w:tcPr>
          <w:p w14:paraId="00AD7EF8" w14:textId="77777777" w:rsidR="002B488B" w:rsidRPr="004521B1" w:rsidRDefault="002B488B" w:rsidP="00882D40">
            <w:pPr>
              <w:jc w:val="both"/>
            </w:pPr>
            <w:r>
              <w:t>99.94%</w:t>
            </w:r>
          </w:p>
        </w:tc>
        <w:tc>
          <w:tcPr>
            <w:tcW w:w="1405" w:type="dxa"/>
          </w:tcPr>
          <w:p w14:paraId="1AECAB5D" w14:textId="77777777" w:rsidR="002B488B" w:rsidRPr="004521B1" w:rsidRDefault="002B488B" w:rsidP="00882D40">
            <w:pPr>
              <w:jc w:val="both"/>
            </w:pPr>
            <w:r>
              <w:t>99.84%</w:t>
            </w:r>
          </w:p>
        </w:tc>
        <w:tc>
          <w:tcPr>
            <w:tcW w:w="1084" w:type="dxa"/>
          </w:tcPr>
          <w:p w14:paraId="0476DC44" w14:textId="77777777" w:rsidR="002B488B" w:rsidRPr="004521B1" w:rsidRDefault="002B488B" w:rsidP="00882D40">
            <w:pPr>
              <w:jc w:val="both"/>
            </w:pPr>
            <w:r>
              <w:t>0.07898</w:t>
            </w:r>
          </w:p>
        </w:tc>
      </w:tr>
      <w:tr w:rsidR="002B488B" w:rsidRPr="004521B1" w14:paraId="55442AA7" w14:textId="77777777" w:rsidTr="00882D40">
        <w:trPr>
          <w:jc w:val="center"/>
        </w:trPr>
        <w:tc>
          <w:tcPr>
            <w:tcW w:w="1243" w:type="dxa"/>
            <w:vMerge/>
          </w:tcPr>
          <w:p w14:paraId="3EA64EB0" w14:textId="77777777" w:rsidR="002B488B" w:rsidRPr="004521B1" w:rsidRDefault="002B488B" w:rsidP="00882D40">
            <w:pPr>
              <w:jc w:val="both"/>
              <w:rPr>
                <w:b/>
                <w:bCs/>
              </w:rPr>
            </w:pPr>
          </w:p>
        </w:tc>
        <w:tc>
          <w:tcPr>
            <w:tcW w:w="917" w:type="dxa"/>
          </w:tcPr>
          <w:p w14:paraId="0D259374" w14:textId="77777777" w:rsidR="002B488B" w:rsidRPr="004521B1" w:rsidRDefault="002B488B" w:rsidP="00882D40">
            <w:pPr>
              <w:jc w:val="center"/>
            </w:pPr>
            <w:r>
              <w:t>2</w:t>
            </w:r>
          </w:p>
        </w:tc>
        <w:tc>
          <w:tcPr>
            <w:tcW w:w="1463" w:type="dxa"/>
          </w:tcPr>
          <w:p w14:paraId="759670A0" w14:textId="77777777" w:rsidR="002B488B" w:rsidRPr="004521B1" w:rsidRDefault="002B488B" w:rsidP="00882D40">
            <w:pPr>
              <w:jc w:val="both"/>
            </w:pPr>
            <w:r>
              <w:t>99.99%</w:t>
            </w:r>
          </w:p>
        </w:tc>
        <w:tc>
          <w:tcPr>
            <w:tcW w:w="1474" w:type="dxa"/>
          </w:tcPr>
          <w:p w14:paraId="276B9FC4" w14:textId="77777777" w:rsidR="002B488B" w:rsidRPr="004521B1" w:rsidRDefault="002B488B" w:rsidP="00882D40">
            <w:pPr>
              <w:jc w:val="both"/>
            </w:pPr>
            <w:r>
              <w:t>100.00%</w:t>
            </w:r>
          </w:p>
        </w:tc>
        <w:tc>
          <w:tcPr>
            <w:tcW w:w="1260" w:type="dxa"/>
          </w:tcPr>
          <w:p w14:paraId="66DCDC92" w14:textId="77777777" w:rsidR="002B488B" w:rsidRPr="004521B1" w:rsidRDefault="002B488B" w:rsidP="00882D40">
            <w:pPr>
              <w:jc w:val="both"/>
            </w:pPr>
            <w:r>
              <w:t>98.44%</w:t>
            </w:r>
          </w:p>
        </w:tc>
        <w:tc>
          <w:tcPr>
            <w:tcW w:w="1405" w:type="dxa"/>
          </w:tcPr>
          <w:p w14:paraId="4206B9FC" w14:textId="77777777" w:rsidR="002B488B" w:rsidRPr="004521B1" w:rsidRDefault="002B488B" w:rsidP="00882D40">
            <w:pPr>
              <w:jc w:val="both"/>
            </w:pPr>
            <w:r>
              <w:t>99.21%</w:t>
            </w:r>
          </w:p>
        </w:tc>
        <w:tc>
          <w:tcPr>
            <w:tcW w:w="1084" w:type="dxa"/>
          </w:tcPr>
          <w:p w14:paraId="1719D66F" w14:textId="77777777" w:rsidR="002B488B" w:rsidRPr="004521B1" w:rsidRDefault="002B488B" w:rsidP="00882D40">
            <w:pPr>
              <w:jc w:val="both"/>
            </w:pPr>
            <w:r>
              <w:t>0.0000</w:t>
            </w:r>
          </w:p>
        </w:tc>
      </w:tr>
      <w:tr w:rsidR="002B488B" w:rsidRPr="004521B1" w14:paraId="3A82F8B0" w14:textId="77777777" w:rsidTr="00882D40">
        <w:trPr>
          <w:jc w:val="center"/>
        </w:trPr>
        <w:tc>
          <w:tcPr>
            <w:tcW w:w="1243" w:type="dxa"/>
            <w:vMerge/>
          </w:tcPr>
          <w:p w14:paraId="332529B4" w14:textId="77777777" w:rsidR="002B488B" w:rsidRPr="004521B1" w:rsidRDefault="002B488B" w:rsidP="00882D40">
            <w:pPr>
              <w:jc w:val="both"/>
              <w:rPr>
                <w:b/>
                <w:bCs/>
              </w:rPr>
            </w:pPr>
          </w:p>
        </w:tc>
        <w:tc>
          <w:tcPr>
            <w:tcW w:w="917" w:type="dxa"/>
          </w:tcPr>
          <w:p w14:paraId="33BD9A7C" w14:textId="77777777" w:rsidR="002B488B" w:rsidRPr="004521B1" w:rsidRDefault="002B488B" w:rsidP="00882D40">
            <w:pPr>
              <w:jc w:val="center"/>
            </w:pPr>
            <w:r>
              <w:t>3</w:t>
            </w:r>
          </w:p>
        </w:tc>
        <w:tc>
          <w:tcPr>
            <w:tcW w:w="1463" w:type="dxa"/>
          </w:tcPr>
          <w:p w14:paraId="0BDC5474" w14:textId="77777777" w:rsidR="002B488B" w:rsidRPr="004521B1" w:rsidRDefault="002B488B" w:rsidP="00882D40">
            <w:pPr>
              <w:jc w:val="both"/>
            </w:pPr>
            <w:r>
              <w:t>99.99%</w:t>
            </w:r>
          </w:p>
        </w:tc>
        <w:tc>
          <w:tcPr>
            <w:tcW w:w="1474" w:type="dxa"/>
          </w:tcPr>
          <w:p w14:paraId="1EA08B9B" w14:textId="77777777" w:rsidR="002B488B" w:rsidRPr="004521B1" w:rsidRDefault="002B488B" w:rsidP="00882D40">
            <w:pPr>
              <w:jc w:val="both"/>
            </w:pPr>
            <w:r>
              <w:t>100.00%</w:t>
            </w:r>
          </w:p>
        </w:tc>
        <w:tc>
          <w:tcPr>
            <w:tcW w:w="1260" w:type="dxa"/>
          </w:tcPr>
          <w:p w14:paraId="10188C42" w14:textId="77777777" w:rsidR="002B488B" w:rsidRPr="004521B1" w:rsidRDefault="002B488B" w:rsidP="00882D40">
            <w:pPr>
              <w:jc w:val="both"/>
            </w:pPr>
            <w:r>
              <w:t>99.95%</w:t>
            </w:r>
          </w:p>
        </w:tc>
        <w:tc>
          <w:tcPr>
            <w:tcW w:w="1405" w:type="dxa"/>
          </w:tcPr>
          <w:p w14:paraId="18C97661" w14:textId="77777777" w:rsidR="002B488B" w:rsidRPr="004521B1" w:rsidRDefault="002B488B" w:rsidP="00882D40">
            <w:pPr>
              <w:jc w:val="both"/>
            </w:pPr>
            <w:r>
              <w:t>99.98%</w:t>
            </w:r>
          </w:p>
        </w:tc>
        <w:tc>
          <w:tcPr>
            <w:tcW w:w="1084" w:type="dxa"/>
          </w:tcPr>
          <w:p w14:paraId="03CF15C6" w14:textId="77777777" w:rsidR="002B488B" w:rsidRPr="004521B1" w:rsidRDefault="002B488B" w:rsidP="00882D40">
            <w:pPr>
              <w:jc w:val="both"/>
            </w:pPr>
            <w:r>
              <w:t>0.0000</w:t>
            </w:r>
          </w:p>
        </w:tc>
      </w:tr>
      <w:tr w:rsidR="002B488B" w:rsidRPr="004521B1" w14:paraId="382E2806" w14:textId="77777777" w:rsidTr="00882D40">
        <w:trPr>
          <w:jc w:val="center"/>
        </w:trPr>
        <w:tc>
          <w:tcPr>
            <w:tcW w:w="1243" w:type="dxa"/>
            <w:vMerge/>
          </w:tcPr>
          <w:p w14:paraId="4D8B54C6" w14:textId="77777777" w:rsidR="002B488B" w:rsidRPr="004521B1" w:rsidRDefault="002B488B" w:rsidP="00882D40">
            <w:pPr>
              <w:jc w:val="both"/>
              <w:rPr>
                <w:b/>
                <w:bCs/>
              </w:rPr>
            </w:pPr>
          </w:p>
        </w:tc>
        <w:tc>
          <w:tcPr>
            <w:tcW w:w="917" w:type="dxa"/>
          </w:tcPr>
          <w:p w14:paraId="75400BCA" w14:textId="77777777" w:rsidR="002B488B" w:rsidRPr="004521B1" w:rsidRDefault="002B488B" w:rsidP="00882D40">
            <w:pPr>
              <w:jc w:val="center"/>
            </w:pPr>
            <w:r>
              <w:t>4</w:t>
            </w:r>
          </w:p>
        </w:tc>
        <w:tc>
          <w:tcPr>
            <w:tcW w:w="1463" w:type="dxa"/>
          </w:tcPr>
          <w:p w14:paraId="351138BF" w14:textId="77777777" w:rsidR="002B488B" w:rsidRPr="004521B1" w:rsidRDefault="002B488B" w:rsidP="00882D40">
            <w:pPr>
              <w:jc w:val="both"/>
            </w:pPr>
            <w:r>
              <w:t>99.98%</w:t>
            </w:r>
          </w:p>
        </w:tc>
        <w:tc>
          <w:tcPr>
            <w:tcW w:w="1474" w:type="dxa"/>
          </w:tcPr>
          <w:p w14:paraId="70BAD4AB" w14:textId="77777777" w:rsidR="002B488B" w:rsidRPr="004521B1" w:rsidRDefault="002B488B" w:rsidP="00882D40">
            <w:pPr>
              <w:jc w:val="both"/>
            </w:pPr>
            <w:r>
              <w:t>100.00%</w:t>
            </w:r>
          </w:p>
        </w:tc>
        <w:tc>
          <w:tcPr>
            <w:tcW w:w="1260" w:type="dxa"/>
          </w:tcPr>
          <w:p w14:paraId="4A7DA9CB" w14:textId="77777777" w:rsidR="002B488B" w:rsidRPr="004521B1" w:rsidRDefault="002B488B" w:rsidP="00882D40">
            <w:pPr>
              <w:jc w:val="both"/>
            </w:pPr>
            <w:r>
              <w:t>99.95%</w:t>
            </w:r>
          </w:p>
        </w:tc>
        <w:tc>
          <w:tcPr>
            <w:tcW w:w="1405" w:type="dxa"/>
          </w:tcPr>
          <w:p w14:paraId="51E7AC62" w14:textId="77777777" w:rsidR="002B488B" w:rsidRPr="004521B1" w:rsidRDefault="002B488B" w:rsidP="00882D40">
            <w:pPr>
              <w:jc w:val="both"/>
            </w:pPr>
            <w:r>
              <w:t>99.98%</w:t>
            </w:r>
          </w:p>
        </w:tc>
        <w:tc>
          <w:tcPr>
            <w:tcW w:w="1084" w:type="dxa"/>
          </w:tcPr>
          <w:p w14:paraId="3FCD0B0F" w14:textId="77777777" w:rsidR="002B488B" w:rsidRPr="004521B1" w:rsidRDefault="002B488B" w:rsidP="00882D40">
            <w:pPr>
              <w:jc w:val="both"/>
            </w:pPr>
            <w:r>
              <w:t>0.0000</w:t>
            </w:r>
          </w:p>
        </w:tc>
      </w:tr>
      <w:tr w:rsidR="002B488B" w:rsidRPr="004521B1" w14:paraId="45B88391" w14:textId="77777777" w:rsidTr="00882D40">
        <w:trPr>
          <w:jc w:val="center"/>
        </w:trPr>
        <w:tc>
          <w:tcPr>
            <w:tcW w:w="1243" w:type="dxa"/>
            <w:vMerge/>
          </w:tcPr>
          <w:p w14:paraId="5DC24565" w14:textId="77777777" w:rsidR="002B488B" w:rsidRPr="004521B1" w:rsidRDefault="002B488B" w:rsidP="00882D40">
            <w:pPr>
              <w:jc w:val="both"/>
              <w:rPr>
                <w:b/>
                <w:bCs/>
              </w:rPr>
            </w:pPr>
          </w:p>
        </w:tc>
        <w:tc>
          <w:tcPr>
            <w:tcW w:w="917" w:type="dxa"/>
          </w:tcPr>
          <w:p w14:paraId="00ED1E05" w14:textId="77777777" w:rsidR="002B488B" w:rsidRPr="004521B1" w:rsidRDefault="002B488B" w:rsidP="00882D40">
            <w:pPr>
              <w:jc w:val="center"/>
            </w:pPr>
            <w:r>
              <w:t>5</w:t>
            </w:r>
          </w:p>
        </w:tc>
        <w:tc>
          <w:tcPr>
            <w:tcW w:w="1463" w:type="dxa"/>
          </w:tcPr>
          <w:p w14:paraId="23A54FA1" w14:textId="77777777" w:rsidR="002B488B" w:rsidRPr="004521B1" w:rsidRDefault="002B488B" w:rsidP="00882D40">
            <w:pPr>
              <w:jc w:val="both"/>
            </w:pPr>
            <w:r>
              <w:t>99.86%</w:t>
            </w:r>
          </w:p>
        </w:tc>
        <w:tc>
          <w:tcPr>
            <w:tcW w:w="1474" w:type="dxa"/>
          </w:tcPr>
          <w:p w14:paraId="17EC949B" w14:textId="77777777" w:rsidR="002B488B" w:rsidRPr="004521B1" w:rsidRDefault="002B488B" w:rsidP="00882D40">
            <w:pPr>
              <w:jc w:val="both"/>
            </w:pPr>
            <w:r>
              <w:t>99.86%</w:t>
            </w:r>
          </w:p>
        </w:tc>
        <w:tc>
          <w:tcPr>
            <w:tcW w:w="1260" w:type="dxa"/>
          </w:tcPr>
          <w:p w14:paraId="6A0DB75D" w14:textId="77777777" w:rsidR="002B488B" w:rsidRPr="004521B1" w:rsidRDefault="002B488B" w:rsidP="00882D40">
            <w:pPr>
              <w:jc w:val="both"/>
            </w:pPr>
            <w:r>
              <w:t>99.88%</w:t>
            </w:r>
          </w:p>
        </w:tc>
        <w:tc>
          <w:tcPr>
            <w:tcW w:w="1405" w:type="dxa"/>
          </w:tcPr>
          <w:p w14:paraId="2B40640F" w14:textId="77777777" w:rsidR="002B488B" w:rsidRPr="004521B1" w:rsidRDefault="002B488B" w:rsidP="00882D40">
            <w:pPr>
              <w:jc w:val="both"/>
            </w:pPr>
            <w:r>
              <w:t>99.87%</w:t>
            </w:r>
          </w:p>
        </w:tc>
        <w:tc>
          <w:tcPr>
            <w:tcW w:w="1084" w:type="dxa"/>
          </w:tcPr>
          <w:p w14:paraId="604B5995" w14:textId="77777777" w:rsidR="002B488B" w:rsidRPr="004521B1" w:rsidRDefault="002B488B" w:rsidP="00882D40">
            <w:pPr>
              <w:jc w:val="both"/>
            </w:pPr>
            <w:r>
              <w:t>0.16337</w:t>
            </w:r>
          </w:p>
        </w:tc>
      </w:tr>
      <w:tr w:rsidR="002B488B" w:rsidRPr="004521B1" w14:paraId="48B590C7" w14:textId="77777777" w:rsidTr="00882D40">
        <w:trPr>
          <w:jc w:val="center"/>
        </w:trPr>
        <w:tc>
          <w:tcPr>
            <w:tcW w:w="1243" w:type="dxa"/>
            <w:shd w:val="clear" w:color="auto" w:fill="E7E6E6" w:themeFill="background2"/>
          </w:tcPr>
          <w:p w14:paraId="529C34BB" w14:textId="77777777" w:rsidR="002B488B" w:rsidRPr="004521B1" w:rsidRDefault="002B488B" w:rsidP="00882D40">
            <w:pPr>
              <w:jc w:val="both"/>
            </w:pPr>
          </w:p>
        </w:tc>
        <w:tc>
          <w:tcPr>
            <w:tcW w:w="917" w:type="dxa"/>
            <w:shd w:val="clear" w:color="auto" w:fill="E7E6E6" w:themeFill="background2"/>
          </w:tcPr>
          <w:p w14:paraId="4D9FC8B8" w14:textId="77777777" w:rsidR="002B488B" w:rsidRPr="004521B1" w:rsidRDefault="002B488B" w:rsidP="00882D40">
            <w:pPr>
              <w:jc w:val="both"/>
            </w:pPr>
          </w:p>
        </w:tc>
        <w:tc>
          <w:tcPr>
            <w:tcW w:w="1463" w:type="dxa"/>
            <w:shd w:val="clear" w:color="auto" w:fill="E7E6E6" w:themeFill="background2"/>
          </w:tcPr>
          <w:p w14:paraId="05E40C12" w14:textId="77777777" w:rsidR="002B488B" w:rsidRPr="004521B1" w:rsidRDefault="002B488B" w:rsidP="00882D40">
            <w:pPr>
              <w:jc w:val="both"/>
            </w:pPr>
          </w:p>
        </w:tc>
        <w:tc>
          <w:tcPr>
            <w:tcW w:w="1474" w:type="dxa"/>
            <w:shd w:val="clear" w:color="auto" w:fill="E7E6E6" w:themeFill="background2"/>
          </w:tcPr>
          <w:p w14:paraId="18AFBE1F" w14:textId="77777777" w:rsidR="002B488B" w:rsidRPr="004521B1" w:rsidRDefault="002B488B" w:rsidP="00882D40">
            <w:pPr>
              <w:jc w:val="both"/>
            </w:pPr>
          </w:p>
        </w:tc>
        <w:tc>
          <w:tcPr>
            <w:tcW w:w="1260" w:type="dxa"/>
            <w:shd w:val="clear" w:color="auto" w:fill="E7E6E6" w:themeFill="background2"/>
          </w:tcPr>
          <w:p w14:paraId="291D6BDA" w14:textId="77777777" w:rsidR="002B488B" w:rsidRPr="004521B1" w:rsidRDefault="002B488B" w:rsidP="00882D40">
            <w:pPr>
              <w:jc w:val="both"/>
            </w:pPr>
          </w:p>
        </w:tc>
        <w:tc>
          <w:tcPr>
            <w:tcW w:w="1405" w:type="dxa"/>
            <w:shd w:val="clear" w:color="auto" w:fill="E7E6E6" w:themeFill="background2"/>
          </w:tcPr>
          <w:p w14:paraId="68BF53B3" w14:textId="77777777" w:rsidR="002B488B" w:rsidRPr="004521B1" w:rsidRDefault="002B488B" w:rsidP="00882D40">
            <w:pPr>
              <w:jc w:val="both"/>
            </w:pPr>
          </w:p>
        </w:tc>
        <w:tc>
          <w:tcPr>
            <w:tcW w:w="1084" w:type="dxa"/>
            <w:shd w:val="clear" w:color="auto" w:fill="E7E6E6" w:themeFill="background2"/>
          </w:tcPr>
          <w:p w14:paraId="0EFADB23" w14:textId="77777777" w:rsidR="002B488B" w:rsidRPr="004521B1" w:rsidRDefault="002B488B" w:rsidP="00882D40">
            <w:pPr>
              <w:jc w:val="both"/>
            </w:pPr>
          </w:p>
        </w:tc>
      </w:tr>
      <w:tr w:rsidR="002B488B" w:rsidRPr="004521B1" w14:paraId="193D092A" w14:textId="77777777" w:rsidTr="00882D40">
        <w:trPr>
          <w:jc w:val="center"/>
        </w:trPr>
        <w:tc>
          <w:tcPr>
            <w:tcW w:w="1243" w:type="dxa"/>
            <w:vMerge w:val="restart"/>
          </w:tcPr>
          <w:p w14:paraId="787FEB92" w14:textId="77777777" w:rsidR="002B488B" w:rsidRDefault="002B488B" w:rsidP="00882D40">
            <w:pPr>
              <w:jc w:val="both"/>
              <w:rPr>
                <w:b/>
                <w:bCs/>
              </w:rPr>
            </w:pPr>
          </w:p>
          <w:p w14:paraId="5E7D329A" w14:textId="77777777" w:rsidR="002B488B" w:rsidRDefault="002B488B" w:rsidP="00882D40">
            <w:pPr>
              <w:jc w:val="both"/>
              <w:rPr>
                <w:b/>
                <w:bCs/>
              </w:rPr>
            </w:pPr>
          </w:p>
          <w:p w14:paraId="040B33D0" w14:textId="77777777" w:rsidR="002B488B" w:rsidRDefault="002B488B" w:rsidP="00882D40">
            <w:pPr>
              <w:jc w:val="both"/>
              <w:rPr>
                <w:b/>
                <w:bCs/>
              </w:rPr>
            </w:pPr>
          </w:p>
          <w:p w14:paraId="3CCF5B53" w14:textId="77777777" w:rsidR="002B488B" w:rsidRPr="004521B1" w:rsidRDefault="002B488B" w:rsidP="00882D40">
            <w:pPr>
              <w:jc w:val="both"/>
              <w:rPr>
                <w:b/>
                <w:bCs/>
              </w:rPr>
            </w:pPr>
            <w:r w:rsidRPr="004521B1">
              <w:rPr>
                <w:b/>
                <w:bCs/>
              </w:rPr>
              <w:t>XGBoost</w:t>
            </w:r>
          </w:p>
        </w:tc>
        <w:tc>
          <w:tcPr>
            <w:tcW w:w="917" w:type="dxa"/>
          </w:tcPr>
          <w:p w14:paraId="79EF51CC" w14:textId="77777777" w:rsidR="002B488B" w:rsidRPr="004521B1" w:rsidRDefault="002B488B" w:rsidP="00882D40">
            <w:pPr>
              <w:jc w:val="center"/>
            </w:pPr>
            <w:r>
              <w:t>0</w:t>
            </w:r>
          </w:p>
        </w:tc>
        <w:tc>
          <w:tcPr>
            <w:tcW w:w="1463" w:type="dxa"/>
          </w:tcPr>
          <w:p w14:paraId="6D21E65C" w14:textId="77777777" w:rsidR="002B488B" w:rsidRPr="004521B1" w:rsidRDefault="002B488B" w:rsidP="00882D40">
            <w:pPr>
              <w:jc w:val="both"/>
            </w:pPr>
            <w:r w:rsidRPr="00942752">
              <w:t>99.</w:t>
            </w:r>
            <w:r>
              <w:t>94%</w:t>
            </w:r>
          </w:p>
        </w:tc>
        <w:tc>
          <w:tcPr>
            <w:tcW w:w="1474" w:type="dxa"/>
          </w:tcPr>
          <w:p w14:paraId="488F3CF3" w14:textId="77777777" w:rsidR="002B488B" w:rsidRPr="004521B1" w:rsidRDefault="002B488B" w:rsidP="00882D40">
            <w:pPr>
              <w:jc w:val="both"/>
            </w:pPr>
            <w:r>
              <w:t>96.67</w:t>
            </w:r>
            <w:r w:rsidRPr="004521B1">
              <w:t>%</w:t>
            </w:r>
          </w:p>
        </w:tc>
        <w:tc>
          <w:tcPr>
            <w:tcW w:w="1260" w:type="dxa"/>
          </w:tcPr>
          <w:p w14:paraId="3A2214EA" w14:textId="77777777" w:rsidR="002B488B" w:rsidRPr="004521B1" w:rsidRDefault="002B488B" w:rsidP="00882D40">
            <w:pPr>
              <w:jc w:val="both"/>
            </w:pPr>
            <w:r>
              <w:t>87.88</w:t>
            </w:r>
            <w:r w:rsidRPr="004521B1">
              <w:t>%</w:t>
            </w:r>
          </w:p>
        </w:tc>
        <w:tc>
          <w:tcPr>
            <w:tcW w:w="1405" w:type="dxa"/>
          </w:tcPr>
          <w:p w14:paraId="4889184B" w14:textId="77777777" w:rsidR="002B488B" w:rsidRPr="004521B1" w:rsidRDefault="002B488B" w:rsidP="00882D40">
            <w:pPr>
              <w:jc w:val="both"/>
            </w:pPr>
            <w:r>
              <w:t>92.06</w:t>
            </w:r>
            <w:r w:rsidRPr="004521B1">
              <w:t>%</w:t>
            </w:r>
          </w:p>
        </w:tc>
        <w:tc>
          <w:tcPr>
            <w:tcW w:w="1084" w:type="dxa"/>
          </w:tcPr>
          <w:p w14:paraId="4E75D36E" w14:textId="77777777" w:rsidR="002B488B" w:rsidRPr="004521B1" w:rsidRDefault="002B488B" w:rsidP="00882D40">
            <w:pPr>
              <w:jc w:val="both"/>
              <w:rPr>
                <w:b/>
                <w:bCs/>
              </w:rPr>
            </w:pPr>
            <w:r>
              <w:t>0.01078</w:t>
            </w:r>
          </w:p>
        </w:tc>
      </w:tr>
      <w:tr w:rsidR="002B488B" w:rsidRPr="004521B1" w14:paraId="2CD7D5FE" w14:textId="77777777" w:rsidTr="00882D40">
        <w:trPr>
          <w:jc w:val="center"/>
        </w:trPr>
        <w:tc>
          <w:tcPr>
            <w:tcW w:w="1243" w:type="dxa"/>
            <w:vMerge/>
          </w:tcPr>
          <w:p w14:paraId="559560CE" w14:textId="77777777" w:rsidR="002B488B" w:rsidRPr="004521B1" w:rsidRDefault="002B488B" w:rsidP="00882D40">
            <w:pPr>
              <w:jc w:val="both"/>
              <w:rPr>
                <w:b/>
                <w:bCs/>
              </w:rPr>
            </w:pPr>
          </w:p>
        </w:tc>
        <w:tc>
          <w:tcPr>
            <w:tcW w:w="917" w:type="dxa"/>
          </w:tcPr>
          <w:p w14:paraId="5EAFA2CA" w14:textId="77777777" w:rsidR="002B488B" w:rsidRPr="004521B1" w:rsidRDefault="002B488B" w:rsidP="00882D40">
            <w:pPr>
              <w:jc w:val="center"/>
            </w:pPr>
            <w:r>
              <w:t>1</w:t>
            </w:r>
          </w:p>
        </w:tc>
        <w:tc>
          <w:tcPr>
            <w:tcW w:w="1463" w:type="dxa"/>
          </w:tcPr>
          <w:p w14:paraId="13050510" w14:textId="77777777" w:rsidR="002B488B" w:rsidRPr="004521B1" w:rsidRDefault="002B488B" w:rsidP="00882D40">
            <w:pPr>
              <w:jc w:val="both"/>
            </w:pPr>
            <w:r>
              <w:t>99.85%</w:t>
            </w:r>
          </w:p>
        </w:tc>
        <w:tc>
          <w:tcPr>
            <w:tcW w:w="1474" w:type="dxa"/>
          </w:tcPr>
          <w:p w14:paraId="429FFCF2" w14:textId="77777777" w:rsidR="002B488B" w:rsidRPr="004521B1" w:rsidRDefault="002B488B" w:rsidP="00882D40">
            <w:pPr>
              <w:jc w:val="both"/>
            </w:pPr>
            <w:r>
              <w:t>99.56%</w:t>
            </w:r>
          </w:p>
        </w:tc>
        <w:tc>
          <w:tcPr>
            <w:tcW w:w="1260" w:type="dxa"/>
          </w:tcPr>
          <w:p w14:paraId="0EB7AA5B" w14:textId="77777777" w:rsidR="002B488B" w:rsidRPr="004521B1" w:rsidRDefault="002B488B" w:rsidP="00882D40">
            <w:pPr>
              <w:jc w:val="both"/>
            </w:pPr>
            <w:r>
              <w:t>99.77%</w:t>
            </w:r>
          </w:p>
        </w:tc>
        <w:tc>
          <w:tcPr>
            <w:tcW w:w="1405" w:type="dxa"/>
          </w:tcPr>
          <w:p w14:paraId="370F21C0" w14:textId="77777777" w:rsidR="002B488B" w:rsidRPr="004521B1" w:rsidRDefault="002B488B" w:rsidP="00882D40">
            <w:pPr>
              <w:jc w:val="both"/>
            </w:pPr>
            <w:r>
              <w:t>99.67%</w:t>
            </w:r>
          </w:p>
        </w:tc>
        <w:tc>
          <w:tcPr>
            <w:tcW w:w="1084" w:type="dxa"/>
          </w:tcPr>
          <w:p w14:paraId="5A8EA188" w14:textId="77777777" w:rsidR="002B488B" w:rsidRPr="004521B1" w:rsidRDefault="002B488B" w:rsidP="00882D40">
            <w:pPr>
              <w:jc w:val="both"/>
            </w:pPr>
            <w:r>
              <w:t>0.13010</w:t>
            </w:r>
          </w:p>
        </w:tc>
      </w:tr>
      <w:tr w:rsidR="002B488B" w:rsidRPr="004521B1" w14:paraId="2CEEAF99" w14:textId="77777777" w:rsidTr="00882D40">
        <w:trPr>
          <w:jc w:val="center"/>
        </w:trPr>
        <w:tc>
          <w:tcPr>
            <w:tcW w:w="1243" w:type="dxa"/>
            <w:vMerge/>
          </w:tcPr>
          <w:p w14:paraId="6F394737" w14:textId="77777777" w:rsidR="002B488B" w:rsidRPr="004521B1" w:rsidRDefault="002B488B" w:rsidP="00882D40">
            <w:pPr>
              <w:jc w:val="both"/>
              <w:rPr>
                <w:b/>
                <w:bCs/>
              </w:rPr>
            </w:pPr>
          </w:p>
        </w:tc>
        <w:tc>
          <w:tcPr>
            <w:tcW w:w="917" w:type="dxa"/>
          </w:tcPr>
          <w:p w14:paraId="036DEFF0" w14:textId="77777777" w:rsidR="002B488B" w:rsidRPr="004521B1" w:rsidRDefault="002B488B" w:rsidP="00882D40">
            <w:pPr>
              <w:jc w:val="center"/>
            </w:pPr>
            <w:r>
              <w:t>2</w:t>
            </w:r>
          </w:p>
        </w:tc>
        <w:tc>
          <w:tcPr>
            <w:tcW w:w="1463" w:type="dxa"/>
          </w:tcPr>
          <w:p w14:paraId="2B9A6D7B" w14:textId="77777777" w:rsidR="002B488B" w:rsidRPr="004521B1" w:rsidRDefault="002B488B" w:rsidP="00882D40">
            <w:pPr>
              <w:jc w:val="both"/>
            </w:pPr>
            <w:r>
              <w:t>99.99%</w:t>
            </w:r>
          </w:p>
        </w:tc>
        <w:tc>
          <w:tcPr>
            <w:tcW w:w="1474" w:type="dxa"/>
          </w:tcPr>
          <w:p w14:paraId="5E66D05D" w14:textId="77777777" w:rsidR="002B488B" w:rsidRPr="004521B1" w:rsidRDefault="002B488B" w:rsidP="00882D40">
            <w:pPr>
              <w:jc w:val="both"/>
            </w:pPr>
            <w:r>
              <w:t>100.00%</w:t>
            </w:r>
          </w:p>
        </w:tc>
        <w:tc>
          <w:tcPr>
            <w:tcW w:w="1260" w:type="dxa"/>
          </w:tcPr>
          <w:p w14:paraId="295460F8" w14:textId="77777777" w:rsidR="002B488B" w:rsidRPr="004521B1" w:rsidRDefault="002B488B" w:rsidP="00882D40">
            <w:pPr>
              <w:jc w:val="both"/>
            </w:pPr>
            <w:r>
              <w:t>98.44%</w:t>
            </w:r>
          </w:p>
        </w:tc>
        <w:tc>
          <w:tcPr>
            <w:tcW w:w="1405" w:type="dxa"/>
          </w:tcPr>
          <w:p w14:paraId="2518D420" w14:textId="77777777" w:rsidR="002B488B" w:rsidRPr="004521B1" w:rsidRDefault="002B488B" w:rsidP="00882D40">
            <w:pPr>
              <w:jc w:val="both"/>
            </w:pPr>
            <w:r>
              <w:t>99.21%</w:t>
            </w:r>
          </w:p>
        </w:tc>
        <w:tc>
          <w:tcPr>
            <w:tcW w:w="1084" w:type="dxa"/>
          </w:tcPr>
          <w:p w14:paraId="448E94C9" w14:textId="77777777" w:rsidR="002B488B" w:rsidRPr="004521B1" w:rsidRDefault="002B488B" w:rsidP="00882D40">
            <w:pPr>
              <w:jc w:val="both"/>
            </w:pPr>
            <w:r>
              <w:t>0.0000</w:t>
            </w:r>
          </w:p>
        </w:tc>
      </w:tr>
      <w:tr w:rsidR="002B488B" w:rsidRPr="004521B1" w14:paraId="08AC32BD" w14:textId="77777777" w:rsidTr="00882D40">
        <w:trPr>
          <w:jc w:val="center"/>
        </w:trPr>
        <w:tc>
          <w:tcPr>
            <w:tcW w:w="1243" w:type="dxa"/>
            <w:vMerge/>
          </w:tcPr>
          <w:p w14:paraId="5BD34C7C" w14:textId="77777777" w:rsidR="002B488B" w:rsidRPr="004521B1" w:rsidRDefault="002B488B" w:rsidP="00882D40">
            <w:pPr>
              <w:jc w:val="both"/>
              <w:rPr>
                <w:b/>
                <w:bCs/>
              </w:rPr>
            </w:pPr>
          </w:p>
        </w:tc>
        <w:tc>
          <w:tcPr>
            <w:tcW w:w="917" w:type="dxa"/>
          </w:tcPr>
          <w:p w14:paraId="542A0AF6" w14:textId="77777777" w:rsidR="002B488B" w:rsidRPr="004521B1" w:rsidRDefault="002B488B" w:rsidP="00882D40">
            <w:pPr>
              <w:jc w:val="center"/>
            </w:pPr>
            <w:r>
              <w:t>3</w:t>
            </w:r>
          </w:p>
        </w:tc>
        <w:tc>
          <w:tcPr>
            <w:tcW w:w="1463" w:type="dxa"/>
          </w:tcPr>
          <w:p w14:paraId="6BF35801" w14:textId="77777777" w:rsidR="002B488B" w:rsidRPr="004521B1" w:rsidRDefault="002B488B" w:rsidP="00882D40">
            <w:pPr>
              <w:jc w:val="both"/>
            </w:pPr>
            <w:r>
              <w:t>99.99%</w:t>
            </w:r>
          </w:p>
        </w:tc>
        <w:tc>
          <w:tcPr>
            <w:tcW w:w="1474" w:type="dxa"/>
          </w:tcPr>
          <w:p w14:paraId="718419FE" w14:textId="77777777" w:rsidR="002B488B" w:rsidRPr="004521B1" w:rsidRDefault="002B488B" w:rsidP="00882D40">
            <w:pPr>
              <w:jc w:val="both"/>
            </w:pPr>
            <w:r>
              <w:t>100.00%</w:t>
            </w:r>
          </w:p>
        </w:tc>
        <w:tc>
          <w:tcPr>
            <w:tcW w:w="1260" w:type="dxa"/>
          </w:tcPr>
          <w:p w14:paraId="73E61A62" w14:textId="77777777" w:rsidR="002B488B" w:rsidRPr="004521B1" w:rsidRDefault="002B488B" w:rsidP="00882D40">
            <w:pPr>
              <w:jc w:val="both"/>
            </w:pPr>
            <w:r>
              <w:t>99.94%</w:t>
            </w:r>
          </w:p>
        </w:tc>
        <w:tc>
          <w:tcPr>
            <w:tcW w:w="1405" w:type="dxa"/>
          </w:tcPr>
          <w:p w14:paraId="5D8F1E35" w14:textId="77777777" w:rsidR="002B488B" w:rsidRPr="004521B1" w:rsidRDefault="002B488B" w:rsidP="00882D40">
            <w:pPr>
              <w:jc w:val="both"/>
            </w:pPr>
            <w:r>
              <w:t>99.97%</w:t>
            </w:r>
          </w:p>
        </w:tc>
        <w:tc>
          <w:tcPr>
            <w:tcW w:w="1084" w:type="dxa"/>
          </w:tcPr>
          <w:p w14:paraId="5686B3CA" w14:textId="77777777" w:rsidR="002B488B" w:rsidRPr="004521B1" w:rsidRDefault="002B488B" w:rsidP="00882D40">
            <w:pPr>
              <w:jc w:val="both"/>
            </w:pPr>
            <w:r>
              <w:t>0.0100</w:t>
            </w:r>
          </w:p>
        </w:tc>
      </w:tr>
      <w:tr w:rsidR="002B488B" w:rsidRPr="004521B1" w14:paraId="37F9CE96" w14:textId="77777777" w:rsidTr="00882D40">
        <w:trPr>
          <w:jc w:val="center"/>
        </w:trPr>
        <w:tc>
          <w:tcPr>
            <w:tcW w:w="1243" w:type="dxa"/>
            <w:vMerge/>
          </w:tcPr>
          <w:p w14:paraId="512334C8" w14:textId="77777777" w:rsidR="002B488B" w:rsidRPr="004521B1" w:rsidRDefault="002B488B" w:rsidP="00882D40">
            <w:pPr>
              <w:jc w:val="both"/>
              <w:rPr>
                <w:b/>
                <w:bCs/>
              </w:rPr>
            </w:pPr>
          </w:p>
        </w:tc>
        <w:tc>
          <w:tcPr>
            <w:tcW w:w="917" w:type="dxa"/>
          </w:tcPr>
          <w:p w14:paraId="4EACB85E" w14:textId="77777777" w:rsidR="002B488B" w:rsidRPr="004521B1" w:rsidRDefault="002B488B" w:rsidP="00882D40">
            <w:pPr>
              <w:jc w:val="center"/>
            </w:pPr>
            <w:r>
              <w:t>4</w:t>
            </w:r>
          </w:p>
        </w:tc>
        <w:tc>
          <w:tcPr>
            <w:tcW w:w="1463" w:type="dxa"/>
          </w:tcPr>
          <w:p w14:paraId="5329D493" w14:textId="77777777" w:rsidR="002B488B" w:rsidRPr="004521B1" w:rsidRDefault="002B488B" w:rsidP="00882D40">
            <w:pPr>
              <w:jc w:val="both"/>
            </w:pPr>
            <w:r>
              <w:t>99.98%</w:t>
            </w:r>
          </w:p>
        </w:tc>
        <w:tc>
          <w:tcPr>
            <w:tcW w:w="1474" w:type="dxa"/>
          </w:tcPr>
          <w:p w14:paraId="06CCF0DC" w14:textId="77777777" w:rsidR="002B488B" w:rsidRPr="004521B1" w:rsidRDefault="002B488B" w:rsidP="00882D40">
            <w:pPr>
              <w:jc w:val="both"/>
            </w:pPr>
            <w:r>
              <w:t>100.00%</w:t>
            </w:r>
          </w:p>
        </w:tc>
        <w:tc>
          <w:tcPr>
            <w:tcW w:w="1260" w:type="dxa"/>
          </w:tcPr>
          <w:p w14:paraId="7F40D925" w14:textId="77777777" w:rsidR="002B488B" w:rsidRPr="004521B1" w:rsidRDefault="002B488B" w:rsidP="00882D40">
            <w:pPr>
              <w:jc w:val="both"/>
            </w:pPr>
            <w:r>
              <w:t>71.43%</w:t>
            </w:r>
          </w:p>
        </w:tc>
        <w:tc>
          <w:tcPr>
            <w:tcW w:w="1405" w:type="dxa"/>
          </w:tcPr>
          <w:p w14:paraId="75D76D9A" w14:textId="77777777" w:rsidR="002B488B" w:rsidRPr="004521B1" w:rsidRDefault="002B488B" w:rsidP="00882D40">
            <w:pPr>
              <w:jc w:val="both"/>
            </w:pPr>
            <w:r>
              <w:t>83.33%</w:t>
            </w:r>
          </w:p>
        </w:tc>
        <w:tc>
          <w:tcPr>
            <w:tcW w:w="1084" w:type="dxa"/>
          </w:tcPr>
          <w:p w14:paraId="6494B53D" w14:textId="77777777" w:rsidR="002B488B" w:rsidRPr="004521B1" w:rsidRDefault="002B488B" w:rsidP="00882D40">
            <w:pPr>
              <w:jc w:val="both"/>
            </w:pPr>
            <w:r>
              <w:t>0.0000</w:t>
            </w:r>
          </w:p>
        </w:tc>
      </w:tr>
      <w:tr w:rsidR="002B488B" w:rsidRPr="004521B1" w14:paraId="0DBE9960" w14:textId="77777777" w:rsidTr="00882D40">
        <w:trPr>
          <w:jc w:val="center"/>
        </w:trPr>
        <w:tc>
          <w:tcPr>
            <w:tcW w:w="1243" w:type="dxa"/>
            <w:vMerge/>
          </w:tcPr>
          <w:p w14:paraId="057719C7" w14:textId="77777777" w:rsidR="002B488B" w:rsidRPr="004521B1" w:rsidRDefault="002B488B" w:rsidP="00882D40">
            <w:pPr>
              <w:jc w:val="both"/>
              <w:rPr>
                <w:b/>
                <w:bCs/>
              </w:rPr>
            </w:pPr>
          </w:p>
        </w:tc>
        <w:tc>
          <w:tcPr>
            <w:tcW w:w="917" w:type="dxa"/>
          </w:tcPr>
          <w:p w14:paraId="45248D22" w14:textId="77777777" w:rsidR="002B488B" w:rsidRPr="004521B1" w:rsidRDefault="002B488B" w:rsidP="00882D40">
            <w:pPr>
              <w:jc w:val="center"/>
            </w:pPr>
            <w:r>
              <w:t>5</w:t>
            </w:r>
          </w:p>
        </w:tc>
        <w:tc>
          <w:tcPr>
            <w:tcW w:w="1463" w:type="dxa"/>
          </w:tcPr>
          <w:p w14:paraId="264720C7" w14:textId="77777777" w:rsidR="002B488B" w:rsidRPr="004521B1" w:rsidRDefault="002B488B" w:rsidP="00882D40">
            <w:pPr>
              <w:jc w:val="both"/>
            </w:pPr>
            <w:r>
              <w:t>99.76%</w:t>
            </w:r>
          </w:p>
        </w:tc>
        <w:tc>
          <w:tcPr>
            <w:tcW w:w="1474" w:type="dxa"/>
          </w:tcPr>
          <w:p w14:paraId="11C13A74" w14:textId="77777777" w:rsidR="002B488B" w:rsidRPr="004521B1" w:rsidRDefault="002B488B" w:rsidP="00882D40">
            <w:pPr>
              <w:jc w:val="both"/>
            </w:pPr>
            <w:r>
              <w:t>98.75%</w:t>
            </w:r>
          </w:p>
        </w:tc>
        <w:tc>
          <w:tcPr>
            <w:tcW w:w="1260" w:type="dxa"/>
          </w:tcPr>
          <w:p w14:paraId="3CEC248B" w14:textId="77777777" w:rsidR="002B488B" w:rsidRPr="004521B1" w:rsidRDefault="002B488B" w:rsidP="00882D40">
            <w:pPr>
              <w:jc w:val="both"/>
            </w:pPr>
            <w:r>
              <w:t>99.81%</w:t>
            </w:r>
          </w:p>
        </w:tc>
        <w:tc>
          <w:tcPr>
            <w:tcW w:w="1405" w:type="dxa"/>
          </w:tcPr>
          <w:p w14:paraId="4A42CF5F" w14:textId="77777777" w:rsidR="002B488B" w:rsidRPr="004521B1" w:rsidRDefault="002B488B" w:rsidP="00882D40">
            <w:pPr>
              <w:jc w:val="both"/>
            </w:pPr>
            <w:r>
              <w:t>99.78%</w:t>
            </w:r>
          </w:p>
        </w:tc>
        <w:tc>
          <w:tcPr>
            <w:tcW w:w="1084" w:type="dxa"/>
          </w:tcPr>
          <w:p w14:paraId="001A586A" w14:textId="77777777" w:rsidR="002B488B" w:rsidRPr="004521B1" w:rsidRDefault="002B488B" w:rsidP="00882D40">
            <w:pPr>
              <w:jc w:val="both"/>
            </w:pPr>
            <w:r>
              <w:t>0.28784</w:t>
            </w:r>
          </w:p>
        </w:tc>
      </w:tr>
      <w:tr w:rsidR="002B488B" w:rsidRPr="004521B1" w14:paraId="355D5F44" w14:textId="77777777" w:rsidTr="00882D40">
        <w:trPr>
          <w:jc w:val="center"/>
        </w:trPr>
        <w:tc>
          <w:tcPr>
            <w:tcW w:w="1243" w:type="dxa"/>
            <w:shd w:val="clear" w:color="auto" w:fill="E7E6E6" w:themeFill="background2"/>
          </w:tcPr>
          <w:p w14:paraId="640EBA90" w14:textId="77777777" w:rsidR="002B488B" w:rsidRPr="004521B1" w:rsidRDefault="002B488B" w:rsidP="00882D40">
            <w:pPr>
              <w:jc w:val="both"/>
            </w:pPr>
          </w:p>
        </w:tc>
        <w:tc>
          <w:tcPr>
            <w:tcW w:w="917" w:type="dxa"/>
            <w:shd w:val="clear" w:color="auto" w:fill="E7E6E6" w:themeFill="background2"/>
          </w:tcPr>
          <w:p w14:paraId="2418017C" w14:textId="77777777" w:rsidR="002B488B" w:rsidRPr="004521B1" w:rsidRDefault="002B488B" w:rsidP="00882D40">
            <w:pPr>
              <w:jc w:val="both"/>
            </w:pPr>
          </w:p>
        </w:tc>
        <w:tc>
          <w:tcPr>
            <w:tcW w:w="1463" w:type="dxa"/>
            <w:shd w:val="clear" w:color="auto" w:fill="E7E6E6" w:themeFill="background2"/>
          </w:tcPr>
          <w:p w14:paraId="47FDAF90" w14:textId="77777777" w:rsidR="002B488B" w:rsidRPr="004521B1" w:rsidRDefault="002B488B" w:rsidP="00882D40">
            <w:pPr>
              <w:jc w:val="both"/>
            </w:pPr>
          </w:p>
        </w:tc>
        <w:tc>
          <w:tcPr>
            <w:tcW w:w="1474" w:type="dxa"/>
            <w:shd w:val="clear" w:color="auto" w:fill="E7E6E6" w:themeFill="background2"/>
          </w:tcPr>
          <w:p w14:paraId="6A450605" w14:textId="77777777" w:rsidR="002B488B" w:rsidRPr="004521B1" w:rsidRDefault="002B488B" w:rsidP="00882D40">
            <w:pPr>
              <w:jc w:val="both"/>
            </w:pPr>
          </w:p>
        </w:tc>
        <w:tc>
          <w:tcPr>
            <w:tcW w:w="1260" w:type="dxa"/>
            <w:shd w:val="clear" w:color="auto" w:fill="E7E6E6" w:themeFill="background2"/>
          </w:tcPr>
          <w:p w14:paraId="7504DE6E" w14:textId="77777777" w:rsidR="002B488B" w:rsidRPr="004521B1" w:rsidRDefault="002B488B" w:rsidP="00882D40">
            <w:pPr>
              <w:jc w:val="both"/>
            </w:pPr>
          </w:p>
        </w:tc>
        <w:tc>
          <w:tcPr>
            <w:tcW w:w="1405" w:type="dxa"/>
            <w:shd w:val="clear" w:color="auto" w:fill="E7E6E6" w:themeFill="background2"/>
          </w:tcPr>
          <w:p w14:paraId="56D62263" w14:textId="77777777" w:rsidR="002B488B" w:rsidRPr="004521B1" w:rsidRDefault="002B488B" w:rsidP="00882D40">
            <w:pPr>
              <w:jc w:val="both"/>
            </w:pPr>
          </w:p>
        </w:tc>
        <w:tc>
          <w:tcPr>
            <w:tcW w:w="1084" w:type="dxa"/>
            <w:shd w:val="clear" w:color="auto" w:fill="E7E6E6" w:themeFill="background2"/>
          </w:tcPr>
          <w:p w14:paraId="6FF216B0" w14:textId="77777777" w:rsidR="002B488B" w:rsidRPr="004521B1" w:rsidRDefault="002B488B" w:rsidP="00882D40">
            <w:pPr>
              <w:jc w:val="both"/>
            </w:pPr>
          </w:p>
        </w:tc>
      </w:tr>
      <w:tr w:rsidR="002B488B" w:rsidRPr="004521B1" w14:paraId="5A7E1053" w14:textId="77777777" w:rsidTr="00882D40">
        <w:trPr>
          <w:jc w:val="center"/>
        </w:trPr>
        <w:tc>
          <w:tcPr>
            <w:tcW w:w="1243" w:type="dxa"/>
            <w:vMerge w:val="restart"/>
          </w:tcPr>
          <w:p w14:paraId="5A1C7AF5" w14:textId="77777777" w:rsidR="002B488B" w:rsidRDefault="002B488B" w:rsidP="00882D40">
            <w:pPr>
              <w:jc w:val="center"/>
              <w:rPr>
                <w:b/>
                <w:bCs/>
              </w:rPr>
            </w:pPr>
          </w:p>
          <w:p w14:paraId="11A5FF3E" w14:textId="77777777" w:rsidR="002B488B" w:rsidRDefault="002B488B" w:rsidP="00882D40">
            <w:pPr>
              <w:jc w:val="center"/>
              <w:rPr>
                <w:b/>
                <w:bCs/>
              </w:rPr>
            </w:pPr>
          </w:p>
          <w:p w14:paraId="283DB921" w14:textId="77777777" w:rsidR="002B488B" w:rsidRDefault="002B488B" w:rsidP="00882D40">
            <w:pPr>
              <w:jc w:val="center"/>
              <w:rPr>
                <w:b/>
                <w:bCs/>
              </w:rPr>
            </w:pPr>
          </w:p>
          <w:p w14:paraId="62F3E507" w14:textId="77777777" w:rsidR="002B488B" w:rsidRPr="004521B1" w:rsidRDefault="002B488B" w:rsidP="00882D40">
            <w:pPr>
              <w:jc w:val="center"/>
              <w:rPr>
                <w:b/>
                <w:bCs/>
              </w:rPr>
            </w:pPr>
            <w:r w:rsidRPr="004521B1">
              <w:rPr>
                <w:b/>
                <w:bCs/>
              </w:rPr>
              <w:t>NB</w:t>
            </w:r>
          </w:p>
        </w:tc>
        <w:tc>
          <w:tcPr>
            <w:tcW w:w="917" w:type="dxa"/>
          </w:tcPr>
          <w:p w14:paraId="41A626AB" w14:textId="77777777" w:rsidR="002B488B" w:rsidRPr="004521B1" w:rsidRDefault="002B488B" w:rsidP="00882D40">
            <w:pPr>
              <w:jc w:val="center"/>
            </w:pPr>
            <w:r>
              <w:t>0</w:t>
            </w:r>
          </w:p>
        </w:tc>
        <w:tc>
          <w:tcPr>
            <w:tcW w:w="1463" w:type="dxa"/>
          </w:tcPr>
          <w:p w14:paraId="1E2641E5" w14:textId="04A0F606" w:rsidR="002B488B" w:rsidRPr="004521B1" w:rsidRDefault="002B488B" w:rsidP="00882D40">
            <w:pPr>
              <w:jc w:val="both"/>
              <w:rPr>
                <w:b/>
                <w:bCs/>
              </w:rPr>
            </w:pPr>
            <w:r>
              <w:t>9</w:t>
            </w:r>
            <w:r w:rsidR="00EB20BA">
              <w:t>9</w:t>
            </w:r>
            <w:r>
              <w:t>.</w:t>
            </w:r>
            <w:r w:rsidR="00EB20BA">
              <w:t>65</w:t>
            </w:r>
            <w:r w:rsidRPr="004521B1">
              <w:t>%</w:t>
            </w:r>
          </w:p>
        </w:tc>
        <w:tc>
          <w:tcPr>
            <w:tcW w:w="1474" w:type="dxa"/>
          </w:tcPr>
          <w:p w14:paraId="3CBAA484" w14:textId="58AEA354" w:rsidR="002B488B" w:rsidRPr="004521B1" w:rsidRDefault="00EB20BA" w:rsidP="00882D40">
            <w:pPr>
              <w:jc w:val="both"/>
              <w:rPr>
                <w:b/>
                <w:bCs/>
              </w:rPr>
            </w:pPr>
            <w:r>
              <w:t>96.34</w:t>
            </w:r>
            <w:r w:rsidR="002B488B" w:rsidRPr="004521B1">
              <w:t>%</w:t>
            </w:r>
          </w:p>
        </w:tc>
        <w:tc>
          <w:tcPr>
            <w:tcW w:w="1260" w:type="dxa"/>
          </w:tcPr>
          <w:p w14:paraId="5F4629E1" w14:textId="01475701" w:rsidR="002B488B" w:rsidRPr="004521B1" w:rsidRDefault="00EB20BA" w:rsidP="00882D40">
            <w:pPr>
              <w:jc w:val="both"/>
              <w:rPr>
                <w:b/>
                <w:bCs/>
              </w:rPr>
            </w:pPr>
            <w:r>
              <w:t>79.80</w:t>
            </w:r>
            <w:r w:rsidR="002B488B" w:rsidRPr="004521B1">
              <w:t>%</w:t>
            </w:r>
          </w:p>
        </w:tc>
        <w:tc>
          <w:tcPr>
            <w:tcW w:w="1405" w:type="dxa"/>
          </w:tcPr>
          <w:p w14:paraId="21C172FC" w14:textId="55392F08" w:rsidR="002B488B" w:rsidRPr="004521B1" w:rsidRDefault="00EB20BA" w:rsidP="00882D40">
            <w:pPr>
              <w:jc w:val="both"/>
              <w:rPr>
                <w:b/>
                <w:bCs/>
              </w:rPr>
            </w:pPr>
            <w:r>
              <w:t>87.29</w:t>
            </w:r>
            <w:r w:rsidR="002B488B" w:rsidRPr="004521B1">
              <w:t>%</w:t>
            </w:r>
          </w:p>
        </w:tc>
        <w:tc>
          <w:tcPr>
            <w:tcW w:w="1084" w:type="dxa"/>
          </w:tcPr>
          <w:p w14:paraId="1564E3A6" w14:textId="665A9F5B" w:rsidR="002B488B" w:rsidRPr="004521B1" w:rsidRDefault="00EB20BA" w:rsidP="00882D40">
            <w:pPr>
              <w:jc w:val="both"/>
            </w:pPr>
            <w:r>
              <w:t>0.01078</w:t>
            </w:r>
          </w:p>
        </w:tc>
      </w:tr>
      <w:tr w:rsidR="002B488B" w:rsidRPr="004521B1" w14:paraId="32CAB965" w14:textId="77777777" w:rsidTr="00882D40">
        <w:trPr>
          <w:jc w:val="center"/>
        </w:trPr>
        <w:tc>
          <w:tcPr>
            <w:tcW w:w="1243" w:type="dxa"/>
            <w:vMerge/>
          </w:tcPr>
          <w:p w14:paraId="314522C2" w14:textId="77777777" w:rsidR="002B488B" w:rsidRPr="004521B1" w:rsidRDefault="002B488B" w:rsidP="00882D40">
            <w:pPr>
              <w:jc w:val="center"/>
              <w:rPr>
                <w:b/>
                <w:bCs/>
              </w:rPr>
            </w:pPr>
          </w:p>
        </w:tc>
        <w:tc>
          <w:tcPr>
            <w:tcW w:w="917" w:type="dxa"/>
          </w:tcPr>
          <w:p w14:paraId="445347D0" w14:textId="77777777" w:rsidR="002B488B" w:rsidRPr="004521B1" w:rsidRDefault="002B488B" w:rsidP="00882D40">
            <w:pPr>
              <w:jc w:val="center"/>
            </w:pPr>
            <w:r>
              <w:t>1</w:t>
            </w:r>
          </w:p>
        </w:tc>
        <w:tc>
          <w:tcPr>
            <w:tcW w:w="1463" w:type="dxa"/>
          </w:tcPr>
          <w:p w14:paraId="49F6E083" w14:textId="77777777" w:rsidR="002B488B" w:rsidRPr="004521B1" w:rsidRDefault="002B488B" w:rsidP="00882D40">
            <w:pPr>
              <w:jc w:val="both"/>
            </w:pPr>
            <w:r w:rsidRPr="009A7156">
              <w:t>9</w:t>
            </w:r>
            <w:r>
              <w:t>7</w:t>
            </w:r>
            <w:r w:rsidRPr="009A7156">
              <w:t>.</w:t>
            </w:r>
            <w:r>
              <w:t>98</w:t>
            </w:r>
            <w:r w:rsidRPr="009A7156">
              <w:t xml:space="preserve">%  </w:t>
            </w:r>
          </w:p>
        </w:tc>
        <w:tc>
          <w:tcPr>
            <w:tcW w:w="1474" w:type="dxa"/>
          </w:tcPr>
          <w:p w14:paraId="1F0FD549" w14:textId="77777777" w:rsidR="002B488B" w:rsidRPr="004521B1" w:rsidRDefault="002B488B" w:rsidP="00882D40">
            <w:pPr>
              <w:jc w:val="both"/>
            </w:pPr>
            <w:r>
              <w:t>95</w:t>
            </w:r>
            <w:r w:rsidRPr="009A7156">
              <w:t>.</w:t>
            </w:r>
            <w:r>
              <w:t>99</w:t>
            </w:r>
            <w:r w:rsidRPr="009A7156">
              <w:t>%</w:t>
            </w:r>
          </w:p>
        </w:tc>
        <w:tc>
          <w:tcPr>
            <w:tcW w:w="1260" w:type="dxa"/>
          </w:tcPr>
          <w:p w14:paraId="3D76273D" w14:textId="77777777" w:rsidR="002B488B" w:rsidRPr="004521B1" w:rsidRDefault="002B488B" w:rsidP="00882D40">
            <w:pPr>
              <w:jc w:val="both"/>
            </w:pPr>
            <w:r>
              <w:t>95</w:t>
            </w:r>
            <w:r w:rsidRPr="009A7156">
              <w:t>.</w:t>
            </w:r>
            <w:r>
              <w:t>18</w:t>
            </w:r>
            <w:r w:rsidRPr="009A7156">
              <w:t xml:space="preserve">%       </w:t>
            </w:r>
          </w:p>
        </w:tc>
        <w:tc>
          <w:tcPr>
            <w:tcW w:w="1405" w:type="dxa"/>
          </w:tcPr>
          <w:p w14:paraId="78CC2134" w14:textId="77777777" w:rsidR="002B488B" w:rsidRPr="004521B1" w:rsidRDefault="002B488B" w:rsidP="00882D40">
            <w:pPr>
              <w:jc w:val="both"/>
            </w:pPr>
            <w:r>
              <w:t>95</w:t>
            </w:r>
            <w:r w:rsidRPr="009A7156">
              <w:t>.</w:t>
            </w:r>
            <w:r>
              <w:t>59</w:t>
            </w:r>
            <w:r w:rsidRPr="009A7156">
              <w:t>%</w:t>
            </w:r>
          </w:p>
        </w:tc>
        <w:tc>
          <w:tcPr>
            <w:tcW w:w="1084" w:type="dxa"/>
          </w:tcPr>
          <w:p w14:paraId="4A22C41F" w14:textId="77777777" w:rsidR="002B488B" w:rsidRPr="004521B1" w:rsidRDefault="002B488B" w:rsidP="00882D40">
            <w:pPr>
              <w:jc w:val="both"/>
            </w:pPr>
            <w:r>
              <w:t>1.18483</w:t>
            </w:r>
            <w:r w:rsidRPr="009A7156">
              <w:t xml:space="preserve">     </w:t>
            </w:r>
          </w:p>
        </w:tc>
      </w:tr>
      <w:tr w:rsidR="002B488B" w:rsidRPr="004521B1" w14:paraId="4F28BECB" w14:textId="77777777" w:rsidTr="00882D40">
        <w:trPr>
          <w:jc w:val="center"/>
        </w:trPr>
        <w:tc>
          <w:tcPr>
            <w:tcW w:w="1243" w:type="dxa"/>
            <w:vMerge/>
          </w:tcPr>
          <w:p w14:paraId="26373341" w14:textId="77777777" w:rsidR="002B488B" w:rsidRPr="004521B1" w:rsidRDefault="002B488B" w:rsidP="00882D40">
            <w:pPr>
              <w:jc w:val="center"/>
              <w:rPr>
                <w:b/>
                <w:bCs/>
              </w:rPr>
            </w:pPr>
          </w:p>
        </w:tc>
        <w:tc>
          <w:tcPr>
            <w:tcW w:w="917" w:type="dxa"/>
          </w:tcPr>
          <w:p w14:paraId="2EB61D1B" w14:textId="77777777" w:rsidR="002B488B" w:rsidRPr="004521B1" w:rsidRDefault="002B488B" w:rsidP="00882D40">
            <w:pPr>
              <w:jc w:val="center"/>
            </w:pPr>
            <w:r>
              <w:t>2</w:t>
            </w:r>
          </w:p>
        </w:tc>
        <w:tc>
          <w:tcPr>
            <w:tcW w:w="1463" w:type="dxa"/>
          </w:tcPr>
          <w:p w14:paraId="1B875C25" w14:textId="1ECDD91A" w:rsidR="002B488B" w:rsidRPr="004521B1" w:rsidRDefault="002B488B" w:rsidP="00882D40">
            <w:pPr>
              <w:jc w:val="both"/>
            </w:pPr>
            <w:r w:rsidRPr="009A7156">
              <w:t>99.</w:t>
            </w:r>
            <w:r w:rsidR="00EB20BA">
              <w:t>5</w:t>
            </w:r>
            <w:r w:rsidRPr="009A7156">
              <w:t xml:space="preserve">4%  </w:t>
            </w:r>
          </w:p>
        </w:tc>
        <w:tc>
          <w:tcPr>
            <w:tcW w:w="1474" w:type="dxa"/>
          </w:tcPr>
          <w:p w14:paraId="32E6A7EC" w14:textId="07AFBCF1" w:rsidR="002B488B" w:rsidRPr="004521B1" w:rsidRDefault="002B488B" w:rsidP="00882D40">
            <w:pPr>
              <w:jc w:val="both"/>
            </w:pPr>
            <w:r>
              <w:t>9</w:t>
            </w:r>
            <w:r w:rsidR="00EB20BA">
              <w:t>4</w:t>
            </w:r>
            <w:r w:rsidRPr="009A7156">
              <w:t>.</w:t>
            </w:r>
            <w:r w:rsidR="00EB20BA">
              <w:t>73</w:t>
            </w:r>
            <w:r w:rsidRPr="009A7156">
              <w:t>%</w:t>
            </w:r>
          </w:p>
        </w:tc>
        <w:tc>
          <w:tcPr>
            <w:tcW w:w="1260" w:type="dxa"/>
          </w:tcPr>
          <w:p w14:paraId="55C4D037" w14:textId="15BE42D1" w:rsidR="002B488B" w:rsidRPr="004521B1" w:rsidRDefault="00EB20BA" w:rsidP="00882D40">
            <w:pPr>
              <w:jc w:val="both"/>
            </w:pPr>
            <w:r>
              <w:t>42.19</w:t>
            </w:r>
            <w:r w:rsidR="002B488B" w:rsidRPr="009A7156">
              <w:t xml:space="preserve">%       </w:t>
            </w:r>
          </w:p>
        </w:tc>
        <w:tc>
          <w:tcPr>
            <w:tcW w:w="1405" w:type="dxa"/>
          </w:tcPr>
          <w:p w14:paraId="7A74B2C1" w14:textId="4576287E" w:rsidR="002B488B" w:rsidRPr="004521B1" w:rsidRDefault="00EB20BA" w:rsidP="00882D40">
            <w:pPr>
              <w:jc w:val="both"/>
            </w:pPr>
            <w:r>
              <w:t>58.38</w:t>
            </w:r>
            <w:r w:rsidR="002B488B" w:rsidRPr="009A7156">
              <w:t>%</w:t>
            </w:r>
          </w:p>
        </w:tc>
        <w:tc>
          <w:tcPr>
            <w:tcW w:w="1084" w:type="dxa"/>
          </w:tcPr>
          <w:p w14:paraId="69FAA214" w14:textId="1BD31109" w:rsidR="002B488B" w:rsidRPr="004521B1" w:rsidRDefault="00EB20BA" w:rsidP="00882D40">
            <w:pPr>
              <w:jc w:val="both"/>
            </w:pPr>
            <w:r>
              <w:t>0.01079</w:t>
            </w:r>
          </w:p>
        </w:tc>
      </w:tr>
      <w:tr w:rsidR="002B488B" w:rsidRPr="004521B1" w14:paraId="6FC138DD" w14:textId="77777777" w:rsidTr="00882D40">
        <w:trPr>
          <w:jc w:val="center"/>
        </w:trPr>
        <w:tc>
          <w:tcPr>
            <w:tcW w:w="1243" w:type="dxa"/>
            <w:vMerge/>
          </w:tcPr>
          <w:p w14:paraId="692C504E" w14:textId="77777777" w:rsidR="002B488B" w:rsidRPr="004521B1" w:rsidRDefault="002B488B" w:rsidP="00882D40">
            <w:pPr>
              <w:jc w:val="center"/>
              <w:rPr>
                <w:b/>
                <w:bCs/>
              </w:rPr>
            </w:pPr>
          </w:p>
        </w:tc>
        <w:tc>
          <w:tcPr>
            <w:tcW w:w="917" w:type="dxa"/>
          </w:tcPr>
          <w:p w14:paraId="6411A304" w14:textId="77777777" w:rsidR="002B488B" w:rsidRPr="004521B1" w:rsidRDefault="002B488B" w:rsidP="00882D40">
            <w:pPr>
              <w:jc w:val="center"/>
            </w:pPr>
            <w:r>
              <w:t>3</w:t>
            </w:r>
          </w:p>
        </w:tc>
        <w:tc>
          <w:tcPr>
            <w:tcW w:w="1463" w:type="dxa"/>
          </w:tcPr>
          <w:p w14:paraId="13A7B2C3" w14:textId="77777777" w:rsidR="002B488B" w:rsidRPr="004521B1" w:rsidRDefault="002B488B" w:rsidP="00882D40">
            <w:pPr>
              <w:jc w:val="both"/>
            </w:pPr>
            <w:r w:rsidRPr="009A7156">
              <w:t>9</w:t>
            </w:r>
            <w:r>
              <w:t>7</w:t>
            </w:r>
            <w:r w:rsidRPr="009A7156">
              <w:t>.</w:t>
            </w:r>
            <w:r>
              <w:t>99</w:t>
            </w:r>
            <w:r w:rsidRPr="009A7156">
              <w:t>%</w:t>
            </w:r>
          </w:p>
        </w:tc>
        <w:tc>
          <w:tcPr>
            <w:tcW w:w="1474" w:type="dxa"/>
          </w:tcPr>
          <w:p w14:paraId="2381A24E" w14:textId="77777777" w:rsidR="002B488B" w:rsidRPr="004521B1" w:rsidRDefault="002B488B" w:rsidP="00882D40">
            <w:pPr>
              <w:jc w:val="both"/>
            </w:pPr>
            <w:r w:rsidRPr="009A7156">
              <w:t>9</w:t>
            </w:r>
            <w:r>
              <w:t>5</w:t>
            </w:r>
            <w:r w:rsidRPr="009A7156">
              <w:t>.</w:t>
            </w:r>
            <w:r>
              <w:t>03</w:t>
            </w:r>
            <w:r w:rsidRPr="009A7156">
              <w:t>%</w:t>
            </w:r>
          </w:p>
        </w:tc>
        <w:tc>
          <w:tcPr>
            <w:tcW w:w="1260" w:type="dxa"/>
          </w:tcPr>
          <w:p w14:paraId="3F3C5E68" w14:textId="77777777" w:rsidR="002B488B" w:rsidRPr="004521B1" w:rsidRDefault="002B488B" w:rsidP="00882D40">
            <w:pPr>
              <w:jc w:val="both"/>
            </w:pPr>
            <w:r w:rsidRPr="009A7156">
              <w:t>9</w:t>
            </w:r>
            <w:r>
              <w:t>5</w:t>
            </w:r>
            <w:r w:rsidRPr="009A7156">
              <w:t>.9</w:t>
            </w:r>
            <w:r>
              <w:t>8</w:t>
            </w:r>
            <w:r w:rsidRPr="009A7156">
              <w:t xml:space="preserve">% </w:t>
            </w:r>
          </w:p>
        </w:tc>
        <w:tc>
          <w:tcPr>
            <w:tcW w:w="1405" w:type="dxa"/>
          </w:tcPr>
          <w:p w14:paraId="09FE8DFB" w14:textId="77777777" w:rsidR="002B488B" w:rsidRPr="004521B1" w:rsidRDefault="002B488B" w:rsidP="00882D40">
            <w:pPr>
              <w:jc w:val="both"/>
            </w:pPr>
            <w:r w:rsidRPr="009A7156">
              <w:t>9</w:t>
            </w:r>
            <w:r>
              <w:t>5</w:t>
            </w:r>
            <w:r w:rsidRPr="009A7156">
              <w:t>.</w:t>
            </w:r>
            <w:r>
              <w:t>50</w:t>
            </w:r>
            <w:r w:rsidRPr="009A7156">
              <w:t>%</w:t>
            </w:r>
          </w:p>
        </w:tc>
        <w:tc>
          <w:tcPr>
            <w:tcW w:w="1084" w:type="dxa"/>
          </w:tcPr>
          <w:p w14:paraId="059993A1" w14:textId="77777777" w:rsidR="002B488B" w:rsidRPr="004521B1" w:rsidRDefault="002B488B" w:rsidP="00882D40">
            <w:pPr>
              <w:jc w:val="both"/>
            </w:pPr>
            <w:r>
              <w:t>1.43002</w:t>
            </w:r>
          </w:p>
        </w:tc>
      </w:tr>
      <w:tr w:rsidR="002B488B" w:rsidRPr="004521B1" w14:paraId="02724E7A" w14:textId="77777777" w:rsidTr="00882D40">
        <w:trPr>
          <w:jc w:val="center"/>
        </w:trPr>
        <w:tc>
          <w:tcPr>
            <w:tcW w:w="1243" w:type="dxa"/>
            <w:vMerge/>
          </w:tcPr>
          <w:p w14:paraId="62AF6B06" w14:textId="77777777" w:rsidR="002B488B" w:rsidRPr="004521B1" w:rsidRDefault="002B488B" w:rsidP="00882D40">
            <w:pPr>
              <w:jc w:val="center"/>
              <w:rPr>
                <w:b/>
                <w:bCs/>
              </w:rPr>
            </w:pPr>
          </w:p>
        </w:tc>
        <w:tc>
          <w:tcPr>
            <w:tcW w:w="917" w:type="dxa"/>
          </w:tcPr>
          <w:p w14:paraId="7EA99F04" w14:textId="77777777" w:rsidR="002B488B" w:rsidRPr="004521B1" w:rsidRDefault="002B488B" w:rsidP="00882D40">
            <w:pPr>
              <w:jc w:val="center"/>
            </w:pPr>
            <w:r>
              <w:t>4</w:t>
            </w:r>
          </w:p>
        </w:tc>
        <w:tc>
          <w:tcPr>
            <w:tcW w:w="1463" w:type="dxa"/>
          </w:tcPr>
          <w:p w14:paraId="4C46547D" w14:textId="2E794E49" w:rsidR="002B488B" w:rsidRPr="004521B1" w:rsidRDefault="002B488B" w:rsidP="00882D40">
            <w:pPr>
              <w:jc w:val="both"/>
            </w:pPr>
            <w:r w:rsidRPr="009A7156">
              <w:t>99.</w:t>
            </w:r>
            <w:r w:rsidR="00EB20BA">
              <w:t>92</w:t>
            </w:r>
            <w:r w:rsidRPr="009A7156">
              <w:t>%</w:t>
            </w:r>
          </w:p>
        </w:tc>
        <w:tc>
          <w:tcPr>
            <w:tcW w:w="1474" w:type="dxa"/>
          </w:tcPr>
          <w:p w14:paraId="412418F3" w14:textId="77777777" w:rsidR="002B488B" w:rsidRPr="004521B1" w:rsidRDefault="002B488B" w:rsidP="00882D40">
            <w:pPr>
              <w:jc w:val="both"/>
            </w:pPr>
            <w:r>
              <w:t>100</w:t>
            </w:r>
            <w:r w:rsidRPr="009A7156">
              <w:t>.00%</w:t>
            </w:r>
          </w:p>
        </w:tc>
        <w:tc>
          <w:tcPr>
            <w:tcW w:w="1260" w:type="dxa"/>
          </w:tcPr>
          <w:p w14:paraId="20DDFE71" w14:textId="0F45538F" w:rsidR="002B488B" w:rsidRPr="004521B1" w:rsidRDefault="00EB20BA" w:rsidP="00882D40">
            <w:pPr>
              <w:ind w:left="0" w:firstLine="0"/>
              <w:jc w:val="both"/>
            </w:pPr>
            <w:r>
              <w:t>61</w:t>
            </w:r>
            <w:r w:rsidR="002B488B" w:rsidRPr="009A7156">
              <w:t>.</w:t>
            </w:r>
            <w:r>
              <w:t>90</w:t>
            </w:r>
            <w:r w:rsidR="002B488B" w:rsidRPr="009A7156">
              <w:t xml:space="preserve">%  </w:t>
            </w:r>
          </w:p>
        </w:tc>
        <w:tc>
          <w:tcPr>
            <w:tcW w:w="1405" w:type="dxa"/>
          </w:tcPr>
          <w:p w14:paraId="7F76F88F" w14:textId="0D16536F" w:rsidR="002B488B" w:rsidRPr="004521B1" w:rsidRDefault="00EB20BA" w:rsidP="00882D40">
            <w:pPr>
              <w:jc w:val="both"/>
            </w:pPr>
            <w:r>
              <w:t>76</w:t>
            </w:r>
            <w:r w:rsidR="002B488B" w:rsidRPr="009A7156">
              <w:t>.</w:t>
            </w:r>
            <w:r>
              <w:t>47</w:t>
            </w:r>
            <w:r w:rsidR="002B488B" w:rsidRPr="009A7156">
              <w:t>%</w:t>
            </w:r>
          </w:p>
        </w:tc>
        <w:tc>
          <w:tcPr>
            <w:tcW w:w="1084" w:type="dxa"/>
          </w:tcPr>
          <w:p w14:paraId="122A790B" w14:textId="5B818594" w:rsidR="002B488B" w:rsidRPr="004521B1" w:rsidRDefault="002B488B" w:rsidP="00882D40">
            <w:pPr>
              <w:jc w:val="both"/>
            </w:pPr>
            <w:r w:rsidRPr="009A7156">
              <w:t>0.00</w:t>
            </w:r>
            <w:r>
              <w:t>00</w:t>
            </w:r>
            <w:r w:rsidR="00EB20BA">
              <w:t>0</w:t>
            </w:r>
            <w:r w:rsidRPr="009A7156">
              <w:t xml:space="preserve">             </w:t>
            </w:r>
          </w:p>
        </w:tc>
      </w:tr>
      <w:tr w:rsidR="002B488B" w:rsidRPr="004521B1" w14:paraId="2BD772E0" w14:textId="77777777" w:rsidTr="00882D40">
        <w:trPr>
          <w:jc w:val="center"/>
        </w:trPr>
        <w:tc>
          <w:tcPr>
            <w:tcW w:w="1243" w:type="dxa"/>
            <w:vMerge/>
          </w:tcPr>
          <w:p w14:paraId="763949A0" w14:textId="77777777" w:rsidR="002B488B" w:rsidRPr="004521B1" w:rsidRDefault="002B488B" w:rsidP="00882D40">
            <w:pPr>
              <w:jc w:val="center"/>
              <w:rPr>
                <w:b/>
                <w:bCs/>
              </w:rPr>
            </w:pPr>
          </w:p>
        </w:tc>
        <w:tc>
          <w:tcPr>
            <w:tcW w:w="917" w:type="dxa"/>
          </w:tcPr>
          <w:p w14:paraId="0ECA7EE2" w14:textId="77777777" w:rsidR="002B488B" w:rsidRPr="004521B1" w:rsidRDefault="002B488B" w:rsidP="00882D40">
            <w:pPr>
              <w:jc w:val="center"/>
            </w:pPr>
            <w:r>
              <w:t>5</w:t>
            </w:r>
          </w:p>
        </w:tc>
        <w:tc>
          <w:tcPr>
            <w:tcW w:w="1463" w:type="dxa"/>
          </w:tcPr>
          <w:p w14:paraId="097262F8" w14:textId="77777777" w:rsidR="002B488B" w:rsidRPr="004521B1" w:rsidRDefault="002B488B" w:rsidP="00882D40">
            <w:pPr>
              <w:jc w:val="both"/>
            </w:pPr>
            <w:r w:rsidRPr="009A7156">
              <w:t>98.</w:t>
            </w:r>
            <w:r>
              <w:t>10</w:t>
            </w:r>
            <w:r w:rsidRPr="009A7156">
              <w:t xml:space="preserve">%       </w:t>
            </w:r>
          </w:p>
        </w:tc>
        <w:tc>
          <w:tcPr>
            <w:tcW w:w="1474" w:type="dxa"/>
          </w:tcPr>
          <w:p w14:paraId="044B86C9" w14:textId="77777777" w:rsidR="002B488B" w:rsidRPr="004521B1" w:rsidRDefault="002B488B" w:rsidP="00882D40">
            <w:pPr>
              <w:jc w:val="both"/>
            </w:pPr>
            <w:r w:rsidRPr="009A7156">
              <w:t>9</w:t>
            </w:r>
            <w:r>
              <w:t>7</w:t>
            </w:r>
            <w:r w:rsidRPr="009A7156">
              <w:t>.</w:t>
            </w:r>
            <w:r>
              <w:t>48</w:t>
            </w:r>
            <w:r w:rsidRPr="009A7156">
              <w:t>%</w:t>
            </w:r>
          </w:p>
        </w:tc>
        <w:tc>
          <w:tcPr>
            <w:tcW w:w="1260" w:type="dxa"/>
          </w:tcPr>
          <w:p w14:paraId="607E7375" w14:textId="77777777" w:rsidR="002B488B" w:rsidRPr="004521B1" w:rsidRDefault="002B488B" w:rsidP="00882D40">
            <w:pPr>
              <w:jc w:val="both"/>
            </w:pPr>
            <w:r w:rsidRPr="009A7156">
              <w:t>9</w:t>
            </w:r>
            <w:r>
              <w:t>9</w:t>
            </w:r>
            <w:r w:rsidRPr="009A7156">
              <w:t>.</w:t>
            </w:r>
            <w:r>
              <w:t>0</w:t>
            </w:r>
            <w:r w:rsidRPr="009A7156">
              <w:t xml:space="preserve">3%       </w:t>
            </w:r>
          </w:p>
        </w:tc>
        <w:tc>
          <w:tcPr>
            <w:tcW w:w="1405" w:type="dxa"/>
          </w:tcPr>
          <w:p w14:paraId="6E20304F" w14:textId="77777777" w:rsidR="002B488B" w:rsidRPr="004521B1" w:rsidRDefault="002B488B" w:rsidP="00882D40">
            <w:pPr>
              <w:jc w:val="both"/>
            </w:pPr>
            <w:r w:rsidRPr="009A7156">
              <w:t>98.</w:t>
            </w:r>
            <w:r>
              <w:t>25</w:t>
            </w:r>
            <w:r w:rsidRPr="009A7156">
              <w:t xml:space="preserve">%       </w:t>
            </w:r>
          </w:p>
        </w:tc>
        <w:tc>
          <w:tcPr>
            <w:tcW w:w="1084" w:type="dxa"/>
          </w:tcPr>
          <w:p w14:paraId="63EA3A9D" w14:textId="77777777" w:rsidR="002B488B" w:rsidRPr="004521B1" w:rsidRDefault="002B488B" w:rsidP="00882D40">
            <w:pPr>
              <w:jc w:val="both"/>
            </w:pPr>
            <w:r>
              <w:t>3.00296</w:t>
            </w:r>
          </w:p>
        </w:tc>
      </w:tr>
      <w:tr w:rsidR="002B488B" w:rsidRPr="004521B1" w14:paraId="5957034C" w14:textId="77777777" w:rsidTr="00882D40">
        <w:trPr>
          <w:jc w:val="center"/>
        </w:trPr>
        <w:tc>
          <w:tcPr>
            <w:tcW w:w="1243" w:type="dxa"/>
            <w:shd w:val="clear" w:color="auto" w:fill="E7E6E6" w:themeFill="background2"/>
          </w:tcPr>
          <w:p w14:paraId="035ECD0D" w14:textId="77777777" w:rsidR="002B488B" w:rsidRPr="004521B1" w:rsidRDefault="002B488B" w:rsidP="00882D40">
            <w:pPr>
              <w:jc w:val="both"/>
            </w:pPr>
          </w:p>
        </w:tc>
        <w:tc>
          <w:tcPr>
            <w:tcW w:w="917" w:type="dxa"/>
            <w:shd w:val="clear" w:color="auto" w:fill="E7E6E6" w:themeFill="background2"/>
          </w:tcPr>
          <w:p w14:paraId="66ED1EBF" w14:textId="77777777" w:rsidR="002B488B" w:rsidRPr="004521B1" w:rsidRDefault="002B488B" w:rsidP="00882D40">
            <w:pPr>
              <w:jc w:val="both"/>
            </w:pPr>
          </w:p>
        </w:tc>
        <w:tc>
          <w:tcPr>
            <w:tcW w:w="1463" w:type="dxa"/>
            <w:shd w:val="clear" w:color="auto" w:fill="E7E6E6" w:themeFill="background2"/>
          </w:tcPr>
          <w:p w14:paraId="31C179FA" w14:textId="77777777" w:rsidR="002B488B" w:rsidRPr="004521B1" w:rsidRDefault="002B488B" w:rsidP="00882D40">
            <w:pPr>
              <w:jc w:val="both"/>
            </w:pPr>
          </w:p>
        </w:tc>
        <w:tc>
          <w:tcPr>
            <w:tcW w:w="1474" w:type="dxa"/>
            <w:shd w:val="clear" w:color="auto" w:fill="E7E6E6" w:themeFill="background2"/>
          </w:tcPr>
          <w:p w14:paraId="66713792" w14:textId="77777777" w:rsidR="002B488B" w:rsidRPr="004521B1" w:rsidRDefault="002B488B" w:rsidP="00882D40">
            <w:pPr>
              <w:jc w:val="both"/>
            </w:pPr>
          </w:p>
        </w:tc>
        <w:tc>
          <w:tcPr>
            <w:tcW w:w="1260" w:type="dxa"/>
            <w:shd w:val="clear" w:color="auto" w:fill="E7E6E6" w:themeFill="background2"/>
          </w:tcPr>
          <w:p w14:paraId="206DCE62" w14:textId="77777777" w:rsidR="002B488B" w:rsidRPr="004521B1" w:rsidRDefault="002B488B" w:rsidP="00882D40">
            <w:pPr>
              <w:jc w:val="both"/>
            </w:pPr>
          </w:p>
        </w:tc>
        <w:tc>
          <w:tcPr>
            <w:tcW w:w="1405" w:type="dxa"/>
            <w:shd w:val="clear" w:color="auto" w:fill="E7E6E6" w:themeFill="background2"/>
          </w:tcPr>
          <w:p w14:paraId="2F93401F" w14:textId="77777777" w:rsidR="002B488B" w:rsidRPr="004521B1" w:rsidRDefault="002B488B" w:rsidP="00882D40">
            <w:pPr>
              <w:jc w:val="both"/>
            </w:pPr>
          </w:p>
        </w:tc>
        <w:tc>
          <w:tcPr>
            <w:tcW w:w="1084" w:type="dxa"/>
            <w:shd w:val="clear" w:color="auto" w:fill="E7E6E6" w:themeFill="background2"/>
          </w:tcPr>
          <w:p w14:paraId="3F0FB9C8" w14:textId="77777777" w:rsidR="002B488B" w:rsidRPr="004521B1" w:rsidRDefault="002B488B" w:rsidP="00882D40">
            <w:pPr>
              <w:jc w:val="both"/>
            </w:pPr>
          </w:p>
        </w:tc>
      </w:tr>
      <w:tr w:rsidR="002B488B" w:rsidRPr="004521B1" w14:paraId="139D1059" w14:textId="77777777" w:rsidTr="00882D40">
        <w:trPr>
          <w:jc w:val="center"/>
        </w:trPr>
        <w:tc>
          <w:tcPr>
            <w:tcW w:w="1243" w:type="dxa"/>
            <w:vMerge w:val="restart"/>
          </w:tcPr>
          <w:p w14:paraId="7A266C0C" w14:textId="77777777" w:rsidR="002B488B" w:rsidRDefault="002B488B" w:rsidP="00882D40">
            <w:pPr>
              <w:jc w:val="center"/>
              <w:rPr>
                <w:b/>
                <w:bCs/>
              </w:rPr>
            </w:pPr>
          </w:p>
          <w:p w14:paraId="2F0C08B7" w14:textId="77777777" w:rsidR="002B488B" w:rsidRDefault="002B488B" w:rsidP="00882D40">
            <w:pPr>
              <w:jc w:val="center"/>
              <w:rPr>
                <w:b/>
                <w:bCs/>
              </w:rPr>
            </w:pPr>
          </w:p>
          <w:p w14:paraId="7BB70DCC" w14:textId="77777777" w:rsidR="002B488B" w:rsidRDefault="002B488B" w:rsidP="00882D40">
            <w:pPr>
              <w:jc w:val="center"/>
              <w:rPr>
                <w:b/>
                <w:bCs/>
              </w:rPr>
            </w:pPr>
          </w:p>
          <w:p w14:paraId="38994997" w14:textId="77777777" w:rsidR="002B488B" w:rsidRPr="004521B1" w:rsidRDefault="002B488B" w:rsidP="00882D40">
            <w:pPr>
              <w:jc w:val="center"/>
              <w:rPr>
                <w:b/>
                <w:bCs/>
              </w:rPr>
            </w:pPr>
            <w:r w:rsidRPr="004521B1">
              <w:rPr>
                <w:b/>
                <w:bCs/>
              </w:rPr>
              <w:t>CNN</w:t>
            </w:r>
          </w:p>
        </w:tc>
        <w:tc>
          <w:tcPr>
            <w:tcW w:w="917" w:type="dxa"/>
          </w:tcPr>
          <w:p w14:paraId="6BA8F0B5" w14:textId="77777777" w:rsidR="002B488B" w:rsidRPr="004521B1" w:rsidRDefault="002B488B" w:rsidP="00882D40">
            <w:pPr>
              <w:jc w:val="center"/>
            </w:pPr>
            <w:r>
              <w:lastRenderedPageBreak/>
              <w:t>0</w:t>
            </w:r>
          </w:p>
        </w:tc>
        <w:tc>
          <w:tcPr>
            <w:tcW w:w="1463" w:type="dxa"/>
          </w:tcPr>
          <w:p w14:paraId="4B273B33" w14:textId="77777777" w:rsidR="002B488B" w:rsidRPr="004521B1" w:rsidRDefault="002B488B" w:rsidP="00882D40">
            <w:pPr>
              <w:jc w:val="both"/>
            </w:pPr>
            <w:r w:rsidRPr="009A7156">
              <w:t>99.</w:t>
            </w:r>
            <w:r>
              <w:t>92</w:t>
            </w:r>
            <w:r w:rsidRPr="009A7156">
              <w:t>%</w:t>
            </w:r>
          </w:p>
        </w:tc>
        <w:tc>
          <w:tcPr>
            <w:tcW w:w="1474" w:type="dxa"/>
          </w:tcPr>
          <w:p w14:paraId="3B16FFA6" w14:textId="77777777" w:rsidR="002B488B" w:rsidRPr="004521B1" w:rsidRDefault="002B488B" w:rsidP="00882D40">
            <w:pPr>
              <w:jc w:val="both"/>
            </w:pPr>
            <w:r w:rsidRPr="009A7156">
              <w:t>9</w:t>
            </w:r>
            <w:r>
              <w:t>6</w:t>
            </w:r>
            <w:r w:rsidRPr="009A7156">
              <w:t>.</w:t>
            </w:r>
            <w:r>
              <w:t>34</w:t>
            </w:r>
            <w:r w:rsidRPr="009A7156">
              <w:t>%</w:t>
            </w:r>
          </w:p>
        </w:tc>
        <w:tc>
          <w:tcPr>
            <w:tcW w:w="1260" w:type="dxa"/>
          </w:tcPr>
          <w:p w14:paraId="7C5A6143" w14:textId="77777777" w:rsidR="002B488B" w:rsidRPr="004521B1" w:rsidRDefault="002B488B" w:rsidP="00882D40">
            <w:pPr>
              <w:jc w:val="both"/>
            </w:pPr>
            <w:r>
              <w:t>79</w:t>
            </w:r>
            <w:r w:rsidRPr="009A7156">
              <w:t>.</w:t>
            </w:r>
            <w:r>
              <w:t>80</w:t>
            </w:r>
            <w:r w:rsidRPr="004521B1">
              <w:t>%</w:t>
            </w:r>
          </w:p>
        </w:tc>
        <w:tc>
          <w:tcPr>
            <w:tcW w:w="1405" w:type="dxa"/>
          </w:tcPr>
          <w:p w14:paraId="32523F00" w14:textId="77777777" w:rsidR="002B488B" w:rsidRPr="004521B1" w:rsidRDefault="002B488B" w:rsidP="00882D40">
            <w:pPr>
              <w:jc w:val="both"/>
            </w:pPr>
            <w:r>
              <w:t>87</w:t>
            </w:r>
            <w:r w:rsidRPr="009A7156">
              <w:t>.</w:t>
            </w:r>
            <w:r>
              <w:t>29</w:t>
            </w:r>
            <w:r w:rsidRPr="004521B1">
              <w:t>%</w:t>
            </w:r>
          </w:p>
        </w:tc>
        <w:tc>
          <w:tcPr>
            <w:tcW w:w="1084" w:type="dxa"/>
          </w:tcPr>
          <w:p w14:paraId="1847BFFD" w14:textId="77777777" w:rsidR="002B488B" w:rsidRPr="004521B1" w:rsidRDefault="002B488B" w:rsidP="00882D40">
            <w:pPr>
              <w:jc w:val="both"/>
            </w:pPr>
            <w:r>
              <w:t>0.01078</w:t>
            </w:r>
          </w:p>
        </w:tc>
      </w:tr>
      <w:tr w:rsidR="002B488B" w:rsidRPr="004521B1" w14:paraId="20D77D5E" w14:textId="77777777" w:rsidTr="00882D40">
        <w:trPr>
          <w:jc w:val="center"/>
        </w:trPr>
        <w:tc>
          <w:tcPr>
            <w:tcW w:w="1243" w:type="dxa"/>
            <w:vMerge/>
          </w:tcPr>
          <w:p w14:paraId="0B88EC18" w14:textId="77777777" w:rsidR="002B488B" w:rsidRPr="004521B1" w:rsidRDefault="002B488B" w:rsidP="00882D40">
            <w:pPr>
              <w:jc w:val="both"/>
              <w:rPr>
                <w:b/>
                <w:bCs/>
              </w:rPr>
            </w:pPr>
          </w:p>
        </w:tc>
        <w:tc>
          <w:tcPr>
            <w:tcW w:w="917" w:type="dxa"/>
          </w:tcPr>
          <w:p w14:paraId="1ED60C51" w14:textId="77777777" w:rsidR="002B488B" w:rsidRPr="004521B1" w:rsidRDefault="002B488B" w:rsidP="00882D40">
            <w:pPr>
              <w:jc w:val="center"/>
            </w:pPr>
            <w:r>
              <w:t>1</w:t>
            </w:r>
          </w:p>
        </w:tc>
        <w:tc>
          <w:tcPr>
            <w:tcW w:w="1463" w:type="dxa"/>
          </w:tcPr>
          <w:p w14:paraId="14A350BA" w14:textId="77777777" w:rsidR="002B488B" w:rsidRPr="004521B1" w:rsidRDefault="002B488B" w:rsidP="00882D40">
            <w:pPr>
              <w:jc w:val="both"/>
            </w:pPr>
            <w:r>
              <w:t>99.67%</w:t>
            </w:r>
          </w:p>
        </w:tc>
        <w:tc>
          <w:tcPr>
            <w:tcW w:w="1474" w:type="dxa"/>
          </w:tcPr>
          <w:p w14:paraId="585CA61E" w14:textId="77777777" w:rsidR="002B488B" w:rsidRPr="004521B1" w:rsidRDefault="002B488B" w:rsidP="00882D40">
            <w:pPr>
              <w:jc w:val="both"/>
            </w:pPr>
            <w:r>
              <w:t>98.72%</w:t>
            </w:r>
          </w:p>
        </w:tc>
        <w:tc>
          <w:tcPr>
            <w:tcW w:w="1260" w:type="dxa"/>
          </w:tcPr>
          <w:p w14:paraId="755DAFBA" w14:textId="77777777" w:rsidR="002B488B" w:rsidRPr="004521B1" w:rsidRDefault="002B488B" w:rsidP="00882D40">
            <w:pPr>
              <w:jc w:val="both"/>
            </w:pPr>
            <w:r>
              <w:t>99.84%</w:t>
            </w:r>
          </w:p>
        </w:tc>
        <w:tc>
          <w:tcPr>
            <w:tcW w:w="1405" w:type="dxa"/>
          </w:tcPr>
          <w:p w14:paraId="262B62D1" w14:textId="77777777" w:rsidR="002B488B" w:rsidRPr="004521B1" w:rsidRDefault="002B488B" w:rsidP="00882D40">
            <w:pPr>
              <w:jc w:val="both"/>
            </w:pPr>
            <w:r>
              <w:t>99.28%</w:t>
            </w:r>
          </w:p>
        </w:tc>
        <w:tc>
          <w:tcPr>
            <w:tcW w:w="1084" w:type="dxa"/>
          </w:tcPr>
          <w:p w14:paraId="697AA34C" w14:textId="77777777" w:rsidR="002B488B" w:rsidRPr="004521B1" w:rsidRDefault="002B488B" w:rsidP="00882D40">
            <w:pPr>
              <w:jc w:val="both"/>
            </w:pPr>
            <w:r>
              <w:t>0.38565</w:t>
            </w:r>
          </w:p>
        </w:tc>
      </w:tr>
      <w:tr w:rsidR="002B488B" w:rsidRPr="004521B1" w14:paraId="1BF5DAB1" w14:textId="77777777" w:rsidTr="00882D40">
        <w:trPr>
          <w:jc w:val="center"/>
        </w:trPr>
        <w:tc>
          <w:tcPr>
            <w:tcW w:w="1243" w:type="dxa"/>
            <w:vMerge/>
          </w:tcPr>
          <w:p w14:paraId="05F14210" w14:textId="77777777" w:rsidR="002B488B" w:rsidRPr="004521B1" w:rsidRDefault="002B488B" w:rsidP="00882D40">
            <w:pPr>
              <w:jc w:val="both"/>
              <w:rPr>
                <w:b/>
                <w:bCs/>
              </w:rPr>
            </w:pPr>
          </w:p>
        </w:tc>
        <w:tc>
          <w:tcPr>
            <w:tcW w:w="917" w:type="dxa"/>
          </w:tcPr>
          <w:p w14:paraId="13801B29" w14:textId="77777777" w:rsidR="002B488B" w:rsidRPr="004521B1" w:rsidRDefault="002B488B" w:rsidP="00882D40">
            <w:pPr>
              <w:jc w:val="center"/>
            </w:pPr>
            <w:r>
              <w:t>2</w:t>
            </w:r>
          </w:p>
        </w:tc>
        <w:tc>
          <w:tcPr>
            <w:tcW w:w="1463" w:type="dxa"/>
          </w:tcPr>
          <w:p w14:paraId="349EA1FA" w14:textId="77777777" w:rsidR="002B488B" w:rsidRPr="004521B1" w:rsidRDefault="002B488B" w:rsidP="00882D40">
            <w:pPr>
              <w:jc w:val="both"/>
            </w:pPr>
            <w:r>
              <w:t>99.72%</w:t>
            </w:r>
          </w:p>
        </w:tc>
        <w:tc>
          <w:tcPr>
            <w:tcW w:w="1474" w:type="dxa"/>
          </w:tcPr>
          <w:p w14:paraId="44B8C27F" w14:textId="77777777" w:rsidR="002B488B" w:rsidRPr="004521B1" w:rsidRDefault="002B488B" w:rsidP="00882D40">
            <w:pPr>
              <w:jc w:val="both"/>
            </w:pPr>
            <w:r>
              <w:t>94.74%</w:t>
            </w:r>
          </w:p>
        </w:tc>
        <w:tc>
          <w:tcPr>
            <w:tcW w:w="1260" w:type="dxa"/>
          </w:tcPr>
          <w:p w14:paraId="7F0A5155" w14:textId="77777777" w:rsidR="002B488B" w:rsidRPr="004521B1" w:rsidRDefault="002B488B" w:rsidP="00882D40">
            <w:pPr>
              <w:jc w:val="both"/>
            </w:pPr>
            <w:r>
              <w:t>42.19%</w:t>
            </w:r>
          </w:p>
        </w:tc>
        <w:tc>
          <w:tcPr>
            <w:tcW w:w="1405" w:type="dxa"/>
          </w:tcPr>
          <w:p w14:paraId="49DF29DB" w14:textId="77777777" w:rsidR="002B488B" w:rsidRPr="004521B1" w:rsidRDefault="002B488B" w:rsidP="00882D40">
            <w:pPr>
              <w:jc w:val="both"/>
            </w:pPr>
            <w:r>
              <w:t>58.38%</w:t>
            </w:r>
          </w:p>
        </w:tc>
        <w:tc>
          <w:tcPr>
            <w:tcW w:w="1084" w:type="dxa"/>
          </w:tcPr>
          <w:p w14:paraId="115599B1" w14:textId="77777777" w:rsidR="002B488B" w:rsidRPr="004521B1" w:rsidRDefault="002B488B" w:rsidP="00882D40">
            <w:pPr>
              <w:jc w:val="both"/>
            </w:pPr>
            <w:r>
              <w:t>0.01079</w:t>
            </w:r>
          </w:p>
        </w:tc>
      </w:tr>
      <w:tr w:rsidR="002B488B" w:rsidRPr="004521B1" w14:paraId="07FB716F" w14:textId="77777777" w:rsidTr="00882D40">
        <w:trPr>
          <w:jc w:val="center"/>
        </w:trPr>
        <w:tc>
          <w:tcPr>
            <w:tcW w:w="1243" w:type="dxa"/>
            <w:vMerge/>
          </w:tcPr>
          <w:p w14:paraId="41D38567" w14:textId="77777777" w:rsidR="002B488B" w:rsidRPr="004521B1" w:rsidRDefault="002B488B" w:rsidP="00882D40">
            <w:pPr>
              <w:jc w:val="both"/>
              <w:rPr>
                <w:b/>
                <w:bCs/>
              </w:rPr>
            </w:pPr>
          </w:p>
        </w:tc>
        <w:tc>
          <w:tcPr>
            <w:tcW w:w="917" w:type="dxa"/>
          </w:tcPr>
          <w:p w14:paraId="6AB196BC" w14:textId="77777777" w:rsidR="002B488B" w:rsidRPr="004521B1" w:rsidRDefault="002B488B" w:rsidP="00882D40">
            <w:pPr>
              <w:jc w:val="center"/>
            </w:pPr>
            <w:r>
              <w:t>3</w:t>
            </w:r>
          </w:p>
        </w:tc>
        <w:tc>
          <w:tcPr>
            <w:tcW w:w="1463" w:type="dxa"/>
          </w:tcPr>
          <w:p w14:paraId="39F08DBA" w14:textId="77777777" w:rsidR="002B488B" w:rsidRPr="004521B1" w:rsidRDefault="002B488B" w:rsidP="00882D40">
            <w:pPr>
              <w:jc w:val="both"/>
            </w:pPr>
            <w:r>
              <w:t>99.99%</w:t>
            </w:r>
          </w:p>
        </w:tc>
        <w:tc>
          <w:tcPr>
            <w:tcW w:w="1474" w:type="dxa"/>
          </w:tcPr>
          <w:p w14:paraId="5C79F3D5" w14:textId="77777777" w:rsidR="002B488B" w:rsidRPr="004521B1" w:rsidRDefault="002B488B" w:rsidP="00882D40">
            <w:pPr>
              <w:jc w:val="both"/>
            </w:pPr>
            <w:r>
              <w:t>99.98%</w:t>
            </w:r>
          </w:p>
        </w:tc>
        <w:tc>
          <w:tcPr>
            <w:tcW w:w="1260" w:type="dxa"/>
          </w:tcPr>
          <w:p w14:paraId="4D8C155C" w14:textId="77777777" w:rsidR="002B488B" w:rsidRPr="004521B1" w:rsidRDefault="002B488B" w:rsidP="00882D40">
            <w:pPr>
              <w:jc w:val="both"/>
            </w:pPr>
            <w:r>
              <w:t>99.97%</w:t>
            </w:r>
          </w:p>
        </w:tc>
        <w:tc>
          <w:tcPr>
            <w:tcW w:w="1405" w:type="dxa"/>
          </w:tcPr>
          <w:p w14:paraId="121C423E" w14:textId="77777777" w:rsidR="002B488B" w:rsidRPr="004521B1" w:rsidRDefault="002B488B" w:rsidP="00882D40">
            <w:pPr>
              <w:jc w:val="both"/>
            </w:pPr>
            <w:r>
              <w:t>99.98%</w:t>
            </w:r>
          </w:p>
        </w:tc>
        <w:tc>
          <w:tcPr>
            <w:tcW w:w="1084" w:type="dxa"/>
          </w:tcPr>
          <w:p w14:paraId="6125F380" w14:textId="77777777" w:rsidR="002B488B" w:rsidRPr="004521B1" w:rsidRDefault="002B488B" w:rsidP="00882D40">
            <w:pPr>
              <w:jc w:val="both"/>
            </w:pPr>
            <w:r>
              <w:t>0.00460</w:t>
            </w:r>
          </w:p>
        </w:tc>
      </w:tr>
      <w:tr w:rsidR="002B488B" w:rsidRPr="004521B1" w14:paraId="69648BC3" w14:textId="77777777" w:rsidTr="00882D40">
        <w:trPr>
          <w:jc w:val="center"/>
        </w:trPr>
        <w:tc>
          <w:tcPr>
            <w:tcW w:w="1243" w:type="dxa"/>
            <w:vMerge/>
          </w:tcPr>
          <w:p w14:paraId="543B736F" w14:textId="77777777" w:rsidR="002B488B" w:rsidRPr="004521B1" w:rsidRDefault="002B488B" w:rsidP="00882D40">
            <w:pPr>
              <w:jc w:val="both"/>
              <w:rPr>
                <w:b/>
                <w:bCs/>
              </w:rPr>
            </w:pPr>
          </w:p>
        </w:tc>
        <w:tc>
          <w:tcPr>
            <w:tcW w:w="917" w:type="dxa"/>
          </w:tcPr>
          <w:p w14:paraId="07C84770" w14:textId="77777777" w:rsidR="002B488B" w:rsidRPr="004521B1" w:rsidRDefault="002B488B" w:rsidP="00882D40">
            <w:pPr>
              <w:jc w:val="center"/>
            </w:pPr>
            <w:r>
              <w:t>4</w:t>
            </w:r>
          </w:p>
        </w:tc>
        <w:tc>
          <w:tcPr>
            <w:tcW w:w="1463" w:type="dxa"/>
          </w:tcPr>
          <w:p w14:paraId="29694C8F" w14:textId="77777777" w:rsidR="002B488B" w:rsidRPr="004521B1" w:rsidRDefault="002B488B" w:rsidP="00882D40">
            <w:pPr>
              <w:jc w:val="both"/>
            </w:pPr>
            <w:r>
              <w:t>99.97%</w:t>
            </w:r>
          </w:p>
        </w:tc>
        <w:tc>
          <w:tcPr>
            <w:tcW w:w="1474" w:type="dxa"/>
          </w:tcPr>
          <w:p w14:paraId="47AADE9E" w14:textId="77777777" w:rsidR="002B488B" w:rsidRPr="004521B1" w:rsidRDefault="002B488B" w:rsidP="00882D40">
            <w:pPr>
              <w:jc w:val="both"/>
            </w:pPr>
            <w:r>
              <w:t>100.00%</w:t>
            </w:r>
          </w:p>
        </w:tc>
        <w:tc>
          <w:tcPr>
            <w:tcW w:w="1260" w:type="dxa"/>
          </w:tcPr>
          <w:p w14:paraId="012B36FB" w14:textId="77777777" w:rsidR="002B488B" w:rsidRPr="004521B1" w:rsidRDefault="002B488B" w:rsidP="00882D40">
            <w:pPr>
              <w:jc w:val="both"/>
            </w:pPr>
            <w:r>
              <w:t>61.90%</w:t>
            </w:r>
          </w:p>
        </w:tc>
        <w:tc>
          <w:tcPr>
            <w:tcW w:w="1405" w:type="dxa"/>
          </w:tcPr>
          <w:p w14:paraId="71E8FE04" w14:textId="77777777" w:rsidR="002B488B" w:rsidRPr="004521B1" w:rsidRDefault="002B488B" w:rsidP="00882D40">
            <w:pPr>
              <w:jc w:val="both"/>
            </w:pPr>
            <w:r>
              <w:t>76.47%</w:t>
            </w:r>
          </w:p>
        </w:tc>
        <w:tc>
          <w:tcPr>
            <w:tcW w:w="1084" w:type="dxa"/>
          </w:tcPr>
          <w:p w14:paraId="1265E08F" w14:textId="77777777" w:rsidR="002B488B" w:rsidRPr="004521B1" w:rsidRDefault="002B488B" w:rsidP="00882D40">
            <w:pPr>
              <w:jc w:val="both"/>
            </w:pPr>
            <w:r>
              <w:t>0.0000</w:t>
            </w:r>
          </w:p>
        </w:tc>
      </w:tr>
      <w:tr w:rsidR="002B488B" w:rsidRPr="004521B1" w14:paraId="67FB0117" w14:textId="77777777" w:rsidTr="00882D40">
        <w:trPr>
          <w:jc w:val="center"/>
        </w:trPr>
        <w:tc>
          <w:tcPr>
            <w:tcW w:w="1243" w:type="dxa"/>
            <w:vMerge/>
          </w:tcPr>
          <w:p w14:paraId="5152B26C" w14:textId="77777777" w:rsidR="002B488B" w:rsidRPr="004521B1" w:rsidRDefault="002B488B" w:rsidP="00882D40">
            <w:pPr>
              <w:jc w:val="both"/>
              <w:rPr>
                <w:b/>
                <w:bCs/>
              </w:rPr>
            </w:pPr>
          </w:p>
        </w:tc>
        <w:tc>
          <w:tcPr>
            <w:tcW w:w="917" w:type="dxa"/>
          </w:tcPr>
          <w:p w14:paraId="6C93B95D" w14:textId="77777777" w:rsidR="002B488B" w:rsidRPr="004521B1" w:rsidRDefault="002B488B" w:rsidP="00882D40">
            <w:pPr>
              <w:jc w:val="center"/>
            </w:pPr>
            <w:r>
              <w:t>5</w:t>
            </w:r>
          </w:p>
        </w:tc>
        <w:tc>
          <w:tcPr>
            <w:tcW w:w="1463" w:type="dxa"/>
          </w:tcPr>
          <w:p w14:paraId="7A3B26B5" w14:textId="77777777" w:rsidR="002B488B" w:rsidRPr="004521B1" w:rsidRDefault="002B488B" w:rsidP="00882D40">
            <w:pPr>
              <w:jc w:val="both"/>
            </w:pPr>
            <w:r>
              <w:t>99.88%</w:t>
            </w:r>
          </w:p>
        </w:tc>
        <w:tc>
          <w:tcPr>
            <w:tcW w:w="1474" w:type="dxa"/>
          </w:tcPr>
          <w:p w14:paraId="4A48ECC2" w14:textId="77777777" w:rsidR="002B488B" w:rsidRPr="004521B1" w:rsidRDefault="002B488B" w:rsidP="00882D40">
            <w:pPr>
              <w:jc w:val="both"/>
            </w:pPr>
            <w:r>
              <w:t>99.81%</w:t>
            </w:r>
          </w:p>
        </w:tc>
        <w:tc>
          <w:tcPr>
            <w:tcW w:w="1260" w:type="dxa"/>
          </w:tcPr>
          <w:p w14:paraId="6AAFA3D1" w14:textId="77777777" w:rsidR="002B488B" w:rsidRPr="004521B1" w:rsidRDefault="002B488B" w:rsidP="00882D40">
            <w:pPr>
              <w:jc w:val="both"/>
            </w:pPr>
            <w:r>
              <w:t>99.97%</w:t>
            </w:r>
          </w:p>
        </w:tc>
        <w:tc>
          <w:tcPr>
            <w:tcW w:w="1405" w:type="dxa"/>
          </w:tcPr>
          <w:p w14:paraId="6F2C84DB" w14:textId="77777777" w:rsidR="002B488B" w:rsidRPr="004521B1" w:rsidRDefault="002B488B" w:rsidP="00882D40">
            <w:pPr>
              <w:jc w:val="both"/>
            </w:pPr>
            <w:r>
              <w:t>99.89%</w:t>
            </w:r>
          </w:p>
        </w:tc>
        <w:tc>
          <w:tcPr>
            <w:tcW w:w="1084" w:type="dxa"/>
          </w:tcPr>
          <w:p w14:paraId="19F1B009" w14:textId="77777777" w:rsidR="002B488B" w:rsidRPr="004521B1" w:rsidRDefault="002B488B" w:rsidP="00882D40">
            <w:pPr>
              <w:jc w:val="both"/>
            </w:pPr>
            <w:r>
              <w:t>0.2256</w:t>
            </w:r>
          </w:p>
        </w:tc>
      </w:tr>
      <w:tr w:rsidR="002B488B" w:rsidRPr="004521B1" w14:paraId="1FE44106" w14:textId="77777777" w:rsidTr="00882D40">
        <w:trPr>
          <w:jc w:val="center"/>
        </w:trPr>
        <w:tc>
          <w:tcPr>
            <w:tcW w:w="1243" w:type="dxa"/>
            <w:shd w:val="clear" w:color="auto" w:fill="E7E6E6" w:themeFill="background2"/>
          </w:tcPr>
          <w:p w14:paraId="2365B58F" w14:textId="77777777" w:rsidR="002B488B" w:rsidRPr="004521B1" w:rsidRDefault="002B488B" w:rsidP="00882D40">
            <w:pPr>
              <w:jc w:val="both"/>
              <w:rPr>
                <w:b/>
                <w:bCs/>
              </w:rPr>
            </w:pPr>
          </w:p>
        </w:tc>
        <w:tc>
          <w:tcPr>
            <w:tcW w:w="917" w:type="dxa"/>
            <w:shd w:val="clear" w:color="auto" w:fill="E7E6E6" w:themeFill="background2"/>
          </w:tcPr>
          <w:p w14:paraId="0FF2FF80" w14:textId="77777777" w:rsidR="002B488B" w:rsidRDefault="002B488B" w:rsidP="00882D40">
            <w:pPr>
              <w:jc w:val="both"/>
            </w:pPr>
          </w:p>
        </w:tc>
        <w:tc>
          <w:tcPr>
            <w:tcW w:w="1463" w:type="dxa"/>
            <w:shd w:val="clear" w:color="auto" w:fill="E7E6E6" w:themeFill="background2"/>
          </w:tcPr>
          <w:p w14:paraId="78408F17" w14:textId="77777777" w:rsidR="002B488B" w:rsidRDefault="002B488B" w:rsidP="00882D40">
            <w:pPr>
              <w:jc w:val="both"/>
            </w:pPr>
          </w:p>
        </w:tc>
        <w:tc>
          <w:tcPr>
            <w:tcW w:w="1474" w:type="dxa"/>
            <w:shd w:val="clear" w:color="auto" w:fill="E7E6E6" w:themeFill="background2"/>
          </w:tcPr>
          <w:p w14:paraId="5FBE4B08" w14:textId="77777777" w:rsidR="002B488B" w:rsidRDefault="002B488B" w:rsidP="00882D40">
            <w:pPr>
              <w:jc w:val="both"/>
            </w:pPr>
          </w:p>
        </w:tc>
        <w:tc>
          <w:tcPr>
            <w:tcW w:w="1260" w:type="dxa"/>
            <w:shd w:val="clear" w:color="auto" w:fill="E7E6E6" w:themeFill="background2"/>
          </w:tcPr>
          <w:p w14:paraId="22515E7B" w14:textId="77777777" w:rsidR="002B488B" w:rsidRDefault="002B488B" w:rsidP="00882D40">
            <w:pPr>
              <w:jc w:val="both"/>
            </w:pPr>
          </w:p>
        </w:tc>
        <w:tc>
          <w:tcPr>
            <w:tcW w:w="1405" w:type="dxa"/>
            <w:shd w:val="clear" w:color="auto" w:fill="E7E6E6" w:themeFill="background2"/>
          </w:tcPr>
          <w:p w14:paraId="26A24FBB" w14:textId="77777777" w:rsidR="002B488B" w:rsidRDefault="002B488B" w:rsidP="00882D40">
            <w:pPr>
              <w:jc w:val="both"/>
            </w:pPr>
          </w:p>
        </w:tc>
        <w:tc>
          <w:tcPr>
            <w:tcW w:w="1084" w:type="dxa"/>
            <w:shd w:val="clear" w:color="auto" w:fill="E7E6E6" w:themeFill="background2"/>
          </w:tcPr>
          <w:p w14:paraId="3BD97181" w14:textId="77777777" w:rsidR="002B488B" w:rsidRDefault="002B488B" w:rsidP="00882D40">
            <w:pPr>
              <w:jc w:val="both"/>
            </w:pPr>
          </w:p>
        </w:tc>
      </w:tr>
      <w:tr w:rsidR="002B488B" w:rsidRPr="004521B1" w14:paraId="44C5DDE4" w14:textId="77777777" w:rsidTr="00882D40">
        <w:trPr>
          <w:jc w:val="center"/>
        </w:trPr>
        <w:tc>
          <w:tcPr>
            <w:tcW w:w="1243" w:type="dxa"/>
            <w:vMerge w:val="restart"/>
          </w:tcPr>
          <w:p w14:paraId="129F50E2" w14:textId="77777777" w:rsidR="002B488B" w:rsidRDefault="002B488B" w:rsidP="00882D40">
            <w:pPr>
              <w:jc w:val="center"/>
              <w:rPr>
                <w:b/>
                <w:bCs/>
              </w:rPr>
            </w:pPr>
          </w:p>
          <w:p w14:paraId="04EEAF71" w14:textId="77777777" w:rsidR="002B488B" w:rsidRDefault="002B488B" w:rsidP="00882D40">
            <w:pPr>
              <w:jc w:val="center"/>
              <w:rPr>
                <w:b/>
                <w:bCs/>
              </w:rPr>
            </w:pPr>
          </w:p>
          <w:p w14:paraId="53CD4483" w14:textId="77777777" w:rsidR="002B488B" w:rsidRDefault="002B488B" w:rsidP="00882D40">
            <w:pPr>
              <w:jc w:val="center"/>
              <w:rPr>
                <w:b/>
                <w:bCs/>
              </w:rPr>
            </w:pPr>
          </w:p>
          <w:p w14:paraId="04CA33DB" w14:textId="77777777" w:rsidR="002B488B" w:rsidRPr="004521B1" w:rsidRDefault="002B488B" w:rsidP="00882D40">
            <w:pPr>
              <w:jc w:val="center"/>
              <w:rPr>
                <w:b/>
                <w:bCs/>
              </w:rPr>
            </w:pPr>
            <w:r>
              <w:rPr>
                <w:b/>
                <w:bCs/>
              </w:rPr>
              <w:t>LSTM</w:t>
            </w:r>
          </w:p>
        </w:tc>
        <w:tc>
          <w:tcPr>
            <w:tcW w:w="917" w:type="dxa"/>
          </w:tcPr>
          <w:p w14:paraId="5C33F900" w14:textId="77777777" w:rsidR="002B488B" w:rsidRDefault="002B488B" w:rsidP="00882D40">
            <w:pPr>
              <w:jc w:val="center"/>
            </w:pPr>
            <w:r>
              <w:t>0</w:t>
            </w:r>
          </w:p>
        </w:tc>
        <w:tc>
          <w:tcPr>
            <w:tcW w:w="1463" w:type="dxa"/>
          </w:tcPr>
          <w:p w14:paraId="50E467CA" w14:textId="77777777" w:rsidR="002B488B" w:rsidRDefault="002B488B" w:rsidP="00882D40">
            <w:pPr>
              <w:jc w:val="both"/>
            </w:pPr>
            <w:r>
              <w:t>99.95%</w:t>
            </w:r>
          </w:p>
        </w:tc>
        <w:tc>
          <w:tcPr>
            <w:tcW w:w="1474" w:type="dxa"/>
          </w:tcPr>
          <w:p w14:paraId="656E94B6" w14:textId="77777777" w:rsidR="002B488B" w:rsidRDefault="002B488B" w:rsidP="00882D40">
            <w:pPr>
              <w:jc w:val="both"/>
            </w:pPr>
            <w:r>
              <w:t>92.93%</w:t>
            </w:r>
          </w:p>
        </w:tc>
        <w:tc>
          <w:tcPr>
            <w:tcW w:w="1260" w:type="dxa"/>
          </w:tcPr>
          <w:p w14:paraId="5E4BEC46" w14:textId="77777777" w:rsidR="002B488B" w:rsidRDefault="002B488B" w:rsidP="00882D40">
            <w:pPr>
              <w:jc w:val="both"/>
            </w:pPr>
            <w:r>
              <w:t>92.93%</w:t>
            </w:r>
          </w:p>
        </w:tc>
        <w:tc>
          <w:tcPr>
            <w:tcW w:w="1405" w:type="dxa"/>
          </w:tcPr>
          <w:p w14:paraId="21B41153" w14:textId="77777777" w:rsidR="002B488B" w:rsidRDefault="002B488B" w:rsidP="00882D40">
            <w:pPr>
              <w:jc w:val="both"/>
            </w:pPr>
            <w:r>
              <w:t>92.93%</w:t>
            </w:r>
          </w:p>
        </w:tc>
        <w:tc>
          <w:tcPr>
            <w:tcW w:w="1084" w:type="dxa"/>
          </w:tcPr>
          <w:p w14:paraId="1409531B" w14:textId="77777777" w:rsidR="002B488B" w:rsidRDefault="002B488B" w:rsidP="00882D40">
            <w:pPr>
              <w:jc w:val="both"/>
            </w:pPr>
            <w:r>
              <w:t>0.02514</w:t>
            </w:r>
          </w:p>
        </w:tc>
      </w:tr>
      <w:tr w:rsidR="002B488B" w:rsidRPr="004521B1" w14:paraId="3591C141" w14:textId="77777777" w:rsidTr="00882D40">
        <w:trPr>
          <w:jc w:val="center"/>
        </w:trPr>
        <w:tc>
          <w:tcPr>
            <w:tcW w:w="1243" w:type="dxa"/>
            <w:vMerge/>
          </w:tcPr>
          <w:p w14:paraId="75DE5EAC" w14:textId="77777777" w:rsidR="002B488B" w:rsidRPr="004521B1" w:rsidRDefault="002B488B" w:rsidP="00882D40">
            <w:pPr>
              <w:jc w:val="both"/>
              <w:rPr>
                <w:b/>
                <w:bCs/>
              </w:rPr>
            </w:pPr>
          </w:p>
        </w:tc>
        <w:tc>
          <w:tcPr>
            <w:tcW w:w="917" w:type="dxa"/>
          </w:tcPr>
          <w:p w14:paraId="6EE2ED6F" w14:textId="77777777" w:rsidR="002B488B" w:rsidRDefault="002B488B" w:rsidP="00882D40">
            <w:pPr>
              <w:jc w:val="center"/>
            </w:pPr>
            <w:r>
              <w:t>1</w:t>
            </w:r>
          </w:p>
        </w:tc>
        <w:tc>
          <w:tcPr>
            <w:tcW w:w="1463" w:type="dxa"/>
          </w:tcPr>
          <w:p w14:paraId="12BBAC65" w14:textId="77777777" w:rsidR="002B488B" w:rsidRDefault="002B488B" w:rsidP="00882D40">
            <w:pPr>
              <w:jc w:val="both"/>
            </w:pPr>
            <w:r>
              <w:t>99.96%</w:t>
            </w:r>
          </w:p>
        </w:tc>
        <w:tc>
          <w:tcPr>
            <w:tcW w:w="1474" w:type="dxa"/>
          </w:tcPr>
          <w:p w14:paraId="44D155EA" w14:textId="77777777" w:rsidR="002B488B" w:rsidRDefault="002B488B" w:rsidP="00882D40">
            <w:pPr>
              <w:jc w:val="both"/>
            </w:pPr>
            <w:r>
              <w:t>99.91%</w:t>
            </w:r>
          </w:p>
        </w:tc>
        <w:tc>
          <w:tcPr>
            <w:tcW w:w="1260" w:type="dxa"/>
          </w:tcPr>
          <w:p w14:paraId="2DD9C6D4" w14:textId="77777777" w:rsidR="002B488B" w:rsidRDefault="002B488B" w:rsidP="00882D40">
            <w:pPr>
              <w:jc w:val="both"/>
            </w:pPr>
            <w:r>
              <w:t>99.94%</w:t>
            </w:r>
          </w:p>
        </w:tc>
        <w:tc>
          <w:tcPr>
            <w:tcW w:w="1405" w:type="dxa"/>
          </w:tcPr>
          <w:p w14:paraId="16AD7E2C" w14:textId="77777777" w:rsidR="002B488B" w:rsidRDefault="002B488B" w:rsidP="00882D40">
            <w:pPr>
              <w:jc w:val="both"/>
            </w:pPr>
            <w:r>
              <w:t>99.92%</w:t>
            </w:r>
          </w:p>
        </w:tc>
        <w:tc>
          <w:tcPr>
            <w:tcW w:w="1084" w:type="dxa"/>
          </w:tcPr>
          <w:p w14:paraId="18CE1895" w14:textId="77777777" w:rsidR="002B488B" w:rsidRDefault="002B488B" w:rsidP="00882D40">
            <w:pPr>
              <w:jc w:val="both"/>
            </w:pPr>
            <w:r>
              <w:t>0.02788</w:t>
            </w:r>
          </w:p>
        </w:tc>
      </w:tr>
      <w:tr w:rsidR="002B488B" w:rsidRPr="004521B1" w14:paraId="1F7F7B33" w14:textId="77777777" w:rsidTr="00882D40">
        <w:trPr>
          <w:jc w:val="center"/>
        </w:trPr>
        <w:tc>
          <w:tcPr>
            <w:tcW w:w="1243" w:type="dxa"/>
            <w:vMerge/>
          </w:tcPr>
          <w:p w14:paraId="33AFAC23" w14:textId="77777777" w:rsidR="002B488B" w:rsidRPr="004521B1" w:rsidRDefault="002B488B" w:rsidP="00882D40">
            <w:pPr>
              <w:jc w:val="both"/>
              <w:rPr>
                <w:b/>
                <w:bCs/>
              </w:rPr>
            </w:pPr>
          </w:p>
        </w:tc>
        <w:tc>
          <w:tcPr>
            <w:tcW w:w="917" w:type="dxa"/>
          </w:tcPr>
          <w:p w14:paraId="756B862A" w14:textId="77777777" w:rsidR="002B488B" w:rsidRDefault="002B488B" w:rsidP="00882D40">
            <w:pPr>
              <w:jc w:val="center"/>
            </w:pPr>
            <w:r>
              <w:t>2</w:t>
            </w:r>
          </w:p>
        </w:tc>
        <w:tc>
          <w:tcPr>
            <w:tcW w:w="1463" w:type="dxa"/>
          </w:tcPr>
          <w:p w14:paraId="3906F617" w14:textId="77777777" w:rsidR="002B488B" w:rsidRDefault="002B488B" w:rsidP="00882D40">
            <w:pPr>
              <w:jc w:val="both"/>
            </w:pPr>
            <w:r>
              <w:t>100.00%</w:t>
            </w:r>
          </w:p>
        </w:tc>
        <w:tc>
          <w:tcPr>
            <w:tcW w:w="1474" w:type="dxa"/>
          </w:tcPr>
          <w:p w14:paraId="5B1B9B82" w14:textId="77777777" w:rsidR="002B488B" w:rsidRDefault="002B488B" w:rsidP="00882D40">
            <w:pPr>
              <w:jc w:val="both"/>
            </w:pPr>
            <w:r>
              <w:t>100.00%</w:t>
            </w:r>
          </w:p>
        </w:tc>
        <w:tc>
          <w:tcPr>
            <w:tcW w:w="1260" w:type="dxa"/>
          </w:tcPr>
          <w:p w14:paraId="4D29AB2F" w14:textId="77777777" w:rsidR="002B488B" w:rsidRDefault="002B488B" w:rsidP="00882D40">
            <w:pPr>
              <w:jc w:val="both"/>
            </w:pPr>
            <w:r>
              <w:t>100.00%</w:t>
            </w:r>
          </w:p>
        </w:tc>
        <w:tc>
          <w:tcPr>
            <w:tcW w:w="1405" w:type="dxa"/>
          </w:tcPr>
          <w:p w14:paraId="52990590" w14:textId="77777777" w:rsidR="002B488B" w:rsidRDefault="002B488B" w:rsidP="00882D40">
            <w:pPr>
              <w:jc w:val="both"/>
            </w:pPr>
            <w:r>
              <w:t>100.00%</w:t>
            </w:r>
          </w:p>
        </w:tc>
        <w:tc>
          <w:tcPr>
            <w:tcW w:w="1084" w:type="dxa"/>
          </w:tcPr>
          <w:p w14:paraId="537736D5" w14:textId="62EE0FDE" w:rsidR="002B488B" w:rsidRDefault="002B488B" w:rsidP="00882D40">
            <w:pPr>
              <w:jc w:val="both"/>
            </w:pPr>
            <w:r>
              <w:t>0.0000</w:t>
            </w:r>
            <w:r w:rsidR="00F75DD1">
              <w:t>0</w:t>
            </w:r>
          </w:p>
        </w:tc>
      </w:tr>
      <w:tr w:rsidR="002B488B" w:rsidRPr="004521B1" w14:paraId="3BDCECDB" w14:textId="77777777" w:rsidTr="00882D40">
        <w:trPr>
          <w:jc w:val="center"/>
        </w:trPr>
        <w:tc>
          <w:tcPr>
            <w:tcW w:w="1243" w:type="dxa"/>
            <w:vMerge/>
          </w:tcPr>
          <w:p w14:paraId="78A603A1" w14:textId="77777777" w:rsidR="002B488B" w:rsidRPr="004521B1" w:rsidRDefault="002B488B" w:rsidP="00882D40">
            <w:pPr>
              <w:jc w:val="both"/>
              <w:rPr>
                <w:b/>
                <w:bCs/>
              </w:rPr>
            </w:pPr>
          </w:p>
        </w:tc>
        <w:tc>
          <w:tcPr>
            <w:tcW w:w="917" w:type="dxa"/>
          </w:tcPr>
          <w:p w14:paraId="13E628DC" w14:textId="77777777" w:rsidR="002B488B" w:rsidRDefault="002B488B" w:rsidP="00882D40">
            <w:pPr>
              <w:jc w:val="center"/>
            </w:pPr>
            <w:r>
              <w:t>3</w:t>
            </w:r>
          </w:p>
        </w:tc>
        <w:tc>
          <w:tcPr>
            <w:tcW w:w="1463" w:type="dxa"/>
          </w:tcPr>
          <w:p w14:paraId="7FBA2CA7" w14:textId="77777777" w:rsidR="002B488B" w:rsidRDefault="002B488B" w:rsidP="00882D40">
            <w:pPr>
              <w:jc w:val="both"/>
            </w:pPr>
            <w:r>
              <w:t>99.99%</w:t>
            </w:r>
          </w:p>
        </w:tc>
        <w:tc>
          <w:tcPr>
            <w:tcW w:w="1474" w:type="dxa"/>
          </w:tcPr>
          <w:p w14:paraId="244FED5E" w14:textId="77777777" w:rsidR="002B488B" w:rsidRDefault="002B488B" w:rsidP="00882D40">
            <w:pPr>
              <w:jc w:val="both"/>
            </w:pPr>
            <w:r>
              <w:t>99.98%</w:t>
            </w:r>
          </w:p>
        </w:tc>
        <w:tc>
          <w:tcPr>
            <w:tcW w:w="1260" w:type="dxa"/>
          </w:tcPr>
          <w:p w14:paraId="2951FBCD" w14:textId="77777777" w:rsidR="002B488B" w:rsidRDefault="002B488B" w:rsidP="00882D40">
            <w:pPr>
              <w:jc w:val="both"/>
            </w:pPr>
            <w:r>
              <w:t>99.98%</w:t>
            </w:r>
          </w:p>
        </w:tc>
        <w:tc>
          <w:tcPr>
            <w:tcW w:w="1405" w:type="dxa"/>
          </w:tcPr>
          <w:p w14:paraId="4935BA58" w14:textId="77777777" w:rsidR="002B488B" w:rsidRDefault="002B488B" w:rsidP="00882D40">
            <w:pPr>
              <w:jc w:val="both"/>
            </w:pPr>
            <w:r>
              <w:t>99.98%</w:t>
            </w:r>
          </w:p>
        </w:tc>
        <w:tc>
          <w:tcPr>
            <w:tcW w:w="1084" w:type="dxa"/>
          </w:tcPr>
          <w:p w14:paraId="2D3A97C3" w14:textId="77777777" w:rsidR="002B488B" w:rsidRDefault="002B488B" w:rsidP="00882D40">
            <w:pPr>
              <w:jc w:val="both"/>
            </w:pPr>
            <w:r>
              <w:t>0.00460</w:t>
            </w:r>
          </w:p>
        </w:tc>
      </w:tr>
      <w:tr w:rsidR="002B488B" w:rsidRPr="004521B1" w14:paraId="2AA80673" w14:textId="77777777" w:rsidTr="00882D40">
        <w:trPr>
          <w:jc w:val="center"/>
        </w:trPr>
        <w:tc>
          <w:tcPr>
            <w:tcW w:w="1243" w:type="dxa"/>
            <w:vMerge/>
          </w:tcPr>
          <w:p w14:paraId="25775F4F" w14:textId="77777777" w:rsidR="002B488B" w:rsidRPr="004521B1" w:rsidRDefault="002B488B" w:rsidP="00882D40">
            <w:pPr>
              <w:jc w:val="both"/>
              <w:rPr>
                <w:b/>
                <w:bCs/>
              </w:rPr>
            </w:pPr>
          </w:p>
        </w:tc>
        <w:tc>
          <w:tcPr>
            <w:tcW w:w="917" w:type="dxa"/>
          </w:tcPr>
          <w:p w14:paraId="6F9013B1" w14:textId="77777777" w:rsidR="002B488B" w:rsidRDefault="002B488B" w:rsidP="00882D40">
            <w:pPr>
              <w:jc w:val="center"/>
            </w:pPr>
            <w:r>
              <w:t>4</w:t>
            </w:r>
          </w:p>
        </w:tc>
        <w:tc>
          <w:tcPr>
            <w:tcW w:w="1463" w:type="dxa"/>
          </w:tcPr>
          <w:p w14:paraId="05505DC6" w14:textId="77777777" w:rsidR="002B488B" w:rsidRDefault="002B488B" w:rsidP="00882D40">
            <w:pPr>
              <w:jc w:val="both"/>
            </w:pPr>
            <w:r>
              <w:t>99.99%</w:t>
            </w:r>
          </w:p>
        </w:tc>
        <w:tc>
          <w:tcPr>
            <w:tcW w:w="1474" w:type="dxa"/>
          </w:tcPr>
          <w:p w14:paraId="772A1AC4" w14:textId="77777777" w:rsidR="002B488B" w:rsidRDefault="002B488B" w:rsidP="00882D40">
            <w:pPr>
              <w:jc w:val="both"/>
            </w:pPr>
            <w:r>
              <w:t>94.74%</w:t>
            </w:r>
          </w:p>
        </w:tc>
        <w:tc>
          <w:tcPr>
            <w:tcW w:w="1260" w:type="dxa"/>
          </w:tcPr>
          <w:p w14:paraId="2551C6FE" w14:textId="77777777" w:rsidR="002B488B" w:rsidRDefault="002B488B" w:rsidP="00882D40">
            <w:pPr>
              <w:jc w:val="both"/>
            </w:pPr>
            <w:r>
              <w:t>85.71%</w:t>
            </w:r>
          </w:p>
        </w:tc>
        <w:tc>
          <w:tcPr>
            <w:tcW w:w="1405" w:type="dxa"/>
          </w:tcPr>
          <w:p w14:paraId="4D4BC66E" w14:textId="77777777" w:rsidR="002B488B" w:rsidRDefault="002B488B" w:rsidP="00882D40">
            <w:pPr>
              <w:jc w:val="both"/>
            </w:pPr>
            <w:r>
              <w:t>90.00%</w:t>
            </w:r>
          </w:p>
        </w:tc>
        <w:tc>
          <w:tcPr>
            <w:tcW w:w="1084" w:type="dxa"/>
          </w:tcPr>
          <w:p w14:paraId="6F0840BA" w14:textId="77777777" w:rsidR="002B488B" w:rsidRDefault="002B488B" w:rsidP="00882D40">
            <w:pPr>
              <w:jc w:val="both"/>
            </w:pPr>
            <w:r>
              <w:t>0.00358</w:t>
            </w:r>
          </w:p>
        </w:tc>
      </w:tr>
      <w:tr w:rsidR="002B488B" w:rsidRPr="004521B1" w14:paraId="4974EC93" w14:textId="77777777" w:rsidTr="00882D40">
        <w:trPr>
          <w:jc w:val="center"/>
        </w:trPr>
        <w:tc>
          <w:tcPr>
            <w:tcW w:w="1243" w:type="dxa"/>
            <w:vMerge/>
          </w:tcPr>
          <w:p w14:paraId="0B0C2C64" w14:textId="77777777" w:rsidR="002B488B" w:rsidRPr="004521B1" w:rsidRDefault="002B488B" w:rsidP="00882D40">
            <w:pPr>
              <w:jc w:val="both"/>
              <w:rPr>
                <w:b/>
                <w:bCs/>
              </w:rPr>
            </w:pPr>
          </w:p>
        </w:tc>
        <w:tc>
          <w:tcPr>
            <w:tcW w:w="917" w:type="dxa"/>
          </w:tcPr>
          <w:p w14:paraId="6D0FBE29" w14:textId="77777777" w:rsidR="002B488B" w:rsidRDefault="002B488B" w:rsidP="00882D40">
            <w:pPr>
              <w:jc w:val="center"/>
            </w:pPr>
            <w:r>
              <w:t>5</w:t>
            </w:r>
          </w:p>
        </w:tc>
        <w:tc>
          <w:tcPr>
            <w:tcW w:w="1463" w:type="dxa"/>
          </w:tcPr>
          <w:p w14:paraId="0FFF0FD4" w14:textId="77777777" w:rsidR="002B488B" w:rsidRDefault="002B488B" w:rsidP="00882D40">
            <w:pPr>
              <w:jc w:val="both"/>
            </w:pPr>
            <w:r>
              <w:t>99.91%</w:t>
            </w:r>
          </w:p>
        </w:tc>
        <w:tc>
          <w:tcPr>
            <w:tcW w:w="1474" w:type="dxa"/>
          </w:tcPr>
          <w:p w14:paraId="470EDEE7" w14:textId="77777777" w:rsidR="002B488B" w:rsidRDefault="002B488B" w:rsidP="00882D40">
            <w:pPr>
              <w:jc w:val="both"/>
            </w:pPr>
            <w:r>
              <w:t>99.91%</w:t>
            </w:r>
          </w:p>
        </w:tc>
        <w:tc>
          <w:tcPr>
            <w:tcW w:w="1260" w:type="dxa"/>
          </w:tcPr>
          <w:p w14:paraId="208A282D" w14:textId="77777777" w:rsidR="002B488B" w:rsidRDefault="002B488B" w:rsidP="00882D40">
            <w:pPr>
              <w:jc w:val="both"/>
            </w:pPr>
            <w:r>
              <w:t>99.91%</w:t>
            </w:r>
          </w:p>
        </w:tc>
        <w:tc>
          <w:tcPr>
            <w:tcW w:w="1405" w:type="dxa"/>
          </w:tcPr>
          <w:p w14:paraId="6F33FB2B" w14:textId="77777777" w:rsidR="002B488B" w:rsidRDefault="002B488B" w:rsidP="00882D40">
            <w:pPr>
              <w:jc w:val="both"/>
            </w:pPr>
            <w:r>
              <w:t>99.91%</w:t>
            </w:r>
          </w:p>
        </w:tc>
        <w:tc>
          <w:tcPr>
            <w:tcW w:w="1084" w:type="dxa"/>
          </w:tcPr>
          <w:p w14:paraId="3837A2FF" w14:textId="77777777" w:rsidR="002B488B" w:rsidRDefault="002B488B" w:rsidP="00882D40">
            <w:pPr>
              <w:jc w:val="both"/>
            </w:pPr>
            <w:r>
              <w:t>0.10113</w:t>
            </w:r>
          </w:p>
        </w:tc>
      </w:tr>
      <w:tr w:rsidR="002B488B" w:rsidRPr="004521B1" w14:paraId="3E4E5D6F" w14:textId="77777777" w:rsidTr="00882D40">
        <w:trPr>
          <w:jc w:val="center"/>
        </w:trPr>
        <w:tc>
          <w:tcPr>
            <w:tcW w:w="1243" w:type="dxa"/>
            <w:shd w:val="clear" w:color="auto" w:fill="E7E6E6" w:themeFill="background2"/>
          </w:tcPr>
          <w:p w14:paraId="25A4985F" w14:textId="77777777" w:rsidR="002B488B" w:rsidRPr="004521B1" w:rsidRDefault="002B488B" w:rsidP="00882D40">
            <w:pPr>
              <w:jc w:val="both"/>
              <w:rPr>
                <w:b/>
                <w:bCs/>
              </w:rPr>
            </w:pPr>
          </w:p>
        </w:tc>
        <w:tc>
          <w:tcPr>
            <w:tcW w:w="917" w:type="dxa"/>
            <w:shd w:val="clear" w:color="auto" w:fill="E7E6E6" w:themeFill="background2"/>
          </w:tcPr>
          <w:p w14:paraId="36764D9A" w14:textId="77777777" w:rsidR="002B488B" w:rsidRDefault="002B488B" w:rsidP="00882D40">
            <w:pPr>
              <w:jc w:val="both"/>
            </w:pPr>
          </w:p>
        </w:tc>
        <w:tc>
          <w:tcPr>
            <w:tcW w:w="1463" w:type="dxa"/>
            <w:shd w:val="clear" w:color="auto" w:fill="E7E6E6" w:themeFill="background2"/>
          </w:tcPr>
          <w:p w14:paraId="738BE5A8" w14:textId="77777777" w:rsidR="002B488B" w:rsidRDefault="002B488B" w:rsidP="00882D40">
            <w:pPr>
              <w:jc w:val="both"/>
            </w:pPr>
          </w:p>
        </w:tc>
        <w:tc>
          <w:tcPr>
            <w:tcW w:w="1474" w:type="dxa"/>
            <w:shd w:val="clear" w:color="auto" w:fill="E7E6E6" w:themeFill="background2"/>
          </w:tcPr>
          <w:p w14:paraId="58F660A1" w14:textId="77777777" w:rsidR="002B488B" w:rsidRDefault="002B488B" w:rsidP="00882D40">
            <w:pPr>
              <w:jc w:val="both"/>
            </w:pPr>
          </w:p>
        </w:tc>
        <w:tc>
          <w:tcPr>
            <w:tcW w:w="1260" w:type="dxa"/>
            <w:shd w:val="clear" w:color="auto" w:fill="E7E6E6" w:themeFill="background2"/>
          </w:tcPr>
          <w:p w14:paraId="7EE5F167" w14:textId="77777777" w:rsidR="002B488B" w:rsidRDefault="002B488B" w:rsidP="00882D40">
            <w:pPr>
              <w:jc w:val="both"/>
            </w:pPr>
          </w:p>
        </w:tc>
        <w:tc>
          <w:tcPr>
            <w:tcW w:w="1405" w:type="dxa"/>
            <w:shd w:val="clear" w:color="auto" w:fill="E7E6E6" w:themeFill="background2"/>
          </w:tcPr>
          <w:p w14:paraId="566AF25B" w14:textId="77777777" w:rsidR="002B488B" w:rsidRDefault="002B488B" w:rsidP="00882D40">
            <w:pPr>
              <w:jc w:val="both"/>
            </w:pPr>
          </w:p>
        </w:tc>
        <w:tc>
          <w:tcPr>
            <w:tcW w:w="1084" w:type="dxa"/>
            <w:shd w:val="clear" w:color="auto" w:fill="E7E6E6" w:themeFill="background2"/>
          </w:tcPr>
          <w:p w14:paraId="5FE0634D" w14:textId="77777777" w:rsidR="002B488B" w:rsidRDefault="002B488B" w:rsidP="00882D40">
            <w:pPr>
              <w:jc w:val="both"/>
            </w:pPr>
          </w:p>
        </w:tc>
      </w:tr>
      <w:tr w:rsidR="002B488B" w:rsidRPr="004521B1" w14:paraId="3D93E585" w14:textId="77777777" w:rsidTr="00882D40">
        <w:trPr>
          <w:jc w:val="center"/>
        </w:trPr>
        <w:tc>
          <w:tcPr>
            <w:tcW w:w="1243" w:type="dxa"/>
            <w:vMerge w:val="restart"/>
            <w:shd w:val="clear" w:color="auto" w:fill="auto"/>
          </w:tcPr>
          <w:p w14:paraId="5F634AB5" w14:textId="77777777" w:rsidR="002B488B" w:rsidRDefault="002B488B" w:rsidP="00882D40">
            <w:pPr>
              <w:rPr>
                <w:b/>
                <w:bCs/>
              </w:rPr>
            </w:pPr>
          </w:p>
          <w:p w14:paraId="7F35E45B" w14:textId="77777777" w:rsidR="002B488B" w:rsidRDefault="002B488B" w:rsidP="00882D40">
            <w:pPr>
              <w:rPr>
                <w:b/>
                <w:bCs/>
              </w:rPr>
            </w:pPr>
          </w:p>
          <w:p w14:paraId="518678C2" w14:textId="77777777" w:rsidR="002B488B" w:rsidRPr="004521B1" w:rsidRDefault="002B488B" w:rsidP="00882D40">
            <w:pPr>
              <w:ind w:left="0" w:firstLine="0"/>
              <w:rPr>
                <w:b/>
                <w:bCs/>
              </w:rPr>
            </w:pPr>
            <w:r>
              <w:rPr>
                <w:b/>
                <w:bCs/>
              </w:rPr>
              <w:t>CNN + LSTM</w:t>
            </w:r>
          </w:p>
        </w:tc>
        <w:tc>
          <w:tcPr>
            <w:tcW w:w="917" w:type="dxa"/>
            <w:shd w:val="clear" w:color="auto" w:fill="auto"/>
          </w:tcPr>
          <w:p w14:paraId="2ED39480" w14:textId="77777777" w:rsidR="002B488B" w:rsidRDefault="002B488B" w:rsidP="00882D40">
            <w:pPr>
              <w:jc w:val="center"/>
            </w:pPr>
            <w:r>
              <w:t>0</w:t>
            </w:r>
          </w:p>
        </w:tc>
        <w:tc>
          <w:tcPr>
            <w:tcW w:w="1463" w:type="dxa"/>
            <w:shd w:val="clear" w:color="auto" w:fill="auto"/>
          </w:tcPr>
          <w:p w14:paraId="05F4CD2B" w14:textId="77777777" w:rsidR="002B488B" w:rsidRDefault="002B488B" w:rsidP="00882D40">
            <w:pPr>
              <w:jc w:val="both"/>
            </w:pPr>
            <w:r>
              <w:t>99.93%</w:t>
            </w:r>
          </w:p>
        </w:tc>
        <w:tc>
          <w:tcPr>
            <w:tcW w:w="1474" w:type="dxa"/>
            <w:shd w:val="clear" w:color="auto" w:fill="auto"/>
          </w:tcPr>
          <w:p w14:paraId="1B6F95DB" w14:textId="77777777" w:rsidR="002B488B" w:rsidRDefault="002B488B" w:rsidP="00882D40">
            <w:pPr>
              <w:jc w:val="both"/>
            </w:pPr>
            <w:r>
              <w:t>87.74%</w:t>
            </w:r>
          </w:p>
        </w:tc>
        <w:tc>
          <w:tcPr>
            <w:tcW w:w="1260" w:type="dxa"/>
            <w:shd w:val="clear" w:color="auto" w:fill="auto"/>
          </w:tcPr>
          <w:p w14:paraId="22D4C4FB" w14:textId="77777777" w:rsidR="002B488B" w:rsidRDefault="002B488B" w:rsidP="00882D40">
            <w:pPr>
              <w:jc w:val="both"/>
            </w:pPr>
            <w:r>
              <w:t>93.94%</w:t>
            </w:r>
          </w:p>
        </w:tc>
        <w:tc>
          <w:tcPr>
            <w:tcW w:w="1405" w:type="dxa"/>
            <w:shd w:val="clear" w:color="auto" w:fill="auto"/>
          </w:tcPr>
          <w:p w14:paraId="5795A387" w14:textId="77777777" w:rsidR="002B488B" w:rsidRDefault="002B488B" w:rsidP="00882D40">
            <w:pPr>
              <w:jc w:val="both"/>
            </w:pPr>
            <w:r>
              <w:t>90.73%</w:t>
            </w:r>
          </w:p>
        </w:tc>
        <w:tc>
          <w:tcPr>
            <w:tcW w:w="1084" w:type="dxa"/>
            <w:shd w:val="clear" w:color="auto" w:fill="auto"/>
          </w:tcPr>
          <w:p w14:paraId="22AF63C9" w14:textId="77777777" w:rsidR="002B488B" w:rsidRDefault="002B488B" w:rsidP="00882D40">
            <w:pPr>
              <w:jc w:val="both"/>
            </w:pPr>
            <w:r>
              <w:t>0.04670</w:t>
            </w:r>
          </w:p>
        </w:tc>
      </w:tr>
      <w:tr w:rsidR="002B488B" w:rsidRPr="004521B1" w14:paraId="2844A0AB" w14:textId="77777777" w:rsidTr="00882D40">
        <w:trPr>
          <w:jc w:val="center"/>
        </w:trPr>
        <w:tc>
          <w:tcPr>
            <w:tcW w:w="1243" w:type="dxa"/>
            <w:vMerge/>
            <w:shd w:val="clear" w:color="auto" w:fill="auto"/>
          </w:tcPr>
          <w:p w14:paraId="6DD8EE70" w14:textId="77777777" w:rsidR="002B488B" w:rsidRPr="004521B1" w:rsidRDefault="002B488B" w:rsidP="00882D40">
            <w:pPr>
              <w:jc w:val="both"/>
              <w:rPr>
                <w:b/>
                <w:bCs/>
              </w:rPr>
            </w:pPr>
          </w:p>
        </w:tc>
        <w:tc>
          <w:tcPr>
            <w:tcW w:w="917" w:type="dxa"/>
            <w:shd w:val="clear" w:color="auto" w:fill="auto"/>
          </w:tcPr>
          <w:p w14:paraId="364037B3" w14:textId="77777777" w:rsidR="002B488B" w:rsidRDefault="002B488B" w:rsidP="00882D40">
            <w:pPr>
              <w:jc w:val="center"/>
            </w:pPr>
            <w:r>
              <w:t>1</w:t>
            </w:r>
          </w:p>
        </w:tc>
        <w:tc>
          <w:tcPr>
            <w:tcW w:w="1463" w:type="dxa"/>
            <w:shd w:val="clear" w:color="auto" w:fill="auto"/>
          </w:tcPr>
          <w:p w14:paraId="58A58EFD" w14:textId="77777777" w:rsidR="002B488B" w:rsidRDefault="002B488B" w:rsidP="00882D40">
            <w:pPr>
              <w:jc w:val="both"/>
            </w:pPr>
            <w:r>
              <w:t>99.96%</w:t>
            </w:r>
          </w:p>
        </w:tc>
        <w:tc>
          <w:tcPr>
            <w:tcW w:w="1474" w:type="dxa"/>
            <w:shd w:val="clear" w:color="auto" w:fill="auto"/>
          </w:tcPr>
          <w:p w14:paraId="626B6C41" w14:textId="77777777" w:rsidR="002B488B" w:rsidRDefault="002B488B" w:rsidP="00882D40">
            <w:pPr>
              <w:jc w:val="both"/>
            </w:pPr>
            <w:r>
              <w:t>99.89%</w:t>
            </w:r>
          </w:p>
        </w:tc>
        <w:tc>
          <w:tcPr>
            <w:tcW w:w="1260" w:type="dxa"/>
            <w:shd w:val="clear" w:color="auto" w:fill="auto"/>
          </w:tcPr>
          <w:p w14:paraId="4E24EC7A" w14:textId="77777777" w:rsidR="002B488B" w:rsidRDefault="002B488B" w:rsidP="00882D40">
            <w:pPr>
              <w:jc w:val="both"/>
            </w:pPr>
            <w:r>
              <w:t>99.95%</w:t>
            </w:r>
          </w:p>
        </w:tc>
        <w:tc>
          <w:tcPr>
            <w:tcW w:w="1405" w:type="dxa"/>
            <w:shd w:val="clear" w:color="auto" w:fill="auto"/>
          </w:tcPr>
          <w:p w14:paraId="7990EF9D" w14:textId="77777777" w:rsidR="002B488B" w:rsidRDefault="002B488B" w:rsidP="00882D40">
            <w:pPr>
              <w:jc w:val="both"/>
            </w:pPr>
            <w:r>
              <w:t>99.92%</w:t>
            </w:r>
          </w:p>
        </w:tc>
        <w:tc>
          <w:tcPr>
            <w:tcW w:w="1084" w:type="dxa"/>
            <w:shd w:val="clear" w:color="auto" w:fill="auto"/>
          </w:tcPr>
          <w:p w14:paraId="48455E6F" w14:textId="77777777" w:rsidR="002B488B" w:rsidRDefault="002B488B" w:rsidP="00882D40">
            <w:pPr>
              <w:jc w:val="both"/>
            </w:pPr>
            <w:r>
              <w:t>0.03252</w:t>
            </w:r>
          </w:p>
        </w:tc>
      </w:tr>
      <w:tr w:rsidR="002B488B" w:rsidRPr="004521B1" w14:paraId="01C67FDE" w14:textId="77777777" w:rsidTr="00882D40">
        <w:trPr>
          <w:jc w:val="center"/>
        </w:trPr>
        <w:tc>
          <w:tcPr>
            <w:tcW w:w="1243" w:type="dxa"/>
            <w:vMerge/>
            <w:shd w:val="clear" w:color="auto" w:fill="auto"/>
          </w:tcPr>
          <w:p w14:paraId="6BD47984" w14:textId="77777777" w:rsidR="002B488B" w:rsidRPr="004521B1" w:rsidRDefault="002B488B" w:rsidP="00882D40">
            <w:pPr>
              <w:jc w:val="both"/>
              <w:rPr>
                <w:b/>
                <w:bCs/>
              </w:rPr>
            </w:pPr>
          </w:p>
        </w:tc>
        <w:tc>
          <w:tcPr>
            <w:tcW w:w="917" w:type="dxa"/>
            <w:shd w:val="clear" w:color="auto" w:fill="auto"/>
          </w:tcPr>
          <w:p w14:paraId="51469C09" w14:textId="77777777" w:rsidR="002B488B" w:rsidRDefault="002B488B" w:rsidP="00882D40">
            <w:pPr>
              <w:jc w:val="center"/>
            </w:pPr>
            <w:r>
              <w:t>2</w:t>
            </w:r>
          </w:p>
        </w:tc>
        <w:tc>
          <w:tcPr>
            <w:tcW w:w="1463" w:type="dxa"/>
            <w:shd w:val="clear" w:color="auto" w:fill="auto"/>
          </w:tcPr>
          <w:p w14:paraId="1CDCF271" w14:textId="77777777" w:rsidR="002B488B" w:rsidRDefault="002B488B" w:rsidP="00882D40">
            <w:pPr>
              <w:jc w:val="both"/>
            </w:pPr>
            <w:r>
              <w:t>100.00%</w:t>
            </w:r>
          </w:p>
        </w:tc>
        <w:tc>
          <w:tcPr>
            <w:tcW w:w="1474" w:type="dxa"/>
            <w:shd w:val="clear" w:color="auto" w:fill="auto"/>
          </w:tcPr>
          <w:p w14:paraId="634DA57A" w14:textId="77777777" w:rsidR="002B488B" w:rsidRDefault="002B488B" w:rsidP="00882D40">
            <w:pPr>
              <w:jc w:val="both"/>
            </w:pPr>
            <w:r>
              <w:t>100.00%</w:t>
            </w:r>
          </w:p>
        </w:tc>
        <w:tc>
          <w:tcPr>
            <w:tcW w:w="1260" w:type="dxa"/>
            <w:shd w:val="clear" w:color="auto" w:fill="auto"/>
          </w:tcPr>
          <w:p w14:paraId="34D21DA6" w14:textId="77777777" w:rsidR="002B488B" w:rsidRDefault="002B488B" w:rsidP="00882D40">
            <w:pPr>
              <w:jc w:val="both"/>
            </w:pPr>
            <w:r>
              <w:t>100.00%</w:t>
            </w:r>
          </w:p>
        </w:tc>
        <w:tc>
          <w:tcPr>
            <w:tcW w:w="1405" w:type="dxa"/>
            <w:shd w:val="clear" w:color="auto" w:fill="auto"/>
          </w:tcPr>
          <w:p w14:paraId="7BC84B75" w14:textId="77777777" w:rsidR="002B488B" w:rsidRDefault="002B488B" w:rsidP="00882D40">
            <w:pPr>
              <w:jc w:val="both"/>
            </w:pPr>
            <w:r>
              <w:t>100.00%</w:t>
            </w:r>
          </w:p>
        </w:tc>
        <w:tc>
          <w:tcPr>
            <w:tcW w:w="1084" w:type="dxa"/>
            <w:shd w:val="clear" w:color="auto" w:fill="auto"/>
          </w:tcPr>
          <w:p w14:paraId="4E03C5C2" w14:textId="77777777" w:rsidR="002B488B" w:rsidRDefault="002B488B" w:rsidP="00882D40">
            <w:pPr>
              <w:jc w:val="both"/>
            </w:pPr>
            <w:r>
              <w:t>0.00000</w:t>
            </w:r>
          </w:p>
        </w:tc>
      </w:tr>
      <w:tr w:rsidR="002B488B" w:rsidRPr="004521B1" w14:paraId="7EAAD557" w14:textId="77777777" w:rsidTr="00882D40">
        <w:trPr>
          <w:jc w:val="center"/>
        </w:trPr>
        <w:tc>
          <w:tcPr>
            <w:tcW w:w="1243" w:type="dxa"/>
            <w:vMerge/>
            <w:shd w:val="clear" w:color="auto" w:fill="auto"/>
          </w:tcPr>
          <w:p w14:paraId="372419B4" w14:textId="77777777" w:rsidR="002B488B" w:rsidRPr="004521B1" w:rsidRDefault="002B488B" w:rsidP="00882D40">
            <w:pPr>
              <w:jc w:val="both"/>
              <w:rPr>
                <w:b/>
                <w:bCs/>
              </w:rPr>
            </w:pPr>
          </w:p>
        </w:tc>
        <w:tc>
          <w:tcPr>
            <w:tcW w:w="917" w:type="dxa"/>
            <w:shd w:val="clear" w:color="auto" w:fill="auto"/>
          </w:tcPr>
          <w:p w14:paraId="7EFACEC1" w14:textId="77777777" w:rsidR="002B488B" w:rsidRDefault="002B488B" w:rsidP="00882D40">
            <w:pPr>
              <w:jc w:val="center"/>
            </w:pPr>
            <w:r>
              <w:t>3</w:t>
            </w:r>
          </w:p>
        </w:tc>
        <w:tc>
          <w:tcPr>
            <w:tcW w:w="1463" w:type="dxa"/>
            <w:shd w:val="clear" w:color="auto" w:fill="auto"/>
          </w:tcPr>
          <w:p w14:paraId="76DAB414" w14:textId="77777777" w:rsidR="002B488B" w:rsidRDefault="002B488B" w:rsidP="00882D40">
            <w:pPr>
              <w:jc w:val="both"/>
            </w:pPr>
            <w:r>
              <w:t>100.00%</w:t>
            </w:r>
          </w:p>
        </w:tc>
        <w:tc>
          <w:tcPr>
            <w:tcW w:w="1474" w:type="dxa"/>
            <w:shd w:val="clear" w:color="auto" w:fill="auto"/>
          </w:tcPr>
          <w:p w14:paraId="3F3B47BF" w14:textId="77777777" w:rsidR="002B488B" w:rsidRDefault="002B488B" w:rsidP="00882D40">
            <w:pPr>
              <w:jc w:val="both"/>
            </w:pPr>
            <w:r>
              <w:t>99.98%</w:t>
            </w:r>
          </w:p>
        </w:tc>
        <w:tc>
          <w:tcPr>
            <w:tcW w:w="1260" w:type="dxa"/>
            <w:shd w:val="clear" w:color="auto" w:fill="auto"/>
          </w:tcPr>
          <w:p w14:paraId="603C3430" w14:textId="77777777" w:rsidR="002B488B" w:rsidRDefault="002B488B" w:rsidP="00882D40">
            <w:pPr>
              <w:jc w:val="both"/>
            </w:pPr>
            <w:r>
              <w:t>100.00%</w:t>
            </w:r>
          </w:p>
        </w:tc>
        <w:tc>
          <w:tcPr>
            <w:tcW w:w="1405" w:type="dxa"/>
            <w:shd w:val="clear" w:color="auto" w:fill="auto"/>
          </w:tcPr>
          <w:p w14:paraId="00AB126C" w14:textId="77777777" w:rsidR="002B488B" w:rsidRDefault="002B488B" w:rsidP="00882D40">
            <w:pPr>
              <w:jc w:val="both"/>
            </w:pPr>
            <w:r>
              <w:t>99.99%</w:t>
            </w:r>
          </w:p>
        </w:tc>
        <w:tc>
          <w:tcPr>
            <w:tcW w:w="1084" w:type="dxa"/>
            <w:shd w:val="clear" w:color="auto" w:fill="auto"/>
          </w:tcPr>
          <w:p w14:paraId="3DEE6BD0" w14:textId="77777777" w:rsidR="002B488B" w:rsidRDefault="002B488B" w:rsidP="00882D40">
            <w:pPr>
              <w:jc w:val="both"/>
            </w:pPr>
            <w:r>
              <w:t>0.00460</w:t>
            </w:r>
          </w:p>
        </w:tc>
      </w:tr>
      <w:tr w:rsidR="002B488B" w:rsidRPr="004521B1" w14:paraId="2308004A" w14:textId="77777777" w:rsidTr="00882D40">
        <w:trPr>
          <w:jc w:val="center"/>
        </w:trPr>
        <w:tc>
          <w:tcPr>
            <w:tcW w:w="1243" w:type="dxa"/>
            <w:vMerge/>
            <w:shd w:val="clear" w:color="auto" w:fill="auto"/>
          </w:tcPr>
          <w:p w14:paraId="7AC75A8C" w14:textId="77777777" w:rsidR="002B488B" w:rsidRPr="004521B1" w:rsidRDefault="002B488B" w:rsidP="00882D40">
            <w:pPr>
              <w:jc w:val="both"/>
              <w:rPr>
                <w:b/>
                <w:bCs/>
              </w:rPr>
            </w:pPr>
          </w:p>
        </w:tc>
        <w:tc>
          <w:tcPr>
            <w:tcW w:w="917" w:type="dxa"/>
            <w:shd w:val="clear" w:color="auto" w:fill="auto"/>
          </w:tcPr>
          <w:p w14:paraId="4CE99516" w14:textId="77777777" w:rsidR="002B488B" w:rsidRDefault="002B488B" w:rsidP="00882D40">
            <w:pPr>
              <w:jc w:val="center"/>
            </w:pPr>
            <w:r>
              <w:t>4</w:t>
            </w:r>
          </w:p>
        </w:tc>
        <w:tc>
          <w:tcPr>
            <w:tcW w:w="1463" w:type="dxa"/>
            <w:shd w:val="clear" w:color="auto" w:fill="auto"/>
          </w:tcPr>
          <w:p w14:paraId="380939F2" w14:textId="77777777" w:rsidR="002B488B" w:rsidRDefault="002B488B" w:rsidP="00882D40">
            <w:pPr>
              <w:jc w:val="both"/>
            </w:pPr>
            <w:r>
              <w:t>99.98%</w:t>
            </w:r>
          </w:p>
        </w:tc>
        <w:tc>
          <w:tcPr>
            <w:tcW w:w="1474" w:type="dxa"/>
            <w:shd w:val="clear" w:color="auto" w:fill="auto"/>
          </w:tcPr>
          <w:p w14:paraId="5500C14B" w14:textId="77777777" w:rsidR="002B488B" w:rsidRDefault="002B488B" w:rsidP="00882D40">
            <w:pPr>
              <w:jc w:val="both"/>
            </w:pPr>
            <w:r>
              <w:t>100.00%</w:t>
            </w:r>
          </w:p>
        </w:tc>
        <w:tc>
          <w:tcPr>
            <w:tcW w:w="1260" w:type="dxa"/>
            <w:shd w:val="clear" w:color="auto" w:fill="auto"/>
          </w:tcPr>
          <w:p w14:paraId="190445EC" w14:textId="77777777" w:rsidR="002B488B" w:rsidRDefault="002B488B" w:rsidP="00882D40">
            <w:pPr>
              <w:jc w:val="both"/>
            </w:pPr>
            <w:r>
              <w:t>76.19%</w:t>
            </w:r>
          </w:p>
        </w:tc>
        <w:tc>
          <w:tcPr>
            <w:tcW w:w="1405" w:type="dxa"/>
            <w:shd w:val="clear" w:color="auto" w:fill="auto"/>
          </w:tcPr>
          <w:p w14:paraId="53FB22E2" w14:textId="77777777" w:rsidR="002B488B" w:rsidRDefault="002B488B" w:rsidP="00882D40">
            <w:pPr>
              <w:jc w:val="both"/>
            </w:pPr>
            <w:r>
              <w:t>86.49%</w:t>
            </w:r>
          </w:p>
        </w:tc>
        <w:tc>
          <w:tcPr>
            <w:tcW w:w="1084" w:type="dxa"/>
            <w:shd w:val="clear" w:color="auto" w:fill="auto"/>
          </w:tcPr>
          <w:p w14:paraId="64762220" w14:textId="77777777" w:rsidR="002B488B" w:rsidRDefault="002B488B" w:rsidP="00882D40">
            <w:pPr>
              <w:jc w:val="both"/>
            </w:pPr>
            <w:r>
              <w:t>0.00000</w:t>
            </w:r>
          </w:p>
        </w:tc>
      </w:tr>
      <w:tr w:rsidR="002B488B" w:rsidRPr="004521B1" w14:paraId="7AFBB61D" w14:textId="77777777" w:rsidTr="00882D40">
        <w:trPr>
          <w:jc w:val="center"/>
        </w:trPr>
        <w:tc>
          <w:tcPr>
            <w:tcW w:w="1243" w:type="dxa"/>
            <w:vMerge/>
            <w:shd w:val="clear" w:color="auto" w:fill="auto"/>
          </w:tcPr>
          <w:p w14:paraId="04FFE87C" w14:textId="77777777" w:rsidR="002B488B" w:rsidRPr="004521B1" w:rsidRDefault="002B488B" w:rsidP="00882D40">
            <w:pPr>
              <w:jc w:val="both"/>
              <w:rPr>
                <w:b/>
                <w:bCs/>
              </w:rPr>
            </w:pPr>
          </w:p>
        </w:tc>
        <w:tc>
          <w:tcPr>
            <w:tcW w:w="917" w:type="dxa"/>
            <w:shd w:val="clear" w:color="auto" w:fill="auto"/>
          </w:tcPr>
          <w:p w14:paraId="6886891A" w14:textId="77777777" w:rsidR="002B488B" w:rsidRDefault="002B488B" w:rsidP="00882D40">
            <w:pPr>
              <w:jc w:val="center"/>
            </w:pPr>
            <w:r>
              <w:t>5</w:t>
            </w:r>
          </w:p>
        </w:tc>
        <w:tc>
          <w:tcPr>
            <w:tcW w:w="1463" w:type="dxa"/>
            <w:shd w:val="clear" w:color="auto" w:fill="auto"/>
          </w:tcPr>
          <w:p w14:paraId="0C46A329" w14:textId="77777777" w:rsidR="002B488B" w:rsidRDefault="002B488B" w:rsidP="00882D40">
            <w:pPr>
              <w:jc w:val="both"/>
            </w:pPr>
            <w:r>
              <w:t>99.90%</w:t>
            </w:r>
          </w:p>
        </w:tc>
        <w:tc>
          <w:tcPr>
            <w:tcW w:w="1474" w:type="dxa"/>
            <w:shd w:val="clear" w:color="auto" w:fill="auto"/>
          </w:tcPr>
          <w:p w14:paraId="0CEE00EA" w14:textId="77777777" w:rsidR="002B488B" w:rsidRDefault="002B488B" w:rsidP="00882D40">
            <w:pPr>
              <w:jc w:val="both"/>
            </w:pPr>
            <w:r>
              <w:t>99.93%</w:t>
            </w:r>
          </w:p>
        </w:tc>
        <w:tc>
          <w:tcPr>
            <w:tcW w:w="1260" w:type="dxa"/>
            <w:shd w:val="clear" w:color="auto" w:fill="auto"/>
          </w:tcPr>
          <w:p w14:paraId="21A5BA25" w14:textId="77777777" w:rsidR="002B488B" w:rsidRDefault="002B488B" w:rsidP="00882D40">
            <w:pPr>
              <w:jc w:val="both"/>
            </w:pPr>
            <w:r>
              <w:t>99.88%</w:t>
            </w:r>
          </w:p>
        </w:tc>
        <w:tc>
          <w:tcPr>
            <w:tcW w:w="1405" w:type="dxa"/>
            <w:shd w:val="clear" w:color="auto" w:fill="auto"/>
          </w:tcPr>
          <w:p w14:paraId="6DE2EC90" w14:textId="77777777" w:rsidR="002B488B" w:rsidRDefault="002B488B" w:rsidP="00882D40">
            <w:pPr>
              <w:jc w:val="both"/>
            </w:pPr>
            <w:r>
              <w:t>99.90%</w:t>
            </w:r>
          </w:p>
        </w:tc>
        <w:tc>
          <w:tcPr>
            <w:tcW w:w="1084" w:type="dxa"/>
            <w:shd w:val="clear" w:color="auto" w:fill="auto"/>
          </w:tcPr>
          <w:p w14:paraId="359A4953" w14:textId="77777777" w:rsidR="002B488B" w:rsidRDefault="002B488B" w:rsidP="00FF7E07">
            <w:pPr>
              <w:keepNext/>
              <w:jc w:val="both"/>
            </w:pPr>
            <w:r>
              <w:t>0.08558</w:t>
            </w:r>
          </w:p>
        </w:tc>
      </w:tr>
    </w:tbl>
    <w:p w14:paraId="31C980B6" w14:textId="3376966B" w:rsidR="002A7F11" w:rsidRDefault="00FF7E07" w:rsidP="00FF7E07">
      <w:pPr>
        <w:pStyle w:val="Caption"/>
        <w:jc w:val="center"/>
      </w:pPr>
      <w:r>
        <w:t xml:space="preserve">Table </w:t>
      </w:r>
      <w:fldSimple w:instr=" SEQ Table \* ARABIC ">
        <w:r w:rsidR="00454723">
          <w:rPr>
            <w:noProof/>
          </w:rPr>
          <w:t>18</w:t>
        </w:r>
      </w:fldSimple>
      <w:r>
        <w:t xml:space="preserve"> - </w:t>
      </w:r>
      <w:r w:rsidRPr="002E012D">
        <w:t>ML Model Performance: Individual Classes</w:t>
      </w:r>
    </w:p>
    <w:tbl>
      <w:tblPr>
        <w:tblStyle w:val="TableGrid"/>
        <w:tblW w:w="8846" w:type="dxa"/>
        <w:jc w:val="center"/>
        <w:tblLook w:val="04A0" w:firstRow="1" w:lastRow="0" w:firstColumn="1" w:lastColumn="0" w:noHBand="0" w:noVBand="1"/>
      </w:tblPr>
      <w:tblGrid>
        <w:gridCol w:w="1244"/>
        <w:gridCol w:w="1217"/>
        <w:gridCol w:w="1410"/>
        <w:gridCol w:w="1418"/>
        <w:gridCol w:w="1187"/>
        <w:gridCol w:w="1286"/>
        <w:gridCol w:w="1084"/>
      </w:tblGrid>
      <w:tr w:rsidR="00F75DD1" w:rsidRPr="004521B1" w14:paraId="325DDDC4" w14:textId="77777777" w:rsidTr="00882D40">
        <w:trPr>
          <w:jc w:val="center"/>
        </w:trPr>
        <w:tc>
          <w:tcPr>
            <w:tcW w:w="1244" w:type="dxa"/>
          </w:tcPr>
          <w:p w14:paraId="4AE15362" w14:textId="77777777" w:rsidR="00F75DD1" w:rsidRPr="004521B1" w:rsidRDefault="00F75DD1" w:rsidP="00882D40">
            <w:pPr>
              <w:jc w:val="both"/>
            </w:pPr>
          </w:p>
        </w:tc>
        <w:tc>
          <w:tcPr>
            <w:tcW w:w="1217" w:type="dxa"/>
          </w:tcPr>
          <w:p w14:paraId="4148C040" w14:textId="77777777" w:rsidR="00F75DD1" w:rsidRPr="004521B1" w:rsidRDefault="00F75DD1" w:rsidP="00882D40">
            <w:pPr>
              <w:jc w:val="both"/>
              <w:rPr>
                <w:b/>
                <w:bCs/>
                <w:u w:val="single"/>
              </w:rPr>
            </w:pPr>
            <w:r>
              <w:rPr>
                <w:b/>
                <w:bCs/>
                <w:u w:val="single"/>
              </w:rPr>
              <w:t>Class</w:t>
            </w:r>
          </w:p>
        </w:tc>
        <w:tc>
          <w:tcPr>
            <w:tcW w:w="1410" w:type="dxa"/>
          </w:tcPr>
          <w:p w14:paraId="1F043570" w14:textId="77777777" w:rsidR="00F75DD1" w:rsidRPr="004521B1" w:rsidRDefault="00F75DD1" w:rsidP="00882D40">
            <w:pPr>
              <w:jc w:val="both"/>
              <w:rPr>
                <w:b/>
                <w:bCs/>
                <w:u w:val="single"/>
              </w:rPr>
            </w:pPr>
            <w:r w:rsidRPr="004521B1">
              <w:rPr>
                <w:b/>
                <w:bCs/>
                <w:u w:val="single"/>
              </w:rPr>
              <w:t>Accuracy (%)</w:t>
            </w:r>
          </w:p>
        </w:tc>
        <w:tc>
          <w:tcPr>
            <w:tcW w:w="1418" w:type="dxa"/>
          </w:tcPr>
          <w:p w14:paraId="7F82C986" w14:textId="77777777" w:rsidR="00F75DD1" w:rsidRPr="004521B1" w:rsidRDefault="00F75DD1" w:rsidP="00882D40">
            <w:pPr>
              <w:jc w:val="both"/>
              <w:rPr>
                <w:b/>
                <w:bCs/>
                <w:u w:val="single"/>
              </w:rPr>
            </w:pPr>
            <w:r w:rsidRPr="004521B1">
              <w:rPr>
                <w:b/>
                <w:bCs/>
                <w:u w:val="single"/>
              </w:rPr>
              <w:t xml:space="preserve">Precision (%) </w:t>
            </w:r>
          </w:p>
        </w:tc>
        <w:tc>
          <w:tcPr>
            <w:tcW w:w="1187" w:type="dxa"/>
          </w:tcPr>
          <w:p w14:paraId="577A1097" w14:textId="77777777" w:rsidR="00F75DD1" w:rsidRPr="004521B1" w:rsidRDefault="00F75DD1" w:rsidP="00882D40">
            <w:pPr>
              <w:jc w:val="both"/>
              <w:rPr>
                <w:b/>
                <w:bCs/>
                <w:u w:val="single"/>
              </w:rPr>
            </w:pPr>
            <w:r w:rsidRPr="004521B1">
              <w:rPr>
                <w:b/>
                <w:bCs/>
                <w:u w:val="single"/>
              </w:rPr>
              <w:t>Recall (%)</w:t>
            </w:r>
          </w:p>
        </w:tc>
        <w:tc>
          <w:tcPr>
            <w:tcW w:w="1286" w:type="dxa"/>
          </w:tcPr>
          <w:p w14:paraId="00DB54E4" w14:textId="77777777" w:rsidR="00F75DD1" w:rsidRPr="004521B1" w:rsidRDefault="00F75DD1" w:rsidP="00882D40">
            <w:pPr>
              <w:jc w:val="both"/>
              <w:rPr>
                <w:b/>
                <w:bCs/>
                <w:u w:val="single"/>
              </w:rPr>
            </w:pPr>
            <w:r w:rsidRPr="004521B1">
              <w:rPr>
                <w:b/>
                <w:bCs/>
                <w:u w:val="single"/>
              </w:rPr>
              <w:t>F1 Score (%)</w:t>
            </w:r>
          </w:p>
        </w:tc>
        <w:tc>
          <w:tcPr>
            <w:tcW w:w="1084" w:type="dxa"/>
          </w:tcPr>
          <w:p w14:paraId="79544EBF" w14:textId="77777777" w:rsidR="00F75DD1" w:rsidRPr="004521B1" w:rsidRDefault="00F75DD1" w:rsidP="00882D40">
            <w:pPr>
              <w:jc w:val="both"/>
              <w:rPr>
                <w:b/>
                <w:bCs/>
                <w:u w:val="single"/>
              </w:rPr>
            </w:pPr>
            <w:r w:rsidRPr="004521B1">
              <w:rPr>
                <w:b/>
                <w:bCs/>
                <w:u w:val="single"/>
              </w:rPr>
              <w:t>FPR</w:t>
            </w:r>
          </w:p>
        </w:tc>
      </w:tr>
      <w:tr w:rsidR="00F75DD1" w:rsidRPr="004521B1" w14:paraId="6B2B4DCB" w14:textId="77777777" w:rsidTr="00882D40">
        <w:trPr>
          <w:jc w:val="center"/>
        </w:trPr>
        <w:tc>
          <w:tcPr>
            <w:tcW w:w="1244" w:type="dxa"/>
            <w:vMerge w:val="restart"/>
          </w:tcPr>
          <w:p w14:paraId="56116844" w14:textId="77777777" w:rsidR="00F75DD1" w:rsidRDefault="00F75DD1" w:rsidP="00882D40">
            <w:pPr>
              <w:spacing w:after="0"/>
              <w:jc w:val="center"/>
              <w:rPr>
                <w:b/>
                <w:bCs/>
              </w:rPr>
            </w:pPr>
          </w:p>
          <w:p w14:paraId="74D9DE27" w14:textId="77777777" w:rsidR="00F75DD1" w:rsidRPr="004521B1" w:rsidRDefault="00F75DD1" w:rsidP="00882D40">
            <w:pPr>
              <w:spacing w:after="0"/>
              <w:jc w:val="center"/>
              <w:rPr>
                <w:b/>
                <w:bCs/>
              </w:rPr>
            </w:pPr>
            <w:r w:rsidRPr="004521B1">
              <w:rPr>
                <w:b/>
                <w:bCs/>
              </w:rPr>
              <w:t>SVM</w:t>
            </w:r>
          </w:p>
        </w:tc>
        <w:tc>
          <w:tcPr>
            <w:tcW w:w="1217" w:type="dxa"/>
          </w:tcPr>
          <w:p w14:paraId="652C7C1F" w14:textId="77777777" w:rsidR="00F75DD1" w:rsidRPr="004521B1" w:rsidRDefault="00F75DD1" w:rsidP="00882D40">
            <w:pPr>
              <w:jc w:val="center"/>
            </w:pPr>
            <w:r>
              <w:t>malicious</w:t>
            </w:r>
          </w:p>
        </w:tc>
        <w:tc>
          <w:tcPr>
            <w:tcW w:w="1410" w:type="dxa"/>
          </w:tcPr>
          <w:p w14:paraId="76A29823" w14:textId="77777777" w:rsidR="00F75DD1" w:rsidRPr="004521B1" w:rsidRDefault="00F75DD1" w:rsidP="00882D40">
            <w:pPr>
              <w:jc w:val="both"/>
            </w:pPr>
            <w:r>
              <w:t>94.48%</w:t>
            </w:r>
          </w:p>
        </w:tc>
        <w:tc>
          <w:tcPr>
            <w:tcW w:w="1418" w:type="dxa"/>
          </w:tcPr>
          <w:p w14:paraId="56B35F9D" w14:textId="77777777" w:rsidR="00F75DD1" w:rsidRPr="004521B1" w:rsidRDefault="00F75DD1" w:rsidP="00882D40">
            <w:pPr>
              <w:jc w:val="both"/>
            </w:pPr>
            <w:r>
              <w:t>90.16</w:t>
            </w:r>
            <w:r w:rsidRPr="004521B1">
              <w:t>%</w:t>
            </w:r>
          </w:p>
        </w:tc>
        <w:tc>
          <w:tcPr>
            <w:tcW w:w="1187" w:type="dxa"/>
          </w:tcPr>
          <w:p w14:paraId="3A67EF44" w14:textId="77777777" w:rsidR="00F75DD1" w:rsidRPr="004521B1" w:rsidRDefault="00F75DD1" w:rsidP="00882D40">
            <w:pPr>
              <w:jc w:val="both"/>
            </w:pPr>
            <w:r>
              <w:t>99.86%</w:t>
            </w:r>
          </w:p>
        </w:tc>
        <w:tc>
          <w:tcPr>
            <w:tcW w:w="1286" w:type="dxa"/>
          </w:tcPr>
          <w:p w14:paraId="4052C664" w14:textId="77777777" w:rsidR="00F75DD1" w:rsidRPr="004521B1" w:rsidRDefault="00F75DD1" w:rsidP="00882D40">
            <w:pPr>
              <w:jc w:val="both"/>
            </w:pPr>
            <w:r>
              <w:t>94.76</w:t>
            </w:r>
            <w:r w:rsidRPr="004521B1">
              <w:t>%</w:t>
            </w:r>
          </w:p>
        </w:tc>
        <w:tc>
          <w:tcPr>
            <w:tcW w:w="1084" w:type="dxa"/>
          </w:tcPr>
          <w:p w14:paraId="4291B721" w14:textId="77777777" w:rsidR="00F75DD1" w:rsidRPr="004521B1" w:rsidRDefault="00F75DD1" w:rsidP="00882D40">
            <w:pPr>
              <w:jc w:val="both"/>
            </w:pPr>
            <w:r w:rsidRPr="00313F90">
              <w:t>0.1091</w:t>
            </w:r>
          </w:p>
        </w:tc>
      </w:tr>
      <w:tr w:rsidR="00F75DD1" w:rsidRPr="004521B1" w14:paraId="47948561" w14:textId="77777777" w:rsidTr="00882D40">
        <w:trPr>
          <w:jc w:val="center"/>
        </w:trPr>
        <w:tc>
          <w:tcPr>
            <w:tcW w:w="1244" w:type="dxa"/>
            <w:vMerge/>
          </w:tcPr>
          <w:p w14:paraId="775458A8" w14:textId="77777777" w:rsidR="00F75DD1" w:rsidRPr="004521B1" w:rsidRDefault="00F75DD1" w:rsidP="00882D40">
            <w:pPr>
              <w:jc w:val="both"/>
              <w:rPr>
                <w:b/>
                <w:bCs/>
              </w:rPr>
            </w:pPr>
          </w:p>
        </w:tc>
        <w:tc>
          <w:tcPr>
            <w:tcW w:w="1217" w:type="dxa"/>
          </w:tcPr>
          <w:p w14:paraId="79DA253B" w14:textId="77777777" w:rsidR="00F75DD1" w:rsidRPr="004521B1" w:rsidRDefault="00F75DD1" w:rsidP="00882D40">
            <w:pPr>
              <w:jc w:val="center"/>
            </w:pPr>
            <w:r>
              <w:t>benign</w:t>
            </w:r>
          </w:p>
        </w:tc>
        <w:tc>
          <w:tcPr>
            <w:tcW w:w="1410" w:type="dxa"/>
          </w:tcPr>
          <w:p w14:paraId="40D3408B" w14:textId="77777777" w:rsidR="00F75DD1" w:rsidRPr="004521B1" w:rsidRDefault="00F75DD1" w:rsidP="00882D40">
            <w:pPr>
              <w:jc w:val="both"/>
            </w:pPr>
            <w:r>
              <w:t>94.48%</w:t>
            </w:r>
          </w:p>
        </w:tc>
        <w:tc>
          <w:tcPr>
            <w:tcW w:w="1418" w:type="dxa"/>
          </w:tcPr>
          <w:p w14:paraId="035FF4EF" w14:textId="77777777" w:rsidR="00F75DD1" w:rsidRPr="004521B1" w:rsidRDefault="00F75DD1" w:rsidP="00882D40">
            <w:pPr>
              <w:jc w:val="both"/>
            </w:pPr>
            <w:r>
              <w:t>99.85%</w:t>
            </w:r>
          </w:p>
        </w:tc>
        <w:tc>
          <w:tcPr>
            <w:tcW w:w="1187" w:type="dxa"/>
          </w:tcPr>
          <w:p w14:paraId="13441F89" w14:textId="77777777" w:rsidR="00F75DD1" w:rsidRPr="004521B1" w:rsidRDefault="00F75DD1" w:rsidP="00882D40">
            <w:pPr>
              <w:jc w:val="both"/>
            </w:pPr>
            <w:r>
              <w:t>89.09%</w:t>
            </w:r>
          </w:p>
        </w:tc>
        <w:tc>
          <w:tcPr>
            <w:tcW w:w="1286" w:type="dxa"/>
          </w:tcPr>
          <w:p w14:paraId="377A92C7" w14:textId="77777777" w:rsidR="00F75DD1" w:rsidRPr="004521B1" w:rsidRDefault="00F75DD1" w:rsidP="00882D40">
            <w:pPr>
              <w:jc w:val="both"/>
            </w:pPr>
            <w:r>
              <w:t>94.16%</w:t>
            </w:r>
          </w:p>
        </w:tc>
        <w:tc>
          <w:tcPr>
            <w:tcW w:w="1084" w:type="dxa"/>
          </w:tcPr>
          <w:p w14:paraId="745DA51F" w14:textId="77777777" w:rsidR="00F75DD1" w:rsidRPr="004521B1" w:rsidRDefault="00F75DD1" w:rsidP="00882D40">
            <w:pPr>
              <w:jc w:val="both"/>
            </w:pPr>
            <w:r w:rsidRPr="00313F90">
              <w:t>0.001</w:t>
            </w:r>
            <w:r>
              <w:t>4</w:t>
            </w:r>
          </w:p>
        </w:tc>
      </w:tr>
      <w:tr w:rsidR="00F75DD1" w:rsidRPr="004521B1" w14:paraId="2223D049" w14:textId="77777777" w:rsidTr="00882D40">
        <w:trPr>
          <w:trHeight w:val="57"/>
          <w:jc w:val="center"/>
        </w:trPr>
        <w:tc>
          <w:tcPr>
            <w:tcW w:w="1244" w:type="dxa"/>
            <w:shd w:val="clear" w:color="auto" w:fill="E7E6E6" w:themeFill="background2"/>
          </w:tcPr>
          <w:p w14:paraId="27CDC277" w14:textId="77777777" w:rsidR="00F75DD1" w:rsidRPr="004521B1" w:rsidRDefault="00F75DD1" w:rsidP="00882D40">
            <w:pPr>
              <w:jc w:val="both"/>
            </w:pPr>
          </w:p>
        </w:tc>
        <w:tc>
          <w:tcPr>
            <w:tcW w:w="1217" w:type="dxa"/>
            <w:shd w:val="clear" w:color="auto" w:fill="E7E6E6" w:themeFill="background2"/>
          </w:tcPr>
          <w:p w14:paraId="1BAA1C1C" w14:textId="77777777" w:rsidR="00F75DD1" w:rsidRPr="004521B1" w:rsidRDefault="00F75DD1" w:rsidP="00882D40">
            <w:pPr>
              <w:jc w:val="both"/>
            </w:pPr>
          </w:p>
        </w:tc>
        <w:tc>
          <w:tcPr>
            <w:tcW w:w="1410" w:type="dxa"/>
            <w:shd w:val="clear" w:color="auto" w:fill="E7E6E6" w:themeFill="background2"/>
          </w:tcPr>
          <w:p w14:paraId="68051F95" w14:textId="77777777" w:rsidR="00F75DD1" w:rsidRPr="004521B1" w:rsidRDefault="00F75DD1" w:rsidP="00882D40">
            <w:pPr>
              <w:jc w:val="both"/>
            </w:pPr>
          </w:p>
        </w:tc>
        <w:tc>
          <w:tcPr>
            <w:tcW w:w="1418" w:type="dxa"/>
            <w:shd w:val="clear" w:color="auto" w:fill="E7E6E6" w:themeFill="background2"/>
          </w:tcPr>
          <w:p w14:paraId="279986EC" w14:textId="77777777" w:rsidR="00F75DD1" w:rsidRPr="004521B1" w:rsidRDefault="00F75DD1" w:rsidP="00882D40">
            <w:pPr>
              <w:jc w:val="both"/>
            </w:pPr>
          </w:p>
        </w:tc>
        <w:tc>
          <w:tcPr>
            <w:tcW w:w="1187" w:type="dxa"/>
            <w:shd w:val="clear" w:color="auto" w:fill="E7E6E6" w:themeFill="background2"/>
          </w:tcPr>
          <w:p w14:paraId="47D9E5DF" w14:textId="77777777" w:rsidR="00F75DD1" w:rsidRPr="004521B1" w:rsidRDefault="00F75DD1" w:rsidP="00882D40">
            <w:pPr>
              <w:jc w:val="both"/>
            </w:pPr>
          </w:p>
        </w:tc>
        <w:tc>
          <w:tcPr>
            <w:tcW w:w="1286" w:type="dxa"/>
            <w:shd w:val="clear" w:color="auto" w:fill="E7E6E6" w:themeFill="background2"/>
          </w:tcPr>
          <w:p w14:paraId="0D54898F" w14:textId="77777777" w:rsidR="00F75DD1" w:rsidRPr="004521B1" w:rsidRDefault="00F75DD1" w:rsidP="00882D40">
            <w:pPr>
              <w:jc w:val="both"/>
            </w:pPr>
          </w:p>
        </w:tc>
        <w:tc>
          <w:tcPr>
            <w:tcW w:w="1084" w:type="dxa"/>
            <w:shd w:val="clear" w:color="auto" w:fill="E7E6E6" w:themeFill="background2"/>
          </w:tcPr>
          <w:p w14:paraId="7F2DFBDA" w14:textId="77777777" w:rsidR="00F75DD1" w:rsidRPr="004521B1" w:rsidRDefault="00F75DD1" w:rsidP="00882D40">
            <w:pPr>
              <w:jc w:val="both"/>
            </w:pPr>
          </w:p>
        </w:tc>
      </w:tr>
      <w:tr w:rsidR="00F75DD1" w:rsidRPr="004521B1" w14:paraId="10DB4E44" w14:textId="77777777" w:rsidTr="00882D40">
        <w:trPr>
          <w:jc w:val="center"/>
        </w:trPr>
        <w:tc>
          <w:tcPr>
            <w:tcW w:w="1244" w:type="dxa"/>
            <w:vMerge w:val="restart"/>
          </w:tcPr>
          <w:p w14:paraId="52FA3E2F" w14:textId="77777777" w:rsidR="00F75DD1" w:rsidRDefault="00F75DD1" w:rsidP="00882D40">
            <w:pPr>
              <w:spacing w:after="0"/>
              <w:jc w:val="both"/>
              <w:rPr>
                <w:b/>
                <w:bCs/>
              </w:rPr>
            </w:pPr>
          </w:p>
          <w:p w14:paraId="65307DB8" w14:textId="77777777" w:rsidR="00F75DD1" w:rsidRPr="004521B1" w:rsidRDefault="00F75DD1" w:rsidP="00882D40">
            <w:pPr>
              <w:spacing w:after="0"/>
              <w:jc w:val="center"/>
              <w:rPr>
                <w:b/>
                <w:bCs/>
              </w:rPr>
            </w:pPr>
            <w:r w:rsidRPr="004521B1">
              <w:rPr>
                <w:b/>
                <w:bCs/>
              </w:rPr>
              <w:t>RF</w:t>
            </w:r>
          </w:p>
        </w:tc>
        <w:tc>
          <w:tcPr>
            <w:tcW w:w="1217" w:type="dxa"/>
          </w:tcPr>
          <w:p w14:paraId="1053E439" w14:textId="77777777" w:rsidR="00F75DD1" w:rsidRPr="004521B1" w:rsidRDefault="00F75DD1" w:rsidP="00882D40">
            <w:pPr>
              <w:jc w:val="center"/>
            </w:pPr>
            <w:r>
              <w:t>malicious</w:t>
            </w:r>
          </w:p>
        </w:tc>
        <w:tc>
          <w:tcPr>
            <w:tcW w:w="1410" w:type="dxa"/>
          </w:tcPr>
          <w:p w14:paraId="7D671327" w14:textId="77777777" w:rsidR="00F75DD1" w:rsidRPr="004521B1" w:rsidRDefault="00F75DD1" w:rsidP="00882D40">
            <w:pPr>
              <w:jc w:val="both"/>
            </w:pPr>
            <w:r>
              <w:t>85.92%</w:t>
            </w:r>
          </w:p>
        </w:tc>
        <w:tc>
          <w:tcPr>
            <w:tcW w:w="1418" w:type="dxa"/>
          </w:tcPr>
          <w:p w14:paraId="7656C510" w14:textId="77777777" w:rsidR="00F75DD1" w:rsidRPr="004521B1" w:rsidRDefault="00F75DD1" w:rsidP="00882D40">
            <w:pPr>
              <w:jc w:val="both"/>
            </w:pPr>
            <w:r>
              <w:t>78.86</w:t>
            </w:r>
            <w:r w:rsidRPr="004521B1">
              <w:t>%</w:t>
            </w:r>
          </w:p>
        </w:tc>
        <w:tc>
          <w:tcPr>
            <w:tcW w:w="1187" w:type="dxa"/>
          </w:tcPr>
          <w:p w14:paraId="79D2E76D" w14:textId="77777777" w:rsidR="00F75DD1" w:rsidRPr="004521B1" w:rsidRDefault="00F75DD1" w:rsidP="00882D40">
            <w:pPr>
              <w:spacing w:line="360" w:lineRule="auto"/>
              <w:jc w:val="both"/>
            </w:pPr>
            <w:r>
              <w:t>98.19%</w:t>
            </w:r>
          </w:p>
        </w:tc>
        <w:tc>
          <w:tcPr>
            <w:tcW w:w="1286" w:type="dxa"/>
          </w:tcPr>
          <w:p w14:paraId="2B05411A" w14:textId="77777777" w:rsidR="00F75DD1" w:rsidRPr="004521B1" w:rsidRDefault="00F75DD1" w:rsidP="00882D40">
            <w:pPr>
              <w:jc w:val="both"/>
            </w:pPr>
            <w:r>
              <w:t>87.47</w:t>
            </w:r>
            <w:r w:rsidRPr="004521B1">
              <w:t>%</w:t>
            </w:r>
          </w:p>
        </w:tc>
        <w:tc>
          <w:tcPr>
            <w:tcW w:w="1084" w:type="dxa"/>
          </w:tcPr>
          <w:p w14:paraId="039F49B5" w14:textId="77777777" w:rsidR="00F75DD1" w:rsidRPr="004521B1" w:rsidRDefault="00F75DD1" w:rsidP="00882D40">
            <w:pPr>
              <w:jc w:val="both"/>
            </w:pPr>
            <w:r w:rsidRPr="00AE70E7">
              <w:t>0.269</w:t>
            </w:r>
            <w:r>
              <w:t>4</w:t>
            </w:r>
          </w:p>
        </w:tc>
      </w:tr>
      <w:tr w:rsidR="00F75DD1" w:rsidRPr="004521B1" w14:paraId="43AEA67E" w14:textId="77777777" w:rsidTr="00882D40">
        <w:trPr>
          <w:jc w:val="center"/>
        </w:trPr>
        <w:tc>
          <w:tcPr>
            <w:tcW w:w="1244" w:type="dxa"/>
            <w:vMerge/>
          </w:tcPr>
          <w:p w14:paraId="4856524E" w14:textId="77777777" w:rsidR="00F75DD1" w:rsidRPr="004521B1" w:rsidRDefault="00F75DD1" w:rsidP="00882D40">
            <w:pPr>
              <w:jc w:val="both"/>
              <w:rPr>
                <w:b/>
                <w:bCs/>
              </w:rPr>
            </w:pPr>
          </w:p>
        </w:tc>
        <w:tc>
          <w:tcPr>
            <w:tcW w:w="1217" w:type="dxa"/>
          </w:tcPr>
          <w:p w14:paraId="32A05EBE" w14:textId="77777777" w:rsidR="00F75DD1" w:rsidRPr="004521B1" w:rsidRDefault="00F75DD1" w:rsidP="00882D40">
            <w:pPr>
              <w:jc w:val="center"/>
            </w:pPr>
            <w:r>
              <w:t>benign</w:t>
            </w:r>
          </w:p>
        </w:tc>
        <w:tc>
          <w:tcPr>
            <w:tcW w:w="1410" w:type="dxa"/>
          </w:tcPr>
          <w:p w14:paraId="4D5F61C9" w14:textId="77777777" w:rsidR="00F75DD1" w:rsidRPr="004521B1" w:rsidRDefault="00F75DD1" w:rsidP="00882D40">
            <w:pPr>
              <w:jc w:val="both"/>
            </w:pPr>
            <w:r>
              <w:t>85.92%</w:t>
            </w:r>
          </w:p>
        </w:tc>
        <w:tc>
          <w:tcPr>
            <w:tcW w:w="1418" w:type="dxa"/>
          </w:tcPr>
          <w:p w14:paraId="5F372FCA" w14:textId="77777777" w:rsidR="00F75DD1" w:rsidRPr="004521B1" w:rsidRDefault="00F75DD1" w:rsidP="00882D40">
            <w:pPr>
              <w:jc w:val="both"/>
            </w:pPr>
            <w:r>
              <w:t>97.60%</w:t>
            </w:r>
          </w:p>
        </w:tc>
        <w:tc>
          <w:tcPr>
            <w:tcW w:w="1187" w:type="dxa"/>
          </w:tcPr>
          <w:p w14:paraId="63313511" w14:textId="77777777" w:rsidR="00F75DD1" w:rsidRPr="004521B1" w:rsidRDefault="00F75DD1" w:rsidP="00882D40">
            <w:pPr>
              <w:jc w:val="both"/>
            </w:pPr>
            <w:r>
              <w:t>73.64%</w:t>
            </w:r>
          </w:p>
        </w:tc>
        <w:tc>
          <w:tcPr>
            <w:tcW w:w="1286" w:type="dxa"/>
          </w:tcPr>
          <w:p w14:paraId="71CDC176" w14:textId="77777777" w:rsidR="00F75DD1" w:rsidRPr="004521B1" w:rsidRDefault="00F75DD1" w:rsidP="00882D40">
            <w:pPr>
              <w:jc w:val="both"/>
            </w:pPr>
            <w:r>
              <w:t>83.94%</w:t>
            </w:r>
          </w:p>
        </w:tc>
        <w:tc>
          <w:tcPr>
            <w:tcW w:w="1084" w:type="dxa"/>
          </w:tcPr>
          <w:p w14:paraId="7D83C878" w14:textId="77777777" w:rsidR="00F75DD1" w:rsidRPr="004521B1" w:rsidRDefault="00F75DD1" w:rsidP="00882D40">
            <w:pPr>
              <w:jc w:val="both"/>
            </w:pPr>
            <w:r>
              <w:t>0.0181</w:t>
            </w:r>
          </w:p>
        </w:tc>
      </w:tr>
      <w:tr w:rsidR="00F75DD1" w:rsidRPr="004521B1" w14:paraId="371FE571" w14:textId="77777777" w:rsidTr="00882D40">
        <w:trPr>
          <w:jc w:val="center"/>
        </w:trPr>
        <w:tc>
          <w:tcPr>
            <w:tcW w:w="1244" w:type="dxa"/>
            <w:shd w:val="clear" w:color="auto" w:fill="E7E6E6" w:themeFill="background2"/>
          </w:tcPr>
          <w:p w14:paraId="1E361634" w14:textId="77777777" w:rsidR="00F75DD1" w:rsidRPr="004521B1" w:rsidRDefault="00F75DD1" w:rsidP="00882D40">
            <w:pPr>
              <w:jc w:val="both"/>
            </w:pPr>
          </w:p>
        </w:tc>
        <w:tc>
          <w:tcPr>
            <w:tcW w:w="1217" w:type="dxa"/>
            <w:shd w:val="clear" w:color="auto" w:fill="E7E6E6" w:themeFill="background2"/>
          </w:tcPr>
          <w:p w14:paraId="1BFE87FC" w14:textId="77777777" w:rsidR="00F75DD1" w:rsidRPr="004521B1" w:rsidRDefault="00F75DD1" w:rsidP="00882D40">
            <w:pPr>
              <w:jc w:val="both"/>
            </w:pPr>
          </w:p>
        </w:tc>
        <w:tc>
          <w:tcPr>
            <w:tcW w:w="1410" w:type="dxa"/>
            <w:shd w:val="clear" w:color="auto" w:fill="E7E6E6" w:themeFill="background2"/>
          </w:tcPr>
          <w:p w14:paraId="0EB37FC7" w14:textId="77777777" w:rsidR="00F75DD1" w:rsidRPr="004521B1" w:rsidRDefault="00F75DD1" w:rsidP="00882D40">
            <w:pPr>
              <w:jc w:val="both"/>
            </w:pPr>
          </w:p>
        </w:tc>
        <w:tc>
          <w:tcPr>
            <w:tcW w:w="1418" w:type="dxa"/>
            <w:shd w:val="clear" w:color="auto" w:fill="E7E6E6" w:themeFill="background2"/>
          </w:tcPr>
          <w:p w14:paraId="1739B5BC" w14:textId="77777777" w:rsidR="00F75DD1" w:rsidRPr="004521B1" w:rsidRDefault="00F75DD1" w:rsidP="00882D40">
            <w:pPr>
              <w:jc w:val="both"/>
            </w:pPr>
          </w:p>
        </w:tc>
        <w:tc>
          <w:tcPr>
            <w:tcW w:w="1187" w:type="dxa"/>
            <w:shd w:val="clear" w:color="auto" w:fill="E7E6E6" w:themeFill="background2"/>
          </w:tcPr>
          <w:p w14:paraId="1BFDA8DE" w14:textId="77777777" w:rsidR="00F75DD1" w:rsidRPr="004521B1" w:rsidRDefault="00F75DD1" w:rsidP="00882D40">
            <w:pPr>
              <w:jc w:val="both"/>
            </w:pPr>
          </w:p>
        </w:tc>
        <w:tc>
          <w:tcPr>
            <w:tcW w:w="1286" w:type="dxa"/>
            <w:shd w:val="clear" w:color="auto" w:fill="E7E6E6" w:themeFill="background2"/>
          </w:tcPr>
          <w:p w14:paraId="6D440FA2" w14:textId="77777777" w:rsidR="00F75DD1" w:rsidRPr="004521B1" w:rsidRDefault="00F75DD1" w:rsidP="00882D40">
            <w:pPr>
              <w:jc w:val="both"/>
            </w:pPr>
          </w:p>
        </w:tc>
        <w:tc>
          <w:tcPr>
            <w:tcW w:w="1084" w:type="dxa"/>
            <w:shd w:val="clear" w:color="auto" w:fill="E7E6E6" w:themeFill="background2"/>
          </w:tcPr>
          <w:p w14:paraId="6718A286" w14:textId="77777777" w:rsidR="00F75DD1" w:rsidRPr="004521B1" w:rsidRDefault="00F75DD1" w:rsidP="00882D40">
            <w:pPr>
              <w:jc w:val="both"/>
            </w:pPr>
          </w:p>
        </w:tc>
      </w:tr>
      <w:tr w:rsidR="00F75DD1" w:rsidRPr="004521B1" w14:paraId="15D9EF2B" w14:textId="77777777" w:rsidTr="00882D40">
        <w:trPr>
          <w:jc w:val="center"/>
        </w:trPr>
        <w:tc>
          <w:tcPr>
            <w:tcW w:w="1244" w:type="dxa"/>
            <w:vMerge w:val="restart"/>
          </w:tcPr>
          <w:p w14:paraId="5DB1F611" w14:textId="77777777" w:rsidR="00F75DD1" w:rsidRDefault="00F75DD1" w:rsidP="00882D40">
            <w:pPr>
              <w:spacing w:after="0"/>
              <w:jc w:val="both"/>
              <w:rPr>
                <w:b/>
                <w:bCs/>
              </w:rPr>
            </w:pPr>
          </w:p>
          <w:p w14:paraId="0F39D819" w14:textId="77777777" w:rsidR="00F75DD1" w:rsidRPr="004521B1" w:rsidRDefault="00F75DD1" w:rsidP="00882D40">
            <w:pPr>
              <w:spacing w:after="0"/>
              <w:jc w:val="both"/>
              <w:rPr>
                <w:b/>
                <w:bCs/>
              </w:rPr>
            </w:pPr>
            <w:r w:rsidRPr="004521B1">
              <w:rPr>
                <w:b/>
                <w:bCs/>
              </w:rPr>
              <w:t>XGBoost</w:t>
            </w:r>
          </w:p>
        </w:tc>
        <w:tc>
          <w:tcPr>
            <w:tcW w:w="1217" w:type="dxa"/>
          </w:tcPr>
          <w:p w14:paraId="3923FC77" w14:textId="77777777" w:rsidR="00F75DD1" w:rsidRPr="004521B1" w:rsidRDefault="00F75DD1" w:rsidP="00882D40">
            <w:pPr>
              <w:jc w:val="center"/>
            </w:pPr>
            <w:r>
              <w:t>malicious</w:t>
            </w:r>
          </w:p>
        </w:tc>
        <w:tc>
          <w:tcPr>
            <w:tcW w:w="1410" w:type="dxa"/>
          </w:tcPr>
          <w:p w14:paraId="349942B7" w14:textId="77777777" w:rsidR="00F75DD1" w:rsidRPr="004521B1" w:rsidRDefault="00F75DD1" w:rsidP="00882D40">
            <w:pPr>
              <w:jc w:val="both"/>
            </w:pPr>
            <w:r w:rsidRPr="00AE70E7">
              <w:t>74.3</w:t>
            </w:r>
            <w:r>
              <w:t>3%</w:t>
            </w:r>
          </w:p>
        </w:tc>
        <w:tc>
          <w:tcPr>
            <w:tcW w:w="1418" w:type="dxa"/>
          </w:tcPr>
          <w:p w14:paraId="76A12604" w14:textId="77777777" w:rsidR="00F75DD1" w:rsidRPr="004521B1" w:rsidRDefault="00F75DD1" w:rsidP="00882D40">
            <w:pPr>
              <w:jc w:val="both"/>
            </w:pPr>
            <w:r>
              <w:t>66.12</w:t>
            </w:r>
            <w:r w:rsidRPr="004521B1">
              <w:t>%</w:t>
            </w:r>
          </w:p>
        </w:tc>
        <w:tc>
          <w:tcPr>
            <w:tcW w:w="1187" w:type="dxa"/>
          </w:tcPr>
          <w:p w14:paraId="1F3C68DB" w14:textId="77777777" w:rsidR="00F75DD1" w:rsidRPr="004521B1" w:rsidRDefault="00F75DD1" w:rsidP="00882D40">
            <w:pPr>
              <w:jc w:val="both"/>
            </w:pPr>
            <w:r>
              <w:t>99</w:t>
            </w:r>
            <w:r w:rsidRPr="00AE70E7">
              <w:t>.</w:t>
            </w:r>
            <w:r>
              <w:t>87</w:t>
            </w:r>
            <w:r w:rsidRPr="004521B1">
              <w:t>%</w:t>
            </w:r>
          </w:p>
        </w:tc>
        <w:tc>
          <w:tcPr>
            <w:tcW w:w="1286" w:type="dxa"/>
          </w:tcPr>
          <w:p w14:paraId="6B8F67B5" w14:textId="77777777" w:rsidR="00F75DD1" w:rsidRPr="004521B1" w:rsidRDefault="00F75DD1" w:rsidP="00882D40">
            <w:pPr>
              <w:jc w:val="both"/>
            </w:pPr>
            <w:r>
              <w:t>79.56</w:t>
            </w:r>
            <w:r w:rsidRPr="004521B1">
              <w:t>%</w:t>
            </w:r>
          </w:p>
        </w:tc>
        <w:tc>
          <w:tcPr>
            <w:tcW w:w="1084" w:type="dxa"/>
          </w:tcPr>
          <w:p w14:paraId="778A75E6" w14:textId="77777777" w:rsidR="00F75DD1" w:rsidRPr="004521B1" w:rsidRDefault="00F75DD1" w:rsidP="00882D40">
            <w:pPr>
              <w:jc w:val="both"/>
              <w:rPr>
                <w:b/>
                <w:bCs/>
              </w:rPr>
            </w:pPr>
            <w:r w:rsidRPr="00AE70E7">
              <w:t>0.5125</w:t>
            </w:r>
          </w:p>
        </w:tc>
      </w:tr>
      <w:tr w:rsidR="00F75DD1" w:rsidRPr="004521B1" w14:paraId="2C12AD4F" w14:textId="77777777" w:rsidTr="00882D40">
        <w:trPr>
          <w:jc w:val="center"/>
        </w:trPr>
        <w:tc>
          <w:tcPr>
            <w:tcW w:w="1244" w:type="dxa"/>
            <w:vMerge/>
          </w:tcPr>
          <w:p w14:paraId="64B90CC6" w14:textId="77777777" w:rsidR="00F75DD1" w:rsidRPr="004521B1" w:rsidRDefault="00F75DD1" w:rsidP="00882D40">
            <w:pPr>
              <w:jc w:val="both"/>
              <w:rPr>
                <w:b/>
                <w:bCs/>
              </w:rPr>
            </w:pPr>
          </w:p>
        </w:tc>
        <w:tc>
          <w:tcPr>
            <w:tcW w:w="1217" w:type="dxa"/>
          </w:tcPr>
          <w:p w14:paraId="2A2C0510" w14:textId="77777777" w:rsidR="00F75DD1" w:rsidRPr="004521B1" w:rsidRDefault="00F75DD1" w:rsidP="00882D40">
            <w:pPr>
              <w:jc w:val="center"/>
            </w:pPr>
            <w:r>
              <w:t>benign</w:t>
            </w:r>
          </w:p>
        </w:tc>
        <w:tc>
          <w:tcPr>
            <w:tcW w:w="1410" w:type="dxa"/>
          </w:tcPr>
          <w:p w14:paraId="75CAF753" w14:textId="77777777" w:rsidR="00F75DD1" w:rsidRPr="004521B1" w:rsidRDefault="00F75DD1" w:rsidP="00882D40">
            <w:pPr>
              <w:jc w:val="both"/>
            </w:pPr>
            <w:r>
              <w:t>74.33%</w:t>
            </w:r>
          </w:p>
        </w:tc>
        <w:tc>
          <w:tcPr>
            <w:tcW w:w="1418" w:type="dxa"/>
          </w:tcPr>
          <w:p w14:paraId="067F140E" w14:textId="77777777" w:rsidR="00F75DD1" w:rsidRPr="004521B1" w:rsidRDefault="00F75DD1" w:rsidP="00882D40">
            <w:pPr>
              <w:jc w:val="both"/>
            </w:pPr>
            <w:r>
              <w:t>99.74%</w:t>
            </w:r>
          </w:p>
        </w:tc>
        <w:tc>
          <w:tcPr>
            <w:tcW w:w="1187" w:type="dxa"/>
          </w:tcPr>
          <w:p w14:paraId="54311BF3" w14:textId="77777777" w:rsidR="00F75DD1" w:rsidRPr="004521B1" w:rsidRDefault="00F75DD1" w:rsidP="00882D40">
            <w:pPr>
              <w:jc w:val="both"/>
            </w:pPr>
            <w:r>
              <w:t>48.75%</w:t>
            </w:r>
          </w:p>
        </w:tc>
        <w:tc>
          <w:tcPr>
            <w:tcW w:w="1286" w:type="dxa"/>
          </w:tcPr>
          <w:p w14:paraId="7B0A2253" w14:textId="77777777" w:rsidR="00F75DD1" w:rsidRPr="004521B1" w:rsidRDefault="00F75DD1" w:rsidP="00882D40">
            <w:pPr>
              <w:jc w:val="both"/>
            </w:pPr>
            <w:r>
              <w:t>65.49%</w:t>
            </w:r>
          </w:p>
        </w:tc>
        <w:tc>
          <w:tcPr>
            <w:tcW w:w="1084" w:type="dxa"/>
          </w:tcPr>
          <w:p w14:paraId="4ED3BD51" w14:textId="77777777" w:rsidR="00F75DD1" w:rsidRPr="004521B1" w:rsidRDefault="00F75DD1" w:rsidP="00882D40">
            <w:pPr>
              <w:jc w:val="both"/>
            </w:pPr>
            <w:r w:rsidRPr="00AE70E7">
              <w:t>0.001</w:t>
            </w:r>
            <w:r>
              <w:t>3</w:t>
            </w:r>
          </w:p>
        </w:tc>
      </w:tr>
      <w:tr w:rsidR="00F75DD1" w:rsidRPr="004521B1" w14:paraId="5DCF162F" w14:textId="77777777" w:rsidTr="00882D40">
        <w:trPr>
          <w:jc w:val="center"/>
        </w:trPr>
        <w:tc>
          <w:tcPr>
            <w:tcW w:w="1244" w:type="dxa"/>
            <w:shd w:val="clear" w:color="auto" w:fill="E7E6E6" w:themeFill="background2"/>
          </w:tcPr>
          <w:p w14:paraId="638F8437" w14:textId="77777777" w:rsidR="00F75DD1" w:rsidRPr="004521B1" w:rsidRDefault="00F75DD1" w:rsidP="00882D40">
            <w:pPr>
              <w:jc w:val="both"/>
            </w:pPr>
          </w:p>
        </w:tc>
        <w:tc>
          <w:tcPr>
            <w:tcW w:w="1217" w:type="dxa"/>
            <w:shd w:val="clear" w:color="auto" w:fill="E7E6E6" w:themeFill="background2"/>
          </w:tcPr>
          <w:p w14:paraId="13D02DFD" w14:textId="77777777" w:rsidR="00F75DD1" w:rsidRPr="004521B1" w:rsidRDefault="00F75DD1" w:rsidP="00882D40">
            <w:pPr>
              <w:jc w:val="both"/>
            </w:pPr>
          </w:p>
        </w:tc>
        <w:tc>
          <w:tcPr>
            <w:tcW w:w="1410" w:type="dxa"/>
            <w:shd w:val="clear" w:color="auto" w:fill="E7E6E6" w:themeFill="background2"/>
          </w:tcPr>
          <w:p w14:paraId="34810DFD" w14:textId="77777777" w:rsidR="00F75DD1" w:rsidRPr="004521B1" w:rsidRDefault="00F75DD1" w:rsidP="00882D40">
            <w:pPr>
              <w:jc w:val="both"/>
            </w:pPr>
          </w:p>
        </w:tc>
        <w:tc>
          <w:tcPr>
            <w:tcW w:w="1418" w:type="dxa"/>
            <w:shd w:val="clear" w:color="auto" w:fill="E7E6E6" w:themeFill="background2"/>
          </w:tcPr>
          <w:p w14:paraId="56027CE6" w14:textId="77777777" w:rsidR="00F75DD1" w:rsidRPr="004521B1" w:rsidRDefault="00F75DD1" w:rsidP="00882D40">
            <w:pPr>
              <w:jc w:val="both"/>
            </w:pPr>
          </w:p>
        </w:tc>
        <w:tc>
          <w:tcPr>
            <w:tcW w:w="1187" w:type="dxa"/>
            <w:shd w:val="clear" w:color="auto" w:fill="E7E6E6" w:themeFill="background2"/>
          </w:tcPr>
          <w:p w14:paraId="387E632A" w14:textId="77777777" w:rsidR="00F75DD1" w:rsidRPr="004521B1" w:rsidRDefault="00F75DD1" w:rsidP="00882D40">
            <w:pPr>
              <w:jc w:val="both"/>
            </w:pPr>
          </w:p>
        </w:tc>
        <w:tc>
          <w:tcPr>
            <w:tcW w:w="1286" w:type="dxa"/>
            <w:shd w:val="clear" w:color="auto" w:fill="E7E6E6" w:themeFill="background2"/>
          </w:tcPr>
          <w:p w14:paraId="63AF1367" w14:textId="77777777" w:rsidR="00F75DD1" w:rsidRPr="004521B1" w:rsidRDefault="00F75DD1" w:rsidP="00882D40">
            <w:pPr>
              <w:jc w:val="both"/>
            </w:pPr>
          </w:p>
        </w:tc>
        <w:tc>
          <w:tcPr>
            <w:tcW w:w="1084" w:type="dxa"/>
            <w:shd w:val="clear" w:color="auto" w:fill="E7E6E6" w:themeFill="background2"/>
          </w:tcPr>
          <w:p w14:paraId="4E884BC1" w14:textId="77777777" w:rsidR="00F75DD1" w:rsidRPr="004521B1" w:rsidRDefault="00F75DD1" w:rsidP="00882D40">
            <w:pPr>
              <w:jc w:val="both"/>
            </w:pPr>
          </w:p>
        </w:tc>
      </w:tr>
      <w:tr w:rsidR="00F75DD1" w:rsidRPr="004521B1" w14:paraId="7861E42C" w14:textId="77777777" w:rsidTr="00882D40">
        <w:trPr>
          <w:jc w:val="center"/>
        </w:trPr>
        <w:tc>
          <w:tcPr>
            <w:tcW w:w="1244" w:type="dxa"/>
            <w:vMerge w:val="restart"/>
          </w:tcPr>
          <w:p w14:paraId="6C92F891" w14:textId="77777777" w:rsidR="00F75DD1" w:rsidRPr="004521B1" w:rsidRDefault="00F75DD1" w:rsidP="00882D40">
            <w:pPr>
              <w:spacing w:after="0"/>
              <w:jc w:val="center"/>
              <w:rPr>
                <w:b/>
                <w:bCs/>
              </w:rPr>
            </w:pPr>
            <w:r w:rsidRPr="004521B1">
              <w:rPr>
                <w:b/>
                <w:bCs/>
              </w:rPr>
              <w:t>NB</w:t>
            </w:r>
          </w:p>
        </w:tc>
        <w:tc>
          <w:tcPr>
            <w:tcW w:w="1217" w:type="dxa"/>
          </w:tcPr>
          <w:p w14:paraId="5D56B74E" w14:textId="77777777" w:rsidR="00F75DD1" w:rsidRPr="004521B1" w:rsidRDefault="00F75DD1" w:rsidP="00882D40">
            <w:pPr>
              <w:jc w:val="center"/>
            </w:pPr>
            <w:r>
              <w:t>malicious</w:t>
            </w:r>
          </w:p>
        </w:tc>
        <w:tc>
          <w:tcPr>
            <w:tcW w:w="1410" w:type="dxa"/>
          </w:tcPr>
          <w:p w14:paraId="62C30313" w14:textId="77777777" w:rsidR="00F75DD1" w:rsidRPr="004521B1" w:rsidRDefault="00F75DD1" w:rsidP="00882D40">
            <w:pPr>
              <w:jc w:val="both"/>
              <w:rPr>
                <w:b/>
                <w:bCs/>
              </w:rPr>
            </w:pPr>
            <w:r>
              <w:t>94.87</w:t>
            </w:r>
            <w:r w:rsidRPr="00143607">
              <w:t>%</w:t>
            </w:r>
          </w:p>
        </w:tc>
        <w:tc>
          <w:tcPr>
            <w:tcW w:w="1418" w:type="dxa"/>
          </w:tcPr>
          <w:p w14:paraId="6E59E4A3" w14:textId="77777777" w:rsidR="00F75DD1" w:rsidRPr="004521B1" w:rsidRDefault="00F75DD1" w:rsidP="00882D40">
            <w:pPr>
              <w:jc w:val="both"/>
              <w:rPr>
                <w:b/>
                <w:bCs/>
              </w:rPr>
            </w:pPr>
            <w:r>
              <w:t>92.91</w:t>
            </w:r>
            <w:r w:rsidRPr="00143607">
              <w:t>%</w:t>
            </w:r>
          </w:p>
        </w:tc>
        <w:tc>
          <w:tcPr>
            <w:tcW w:w="1187" w:type="dxa"/>
          </w:tcPr>
          <w:p w14:paraId="09A54145" w14:textId="77777777" w:rsidR="00F75DD1" w:rsidRPr="004521B1" w:rsidRDefault="00F75DD1" w:rsidP="00882D40">
            <w:pPr>
              <w:jc w:val="both"/>
              <w:rPr>
                <w:b/>
                <w:bCs/>
              </w:rPr>
            </w:pPr>
            <w:r>
              <w:t>97.16</w:t>
            </w:r>
            <w:r w:rsidRPr="00143607">
              <w:t>%</w:t>
            </w:r>
          </w:p>
        </w:tc>
        <w:tc>
          <w:tcPr>
            <w:tcW w:w="1286" w:type="dxa"/>
          </w:tcPr>
          <w:p w14:paraId="23C5B7E1" w14:textId="77777777" w:rsidR="00F75DD1" w:rsidRPr="004521B1" w:rsidRDefault="00F75DD1" w:rsidP="00882D40">
            <w:pPr>
              <w:jc w:val="both"/>
              <w:rPr>
                <w:b/>
                <w:bCs/>
              </w:rPr>
            </w:pPr>
            <w:r>
              <w:t>94.99</w:t>
            </w:r>
            <w:r w:rsidRPr="00143607">
              <w:t>%</w:t>
            </w:r>
          </w:p>
        </w:tc>
        <w:tc>
          <w:tcPr>
            <w:tcW w:w="1084" w:type="dxa"/>
          </w:tcPr>
          <w:p w14:paraId="732BF4F9" w14:textId="77777777" w:rsidR="00F75DD1" w:rsidRPr="004521B1" w:rsidRDefault="00F75DD1" w:rsidP="00882D40">
            <w:pPr>
              <w:jc w:val="both"/>
            </w:pPr>
            <w:r w:rsidRPr="00232B2A">
              <w:t>0.0742</w:t>
            </w:r>
          </w:p>
        </w:tc>
      </w:tr>
      <w:tr w:rsidR="00F75DD1" w:rsidRPr="004521B1" w14:paraId="26242C44" w14:textId="77777777" w:rsidTr="00882D40">
        <w:trPr>
          <w:jc w:val="center"/>
        </w:trPr>
        <w:tc>
          <w:tcPr>
            <w:tcW w:w="1244" w:type="dxa"/>
            <w:vMerge/>
          </w:tcPr>
          <w:p w14:paraId="5E7B6597" w14:textId="77777777" w:rsidR="00F75DD1" w:rsidRPr="004521B1" w:rsidRDefault="00F75DD1" w:rsidP="00882D40">
            <w:pPr>
              <w:jc w:val="center"/>
              <w:rPr>
                <w:b/>
                <w:bCs/>
              </w:rPr>
            </w:pPr>
          </w:p>
        </w:tc>
        <w:tc>
          <w:tcPr>
            <w:tcW w:w="1217" w:type="dxa"/>
          </w:tcPr>
          <w:p w14:paraId="3EF54A91" w14:textId="77777777" w:rsidR="00F75DD1" w:rsidRPr="004521B1" w:rsidRDefault="00F75DD1" w:rsidP="00882D40">
            <w:pPr>
              <w:jc w:val="center"/>
            </w:pPr>
            <w:r>
              <w:t>benign</w:t>
            </w:r>
          </w:p>
        </w:tc>
        <w:tc>
          <w:tcPr>
            <w:tcW w:w="1410" w:type="dxa"/>
          </w:tcPr>
          <w:p w14:paraId="633A680D" w14:textId="77777777" w:rsidR="00F75DD1" w:rsidRPr="004521B1" w:rsidRDefault="00F75DD1" w:rsidP="00882D40">
            <w:pPr>
              <w:jc w:val="both"/>
            </w:pPr>
            <w:r>
              <w:t>94.87%</w:t>
            </w:r>
          </w:p>
        </w:tc>
        <w:tc>
          <w:tcPr>
            <w:tcW w:w="1418" w:type="dxa"/>
          </w:tcPr>
          <w:p w14:paraId="52B6B096" w14:textId="77777777" w:rsidR="00F75DD1" w:rsidRPr="004521B1" w:rsidRDefault="00F75DD1" w:rsidP="00882D40">
            <w:pPr>
              <w:jc w:val="both"/>
            </w:pPr>
            <w:r>
              <w:t>97.02%</w:t>
            </w:r>
          </w:p>
        </w:tc>
        <w:tc>
          <w:tcPr>
            <w:tcW w:w="1187" w:type="dxa"/>
          </w:tcPr>
          <w:p w14:paraId="45A1399E" w14:textId="77777777" w:rsidR="00F75DD1" w:rsidRPr="004521B1" w:rsidRDefault="00F75DD1" w:rsidP="00882D40">
            <w:pPr>
              <w:jc w:val="both"/>
            </w:pPr>
            <w:r>
              <w:t>92.58%</w:t>
            </w:r>
          </w:p>
        </w:tc>
        <w:tc>
          <w:tcPr>
            <w:tcW w:w="1286" w:type="dxa"/>
          </w:tcPr>
          <w:p w14:paraId="552C350B" w14:textId="77777777" w:rsidR="00F75DD1" w:rsidRPr="004521B1" w:rsidRDefault="00F75DD1" w:rsidP="00882D40">
            <w:pPr>
              <w:jc w:val="both"/>
            </w:pPr>
            <w:r>
              <w:t>94.75%</w:t>
            </w:r>
          </w:p>
        </w:tc>
        <w:tc>
          <w:tcPr>
            <w:tcW w:w="1084" w:type="dxa"/>
          </w:tcPr>
          <w:p w14:paraId="1BFBCE40" w14:textId="77777777" w:rsidR="00F75DD1" w:rsidRPr="004521B1" w:rsidRDefault="00F75DD1" w:rsidP="00882D40">
            <w:pPr>
              <w:jc w:val="both"/>
            </w:pPr>
            <w:r w:rsidRPr="00232B2A">
              <w:t>0.0284</w:t>
            </w:r>
          </w:p>
        </w:tc>
      </w:tr>
      <w:tr w:rsidR="00F75DD1" w:rsidRPr="004521B1" w14:paraId="7838D678" w14:textId="77777777" w:rsidTr="00882D40">
        <w:trPr>
          <w:jc w:val="center"/>
        </w:trPr>
        <w:tc>
          <w:tcPr>
            <w:tcW w:w="1244" w:type="dxa"/>
            <w:shd w:val="clear" w:color="auto" w:fill="E7E6E6" w:themeFill="background2"/>
          </w:tcPr>
          <w:p w14:paraId="54C2FD53" w14:textId="77777777" w:rsidR="00F75DD1" w:rsidRPr="004521B1" w:rsidRDefault="00F75DD1" w:rsidP="00882D40">
            <w:pPr>
              <w:jc w:val="both"/>
            </w:pPr>
          </w:p>
        </w:tc>
        <w:tc>
          <w:tcPr>
            <w:tcW w:w="1217" w:type="dxa"/>
            <w:shd w:val="clear" w:color="auto" w:fill="E7E6E6" w:themeFill="background2"/>
          </w:tcPr>
          <w:p w14:paraId="577D4413" w14:textId="77777777" w:rsidR="00F75DD1" w:rsidRPr="004521B1" w:rsidRDefault="00F75DD1" w:rsidP="00882D40">
            <w:pPr>
              <w:jc w:val="both"/>
            </w:pPr>
          </w:p>
        </w:tc>
        <w:tc>
          <w:tcPr>
            <w:tcW w:w="1410" w:type="dxa"/>
            <w:shd w:val="clear" w:color="auto" w:fill="E7E6E6" w:themeFill="background2"/>
          </w:tcPr>
          <w:p w14:paraId="7BA96E75" w14:textId="77777777" w:rsidR="00F75DD1" w:rsidRPr="004521B1" w:rsidRDefault="00F75DD1" w:rsidP="00882D40">
            <w:pPr>
              <w:jc w:val="both"/>
            </w:pPr>
          </w:p>
        </w:tc>
        <w:tc>
          <w:tcPr>
            <w:tcW w:w="1418" w:type="dxa"/>
            <w:shd w:val="clear" w:color="auto" w:fill="E7E6E6" w:themeFill="background2"/>
          </w:tcPr>
          <w:p w14:paraId="2DFF6B60" w14:textId="77777777" w:rsidR="00F75DD1" w:rsidRPr="004521B1" w:rsidRDefault="00F75DD1" w:rsidP="00882D40">
            <w:pPr>
              <w:jc w:val="both"/>
            </w:pPr>
          </w:p>
        </w:tc>
        <w:tc>
          <w:tcPr>
            <w:tcW w:w="1187" w:type="dxa"/>
            <w:shd w:val="clear" w:color="auto" w:fill="E7E6E6" w:themeFill="background2"/>
          </w:tcPr>
          <w:p w14:paraId="3AC718DE" w14:textId="77777777" w:rsidR="00F75DD1" w:rsidRPr="004521B1" w:rsidRDefault="00F75DD1" w:rsidP="00882D40">
            <w:pPr>
              <w:jc w:val="both"/>
            </w:pPr>
          </w:p>
        </w:tc>
        <w:tc>
          <w:tcPr>
            <w:tcW w:w="1286" w:type="dxa"/>
            <w:shd w:val="clear" w:color="auto" w:fill="E7E6E6" w:themeFill="background2"/>
          </w:tcPr>
          <w:p w14:paraId="0311D212" w14:textId="77777777" w:rsidR="00F75DD1" w:rsidRPr="004521B1" w:rsidRDefault="00F75DD1" w:rsidP="00882D40">
            <w:pPr>
              <w:jc w:val="both"/>
            </w:pPr>
          </w:p>
        </w:tc>
        <w:tc>
          <w:tcPr>
            <w:tcW w:w="1084" w:type="dxa"/>
            <w:shd w:val="clear" w:color="auto" w:fill="E7E6E6" w:themeFill="background2"/>
          </w:tcPr>
          <w:p w14:paraId="5DB4B2B6" w14:textId="77777777" w:rsidR="00F75DD1" w:rsidRPr="004521B1" w:rsidRDefault="00F75DD1" w:rsidP="00882D40">
            <w:pPr>
              <w:jc w:val="both"/>
            </w:pPr>
          </w:p>
        </w:tc>
      </w:tr>
      <w:tr w:rsidR="00F75DD1" w:rsidRPr="004521B1" w14:paraId="67D360A1" w14:textId="77777777" w:rsidTr="00882D40">
        <w:trPr>
          <w:jc w:val="center"/>
        </w:trPr>
        <w:tc>
          <w:tcPr>
            <w:tcW w:w="1244" w:type="dxa"/>
            <w:vMerge w:val="restart"/>
          </w:tcPr>
          <w:p w14:paraId="3788AF15" w14:textId="77777777" w:rsidR="00F75DD1" w:rsidRDefault="00F75DD1" w:rsidP="00882D40">
            <w:pPr>
              <w:spacing w:after="0"/>
              <w:ind w:left="0" w:firstLine="0"/>
              <w:rPr>
                <w:b/>
                <w:bCs/>
              </w:rPr>
            </w:pPr>
          </w:p>
          <w:p w14:paraId="11B18B47" w14:textId="77777777" w:rsidR="00F75DD1" w:rsidRPr="004521B1" w:rsidRDefault="00F75DD1" w:rsidP="00882D40">
            <w:pPr>
              <w:spacing w:after="0"/>
              <w:jc w:val="center"/>
              <w:rPr>
                <w:b/>
                <w:bCs/>
              </w:rPr>
            </w:pPr>
            <w:r w:rsidRPr="004521B1">
              <w:rPr>
                <w:b/>
                <w:bCs/>
              </w:rPr>
              <w:t>CNN</w:t>
            </w:r>
          </w:p>
        </w:tc>
        <w:tc>
          <w:tcPr>
            <w:tcW w:w="1217" w:type="dxa"/>
          </w:tcPr>
          <w:p w14:paraId="6338E3AE" w14:textId="77777777" w:rsidR="00F75DD1" w:rsidRPr="004521B1" w:rsidRDefault="00F75DD1" w:rsidP="00882D40">
            <w:pPr>
              <w:jc w:val="center"/>
            </w:pPr>
            <w:r>
              <w:t>malicious</w:t>
            </w:r>
          </w:p>
        </w:tc>
        <w:tc>
          <w:tcPr>
            <w:tcW w:w="1410" w:type="dxa"/>
          </w:tcPr>
          <w:p w14:paraId="18836F97" w14:textId="77777777" w:rsidR="00F75DD1" w:rsidRPr="004521B1" w:rsidRDefault="00F75DD1" w:rsidP="00882D40">
            <w:pPr>
              <w:jc w:val="both"/>
            </w:pPr>
            <w:r>
              <w:t>94.89</w:t>
            </w:r>
            <w:r w:rsidRPr="00143607">
              <w:t>%</w:t>
            </w:r>
          </w:p>
        </w:tc>
        <w:tc>
          <w:tcPr>
            <w:tcW w:w="1418" w:type="dxa"/>
          </w:tcPr>
          <w:p w14:paraId="055CC47B" w14:textId="77777777" w:rsidR="00F75DD1" w:rsidRPr="004521B1" w:rsidRDefault="00F75DD1" w:rsidP="00882D40">
            <w:pPr>
              <w:jc w:val="both"/>
            </w:pPr>
            <w:r>
              <w:t>90.81</w:t>
            </w:r>
            <w:r w:rsidRPr="00143607">
              <w:t>%</w:t>
            </w:r>
          </w:p>
        </w:tc>
        <w:tc>
          <w:tcPr>
            <w:tcW w:w="1187" w:type="dxa"/>
          </w:tcPr>
          <w:p w14:paraId="52EA673E" w14:textId="77777777" w:rsidR="00F75DD1" w:rsidRPr="004521B1" w:rsidRDefault="00F75DD1" w:rsidP="00882D40">
            <w:pPr>
              <w:jc w:val="both"/>
            </w:pPr>
            <w:r>
              <w:t>99.88</w:t>
            </w:r>
            <w:r w:rsidRPr="00143607">
              <w:t>%</w:t>
            </w:r>
          </w:p>
        </w:tc>
        <w:tc>
          <w:tcPr>
            <w:tcW w:w="1286" w:type="dxa"/>
          </w:tcPr>
          <w:p w14:paraId="05879715" w14:textId="77777777" w:rsidR="00F75DD1" w:rsidRPr="004521B1" w:rsidRDefault="00F75DD1" w:rsidP="00882D40">
            <w:pPr>
              <w:jc w:val="both"/>
            </w:pPr>
            <w:r>
              <w:t>95.13</w:t>
            </w:r>
            <w:r w:rsidRPr="00143607">
              <w:t>%</w:t>
            </w:r>
          </w:p>
        </w:tc>
        <w:tc>
          <w:tcPr>
            <w:tcW w:w="1084" w:type="dxa"/>
          </w:tcPr>
          <w:p w14:paraId="3DBBC723" w14:textId="77777777" w:rsidR="00F75DD1" w:rsidRPr="004521B1" w:rsidRDefault="00F75DD1" w:rsidP="00882D40">
            <w:pPr>
              <w:jc w:val="both"/>
            </w:pPr>
            <w:r>
              <w:t>0.1012</w:t>
            </w:r>
          </w:p>
        </w:tc>
      </w:tr>
      <w:tr w:rsidR="00F75DD1" w:rsidRPr="004521B1" w14:paraId="1C799882" w14:textId="77777777" w:rsidTr="00882D40">
        <w:trPr>
          <w:jc w:val="center"/>
        </w:trPr>
        <w:tc>
          <w:tcPr>
            <w:tcW w:w="1244" w:type="dxa"/>
            <w:vMerge/>
          </w:tcPr>
          <w:p w14:paraId="332EF54D" w14:textId="77777777" w:rsidR="00F75DD1" w:rsidRPr="004521B1" w:rsidRDefault="00F75DD1" w:rsidP="00882D40">
            <w:pPr>
              <w:jc w:val="both"/>
              <w:rPr>
                <w:b/>
                <w:bCs/>
              </w:rPr>
            </w:pPr>
          </w:p>
        </w:tc>
        <w:tc>
          <w:tcPr>
            <w:tcW w:w="1217" w:type="dxa"/>
          </w:tcPr>
          <w:p w14:paraId="2B856BA2" w14:textId="77777777" w:rsidR="00F75DD1" w:rsidRPr="004521B1" w:rsidRDefault="00F75DD1" w:rsidP="00882D40">
            <w:pPr>
              <w:jc w:val="center"/>
            </w:pPr>
            <w:r>
              <w:t>benign</w:t>
            </w:r>
          </w:p>
        </w:tc>
        <w:tc>
          <w:tcPr>
            <w:tcW w:w="1410" w:type="dxa"/>
          </w:tcPr>
          <w:p w14:paraId="387EE577" w14:textId="77777777" w:rsidR="00F75DD1" w:rsidRPr="004521B1" w:rsidRDefault="00F75DD1" w:rsidP="00882D40">
            <w:pPr>
              <w:jc w:val="both"/>
            </w:pPr>
            <w:r>
              <w:t>94.89</w:t>
            </w:r>
            <w:r w:rsidRPr="00143607">
              <w:t>%</w:t>
            </w:r>
          </w:p>
        </w:tc>
        <w:tc>
          <w:tcPr>
            <w:tcW w:w="1418" w:type="dxa"/>
          </w:tcPr>
          <w:p w14:paraId="7735E83C" w14:textId="77777777" w:rsidR="00F75DD1" w:rsidRPr="004521B1" w:rsidRDefault="00F75DD1" w:rsidP="00882D40">
            <w:pPr>
              <w:jc w:val="both"/>
            </w:pPr>
            <w:r>
              <w:t>99.87</w:t>
            </w:r>
            <w:r w:rsidRPr="009A7156">
              <w:t>%</w:t>
            </w:r>
          </w:p>
        </w:tc>
        <w:tc>
          <w:tcPr>
            <w:tcW w:w="1187" w:type="dxa"/>
          </w:tcPr>
          <w:p w14:paraId="6A1B361D" w14:textId="77777777" w:rsidR="00F75DD1" w:rsidRPr="004521B1" w:rsidRDefault="00F75DD1" w:rsidP="00882D40">
            <w:pPr>
              <w:jc w:val="both"/>
            </w:pPr>
            <w:r>
              <w:t>89.88%</w:t>
            </w:r>
          </w:p>
        </w:tc>
        <w:tc>
          <w:tcPr>
            <w:tcW w:w="1286" w:type="dxa"/>
          </w:tcPr>
          <w:p w14:paraId="30F7DB2A" w14:textId="77777777" w:rsidR="00F75DD1" w:rsidRPr="004521B1" w:rsidRDefault="00F75DD1" w:rsidP="00882D40">
            <w:pPr>
              <w:jc w:val="both"/>
            </w:pPr>
            <w:r>
              <w:t>94.61%</w:t>
            </w:r>
          </w:p>
        </w:tc>
        <w:tc>
          <w:tcPr>
            <w:tcW w:w="1084" w:type="dxa"/>
          </w:tcPr>
          <w:p w14:paraId="2F9FB1ED" w14:textId="77777777" w:rsidR="00F75DD1" w:rsidRPr="004521B1" w:rsidRDefault="00F75DD1" w:rsidP="00882D40">
            <w:pPr>
              <w:jc w:val="both"/>
            </w:pPr>
            <w:r>
              <w:t>0.0012</w:t>
            </w:r>
          </w:p>
        </w:tc>
      </w:tr>
      <w:tr w:rsidR="00F75DD1" w:rsidRPr="004521B1" w14:paraId="5B5B3600" w14:textId="77777777" w:rsidTr="00882D40">
        <w:trPr>
          <w:jc w:val="center"/>
        </w:trPr>
        <w:tc>
          <w:tcPr>
            <w:tcW w:w="1244" w:type="dxa"/>
            <w:shd w:val="clear" w:color="auto" w:fill="E7E6E6" w:themeFill="background2"/>
          </w:tcPr>
          <w:p w14:paraId="7FDC6AAC" w14:textId="77777777" w:rsidR="00F75DD1" w:rsidRPr="004521B1" w:rsidRDefault="00F75DD1" w:rsidP="00882D40">
            <w:pPr>
              <w:jc w:val="both"/>
              <w:rPr>
                <w:b/>
                <w:bCs/>
              </w:rPr>
            </w:pPr>
          </w:p>
        </w:tc>
        <w:tc>
          <w:tcPr>
            <w:tcW w:w="1217" w:type="dxa"/>
            <w:shd w:val="clear" w:color="auto" w:fill="E7E6E6" w:themeFill="background2"/>
          </w:tcPr>
          <w:p w14:paraId="45F53235" w14:textId="77777777" w:rsidR="00F75DD1" w:rsidRDefault="00F75DD1" w:rsidP="00882D40">
            <w:pPr>
              <w:jc w:val="both"/>
            </w:pPr>
          </w:p>
        </w:tc>
        <w:tc>
          <w:tcPr>
            <w:tcW w:w="1410" w:type="dxa"/>
            <w:shd w:val="clear" w:color="auto" w:fill="E7E6E6" w:themeFill="background2"/>
          </w:tcPr>
          <w:p w14:paraId="6A94007B" w14:textId="77777777" w:rsidR="00F75DD1" w:rsidRDefault="00F75DD1" w:rsidP="00882D40">
            <w:pPr>
              <w:jc w:val="both"/>
            </w:pPr>
          </w:p>
        </w:tc>
        <w:tc>
          <w:tcPr>
            <w:tcW w:w="1418" w:type="dxa"/>
            <w:shd w:val="clear" w:color="auto" w:fill="E7E6E6" w:themeFill="background2"/>
          </w:tcPr>
          <w:p w14:paraId="4AE357BC" w14:textId="77777777" w:rsidR="00F75DD1" w:rsidRDefault="00F75DD1" w:rsidP="00882D40">
            <w:pPr>
              <w:jc w:val="both"/>
            </w:pPr>
          </w:p>
        </w:tc>
        <w:tc>
          <w:tcPr>
            <w:tcW w:w="1187" w:type="dxa"/>
            <w:shd w:val="clear" w:color="auto" w:fill="E7E6E6" w:themeFill="background2"/>
          </w:tcPr>
          <w:p w14:paraId="0EA9941A" w14:textId="77777777" w:rsidR="00F75DD1" w:rsidRDefault="00F75DD1" w:rsidP="00882D40">
            <w:pPr>
              <w:jc w:val="both"/>
            </w:pPr>
          </w:p>
        </w:tc>
        <w:tc>
          <w:tcPr>
            <w:tcW w:w="1286" w:type="dxa"/>
            <w:shd w:val="clear" w:color="auto" w:fill="E7E6E6" w:themeFill="background2"/>
          </w:tcPr>
          <w:p w14:paraId="1AA363E4" w14:textId="77777777" w:rsidR="00F75DD1" w:rsidRDefault="00F75DD1" w:rsidP="00882D40">
            <w:pPr>
              <w:jc w:val="both"/>
            </w:pPr>
          </w:p>
        </w:tc>
        <w:tc>
          <w:tcPr>
            <w:tcW w:w="1084" w:type="dxa"/>
            <w:shd w:val="clear" w:color="auto" w:fill="E7E6E6" w:themeFill="background2"/>
          </w:tcPr>
          <w:p w14:paraId="093BEF62" w14:textId="77777777" w:rsidR="00F75DD1" w:rsidRDefault="00F75DD1" w:rsidP="00882D40">
            <w:pPr>
              <w:jc w:val="both"/>
            </w:pPr>
          </w:p>
        </w:tc>
      </w:tr>
      <w:tr w:rsidR="00F75DD1" w:rsidRPr="004521B1" w14:paraId="23C3D01E" w14:textId="77777777" w:rsidTr="00882D40">
        <w:trPr>
          <w:jc w:val="center"/>
        </w:trPr>
        <w:tc>
          <w:tcPr>
            <w:tcW w:w="1244" w:type="dxa"/>
            <w:vMerge w:val="restart"/>
          </w:tcPr>
          <w:p w14:paraId="55338F11" w14:textId="77777777" w:rsidR="00F75DD1" w:rsidRDefault="00F75DD1" w:rsidP="00882D40">
            <w:pPr>
              <w:spacing w:after="0"/>
              <w:jc w:val="center"/>
              <w:rPr>
                <w:b/>
                <w:bCs/>
              </w:rPr>
            </w:pPr>
          </w:p>
          <w:p w14:paraId="36045CB0" w14:textId="77777777" w:rsidR="00F75DD1" w:rsidRPr="004521B1" w:rsidRDefault="00F75DD1" w:rsidP="00882D40">
            <w:pPr>
              <w:spacing w:after="0"/>
              <w:jc w:val="center"/>
              <w:rPr>
                <w:b/>
                <w:bCs/>
              </w:rPr>
            </w:pPr>
            <w:r>
              <w:rPr>
                <w:b/>
                <w:bCs/>
              </w:rPr>
              <w:t>LSTM</w:t>
            </w:r>
          </w:p>
        </w:tc>
        <w:tc>
          <w:tcPr>
            <w:tcW w:w="1217" w:type="dxa"/>
          </w:tcPr>
          <w:p w14:paraId="606499C9" w14:textId="77777777" w:rsidR="00F75DD1" w:rsidRDefault="00F75DD1" w:rsidP="00882D40">
            <w:pPr>
              <w:jc w:val="center"/>
            </w:pPr>
            <w:r>
              <w:t>malicious</w:t>
            </w:r>
          </w:p>
        </w:tc>
        <w:tc>
          <w:tcPr>
            <w:tcW w:w="1410" w:type="dxa"/>
          </w:tcPr>
          <w:p w14:paraId="0E6CA9A9" w14:textId="77777777" w:rsidR="00F75DD1" w:rsidRDefault="00F75DD1" w:rsidP="00882D40">
            <w:pPr>
              <w:jc w:val="both"/>
            </w:pPr>
            <w:r>
              <w:t>61.62%</w:t>
            </w:r>
          </w:p>
        </w:tc>
        <w:tc>
          <w:tcPr>
            <w:tcW w:w="1418" w:type="dxa"/>
          </w:tcPr>
          <w:p w14:paraId="79B5729C" w14:textId="77777777" w:rsidR="00F75DD1" w:rsidRDefault="00F75DD1" w:rsidP="00882D40">
            <w:pPr>
              <w:jc w:val="both"/>
            </w:pPr>
            <w:r>
              <w:t>99.68%</w:t>
            </w:r>
          </w:p>
        </w:tc>
        <w:tc>
          <w:tcPr>
            <w:tcW w:w="1187" w:type="dxa"/>
          </w:tcPr>
          <w:p w14:paraId="40FAD00B" w14:textId="77777777" w:rsidR="00F75DD1" w:rsidRDefault="00F75DD1" w:rsidP="00882D40">
            <w:pPr>
              <w:jc w:val="both"/>
            </w:pPr>
            <w:r>
              <w:t>23.36%</w:t>
            </w:r>
          </w:p>
        </w:tc>
        <w:tc>
          <w:tcPr>
            <w:tcW w:w="1286" w:type="dxa"/>
          </w:tcPr>
          <w:p w14:paraId="710C1C1F" w14:textId="77777777" w:rsidR="00F75DD1" w:rsidRDefault="00F75DD1" w:rsidP="00882D40">
            <w:pPr>
              <w:jc w:val="both"/>
            </w:pPr>
            <w:r>
              <w:t>37.85%</w:t>
            </w:r>
          </w:p>
        </w:tc>
        <w:tc>
          <w:tcPr>
            <w:tcW w:w="1084" w:type="dxa"/>
          </w:tcPr>
          <w:p w14:paraId="789FC134" w14:textId="77777777" w:rsidR="00F75DD1" w:rsidRDefault="00F75DD1" w:rsidP="00882D40">
            <w:pPr>
              <w:jc w:val="both"/>
            </w:pPr>
            <w:r w:rsidRPr="00F20409">
              <w:t>0</w:t>
            </w:r>
            <w:r>
              <w:t>.0007</w:t>
            </w:r>
          </w:p>
        </w:tc>
      </w:tr>
      <w:tr w:rsidR="00F75DD1" w:rsidRPr="004521B1" w14:paraId="275C6936" w14:textId="77777777" w:rsidTr="00882D40">
        <w:trPr>
          <w:jc w:val="center"/>
        </w:trPr>
        <w:tc>
          <w:tcPr>
            <w:tcW w:w="1244" w:type="dxa"/>
            <w:vMerge/>
          </w:tcPr>
          <w:p w14:paraId="2A13DBDA" w14:textId="77777777" w:rsidR="00F75DD1" w:rsidRPr="004521B1" w:rsidRDefault="00F75DD1" w:rsidP="00882D40">
            <w:pPr>
              <w:jc w:val="both"/>
              <w:rPr>
                <w:b/>
                <w:bCs/>
              </w:rPr>
            </w:pPr>
          </w:p>
        </w:tc>
        <w:tc>
          <w:tcPr>
            <w:tcW w:w="1217" w:type="dxa"/>
          </w:tcPr>
          <w:p w14:paraId="56E60293" w14:textId="77777777" w:rsidR="00F75DD1" w:rsidRDefault="00F75DD1" w:rsidP="00882D40">
            <w:pPr>
              <w:jc w:val="center"/>
            </w:pPr>
            <w:r>
              <w:t>benign</w:t>
            </w:r>
          </w:p>
        </w:tc>
        <w:tc>
          <w:tcPr>
            <w:tcW w:w="1410" w:type="dxa"/>
          </w:tcPr>
          <w:p w14:paraId="50FDAD13" w14:textId="77777777" w:rsidR="00F75DD1" w:rsidRDefault="00F75DD1" w:rsidP="00882D40">
            <w:pPr>
              <w:jc w:val="both"/>
            </w:pPr>
            <w:r>
              <w:t>61.62%</w:t>
            </w:r>
          </w:p>
        </w:tc>
        <w:tc>
          <w:tcPr>
            <w:tcW w:w="1418" w:type="dxa"/>
          </w:tcPr>
          <w:p w14:paraId="2EE58C6B" w14:textId="77777777" w:rsidR="00F75DD1" w:rsidRDefault="00F75DD1" w:rsidP="00882D40">
            <w:pPr>
              <w:jc w:val="both"/>
            </w:pPr>
            <w:r>
              <w:t>56.56%</w:t>
            </w:r>
          </w:p>
        </w:tc>
        <w:tc>
          <w:tcPr>
            <w:tcW w:w="1187" w:type="dxa"/>
          </w:tcPr>
          <w:p w14:paraId="3748A888" w14:textId="77777777" w:rsidR="00F75DD1" w:rsidRDefault="00F75DD1" w:rsidP="00882D40">
            <w:pPr>
              <w:jc w:val="both"/>
            </w:pPr>
            <w:r>
              <w:t>99.93%</w:t>
            </w:r>
          </w:p>
        </w:tc>
        <w:tc>
          <w:tcPr>
            <w:tcW w:w="1286" w:type="dxa"/>
          </w:tcPr>
          <w:p w14:paraId="79764411" w14:textId="77777777" w:rsidR="00F75DD1" w:rsidRDefault="00F75DD1" w:rsidP="00882D40">
            <w:pPr>
              <w:jc w:val="both"/>
            </w:pPr>
            <w:r>
              <w:t>72.23%</w:t>
            </w:r>
          </w:p>
        </w:tc>
        <w:tc>
          <w:tcPr>
            <w:tcW w:w="1084" w:type="dxa"/>
          </w:tcPr>
          <w:p w14:paraId="491E3823" w14:textId="77777777" w:rsidR="00F75DD1" w:rsidRDefault="00F75DD1" w:rsidP="00882D40">
            <w:pPr>
              <w:jc w:val="both"/>
            </w:pPr>
            <w:r>
              <w:t>0.7664</w:t>
            </w:r>
          </w:p>
        </w:tc>
      </w:tr>
      <w:tr w:rsidR="00F75DD1" w:rsidRPr="004521B1" w14:paraId="313FB5BF" w14:textId="77777777" w:rsidTr="00882D40">
        <w:trPr>
          <w:jc w:val="center"/>
        </w:trPr>
        <w:tc>
          <w:tcPr>
            <w:tcW w:w="1244" w:type="dxa"/>
            <w:shd w:val="clear" w:color="auto" w:fill="E7E6E6" w:themeFill="background2"/>
          </w:tcPr>
          <w:p w14:paraId="1F3D15EF" w14:textId="77777777" w:rsidR="00F75DD1" w:rsidRPr="004521B1" w:rsidRDefault="00F75DD1" w:rsidP="00882D40">
            <w:pPr>
              <w:jc w:val="both"/>
              <w:rPr>
                <w:b/>
                <w:bCs/>
              </w:rPr>
            </w:pPr>
          </w:p>
        </w:tc>
        <w:tc>
          <w:tcPr>
            <w:tcW w:w="1217" w:type="dxa"/>
            <w:shd w:val="clear" w:color="auto" w:fill="E7E6E6" w:themeFill="background2"/>
          </w:tcPr>
          <w:p w14:paraId="057F3916" w14:textId="77777777" w:rsidR="00F75DD1" w:rsidRDefault="00F75DD1" w:rsidP="00882D40">
            <w:pPr>
              <w:jc w:val="both"/>
            </w:pPr>
          </w:p>
        </w:tc>
        <w:tc>
          <w:tcPr>
            <w:tcW w:w="1410" w:type="dxa"/>
            <w:shd w:val="clear" w:color="auto" w:fill="E7E6E6" w:themeFill="background2"/>
          </w:tcPr>
          <w:p w14:paraId="7CBDAA80" w14:textId="77777777" w:rsidR="00F75DD1" w:rsidRDefault="00F75DD1" w:rsidP="00882D40">
            <w:pPr>
              <w:jc w:val="both"/>
            </w:pPr>
          </w:p>
        </w:tc>
        <w:tc>
          <w:tcPr>
            <w:tcW w:w="1418" w:type="dxa"/>
            <w:shd w:val="clear" w:color="auto" w:fill="E7E6E6" w:themeFill="background2"/>
          </w:tcPr>
          <w:p w14:paraId="1342E278" w14:textId="77777777" w:rsidR="00F75DD1" w:rsidRDefault="00F75DD1" w:rsidP="00882D40">
            <w:pPr>
              <w:jc w:val="both"/>
            </w:pPr>
          </w:p>
        </w:tc>
        <w:tc>
          <w:tcPr>
            <w:tcW w:w="1187" w:type="dxa"/>
            <w:shd w:val="clear" w:color="auto" w:fill="E7E6E6" w:themeFill="background2"/>
          </w:tcPr>
          <w:p w14:paraId="07F6D3B7" w14:textId="77777777" w:rsidR="00F75DD1" w:rsidRDefault="00F75DD1" w:rsidP="00882D40">
            <w:pPr>
              <w:jc w:val="both"/>
            </w:pPr>
          </w:p>
        </w:tc>
        <w:tc>
          <w:tcPr>
            <w:tcW w:w="1286" w:type="dxa"/>
            <w:shd w:val="clear" w:color="auto" w:fill="E7E6E6" w:themeFill="background2"/>
          </w:tcPr>
          <w:p w14:paraId="2324B6D9" w14:textId="77777777" w:rsidR="00F75DD1" w:rsidRDefault="00F75DD1" w:rsidP="00882D40">
            <w:pPr>
              <w:jc w:val="both"/>
            </w:pPr>
          </w:p>
        </w:tc>
        <w:tc>
          <w:tcPr>
            <w:tcW w:w="1084" w:type="dxa"/>
            <w:shd w:val="clear" w:color="auto" w:fill="E7E6E6" w:themeFill="background2"/>
          </w:tcPr>
          <w:p w14:paraId="5287727B" w14:textId="77777777" w:rsidR="00F75DD1" w:rsidRDefault="00F75DD1" w:rsidP="00882D40">
            <w:pPr>
              <w:jc w:val="both"/>
            </w:pPr>
          </w:p>
        </w:tc>
      </w:tr>
      <w:tr w:rsidR="00F75DD1" w:rsidRPr="004521B1" w14:paraId="07EBB415" w14:textId="77777777" w:rsidTr="00882D40">
        <w:trPr>
          <w:jc w:val="center"/>
        </w:trPr>
        <w:tc>
          <w:tcPr>
            <w:tcW w:w="1244" w:type="dxa"/>
            <w:vMerge w:val="restart"/>
            <w:shd w:val="clear" w:color="auto" w:fill="auto"/>
          </w:tcPr>
          <w:p w14:paraId="742C2ACA" w14:textId="77777777" w:rsidR="00F75DD1" w:rsidRPr="004521B1" w:rsidRDefault="00F75DD1" w:rsidP="00882D40">
            <w:pPr>
              <w:spacing w:after="0"/>
              <w:ind w:left="0" w:firstLine="0"/>
              <w:rPr>
                <w:b/>
                <w:bCs/>
              </w:rPr>
            </w:pPr>
            <w:r>
              <w:rPr>
                <w:b/>
                <w:bCs/>
              </w:rPr>
              <w:t>CNN + LSTM</w:t>
            </w:r>
          </w:p>
        </w:tc>
        <w:tc>
          <w:tcPr>
            <w:tcW w:w="1217" w:type="dxa"/>
            <w:shd w:val="clear" w:color="auto" w:fill="auto"/>
          </w:tcPr>
          <w:p w14:paraId="5D726F62" w14:textId="77777777" w:rsidR="00F75DD1" w:rsidRDefault="00F75DD1" w:rsidP="00882D40">
            <w:pPr>
              <w:jc w:val="center"/>
            </w:pPr>
            <w:r>
              <w:t>malicious</w:t>
            </w:r>
          </w:p>
        </w:tc>
        <w:tc>
          <w:tcPr>
            <w:tcW w:w="1410" w:type="dxa"/>
            <w:shd w:val="clear" w:color="auto" w:fill="auto"/>
          </w:tcPr>
          <w:p w14:paraId="0A27E0F1" w14:textId="77777777" w:rsidR="00F75DD1" w:rsidRDefault="00F75DD1" w:rsidP="00882D40">
            <w:pPr>
              <w:jc w:val="both"/>
            </w:pPr>
            <w:r>
              <w:t>97.63%</w:t>
            </w:r>
          </w:p>
        </w:tc>
        <w:tc>
          <w:tcPr>
            <w:tcW w:w="1418" w:type="dxa"/>
            <w:shd w:val="clear" w:color="auto" w:fill="auto"/>
          </w:tcPr>
          <w:p w14:paraId="36ED24F7" w14:textId="77777777" w:rsidR="00F75DD1" w:rsidRDefault="00F75DD1" w:rsidP="00882D40">
            <w:pPr>
              <w:jc w:val="both"/>
            </w:pPr>
            <w:r>
              <w:t>96.00%</w:t>
            </w:r>
          </w:p>
        </w:tc>
        <w:tc>
          <w:tcPr>
            <w:tcW w:w="1187" w:type="dxa"/>
            <w:shd w:val="clear" w:color="auto" w:fill="auto"/>
          </w:tcPr>
          <w:p w14:paraId="42AFE009" w14:textId="77777777" w:rsidR="00F75DD1" w:rsidRDefault="00F75DD1" w:rsidP="00882D40">
            <w:pPr>
              <w:jc w:val="both"/>
            </w:pPr>
            <w:r>
              <w:t>99.40%</w:t>
            </w:r>
          </w:p>
        </w:tc>
        <w:tc>
          <w:tcPr>
            <w:tcW w:w="1286" w:type="dxa"/>
            <w:shd w:val="clear" w:color="auto" w:fill="auto"/>
          </w:tcPr>
          <w:p w14:paraId="70329DF8" w14:textId="77777777" w:rsidR="00F75DD1" w:rsidRDefault="00F75DD1" w:rsidP="00882D40">
            <w:pPr>
              <w:jc w:val="both"/>
            </w:pPr>
            <w:r>
              <w:t>97.67%</w:t>
            </w:r>
          </w:p>
        </w:tc>
        <w:tc>
          <w:tcPr>
            <w:tcW w:w="1084" w:type="dxa"/>
            <w:shd w:val="clear" w:color="auto" w:fill="auto"/>
          </w:tcPr>
          <w:p w14:paraId="60E33817" w14:textId="77777777" w:rsidR="00F75DD1" w:rsidRDefault="00F75DD1" w:rsidP="00882D40">
            <w:pPr>
              <w:jc w:val="both"/>
            </w:pPr>
            <w:r>
              <w:t>0.0414</w:t>
            </w:r>
          </w:p>
        </w:tc>
      </w:tr>
      <w:tr w:rsidR="00F75DD1" w:rsidRPr="004521B1" w14:paraId="548387BB" w14:textId="77777777" w:rsidTr="00882D40">
        <w:trPr>
          <w:jc w:val="center"/>
        </w:trPr>
        <w:tc>
          <w:tcPr>
            <w:tcW w:w="1244" w:type="dxa"/>
            <w:vMerge/>
            <w:shd w:val="clear" w:color="auto" w:fill="auto"/>
          </w:tcPr>
          <w:p w14:paraId="7868486A" w14:textId="77777777" w:rsidR="00F75DD1" w:rsidRPr="004521B1" w:rsidRDefault="00F75DD1" w:rsidP="00882D40">
            <w:pPr>
              <w:jc w:val="both"/>
              <w:rPr>
                <w:b/>
                <w:bCs/>
              </w:rPr>
            </w:pPr>
          </w:p>
        </w:tc>
        <w:tc>
          <w:tcPr>
            <w:tcW w:w="1217" w:type="dxa"/>
            <w:shd w:val="clear" w:color="auto" w:fill="auto"/>
          </w:tcPr>
          <w:p w14:paraId="53AF12F4" w14:textId="77777777" w:rsidR="00F75DD1" w:rsidRDefault="00F75DD1" w:rsidP="00882D40">
            <w:pPr>
              <w:jc w:val="center"/>
            </w:pPr>
            <w:r>
              <w:t>benign</w:t>
            </w:r>
          </w:p>
        </w:tc>
        <w:tc>
          <w:tcPr>
            <w:tcW w:w="1410" w:type="dxa"/>
            <w:shd w:val="clear" w:color="auto" w:fill="auto"/>
          </w:tcPr>
          <w:p w14:paraId="7E76EBA2" w14:textId="77777777" w:rsidR="00F75DD1" w:rsidRDefault="00F75DD1" w:rsidP="00882D40">
            <w:pPr>
              <w:jc w:val="both"/>
            </w:pPr>
            <w:r>
              <w:t>97.63%</w:t>
            </w:r>
          </w:p>
        </w:tc>
        <w:tc>
          <w:tcPr>
            <w:tcW w:w="1418" w:type="dxa"/>
            <w:shd w:val="clear" w:color="auto" w:fill="auto"/>
          </w:tcPr>
          <w:p w14:paraId="333AB39E" w14:textId="77777777" w:rsidR="00F75DD1" w:rsidRDefault="00F75DD1" w:rsidP="00882D40">
            <w:pPr>
              <w:jc w:val="both"/>
            </w:pPr>
            <w:r>
              <w:t>99.38%</w:t>
            </w:r>
          </w:p>
        </w:tc>
        <w:tc>
          <w:tcPr>
            <w:tcW w:w="1187" w:type="dxa"/>
            <w:shd w:val="clear" w:color="auto" w:fill="auto"/>
          </w:tcPr>
          <w:p w14:paraId="6E098159" w14:textId="77777777" w:rsidR="00F75DD1" w:rsidRDefault="00F75DD1" w:rsidP="00882D40">
            <w:pPr>
              <w:jc w:val="both"/>
            </w:pPr>
            <w:r>
              <w:t>95.86%</w:t>
            </w:r>
          </w:p>
        </w:tc>
        <w:tc>
          <w:tcPr>
            <w:tcW w:w="1286" w:type="dxa"/>
            <w:shd w:val="clear" w:color="auto" w:fill="auto"/>
          </w:tcPr>
          <w:p w14:paraId="7DB42213" w14:textId="77777777" w:rsidR="00F75DD1" w:rsidRDefault="00F75DD1" w:rsidP="00882D40">
            <w:pPr>
              <w:jc w:val="both"/>
            </w:pPr>
            <w:r>
              <w:t>97.59%</w:t>
            </w:r>
          </w:p>
        </w:tc>
        <w:tc>
          <w:tcPr>
            <w:tcW w:w="1084" w:type="dxa"/>
            <w:shd w:val="clear" w:color="auto" w:fill="auto"/>
          </w:tcPr>
          <w:p w14:paraId="028C1EBA" w14:textId="77777777" w:rsidR="00F75DD1" w:rsidRDefault="00F75DD1" w:rsidP="00FF7E07">
            <w:pPr>
              <w:keepNext/>
              <w:jc w:val="both"/>
            </w:pPr>
            <w:r>
              <w:t>0.0060</w:t>
            </w:r>
          </w:p>
        </w:tc>
      </w:tr>
    </w:tbl>
    <w:p w14:paraId="45BA5672" w14:textId="2EB9456C" w:rsidR="002B488B" w:rsidRPr="002B488B" w:rsidRDefault="00FF7E07" w:rsidP="00FF7E07">
      <w:pPr>
        <w:pStyle w:val="Caption"/>
        <w:jc w:val="center"/>
      </w:pPr>
      <w:r>
        <w:t xml:space="preserve">Table </w:t>
      </w:r>
      <w:fldSimple w:instr=" SEQ Table \* ARABIC ">
        <w:r w:rsidR="00454723">
          <w:rPr>
            <w:noProof/>
          </w:rPr>
          <w:t>19</w:t>
        </w:r>
      </w:fldSimple>
      <w:r>
        <w:t xml:space="preserve"> - </w:t>
      </w:r>
      <w:r w:rsidRPr="00ED40D0">
        <w:t>NetFlow ML Model Performance: Individual Classes</w:t>
      </w:r>
    </w:p>
    <w:p w14:paraId="6D8C2526" w14:textId="77777777" w:rsidR="002B488B" w:rsidRPr="002B488B" w:rsidRDefault="002B488B" w:rsidP="002B488B"/>
    <w:p w14:paraId="1366DFC5" w14:textId="23230E3B" w:rsidR="00C02755" w:rsidRDefault="00C02755" w:rsidP="00C02755">
      <w:pPr>
        <w:pStyle w:val="Heading2"/>
        <w:numPr>
          <w:ilvl w:val="1"/>
          <w:numId w:val="1"/>
        </w:numPr>
        <w:spacing w:line="370" w:lineRule="auto"/>
        <w:ind w:left="720"/>
        <w:jc w:val="center"/>
        <w:rPr>
          <w:rFonts w:ascii="Arial" w:hAnsi="Arial" w:cs="Arial"/>
          <w:color w:val="auto"/>
          <w:sz w:val="28"/>
          <w:szCs w:val="28"/>
        </w:rPr>
      </w:pPr>
      <w:bookmarkStart w:id="52" w:name="_Toc145269922"/>
      <w:r>
        <w:rPr>
          <w:rFonts w:ascii="Arial" w:hAnsi="Arial" w:cs="Arial"/>
          <w:color w:val="auto"/>
          <w:sz w:val="28"/>
          <w:szCs w:val="28"/>
        </w:rPr>
        <w:t>Risk R34P3R – Risk Rating Comparisons</w:t>
      </w:r>
      <w:bookmarkEnd w:id="52"/>
    </w:p>
    <w:tbl>
      <w:tblPr>
        <w:tblStyle w:val="TableGrid"/>
        <w:tblW w:w="9351" w:type="dxa"/>
        <w:jc w:val="center"/>
        <w:tblLook w:val="04A0" w:firstRow="1" w:lastRow="0" w:firstColumn="1" w:lastColumn="0" w:noHBand="0" w:noVBand="1"/>
      </w:tblPr>
      <w:tblGrid>
        <w:gridCol w:w="2522"/>
        <w:gridCol w:w="1907"/>
        <w:gridCol w:w="1618"/>
        <w:gridCol w:w="1399"/>
        <w:gridCol w:w="1905"/>
      </w:tblGrid>
      <w:tr w:rsidR="00C02755" w14:paraId="400B5096" w14:textId="77777777" w:rsidTr="00A069AB">
        <w:trPr>
          <w:jc w:val="center"/>
        </w:trPr>
        <w:tc>
          <w:tcPr>
            <w:tcW w:w="9351" w:type="dxa"/>
            <w:gridSpan w:val="5"/>
            <w:shd w:val="clear" w:color="auto" w:fill="E7E6E6" w:themeFill="background2"/>
          </w:tcPr>
          <w:p w14:paraId="3FFF4BCA" w14:textId="70F999B8" w:rsidR="00C02755" w:rsidRPr="00C02755" w:rsidRDefault="00C02755" w:rsidP="00151A89">
            <w:pPr>
              <w:spacing w:line="370" w:lineRule="auto"/>
              <w:ind w:left="0" w:firstLine="0"/>
              <w:jc w:val="center"/>
              <w:rPr>
                <w:b/>
                <w:bCs/>
                <w:color w:val="auto"/>
                <w:sz w:val="28"/>
                <w:szCs w:val="28"/>
              </w:rPr>
            </w:pPr>
            <w:r w:rsidRPr="00C02755">
              <w:rPr>
                <w:b/>
                <w:bCs/>
                <w:color w:val="auto"/>
                <w:sz w:val="28"/>
                <w:szCs w:val="28"/>
              </w:rPr>
              <w:t>Authentication Bypass</w:t>
            </w:r>
          </w:p>
        </w:tc>
      </w:tr>
      <w:tr w:rsidR="00C02755" w14:paraId="17BDA124" w14:textId="77777777" w:rsidTr="00A069AB">
        <w:trPr>
          <w:jc w:val="center"/>
        </w:trPr>
        <w:tc>
          <w:tcPr>
            <w:tcW w:w="2522" w:type="dxa"/>
          </w:tcPr>
          <w:p w14:paraId="35CDF182" w14:textId="3D964415" w:rsidR="00C02755" w:rsidRPr="000D7A48" w:rsidRDefault="00C02755" w:rsidP="00151A89">
            <w:pPr>
              <w:spacing w:line="370" w:lineRule="auto"/>
              <w:ind w:left="0" w:firstLine="0"/>
              <w:jc w:val="center"/>
              <w:rPr>
                <w:b/>
                <w:bCs/>
                <w:color w:val="auto"/>
                <w:szCs w:val="24"/>
                <w:u w:val="single"/>
              </w:rPr>
            </w:pPr>
            <w:r w:rsidRPr="000D7A48">
              <w:rPr>
                <w:b/>
                <w:bCs/>
                <w:color w:val="auto"/>
                <w:szCs w:val="24"/>
                <w:u w:val="single"/>
              </w:rPr>
              <w:t>CVE</w:t>
            </w:r>
          </w:p>
        </w:tc>
        <w:tc>
          <w:tcPr>
            <w:tcW w:w="1907" w:type="dxa"/>
          </w:tcPr>
          <w:p w14:paraId="38B6DFBE" w14:textId="77777777" w:rsidR="00C02755" w:rsidRPr="000D7A48" w:rsidRDefault="00C02755" w:rsidP="00151A89">
            <w:pPr>
              <w:spacing w:line="370" w:lineRule="auto"/>
              <w:ind w:left="0" w:firstLine="0"/>
              <w:jc w:val="center"/>
              <w:rPr>
                <w:b/>
                <w:bCs/>
                <w:color w:val="auto"/>
                <w:szCs w:val="24"/>
                <w:u w:val="single"/>
              </w:rPr>
            </w:pPr>
            <w:r w:rsidRPr="000D7A48">
              <w:rPr>
                <w:b/>
                <w:bCs/>
                <w:color w:val="auto"/>
                <w:szCs w:val="24"/>
                <w:u w:val="single"/>
              </w:rPr>
              <w:t>CVSS Severity</w:t>
            </w:r>
          </w:p>
        </w:tc>
        <w:tc>
          <w:tcPr>
            <w:tcW w:w="1618" w:type="dxa"/>
          </w:tcPr>
          <w:p w14:paraId="5AB25BDB" w14:textId="77777777" w:rsidR="00C02755" w:rsidRPr="000D7A48" w:rsidRDefault="00C02755" w:rsidP="00151A89">
            <w:pPr>
              <w:spacing w:line="370" w:lineRule="auto"/>
              <w:ind w:left="0" w:firstLine="0"/>
              <w:jc w:val="center"/>
              <w:rPr>
                <w:b/>
                <w:bCs/>
                <w:color w:val="auto"/>
                <w:szCs w:val="24"/>
                <w:u w:val="single"/>
              </w:rPr>
            </w:pPr>
            <w:r w:rsidRPr="000D7A48">
              <w:rPr>
                <w:b/>
                <w:bCs/>
                <w:color w:val="auto"/>
                <w:szCs w:val="24"/>
                <w:u w:val="single"/>
              </w:rPr>
              <w:t>EPSS</w:t>
            </w:r>
          </w:p>
        </w:tc>
        <w:tc>
          <w:tcPr>
            <w:tcW w:w="1399" w:type="dxa"/>
          </w:tcPr>
          <w:p w14:paraId="077AC69D" w14:textId="77777777" w:rsidR="00C02755" w:rsidRPr="000D7A48" w:rsidRDefault="00C02755" w:rsidP="00151A89">
            <w:pPr>
              <w:spacing w:line="370" w:lineRule="auto"/>
              <w:ind w:left="0" w:firstLine="0"/>
              <w:jc w:val="center"/>
              <w:rPr>
                <w:b/>
                <w:bCs/>
                <w:color w:val="auto"/>
                <w:szCs w:val="24"/>
                <w:u w:val="single"/>
              </w:rPr>
            </w:pPr>
            <w:r w:rsidRPr="000D7A48">
              <w:rPr>
                <w:b/>
                <w:bCs/>
                <w:color w:val="auto"/>
                <w:szCs w:val="24"/>
                <w:u w:val="single"/>
              </w:rPr>
              <w:t>EE</w:t>
            </w:r>
          </w:p>
        </w:tc>
        <w:tc>
          <w:tcPr>
            <w:tcW w:w="1905" w:type="dxa"/>
          </w:tcPr>
          <w:p w14:paraId="0C2237A6" w14:textId="77777777" w:rsidR="00C02755" w:rsidRPr="000D7A48" w:rsidRDefault="00C02755" w:rsidP="00151A89">
            <w:pPr>
              <w:spacing w:line="370" w:lineRule="auto"/>
              <w:ind w:left="0" w:firstLine="0"/>
              <w:jc w:val="center"/>
              <w:rPr>
                <w:b/>
                <w:bCs/>
                <w:color w:val="auto"/>
                <w:szCs w:val="24"/>
                <w:u w:val="single"/>
              </w:rPr>
            </w:pPr>
            <w:r w:rsidRPr="000D7A48">
              <w:rPr>
                <w:b/>
                <w:bCs/>
                <w:color w:val="auto"/>
                <w:szCs w:val="24"/>
                <w:u w:val="single"/>
              </w:rPr>
              <w:t>RISK R34P3R</w:t>
            </w:r>
          </w:p>
        </w:tc>
      </w:tr>
      <w:tr w:rsidR="000A01EE" w14:paraId="5A1C5F9E" w14:textId="77777777" w:rsidTr="00A069AB">
        <w:trPr>
          <w:jc w:val="center"/>
        </w:trPr>
        <w:tc>
          <w:tcPr>
            <w:tcW w:w="2522" w:type="dxa"/>
          </w:tcPr>
          <w:p w14:paraId="60DBA0A4" w14:textId="5CD137E3" w:rsidR="000A01EE" w:rsidRPr="000D7A48" w:rsidRDefault="000A01EE" w:rsidP="000A01EE">
            <w:pPr>
              <w:spacing w:line="370" w:lineRule="auto"/>
              <w:ind w:left="0" w:firstLine="0"/>
              <w:jc w:val="center"/>
              <w:rPr>
                <w:color w:val="auto"/>
                <w:szCs w:val="24"/>
              </w:rPr>
            </w:pPr>
            <w:r w:rsidRPr="000D7A48">
              <w:t>CVE-2023-36284</w:t>
            </w:r>
          </w:p>
        </w:tc>
        <w:tc>
          <w:tcPr>
            <w:tcW w:w="1907" w:type="dxa"/>
          </w:tcPr>
          <w:p w14:paraId="64AEA71E" w14:textId="51AE0952" w:rsidR="000A01EE" w:rsidRPr="000D7A48" w:rsidRDefault="000A01EE" w:rsidP="000A01EE">
            <w:pPr>
              <w:spacing w:line="370" w:lineRule="auto"/>
              <w:ind w:left="0" w:firstLine="0"/>
              <w:jc w:val="center"/>
              <w:rPr>
                <w:color w:val="auto"/>
                <w:szCs w:val="24"/>
              </w:rPr>
            </w:pPr>
            <w:r w:rsidRPr="000D7A48">
              <w:t>7.5</w:t>
            </w:r>
          </w:p>
        </w:tc>
        <w:tc>
          <w:tcPr>
            <w:tcW w:w="1618" w:type="dxa"/>
          </w:tcPr>
          <w:p w14:paraId="1B4E0730" w14:textId="136D2B16" w:rsidR="000A01EE" w:rsidRPr="000D7A48" w:rsidRDefault="000A01EE" w:rsidP="000A01EE">
            <w:pPr>
              <w:spacing w:line="370" w:lineRule="auto"/>
              <w:ind w:left="0" w:firstLine="0"/>
              <w:jc w:val="center"/>
              <w:rPr>
                <w:color w:val="auto"/>
                <w:szCs w:val="24"/>
              </w:rPr>
            </w:pPr>
            <w:r w:rsidRPr="000D7A48">
              <w:t>0.000760000</w:t>
            </w:r>
          </w:p>
        </w:tc>
        <w:tc>
          <w:tcPr>
            <w:tcW w:w="1399" w:type="dxa"/>
          </w:tcPr>
          <w:p w14:paraId="1B767563" w14:textId="5CC52DC3" w:rsidR="000A01EE" w:rsidRPr="000D7A48" w:rsidRDefault="000A01EE" w:rsidP="000A01EE">
            <w:pPr>
              <w:spacing w:line="370" w:lineRule="auto"/>
              <w:ind w:left="0" w:firstLine="0"/>
              <w:jc w:val="center"/>
              <w:rPr>
                <w:color w:val="auto"/>
                <w:szCs w:val="24"/>
              </w:rPr>
            </w:pPr>
            <w:r w:rsidRPr="000D7A48">
              <w:t>0.0109</w:t>
            </w:r>
          </w:p>
        </w:tc>
        <w:tc>
          <w:tcPr>
            <w:tcW w:w="1905" w:type="dxa"/>
          </w:tcPr>
          <w:p w14:paraId="2A820C3E" w14:textId="6D6B0032" w:rsidR="000A01EE" w:rsidRPr="000D7A48" w:rsidRDefault="000A01EE" w:rsidP="000A01EE">
            <w:pPr>
              <w:spacing w:line="370" w:lineRule="auto"/>
              <w:ind w:left="0" w:firstLine="0"/>
              <w:jc w:val="center"/>
              <w:rPr>
                <w:color w:val="auto"/>
                <w:szCs w:val="24"/>
              </w:rPr>
            </w:pPr>
            <w:r w:rsidRPr="000D7A48">
              <w:t>Medium</w:t>
            </w:r>
          </w:p>
        </w:tc>
      </w:tr>
      <w:tr w:rsidR="000A01EE" w14:paraId="411287B9" w14:textId="77777777" w:rsidTr="00A069AB">
        <w:trPr>
          <w:jc w:val="center"/>
        </w:trPr>
        <w:tc>
          <w:tcPr>
            <w:tcW w:w="2522" w:type="dxa"/>
          </w:tcPr>
          <w:p w14:paraId="0D8D19FA" w14:textId="52F768B5" w:rsidR="000A01EE" w:rsidRPr="000D7A48" w:rsidRDefault="000A01EE" w:rsidP="000A01EE">
            <w:pPr>
              <w:spacing w:line="370" w:lineRule="auto"/>
              <w:ind w:left="0" w:firstLine="0"/>
              <w:jc w:val="center"/>
              <w:rPr>
                <w:color w:val="auto"/>
                <w:szCs w:val="24"/>
              </w:rPr>
            </w:pPr>
            <w:r w:rsidRPr="000D7A48">
              <w:t>CVE-2023-33178</w:t>
            </w:r>
          </w:p>
        </w:tc>
        <w:tc>
          <w:tcPr>
            <w:tcW w:w="1907" w:type="dxa"/>
          </w:tcPr>
          <w:p w14:paraId="792A3CAC" w14:textId="046C5289" w:rsidR="000A01EE" w:rsidRPr="000D7A48" w:rsidRDefault="000A01EE" w:rsidP="000A01EE">
            <w:pPr>
              <w:spacing w:line="370" w:lineRule="auto"/>
              <w:ind w:left="0" w:firstLine="0"/>
              <w:jc w:val="center"/>
              <w:rPr>
                <w:color w:val="auto"/>
                <w:szCs w:val="24"/>
              </w:rPr>
            </w:pPr>
            <w:r w:rsidRPr="000D7A48">
              <w:t>6.5</w:t>
            </w:r>
          </w:p>
        </w:tc>
        <w:tc>
          <w:tcPr>
            <w:tcW w:w="1618" w:type="dxa"/>
          </w:tcPr>
          <w:p w14:paraId="64667CCE" w14:textId="3F5506B9" w:rsidR="000A01EE" w:rsidRPr="000D7A48" w:rsidRDefault="000A01EE" w:rsidP="000A01EE">
            <w:pPr>
              <w:spacing w:line="370" w:lineRule="auto"/>
              <w:ind w:left="0" w:firstLine="0"/>
              <w:jc w:val="center"/>
              <w:rPr>
                <w:color w:val="auto"/>
                <w:szCs w:val="24"/>
              </w:rPr>
            </w:pPr>
            <w:r w:rsidRPr="000D7A48">
              <w:t>0.000650000</w:t>
            </w:r>
          </w:p>
        </w:tc>
        <w:tc>
          <w:tcPr>
            <w:tcW w:w="1399" w:type="dxa"/>
          </w:tcPr>
          <w:p w14:paraId="4ACEE172" w14:textId="37B11B04" w:rsidR="000A01EE" w:rsidRPr="000D7A48" w:rsidRDefault="000A01EE" w:rsidP="000A01EE">
            <w:pPr>
              <w:spacing w:line="370" w:lineRule="auto"/>
              <w:ind w:left="0" w:firstLine="0"/>
              <w:jc w:val="center"/>
              <w:rPr>
                <w:color w:val="auto"/>
                <w:szCs w:val="24"/>
              </w:rPr>
            </w:pPr>
            <w:r w:rsidRPr="000D7A48">
              <w:t>1.0</w:t>
            </w:r>
          </w:p>
        </w:tc>
        <w:tc>
          <w:tcPr>
            <w:tcW w:w="1905" w:type="dxa"/>
          </w:tcPr>
          <w:p w14:paraId="7DABC0DB" w14:textId="632CDA83" w:rsidR="000A01EE" w:rsidRPr="000D7A48" w:rsidRDefault="000A01EE" w:rsidP="000A01EE">
            <w:pPr>
              <w:spacing w:line="370" w:lineRule="auto"/>
              <w:ind w:left="0" w:firstLine="0"/>
              <w:jc w:val="center"/>
              <w:rPr>
                <w:color w:val="auto"/>
                <w:szCs w:val="24"/>
              </w:rPr>
            </w:pPr>
            <w:r w:rsidRPr="000D7A48">
              <w:t>Medium</w:t>
            </w:r>
          </w:p>
        </w:tc>
      </w:tr>
      <w:tr w:rsidR="000A01EE" w14:paraId="0530CC64" w14:textId="77777777" w:rsidTr="00A069AB">
        <w:trPr>
          <w:jc w:val="center"/>
        </w:trPr>
        <w:tc>
          <w:tcPr>
            <w:tcW w:w="2522" w:type="dxa"/>
          </w:tcPr>
          <w:p w14:paraId="7EED88EA" w14:textId="4EB592B7" w:rsidR="000A01EE" w:rsidRPr="000D7A48" w:rsidRDefault="000A01EE" w:rsidP="000A01EE">
            <w:pPr>
              <w:spacing w:line="370" w:lineRule="auto"/>
              <w:ind w:left="0" w:firstLine="0"/>
              <w:jc w:val="center"/>
              <w:rPr>
                <w:color w:val="auto"/>
                <w:szCs w:val="24"/>
              </w:rPr>
            </w:pPr>
            <w:r w:rsidRPr="000D7A48">
              <w:t>CVE-2023-26034</w:t>
            </w:r>
          </w:p>
        </w:tc>
        <w:tc>
          <w:tcPr>
            <w:tcW w:w="1907" w:type="dxa"/>
          </w:tcPr>
          <w:p w14:paraId="79AA687F" w14:textId="027E8AB6" w:rsidR="000A01EE" w:rsidRPr="000D7A48" w:rsidRDefault="000A01EE" w:rsidP="000A01EE">
            <w:pPr>
              <w:spacing w:line="370" w:lineRule="auto"/>
              <w:ind w:left="0" w:firstLine="0"/>
              <w:jc w:val="center"/>
              <w:rPr>
                <w:color w:val="auto"/>
                <w:szCs w:val="24"/>
              </w:rPr>
            </w:pPr>
            <w:r w:rsidRPr="000D7A48">
              <w:t>8.8</w:t>
            </w:r>
          </w:p>
        </w:tc>
        <w:tc>
          <w:tcPr>
            <w:tcW w:w="1618" w:type="dxa"/>
          </w:tcPr>
          <w:p w14:paraId="1977DB22" w14:textId="7552779C" w:rsidR="000A01EE" w:rsidRPr="000D7A48" w:rsidRDefault="000A01EE" w:rsidP="000A01EE">
            <w:pPr>
              <w:spacing w:line="370" w:lineRule="auto"/>
              <w:ind w:left="0" w:firstLine="0"/>
              <w:jc w:val="center"/>
              <w:rPr>
                <w:color w:val="auto"/>
                <w:szCs w:val="24"/>
              </w:rPr>
            </w:pPr>
            <w:r w:rsidRPr="000D7A48">
              <w:t>0.001200000</w:t>
            </w:r>
          </w:p>
        </w:tc>
        <w:tc>
          <w:tcPr>
            <w:tcW w:w="1399" w:type="dxa"/>
          </w:tcPr>
          <w:p w14:paraId="261E58BB" w14:textId="0E494613" w:rsidR="000A01EE" w:rsidRPr="000D7A48" w:rsidRDefault="000A01EE" w:rsidP="000A01EE">
            <w:pPr>
              <w:spacing w:line="370" w:lineRule="auto"/>
              <w:ind w:left="0" w:firstLine="0"/>
              <w:jc w:val="center"/>
              <w:rPr>
                <w:color w:val="auto"/>
                <w:szCs w:val="24"/>
              </w:rPr>
            </w:pPr>
            <w:r w:rsidRPr="000D7A48">
              <w:t>1.0</w:t>
            </w:r>
          </w:p>
        </w:tc>
        <w:tc>
          <w:tcPr>
            <w:tcW w:w="1905" w:type="dxa"/>
          </w:tcPr>
          <w:p w14:paraId="753ECC4E" w14:textId="6DC4938C" w:rsidR="000A01EE" w:rsidRPr="000D7A48" w:rsidRDefault="000A01EE" w:rsidP="000A01EE">
            <w:pPr>
              <w:spacing w:line="370" w:lineRule="auto"/>
              <w:ind w:left="0" w:firstLine="0"/>
              <w:jc w:val="center"/>
              <w:rPr>
                <w:color w:val="auto"/>
                <w:szCs w:val="24"/>
              </w:rPr>
            </w:pPr>
            <w:r w:rsidRPr="000D7A48">
              <w:t>High</w:t>
            </w:r>
          </w:p>
        </w:tc>
      </w:tr>
      <w:tr w:rsidR="000A01EE" w14:paraId="61B5E451" w14:textId="77777777" w:rsidTr="00A069AB">
        <w:trPr>
          <w:jc w:val="center"/>
        </w:trPr>
        <w:tc>
          <w:tcPr>
            <w:tcW w:w="2522" w:type="dxa"/>
          </w:tcPr>
          <w:p w14:paraId="3C1DDC24" w14:textId="392ABA77" w:rsidR="000A01EE" w:rsidRPr="000D7A48" w:rsidRDefault="000A01EE" w:rsidP="000A01EE">
            <w:pPr>
              <w:spacing w:line="370" w:lineRule="auto"/>
              <w:ind w:left="0" w:firstLine="0"/>
              <w:jc w:val="center"/>
              <w:rPr>
                <w:color w:val="auto"/>
                <w:szCs w:val="24"/>
              </w:rPr>
            </w:pPr>
            <w:r w:rsidRPr="000D7A48">
              <w:lastRenderedPageBreak/>
              <w:t>CVE-2023-22319</w:t>
            </w:r>
          </w:p>
        </w:tc>
        <w:tc>
          <w:tcPr>
            <w:tcW w:w="1907" w:type="dxa"/>
          </w:tcPr>
          <w:p w14:paraId="60931350" w14:textId="401A798A" w:rsidR="000A01EE" w:rsidRPr="000D7A48" w:rsidRDefault="000A01EE" w:rsidP="000A01EE">
            <w:pPr>
              <w:spacing w:line="370" w:lineRule="auto"/>
              <w:ind w:left="0" w:firstLine="0"/>
              <w:jc w:val="center"/>
              <w:rPr>
                <w:color w:val="auto"/>
                <w:szCs w:val="24"/>
              </w:rPr>
            </w:pPr>
            <w:r w:rsidRPr="000D7A48">
              <w:t>9.8</w:t>
            </w:r>
          </w:p>
        </w:tc>
        <w:tc>
          <w:tcPr>
            <w:tcW w:w="1618" w:type="dxa"/>
          </w:tcPr>
          <w:p w14:paraId="0558D3C9" w14:textId="24B02406" w:rsidR="000A01EE" w:rsidRPr="000D7A48" w:rsidRDefault="000A01EE" w:rsidP="000A01EE">
            <w:pPr>
              <w:spacing w:line="370" w:lineRule="auto"/>
              <w:ind w:left="0" w:firstLine="0"/>
              <w:jc w:val="center"/>
              <w:rPr>
                <w:color w:val="auto"/>
                <w:szCs w:val="24"/>
              </w:rPr>
            </w:pPr>
            <w:r w:rsidRPr="000D7A48">
              <w:t>0.000760000</w:t>
            </w:r>
          </w:p>
        </w:tc>
        <w:tc>
          <w:tcPr>
            <w:tcW w:w="1399" w:type="dxa"/>
          </w:tcPr>
          <w:p w14:paraId="3BC172D4" w14:textId="4C570387" w:rsidR="000A01EE" w:rsidRPr="000D7A48" w:rsidRDefault="000A01EE" w:rsidP="000A01EE">
            <w:pPr>
              <w:spacing w:line="370" w:lineRule="auto"/>
              <w:ind w:left="0" w:firstLine="0"/>
              <w:jc w:val="center"/>
              <w:rPr>
                <w:color w:val="auto"/>
                <w:szCs w:val="24"/>
              </w:rPr>
            </w:pPr>
            <w:r w:rsidRPr="000D7A48">
              <w:t>0.0004</w:t>
            </w:r>
          </w:p>
        </w:tc>
        <w:tc>
          <w:tcPr>
            <w:tcW w:w="1905" w:type="dxa"/>
          </w:tcPr>
          <w:p w14:paraId="075EFA53" w14:textId="7BFB4ED7" w:rsidR="000A01EE" w:rsidRPr="000D7A48" w:rsidRDefault="000A01EE" w:rsidP="000A01EE">
            <w:pPr>
              <w:spacing w:line="370" w:lineRule="auto"/>
              <w:ind w:left="0" w:firstLine="0"/>
              <w:jc w:val="center"/>
              <w:rPr>
                <w:color w:val="auto"/>
                <w:szCs w:val="24"/>
              </w:rPr>
            </w:pPr>
            <w:r w:rsidRPr="000D7A48">
              <w:t>Medium</w:t>
            </w:r>
          </w:p>
        </w:tc>
      </w:tr>
      <w:tr w:rsidR="000A01EE" w14:paraId="67167149" w14:textId="77777777" w:rsidTr="00A069AB">
        <w:trPr>
          <w:jc w:val="center"/>
        </w:trPr>
        <w:tc>
          <w:tcPr>
            <w:tcW w:w="2522" w:type="dxa"/>
          </w:tcPr>
          <w:p w14:paraId="1A04F109" w14:textId="33E285AF" w:rsidR="000A01EE" w:rsidRPr="000D7A48" w:rsidRDefault="000A01EE" w:rsidP="000A01EE">
            <w:pPr>
              <w:spacing w:line="370" w:lineRule="auto"/>
              <w:ind w:left="0" w:firstLine="0"/>
              <w:jc w:val="center"/>
              <w:rPr>
                <w:color w:val="auto"/>
                <w:szCs w:val="24"/>
              </w:rPr>
            </w:pPr>
            <w:r w:rsidRPr="000D7A48">
              <w:t>CVE-2023-1016</w:t>
            </w:r>
          </w:p>
        </w:tc>
        <w:tc>
          <w:tcPr>
            <w:tcW w:w="1907" w:type="dxa"/>
          </w:tcPr>
          <w:p w14:paraId="4A9FB88A" w14:textId="1599C460" w:rsidR="000A01EE" w:rsidRPr="000D7A48" w:rsidRDefault="000A01EE" w:rsidP="000A01EE">
            <w:pPr>
              <w:spacing w:line="370" w:lineRule="auto"/>
              <w:ind w:left="0" w:firstLine="0"/>
              <w:jc w:val="center"/>
              <w:rPr>
                <w:color w:val="auto"/>
                <w:szCs w:val="24"/>
              </w:rPr>
            </w:pPr>
            <w:r w:rsidRPr="000D7A48">
              <w:t>7.2</w:t>
            </w:r>
          </w:p>
        </w:tc>
        <w:tc>
          <w:tcPr>
            <w:tcW w:w="1618" w:type="dxa"/>
          </w:tcPr>
          <w:p w14:paraId="6C7770E7" w14:textId="2DF99AAA" w:rsidR="000A01EE" w:rsidRPr="000D7A48" w:rsidRDefault="000A01EE" w:rsidP="000A01EE">
            <w:pPr>
              <w:spacing w:line="370" w:lineRule="auto"/>
              <w:ind w:left="0" w:firstLine="0"/>
              <w:jc w:val="center"/>
              <w:rPr>
                <w:color w:val="auto"/>
                <w:szCs w:val="24"/>
              </w:rPr>
            </w:pPr>
            <w:r w:rsidRPr="000D7A48">
              <w:t>0.000500000</w:t>
            </w:r>
          </w:p>
        </w:tc>
        <w:tc>
          <w:tcPr>
            <w:tcW w:w="1399" w:type="dxa"/>
          </w:tcPr>
          <w:p w14:paraId="3D3347E7" w14:textId="477A2861" w:rsidR="000A01EE" w:rsidRPr="000D7A48" w:rsidRDefault="000A01EE" w:rsidP="000A01EE">
            <w:pPr>
              <w:spacing w:line="370" w:lineRule="auto"/>
              <w:ind w:left="0" w:firstLine="0"/>
              <w:jc w:val="center"/>
              <w:rPr>
                <w:color w:val="auto"/>
                <w:szCs w:val="24"/>
              </w:rPr>
            </w:pPr>
            <w:r w:rsidRPr="000D7A48">
              <w:t>0.0549</w:t>
            </w:r>
          </w:p>
        </w:tc>
        <w:tc>
          <w:tcPr>
            <w:tcW w:w="1905" w:type="dxa"/>
          </w:tcPr>
          <w:p w14:paraId="735A37AA" w14:textId="40218809" w:rsidR="000A01EE" w:rsidRPr="000D7A48" w:rsidRDefault="000A01EE" w:rsidP="000A01EE">
            <w:pPr>
              <w:keepNext/>
              <w:spacing w:line="370" w:lineRule="auto"/>
              <w:ind w:left="0" w:firstLine="0"/>
              <w:jc w:val="center"/>
              <w:rPr>
                <w:color w:val="auto"/>
                <w:szCs w:val="24"/>
              </w:rPr>
            </w:pPr>
            <w:r w:rsidRPr="000D7A48">
              <w:t>Medium</w:t>
            </w:r>
          </w:p>
        </w:tc>
      </w:tr>
      <w:tr w:rsidR="000A01EE" w14:paraId="5E4FFECF" w14:textId="77777777" w:rsidTr="00A069AB">
        <w:trPr>
          <w:jc w:val="center"/>
        </w:trPr>
        <w:tc>
          <w:tcPr>
            <w:tcW w:w="2522" w:type="dxa"/>
          </w:tcPr>
          <w:p w14:paraId="56B4AA4D" w14:textId="750A37C5" w:rsidR="000A01EE" w:rsidRPr="000D7A48" w:rsidRDefault="000A01EE" w:rsidP="000A01EE">
            <w:pPr>
              <w:spacing w:line="370" w:lineRule="auto"/>
              <w:ind w:left="0" w:firstLine="0"/>
              <w:jc w:val="center"/>
              <w:rPr>
                <w:color w:val="auto"/>
                <w:szCs w:val="24"/>
              </w:rPr>
            </w:pPr>
            <w:r w:rsidRPr="000D7A48">
              <w:t>CVE-2022-36669</w:t>
            </w:r>
          </w:p>
        </w:tc>
        <w:tc>
          <w:tcPr>
            <w:tcW w:w="1907" w:type="dxa"/>
          </w:tcPr>
          <w:p w14:paraId="6BF62BCE" w14:textId="470F5C2F" w:rsidR="000A01EE" w:rsidRPr="000D7A48" w:rsidRDefault="000A01EE" w:rsidP="000A01EE">
            <w:pPr>
              <w:spacing w:line="370" w:lineRule="auto"/>
              <w:ind w:left="0" w:firstLine="0"/>
              <w:jc w:val="center"/>
              <w:rPr>
                <w:color w:val="auto"/>
                <w:szCs w:val="24"/>
              </w:rPr>
            </w:pPr>
            <w:r w:rsidRPr="000D7A48">
              <w:t>9.8</w:t>
            </w:r>
          </w:p>
        </w:tc>
        <w:tc>
          <w:tcPr>
            <w:tcW w:w="1618" w:type="dxa"/>
          </w:tcPr>
          <w:p w14:paraId="5DFB63E3" w14:textId="5BAF2A2C" w:rsidR="000A01EE" w:rsidRPr="000D7A48" w:rsidRDefault="000A01EE" w:rsidP="000A01EE">
            <w:pPr>
              <w:spacing w:line="370" w:lineRule="auto"/>
              <w:ind w:left="0" w:firstLine="0"/>
              <w:jc w:val="center"/>
              <w:rPr>
                <w:color w:val="auto"/>
                <w:szCs w:val="24"/>
              </w:rPr>
            </w:pPr>
            <w:r w:rsidRPr="000D7A48">
              <w:t>0.000910000</w:t>
            </w:r>
          </w:p>
        </w:tc>
        <w:tc>
          <w:tcPr>
            <w:tcW w:w="1399" w:type="dxa"/>
          </w:tcPr>
          <w:p w14:paraId="1033E498" w14:textId="346BF4F8" w:rsidR="000A01EE" w:rsidRPr="000D7A48" w:rsidRDefault="000A01EE" w:rsidP="000A01EE">
            <w:pPr>
              <w:spacing w:line="370" w:lineRule="auto"/>
              <w:ind w:left="0" w:firstLine="0"/>
              <w:jc w:val="center"/>
              <w:rPr>
                <w:color w:val="auto"/>
                <w:szCs w:val="24"/>
              </w:rPr>
            </w:pPr>
            <w:r w:rsidRPr="000D7A48">
              <w:t>1.0</w:t>
            </w:r>
          </w:p>
        </w:tc>
        <w:tc>
          <w:tcPr>
            <w:tcW w:w="1905" w:type="dxa"/>
          </w:tcPr>
          <w:p w14:paraId="31D548A0" w14:textId="616C94D0" w:rsidR="000A01EE" w:rsidRPr="000D7A48" w:rsidRDefault="000A01EE" w:rsidP="000A01EE">
            <w:pPr>
              <w:keepNext/>
              <w:spacing w:line="370" w:lineRule="auto"/>
              <w:ind w:left="0" w:firstLine="0"/>
              <w:jc w:val="center"/>
              <w:rPr>
                <w:color w:val="auto"/>
                <w:szCs w:val="24"/>
              </w:rPr>
            </w:pPr>
            <w:r w:rsidRPr="000D7A48">
              <w:t>High</w:t>
            </w:r>
          </w:p>
        </w:tc>
      </w:tr>
      <w:tr w:rsidR="000A01EE" w14:paraId="5EC2D93C" w14:textId="77777777" w:rsidTr="00A069AB">
        <w:trPr>
          <w:jc w:val="center"/>
        </w:trPr>
        <w:tc>
          <w:tcPr>
            <w:tcW w:w="2522" w:type="dxa"/>
          </w:tcPr>
          <w:p w14:paraId="3DEF3F7D" w14:textId="3F37B721" w:rsidR="000A01EE" w:rsidRPr="000D7A48" w:rsidRDefault="000A01EE" w:rsidP="000A01EE">
            <w:pPr>
              <w:spacing w:line="370" w:lineRule="auto"/>
              <w:ind w:left="0" w:firstLine="0"/>
              <w:jc w:val="center"/>
              <w:rPr>
                <w:color w:val="auto"/>
                <w:szCs w:val="24"/>
              </w:rPr>
            </w:pPr>
            <w:r w:rsidRPr="000D7A48">
              <w:t>CVE-2022-34909</w:t>
            </w:r>
          </w:p>
        </w:tc>
        <w:tc>
          <w:tcPr>
            <w:tcW w:w="1907" w:type="dxa"/>
          </w:tcPr>
          <w:p w14:paraId="1E6374A8" w14:textId="33505197" w:rsidR="000A01EE" w:rsidRPr="000D7A48" w:rsidRDefault="000A01EE" w:rsidP="000A01EE">
            <w:pPr>
              <w:spacing w:line="370" w:lineRule="auto"/>
              <w:ind w:left="0" w:firstLine="0"/>
              <w:jc w:val="center"/>
              <w:rPr>
                <w:color w:val="auto"/>
                <w:szCs w:val="24"/>
              </w:rPr>
            </w:pPr>
            <w:r w:rsidRPr="000D7A48">
              <w:t>9.1</w:t>
            </w:r>
          </w:p>
        </w:tc>
        <w:tc>
          <w:tcPr>
            <w:tcW w:w="1618" w:type="dxa"/>
          </w:tcPr>
          <w:p w14:paraId="687F0721" w14:textId="69F1BF96" w:rsidR="000A01EE" w:rsidRPr="000D7A48" w:rsidRDefault="000A01EE" w:rsidP="000A01EE">
            <w:pPr>
              <w:spacing w:line="370" w:lineRule="auto"/>
              <w:ind w:left="0" w:firstLine="0"/>
              <w:jc w:val="center"/>
              <w:rPr>
                <w:color w:val="auto"/>
                <w:szCs w:val="24"/>
              </w:rPr>
            </w:pPr>
            <w:r w:rsidRPr="000D7A48">
              <w:t>0.000760000</w:t>
            </w:r>
          </w:p>
        </w:tc>
        <w:tc>
          <w:tcPr>
            <w:tcW w:w="1399" w:type="dxa"/>
          </w:tcPr>
          <w:p w14:paraId="6C415C5F" w14:textId="2CA19EDE" w:rsidR="000A01EE" w:rsidRPr="000D7A48" w:rsidRDefault="000A01EE" w:rsidP="000A01EE">
            <w:pPr>
              <w:spacing w:line="370" w:lineRule="auto"/>
              <w:ind w:left="0" w:firstLine="0"/>
              <w:jc w:val="center"/>
              <w:rPr>
                <w:color w:val="auto"/>
                <w:szCs w:val="24"/>
              </w:rPr>
            </w:pPr>
            <w:r w:rsidRPr="000D7A48">
              <w:t>1.0</w:t>
            </w:r>
          </w:p>
        </w:tc>
        <w:tc>
          <w:tcPr>
            <w:tcW w:w="1905" w:type="dxa"/>
          </w:tcPr>
          <w:p w14:paraId="22818B1F" w14:textId="1D95DDB6" w:rsidR="000A01EE" w:rsidRPr="000D7A48" w:rsidRDefault="000A01EE" w:rsidP="000A01EE">
            <w:pPr>
              <w:keepNext/>
              <w:spacing w:line="370" w:lineRule="auto"/>
              <w:ind w:left="0" w:firstLine="0"/>
              <w:jc w:val="center"/>
              <w:rPr>
                <w:color w:val="auto"/>
                <w:szCs w:val="24"/>
              </w:rPr>
            </w:pPr>
            <w:r w:rsidRPr="000D7A48">
              <w:t>High</w:t>
            </w:r>
          </w:p>
        </w:tc>
      </w:tr>
      <w:tr w:rsidR="000A01EE" w14:paraId="0E3FFD13" w14:textId="77777777" w:rsidTr="00A069AB">
        <w:trPr>
          <w:jc w:val="center"/>
        </w:trPr>
        <w:tc>
          <w:tcPr>
            <w:tcW w:w="2522" w:type="dxa"/>
          </w:tcPr>
          <w:p w14:paraId="7414BCBE" w14:textId="604BFF75" w:rsidR="000A01EE" w:rsidRPr="000D7A48" w:rsidRDefault="000A01EE" w:rsidP="000A01EE">
            <w:pPr>
              <w:spacing w:line="370" w:lineRule="auto"/>
              <w:ind w:left="0" w:firstLine="0"/>
              <w:jc w:val="center"/>
              <w:rPr>
                <w:color w:val="auto"/>
                <w:szCs w:val="24"/>
              </w:rPr>
            </w:pPr>
            <w:r w:rsidRPr="000D7A48">
              <w:t>CVE-2022-29009</w:t>
            </w:r>
          </w:p>
        </w:tc>
        <w:tc>
          <w:tcPr>
            <w:tcW w:w="1907" w:type="dxa"/>
          </w:tcPr>
          <w:p w14:paraId="5A99BF15" w14:textId="2B56D184" w:rsidR="000A01EE" w:rsidRPr="000D7A48" w:rsidRDefault="000A01EE" w:rsidP="000A01EE">
            <w:pPr>
              <w:spacing w:line="370" w:lineRule="auto"/>
              <w:ind w:left="0" w:firstLine="0"/>
              <w:jc w:val="center"/>
              <w:rPr>
                <w:color w:val="auto"/>
                <w:szCs w:val="24"/>
              </w:rPr>
            </w:pPr>
            <w:r w:rsidRPr="000D7A48">
              <w:t>9.8</w:t>
            </w:r>
          </w:p>
        </w:tc>
        <w:tc>
          <w:tcPr>
            <w:tcW w:w="1618" w:type="dxa"/>
          </w:tcPr>
          <w:p w14:paraId="57445E6C" w14:textId="7A4FC304" w:rsidR="000A01EE" w:rsidRPr="000D7A48" w:rsidRDefault="000A01EE" w:rsidP="000A01EE">
            <w:pPr>
              <w:spacing w:line="370" w:lineRule="auto"/>
              <w:ind w:left="0" w:firstLine="0"/>
              <w:jc w:val="center"/>
              <w:rPr>
                <w:color w:val="auto"/>
                <w:szCs w:val="24"/>
              </w:rPr>
            </w:pPr>
            <w:r w:rsidRPr="000D7A48">
              <w:t>0.200330000</w:t>
            </w:r>
          </w:p>
        </w:tc>
        <w:tc>
          <w:tcPr>
            <w:tcW w:w="1399" w:type="dxa"/>
          </w:tcPr>
          <w:p w14:paraId="74E72E3F" w14:textId="4F587D25" w:rsidR="000A01EE" w:rsidRPr="000D7A48" w:rsidRDefault="000A01EE" w:rsidP="000A01EE">
            <w:pPr>
              <w:spacing w:line="370" w:lineRule="auto"/>
              <w:ind w:left="0" w:firstLine="0"/>
              <w:jc w:val="center"/>
              <w:rPr>
                <w:color w:val="auto"/>
                <w:szCs w:val="24"/>
              </w:rPr>
            </w:pPr>
            <w:r w:rsidRPr="000D7A48">
              <w:t>0.0002</w:t>
            </w:r>
          </w:p>
        </w:tc>
        <w:tc>
          <w:tcPr>
            <w:tcW w:w="1905" w:type="dxa"/>
          </w:tcPr>
          <w:p w14:paraId="63E61EFF" w14:textId="1967430C" w:rsidR="000A01EE" w:rsidRPr="000D7A48" w:rsidRDefault="000A01EE" w:rsidP="000A01EE">
            <w:pPr>
              <w:keepNext/>
              <w:spacing w:line="370" w:lineRule="auto"/>
              <w:ind w:left="0" w:firstLine="0"/>
              <w:jc w:val="center"/>
              <w:rPr>
                <w:color w:val="auto"/>
                <w:szCs w:val="24"/>
              </w:rPr>
            </w:pPr>
            <w:r w:rsidRPr="000D7A48">
              <w:t>High</w:t>
            </w:r>
          </w:p>
        </w:tc>
      </w:tr>
      <w:tr w:rsidR="000A01EE" w14:paraId="1CD947C1" w14:textId="77777777" w:rsidTr="00A069AB">
        <w:trPr>
          <w:jc w:val="center"/>
        </w:trPr>
        <w:tc>
          <w:tcPr>
            <w:tcW w:w="2522" w:type="dxa"/>
          </w:tcPr>
          <w:p w14:paraId="47DC6C9C" w14:textId="70E863C4" w:rsidR="000A01EE" w:rsidRPr="000D7A48" w:rsidRDefault="000A01EE" w:rsidP="000A01EE">
            <w:pPr>
              <w:spacing w:line="370" w:lineRule="auto"/>
              <w:ind w:left="0" w:firstLine="0"/>
              <w:jc w:val="center"/>
              <w:rPr>
                <w:color w:val="auto"/>
                <w:szCs w:val="24"/>
              </w:rPr>
            </w:pPr>
            <w:r w:rsidRPr="000D7A48">
              <w:t>CVE-2022-29007</w:t>
            </w:r>
          </w:p>
        </w:tc>
        <w:tc>
          <w:tcPr>
            <w:tcW w:w="1907" w:type="dxa"/>
          </w:tcPr>
          <w:p w14:paraId="6E3F8B0A" w14:textId="3CB08F9E" w:rsidR="000A01EE" w:rsidRPr="000D7A48" w:rsidRDefault="000A01EE" w:rsidP="000A01EE">
            <w:pPr>
              <w:spacing w:line="370" w:lineRule="auto"/>
              <w:ind w:left="0" w:firstLine="0"/>
              <w:jc w:val="center"/>
              <w:rPr>
                <w:color w:val="auto"/>
                <w:szCs w:val="24"/>
              </w:rPr>
            </w:pPr>
            <w:r w:rsidRPr="000D7A48">
              <w:t>9.8</w:t>
            </w:r>
          </w:p>
        </w:tc>
        <w:tc>
          <w:tcPr>
            <w:tcW w:w="1618" w:type="dxa"/>
          </w:tcPr>
          <w:p w14:paraId="16C5EDD4" w14:textId="60F97560" w:rsidR="000A01EE" w:rsidRPr="000D7A48" w:rsidRDefault="000A01EE" w:rsidP="000A01EE">
            <w:pPr>
              <w:spacing w:line="370" w:lineRule="auto"/>
              <w:ind w:left="0" w:firstLine="0"/>
              <w:jc w:val="center"/>
              <w:rPr>
                <w:color w:val="auto"/>
                <w:szCs w:val="24"/>
              </w:rPr>
            </w:pPr>
            <w:r w:rsidRPr="000D7A48">
              <w:t>0.200330000</w:t>
            </w:r>
          </w:p>
        </w:tc>
        <w:tc>
          <w:tcPr>
            <w:tcW w:w="1399" w:type="dxa"/>
          </w:tcPr>
          <w:p w14:paraId="4241A6C5" w14:textId="10C5CDC2" w:rsidR="000A01EE" w:rsidRPr="000D7A48" w:rsidRDefault="000A01EE" w:rsidP="000A01EE">
            <w:pPr>
              <w:spacing w:line="370" w:lineRule="auto"/>
              <w:ind w:left="0" w:firstLine="0"/>
              <w:jc w:val="center"/>
              <w:rPr>
                <w:color w:val="auto"/>
                <w:szCs w:val="24"/>
              </w:rPr>
            </w:pPr>
            <w:r w:rsidRPr="000D7A48">
              <w:t>0.1153</w:t>
            </w:r>
          </w:p>
        </w:tc>
        <w:tc>
          <w:tcPr>
            <w:tcW w:w="1905" w:type="dxa"/>
          </w:tcPr>
          <w:p w14:paraId="6BA7BBB7" w14:textId="2983D21E" w:rsidR="000A01EE" w:rsidRPr="000D7A48" w:rsidRDefault="000A01EE" w:rsidP="000A01EE">
            <w:pPr>
              <w:keepNext/>
              <w:spacing w:line="370" w:lineRule="auto"/>
              <w:ind w:left="0" w:firstLine="0"/>
              <w:jc w:val="center"/>
              <w:rPr>
                <w:color w:val="auto"/>
                <w:szCs w:val="24"/>
              </w:rPr>
            </w:pPr>
            <w:r w:rsidRPr="000D7A48">
              <w:t>High</w:t>
            </w:r>
          </w:p>
        </w:tc>
      </w:tr>
      <w:tr w:rsidR="000A01EE" w14:paraId="125285FA" w14:textId="77777777" w:rsidTr="00A069AB">
        <w:trPr>
          <w:jc w:val="center"/>
        </w:trPr>
        <w:tc>
          <w:tcPr>
            <w:tcW w:w="2522" w:type="dxa"/>
          </w:tcPr>
          <w:p w14:paraId="56A27CB8" w14:textId="560E1DA3" w:rsidR="000A01EE" w:rsidRPr="000D7A48" w:rsidRDefault="000A01EE" w:rsidP="000A01EE">
            <w:pPr>
              <w:spacing w:line="370" w:lineRule="auto"/>
              <w:ind w:left="0" w:firstLine="0"/>
              <w:jc w:val="center"/>
              <w:rPr>
                <w:color w:val="auto"/>
                <w:szCs w:val="24"/>
              </w:rPr>
            </w:pPr>
            <w:r w:rsidRPr="000D7A48">
              <w:t>CVE-2022-29006</w:t>
            </w:r>
          </w:p>
        </w:tc>
        <w:tc>
          <w:tcPr>
            <w:tcW w:w="1907" w:type="dxa"/>
          </w:tcPr>
          <w:p w14:paraId="3297953B" w14:textId="5C8271FE" w:rsidR="000A01EE" w:rsidRPr="000D7A48" w:rsidRDefault="000A01EE" w:rsidP="000A01EE">
            <w:pPr>
              <w:spacing w:line="370" w:lineRule="auto"/>
              <w:ind w:left="0" w:firstLine="0"/>
              <w:jc w:val="center"/>
              <w:rPr>
                <w:color w:val="auto"/>
                <w:szCs w:val="24"/>
              </w:rPr>
            </w:pPr>
            <w:r w:rsidRPr="000D7A48">
              <w:t>9.8</w:t>
            </w:r>
          </w:p>
        </w:tc>
        <w:tc>
          <w:tcPr>
            <w:tcW w:w="1618" w:type="dxa"/>
          </w:tcPr>
          <w:p w14:paraId="7C44D1F8" w14:textId="5D18C6B4" w:rsidR="000A01EE" w:rsidRPr="000D7A48" w:rsidRDefault="000A01EE" w:rsidP="000A01EE">
            <w:pPr>
              <w:spacing w:line="370" w:lineRule="auto"/>
              <w:ind w:left="0" w:firstLine="0"/>
              <w:jc w:val="center"/>
              <w:rPr>
                <w:color w:val="auto"/>
                <w:szCs w:val="24"/>
              </w:rPr>
            </w:pPr>
            <w:r w:rsidRPr="000D7A48">
              <w:t>0.200330000</w:t>
            </w:r>
          </w:p>
        </w:tc>
        <w:tc>
          <w:tcPr>
            <w:tcW w:w="1399" w:type="dxa"/>
          </w:tcPr>
          <w:p w14:paraId="7738199E" w14:textId="0F7352BD" w:rsidR="000A01EE" w:rsidRPr="000D7A48" w:rsidRDefault="000A01EE" w:rsidP="000A01EE">
            <w:pPr>
              <w:spacing w:line="370" w:lineRule="auto"/>
              <w:ind w:left="0" w:firstLine="0"/>
              <w:jc w:val="center"/>
              <w:rPr>
                <w:color w:val="auto"/>
                <w:szCs w:val="24"/>
              </w:rPr>
            </w:pPr>
            <w:r w:rsidRPr="000D7A48">
              <w:t>0.6759</w:t>
            </w:r>
          </w:p>
        </w:tc>
        <w:tc>
          <w:tcPr>
            <w:tcW w:w="1905" w:type="dxa"/>
          </w:tcPr>
          <w:p w14:paraId="3E3BAC6C" w14:textId="41208990" w:rsidR="000A01EE" w:rsidRPr="000D7A48" w:rsidRDefault="000A01EE" w:rsidP="000A01EE">
            <w:pPr>
              <w:keepNext/>
              <w:spacing w:line="370" w:lineRule="auto"/>
              <w:ind w:left="0" w:firstLine="0"/>
              <w:jc w:val="center"/>
              <w:rPr>
                <w:color w:val="auto"/>
                <w:szCs w:val="24"/>
              </w:rPr>
            </w:pPr>
            <w:r w:rsidRPr="000D7A48">
              <w:t>Critical</w:t>
            </w:r>
          </w:p>
        </w:tc>
      </w:tr>
      <w:tr w:rsidR="000A01EE" w14:paraId="42E2414C" w14:textId="77777777" w:rsidTr="00A069AB">
        <w:trPr>
          <w:jc w:val="center"/>
        </w:trPr>
        <w:tc>
          <w:tcPr>
            <w:tcW w:w="2522" w:type="dxa"/>
          </w:tcPr>
          <w:p w14:paraId="2E6A49FA" w14:textId="201195B7" w:rsidR="000A01EE" w:rsidRPr="000D7A48" w:rsidRDefault="000A01EE" w:rsidP="000A01EE">
            <w:pPr>
              <w:spacing w:line="370" w:lineRule="auto"/>
              <w:ind w:left="0" w:firstLine="0"/>
              <w:jc w:val="center"/>
              <w:rPr>
                <w:color w:val="auto"/>
                <w:szCs w:val="24"/>
              </w:rPr>
            </w:pPr>
            <w:r w:rsidRPr="000D7A48">
              <w:t>CVE-2021-45814</w:t>
            </w:r>
          </w:p>
        </w:tc>
        <w:tc>
          <w:tcPr>
            <w:tcW w:w="1907" w:type="dxa"/>
          </w:tcPr>
          <w:p w14:paraId="3EA4B990" w14:textId="135C1610" w:rsidR="000A01EE" w:rsidRPr="000D7A48" w:rsidRDefault="000A01EE" w:rsidP="000A01EE">
            <w:pPr>
              <w:spacing w:line="370" w:lineRule="auto"/>
              <w:ind w:left="0" w:firstLine="0"/>
              <w:jc w:val="center"/>
              <w:rPr>
                <w:color w:val="auto"/>
                <w:szCs w:val="24"/>
              </w:rPr>
            </w:pPr>
            <w:r w:rsidRPr="000D7A48">
              <w:t>9.8</w:t>
            </w:r>
          </w:p>
        </w:tc>
        <w:tc>
          <w:tcPr>
            <w:tcW w:w="1618" w:type="dxa"/>
          </w:tcPr>
          <w:p w14:paraId="506F9690" w14:textId="1A8BD7A3" w:rsidR="000A01EE" w:rsidRPr="000D7A48" w:rsidRDefault="000A01EE" w:rsidP="000A01EE">
            <w:pPr>
              <w:spacing w:line="370" w:lineRule="auto"/>
              <w:ind w:left="0" w:firstLine="0"/>
              <w:jc w:val="center"/>
              <w:rPr>
                <w:color w:val="auto"/>
                <w:szCs w:val="24"/>
              </w:rPr>
            </w:pPr>
            <w:r w:rsidRPr="000D7A48">
              <w:t>0.006610000</w:t>
            </w:r>
          </w:p>
        </w:tc>
        <w:tc>
          <w:tcPr>
            <w:tcW w:w="1399" w:type="dxa"/>
          </w:tcPr>
          <w:p w14:paraId="63EFF691" w14:textId="5639C62B" w:rsidR="000A01EE" w:rsidRPr="000D7A48" w:rsidRDefault="000A01EE" w:rsidP="000A01EE">
            <w:pPr>
              <w:spacing w:line="370" w:lineRule="auto"/>
              <w:ind w:left="0" w:firstLine="0"/>
              <w:jc w:val="center"/>
              <w:rPr>
                <w:color w:val="auto"/>
                <w:szCs w:val="24"/>
              </w:rPr>
            </w:pPr>
            <w:r w:rsidRPr="000D7A48">
              <w:t>1.0</w:t>
            </w:r>
          </w:p>
        </w:tc>
        <w:tc>
          <w:tcPr>
            <w:tcW w:w="1905" w:type="dxa"/>
          </w:tcPr>
          <w:p w14:paraId="07D2F3DE" w14:textId="184A29CA" w:rsidR="000A01EE" w:rsidRPr="000D7A48" w:rsidRDefault="000A01EE" w:rsidP="000A01EE">
            <w:pPr>
              <w:keepNext/>
              <w:spacing w:line="370" w:lineRule="auto"/>
              <w:ind w:left="0" w:firstLine="0"/>
              <w:jc w:val="center"/>
              <w:rPr>
                <w:color w:val="auto"/>
                <w:szCs w:val="24"/>
              </w:rPr>
            </w:pPr>
            <w:r w:rsidRPr="000D7A48">
              <w:t>High</w:t>
            </w:r>
          </w:p>
        </w:tc>
      </w:tr>
      <w:tr w:rsidR="000A01EE" w14:paraId="4AC79754" w14:textId="77777777" w:rsidTr="00A069AB">
        <w:trPr>
          <w:jc w:val="center"/>
        </w:trPr>
        <w:tc>
          <w:tcPr>
            <w:tcW w:w="2522" w:type="dxa"/>
          </w:tcPr>
          <w:p w14:paraId="7CEFDC8B" w14:textId="45C853A7" w:rsidR="000A01EE" w:rsidRPr="000D7A48" w:rsidRDefault="000A01EE" w:rsidP="000A01EE">
            <w:pPr>
              <w:spacing w:line="370" w:lineRule="auto"/>
              <w:ind w:left="0" w:firstLine="0"/>
              <w:jc w:val="center"/>
              <w:rPr>
                <w:color w:val="auto"/>
                <w:szCs w:val="24"/>
              </w:rPr>
            </w:pPr>
            <w:r w:rsidRPr="000D7A48">
              <w:t>CVE-2021-45334</w:t>
            </w:r>
          </w:p>
        </w:tc>
        <w:tc>
          <w:tcPr>
            <w:tcW w:w="1907" w:type="dxa"/>
          </w:tcPr>
          <w:p w14:paraId="18ECBBD5" w14:textId="4EC70FCB" w:rsidR="000A01EE" w:rsidRPr="000D7A48" w:rsidRDefault="000A01EE" w:rsidP="000A01EE">
            <w:pPr>
              <w:spacing w:line="370" w:lineRule="auto"/>
              <w:ind w:left="0" w:firstLine="0"/>
              <w:jc w:val="center"/>
              <w:rPr>
                <w:color w:val="auto"/>
                <w:szCs w:val="24"/>
              </w:rPr>
            </w:pPr>
            <w:r w:rsidRPr="000D7A48">
              <w:t>9.8</w:t>
            </w:r>
          </w:p>
        </w:tc>
        <w:tc>
          <w:tcPr>
            <w:tcW w:w="1618" w:type="dxa"/>
          </w:tcPr>
          <w:p w14:paraId="4CEE8D41" w14:textId="01DC3F71" w:rsidR="000A01EE" w:rsidRPr="000D7A48" w:rsidRDefault="000A01EE" w:rsidP="000A01EE">
            <w:pPr>
              <w:spacing w:line="370" w:lineRule="auto"/>
              <w:ind w:left="0" w:firstLine="0"/>
              <w:jc w:val="center"/>
              <w:rPr>
                <w:color w:val="auto"/>
                <w:szCs w:val="24"/>
              </w:rPr>
            </w:pPr>
            <w:r w:rsidRPr="000D7A48">
              <w:t>0.005680000</w:t>
            </w:r>
          </w:p>
        </w:tc>
        <w:tc>
          <w:tcPr>
            <w:tcW w:w="1399" w:type="dxa"/>
          </w:tcPr>
          <w:p w14:paraId="76ADDD43" w14:textId="01745197" w:rsidR="000A01EE" w:rsidRPr="000D7A48" w:rsidRDefault="000A01EE" w:rsidP="000A01EE">
            <w:pPr>
              <w:spacing w:line="370" w:lineRule="auto"/>
              <w:ind w:left="0" w:firstLine="0"/>
              <w:jc w:val="center"/>
              <w:rPr>
                <w:color w:val="auto"/>
                <w:szCs w:val="24"/>
              </w:rPr>
            </w:pPr>
            <w:r w:rsidRPr="000D7A48">
              <w:t>1.0</w:t>
            </w:r>
          </w:p>
        </w:tc>
        <w:tc>
          <w:tcPr>
            <w:tcW w:w="1905" w:type="dxa"/>
          </w:tcPr>
          <w:p w14:paraId="070E4DB4" w14:textId="7031E101" w:rsidR="000A01EE" w:rsidRPr="000D7A48" w:rsidRDefault="000A01EE" w:rsidP="000A01EE">
            <w:pPr>
              <w:keepNext/>
              <w:spacing w:line="370" w:lineRule="auto"/>
              <w:ind w:left="0" w:firstLine="0"/>
              <w:jc w:val="center"/>
              <w:rPr>
                <w:color w:val="auto"/>
                <w:szCs w:val="24"/>
              </w:rPr>
            </w:pPr>
            <w:r w:rsidRPr="000D7A48">
              <w:t>High</w:t>
            </w:r>
          </w:p>
        </w:tc>
      </w:tr>
      <w:tr w:rsidR="000A01EE" w14:paraId="5B3FD0E4" w14:textId="77777777" w:rsidTr="00A069AB">
        <w:trPr>
          <w:jc w:val="center"/>
        </w:trPr>
        <w:tc>
          <w:tcPr>
            <w:tcW w:w="2522" w:type="dxa"/>
          </w:tcPr>
          <w:p w14:paraId="66056068" w14:textId="33625B85" w:rsidR="000A01EE" w:rsidRPr="000D7A48" w:rsidRDefault="000A01EE" w:rsidP="000A01EE">
            <w:pPr>
              <w:spacing w:line="370" w:lineRule="auto"/>
              <w:ind w:left="0" w:firstLine="0"/>
              <w:jc w:val="center"/>
              <w:rPr>
                <w:color w:val="auto"/>
                <w:szCs w:val="24"/>
              </w:rPr>
            </w:pPr>
            <w:r w:rsidRPr="000D7A48">
              <w:t>CVE-2021-44966</w:t>
            </w:r>
          </w:p>
        </w:tc>
        <w:tc>
          <w:tcPr>
            <w:tcW w:w="1907" w:type="dxa"/>
          </w:tcPr>
          <w:p w14:paraId="77506F63" w14:textId="45B5D07D" w:rsidR="000A01EE" w:rsidRPr="000D7A48" w:rsidRDefault="000A01EE" w:rsidP="000A01EE">
            <w:pPr>
              <w:spacing w:line="370" w:lineRule="auto"/>
              <w:ind w:left="0" w:firstLine="0"/>
              <w:jc w:val="center"/>
              <w:rPr>
                <w:color w:val="auto"/>
                <w:szCs w:val="24"/>
              </w:rPr>
            </w:pPr>
            <w:r w:rsidRPr="000D7A48">
              <w:t>9.8</w:t>
            </w:r>
          </w:p>
        </w:tc>
        <w:tc>
          <w:tcPr>
            <w:tcW w:w="1618" w:type="dxa"/>
          </w:tcPr>
          <w:p w14:paraId="63CE2199" w14:textId="797A8081" w:rsidR="000A01EE" w:rsidRPr="000D7A48" w:rsidRDefault="000A01EE" w:rsidP="000A01EE">
            <w:pPr>
              <w:spacing w:line="370" w:lineRule="auto"/>
              <w:ind w:left="0" w:firstLine="0"/>
              <w:jc w:val="center"/>
              <w:rPr>
                <w:color w:val="auto"/>
                <w:szCs w:val="24"/>
              </w:rPr>
            </w:pPr>
            <w:r w:rsidRPr="000D7A48">
              <w:t>0.001710000</w:t>
            </w:r>
          </w:p>
        </w:tc>
        <w:tc>
          <w:tcPr>
            <w:tcW w:w="1399" w:type="dxa"/>
          </w:tcPr>
          <w:p w14:paraId="75EBD580" w14:textId="666ACBE5" w:rsidR="000A01EE" w:rsidRPr="000D7A48" w:rsidRDefault="000A01EE" w:rsidP="000A01EE">
            <w:pPr>
              <w:spacing w:line="370" w:lineRule="auto"/>
              <w:ind w:left="0" w:firstLine="0"/>
              <w:jc w:val="center"/>
              <w:rPr>
                <w:color w:val="auto"/>
                <w:szCs w:val="24"/>
              </w:rPr>
            </w:pPr>
            <w:r w:rsidRPr="000D7A48">
              <w:t>1.0</w:t>
            </w:r>
          </w:p>
        </w:tc>
        <w:tc>
          <w:tcPr>
            <w:tcW w:w="1905" w:type="dxa"/>
          </w:tcPr>
          <w:p w14:paraId="736A976B" w14:textId="4491CD29" w:rsidR="000A01EE" w:rsidRPr="000D7A48" w:rsidRDefault="000A01EE" w:rsidP="000A01EE">
            <w:pPr>
              <w:keepNext/>
              <w:spacing w:line="370" w:lineRule="auto"/>
              <w:ind w:left="0" w:firstLine="0"/>
              <w:jc w:val="center"/>
              <w:rPr>
                <w:color w:val="auto"/>
                <w:szCs w:val="24"/>
              </w:rPr>
            </w:pPr>
            <w:r w:rsidRPr="000D7A48">
              <w:t>High</w:t>
            </w:r>
          </w:p>
        </w:tc>
      </w:tr>
      <w:tr w:rsidR="000A01EE" w14:paraId="53E4D977" w14:textId="77777777" w:rsidTr="00A069AB">
        <w:trPr>
          <w:jc w:val="center"/>
        </w:trPr>
        <w:tc>
          <w:tcPr>
            <w:tcW w:w="2522" w:type="dxa"/>
          </w:tcPr>
          <w:p w14:paraId="3A3D9FC2" w14:textId="2E0E2B77" w:rsidR="000A01EE" w:rsidRPr="000D7A48" w:rsidRDefault="000A01EE" w:rsidP="000A01EE">
            <w:pPr>
              <w:spacing w:line="370" w:lineRule="auto"/>
              <w:ind w:left="0" w:firstLine="0"/>
              <w:jc w:val="center"/>
              <w:rPr>
                <w:color w:val="auto"/>
                <w:szCs w:val="24"/>
              </w:rPr>
            </w:pPr>
            <w:r w:rsidRPr="000D7A48">
              <w:t>CVE-2021-44655</w:t>
            </w:r>
          </w:p>
        </w:tc>
        <w:tc>
          <w:tcPr>
            <w:tcW w:w="1907" w:type="dxa"/>
          </w:tcPr>
          <w:p w14:paraId="6926A2A7" w14:textId="6B0C1AE8" w:rsidR="000A01EE" w:rsidRPr="000D7A48" w:rsidRDefault="000A01EE" w:rsidP="000A01EE">
            <w:pPr>
              <w:spacing w:line="370" w:lineRule="auto"/>
              <w:ind w:left="0" w:firstLine="0"/>
              <w:jc w:val="center"/>
              <w:rPr>
                <w:color w:val="auto"/>
                <w:szCs w:val="24"/>
              </w:rPr>
            </w:pPr>
            <w:r w:rsidRPr="000D7A48">
              <w:t>9.8</w:t>
            </w:r>
          </w:p>
        </w:tc>
        <w:tc>
          <w:tcPr>
            <w:tcW w:w="1618" w:type="dxa"/>
          </w:tcPr>
          <w:p w14:paraId="0A3ABDF5" w14:textId="6BA0C661" w:rsidR="000A01EE" w:rsidRPr="000D7A48" w:rsidRDefault="000A01EE" w:rsidP="000A01EE">
            <w:pPr>
              <w:spacing w:line="370" w:lineRule="auto"/>
              <w:ind w:left="0" w:firstLine="0"/>
              <w:jc w:val="center"/>
              <w:rPr>
                <w:color w:val="auto"/>
                <w:szCs w:val="24"/>
              </w:rPr>
            </w:pPr>
            <w:r w:rsidRPr="000D7A48">
              <w:t>0.006610000</w:t>
            </w:r>
          </w:p>
        </w:tc>
        <w:tc>
          <w:tcPr>
            <w:tcW w:w="1399" w:type="dxa"/>
          </w:tcPr>
          <w:p w14:paraId="0A9618F4" w14:textId="2A1CF952" w:rsidR="000A01EE" w:rsidRPr="000D7A48" w:rsidRDefault="000A01EE" w:rsidP="000A01EE">
            <w:pPr>
              <w:spacing w:line="370" w:lineRule="auto"/>
              <w:ind w:left="0" w:firstLine="0"/>
              <w:jc w:val="center"/>
              <w:rPr>
                <w:color w:val="auto"/>
                <w:szCs w:val="24"/>
              </w:rPr>
            </w:pPr>
            <w:r w:rsidRPr="000D7A48">
              <w:t>1.0</w:t>
            </w:r>
          </w:p>
        </w:tc>
        <w:tc>
          <w:tcPr>
            <w:tcW w:w="1905" w:type="dxa"/>
          </w:tcPr>
          <w:p w14:paraId="3B47FDEA" w14:textId="28788A05" w:rsidR="000A01EE" w:rsidRPr="000D7A48" w:rsidRDefault="000A01EE" w:rsidP="000A01EE">
            <w:pPr>
              <w:keepNext/>
              <w:spacing w:line="370" w:lineRule="auto"/>
              <w:ind w:left="0" w:firstLine="0"/>
              <w:jc w:val="center"/>
              <w:rPr>
                <w:color w:val="auto"/>
                <w:szCs w:val="24"/>
              </w:rPr>
            </w:pPr>
            <w:r w:rsidRPr="000D7A48">
              <w:t>High</w:t>
            </w:r>
          </w:p>
        </w:tc>
      </w:tr>
      <w:tr w:rsidR="000A01EE" w14:paraId="542313C3" w14:textId="77777777" w:rsidTr="00A069AB">
        <w:trPr>
          <w:jc w:val="center"/>
        </w:trPr>
        <w:tc>
          <w:tcPr>
            <w:tcW w:w="2522" w:type="dxa"/>
          </w:tcPr>
          <w:p w14:paraId="0D7793CF" w14:textId="32790EFA" w:rsidR="000A01EE" w:rsidRPr="000D7A48" w:rsidRDefault="000A01EE" w:rsidP="000A01EE">
            <w:pPr>
              <w:spacing w:line="370" w:lineRule="auto"/>
              <w:ind w:left="0" w:firstLine="0"/>
              <w:jc w:val="center"/>
              <w:rPr>
                <w:color w:val="auto"/>
                <w:szCs w:val="24"/>
              </w:rPr>
            </w:pPr>
            <w:r w:rsidRPr="000D7A48">
              <w:t>CVE-2021-44653</w:t>
            </w:r>
          </w:p>
        </w:tc>
        <w:tc>
          <w:tcPr>
            <w:tcW w:w="1907" w:type="dxa"/>
          </w:tcPr>
          <w:p w14:paraId="3F6E1D0E" w14:textId="4A712BC5" w:rsidR="000A01EE" w:rsidRPr="000D7A48" w:rsidRDefault="000A01EE" w:rsidP="000A01EE">
            <w:pPr>
              <w:spacing w:line="370" w:lineRule="auto"/>
              <w:ind w:left="0" w:firstLine="0"/>
              <w:jc w:val="center"/>
              <w:rPr>
                <w:color w:val="auto"/>
                <w:szCs w:val="24"/>
              </w:rPr>
            </w:pPr>
            <w:r w:rsidRPr="000D7A48">
              <w:t>9.8</w:t>
            </w:r>
          </w:p>
        </w:tc>
        <w:tc>
          <w:tcPr>
            <w:tcW w:w="1618" w:type="dxa"/>
          </w:tcPr>
          <w:p w14:paraId="7E5D660B" w14:textId="11E76F34" w:rsidR="000A01EE" w:rsidRPr="000D7A48" w:rsidRDefault="000A01EE" w:rsidP="000A01EE">
            <w:pPr>
              <w:spacing w:line="370" w:lineRule="auto"/>
              <w:ind w:left="0" w:firstLine="0"/>
              <w:jc w:val="center"/>
              <w:rPr>
                <w:color w:val="auto"/>
                <w:szCs w:val="24"/>
              </w:rPr>
            </w:pPr>
            <w:r w:rsidRPr="000D7A48">
              <w:t>0.006610000</w:t>
            </w:r>
          </w:p>
        </w:tc>
        <w:tc>
          <w:tcPr>
            <w:tcW w:w="1399" w:type="dxa"/>
          </w:tcPr>
          <w:p w14:paraId="6020AA88" w14:textId="349577A9" w:rsidR="000A01EE" w:rsidRPr="000D7A48" w:rsidRDefault="000A01EE" w:rsidP="000A01EE">
            <w:pPr>
              <w:spacing w:line="370" w:lineRule="auto"/>
              <w:ind w:left="0" w:firstLine="0"/>
              <w:jc w:val="center"/>
              <w:rPr>
                <w:color w:val="auto"/>
                <w:szCs w:val="24"/>
              </w:rPr>
            </w:pPr>
            <w:r w:rsidRPr="000D7A48">
              <w:t>1.0</w:t>
            </w:r>
          </w:p>
        </w:tc>
        <w:tc>
          <w:tcPr>
            <w:tcW w:w="1905" w:type="dxa"/>
          </w:tcPr>
          <w:p w14:paraId="603B0B08" w14:textId="3353996A" w:rsidR="000A01EE" w:rsidRPr="000D7A48" w:rsidRDefault="000A01EE" w:rsidP="000A01EE">
            <w:pPr>
              <w:keepNext/>
              <w:spacing w:line="370" w:lineRule="auto"/>
              <w:ind w:left="0" w:firstLine="0"/>
              <w:jc w:val="center"/>
              <w:rPr>
                <w:color w:val="auto"/>
                <w:szCs w:val="24"/>
              </w:rPr>
            </w:pPr>
            <w:r w:rsidRPr="000D7A48">
              <w:t>High</w:t>
            </w:r>
          </w:p>
        </w:tc>
      </w:tr>
      <w:tr w:rsidR="000A01EE" w14:paraId="09F93BC9" w14:textId="77777777" w:rsidTr="00A069AB">
        <w:trPr>
          <w:jc w:val="center"/>
        </w:trPr>
        <w:tc>
          <w:tcPr>
            <w:tcW w:w="2522" w:type="dxa"/>
          </w:tcPr>
          <w:p w14:paraId="445331DD" w14:textId="65A6BEF6" w:rsidR="000A01EE" w:rsidRPr="000D7A48" w:rsidRDefault="000A01EE" w:rsidP="000A01EE">
            <w:pPr>
              <w:spacing w:line="370" w:lineRule="auto"/>
              <w:ind w:left="0" w:firstLine="0"/>
              <w:jc w:val="center"/>
              <w:rPr>
                <w:color w:val="auto"/>
                <w:szCs w:val="24"/>
              </w:rPr>
            </w:pPr>
            <w:r w:rsidRPr="000D7A48">
              <w:t>CVE-2021-44088</w:t>
            </w:r>
          </w:p>
        </w:tc>
        <w:tc>
          <w:tcPr>
            <w:tcW w:w="1907" w:type="dxa"/>
          </w:tcPr>
          <w:p w14:paraId="46ACD396" w14:textId="72A8F736" w:rsidR="000A01EE" w:rsidRPr="000D7A48" w:rsidRDefault="000A01EE" w:rsidP="000A01EE">
            <w:pPr>
              <w:spacing w:line="370" w:lineRule="auto"/>
              <w:ind w:left="0" w:firstLine="0"/>
              <w:jc w:val="center"/>
              <w:rPr>
                <w:color w:val="auto"/>
                <w:szCs w:val="24"/>
              </w:rPr>
            </w:pPr>
            <w:r w:rsidRPr="000D7A48">
              <w:t>9.8</w:t>
            </w:r>
          </w:p>
        </w:tc>
        <w:tc>
          <w:tcPr>
            <w:tcW w:w="1618" w:type="dxa"/>
          </w:tcPr>
          <w:p w14:paraId="6F3DF556" w14:textId="76A1CA05" w:rsidR="000A01EE" w:rsidRPr="000D7A48" w:rsidRDefault="000A01EE" w:rsidP="000A01EE">
            <w:pPr>
              <w:spacing w:line="370" w:lineRule="auto"/>
              <w:ind w:left="0" w:firstLine="0"/>
              <w:jc w:val="center"/>
              <w:rPr>
                <w:color w:val="auto"/>
                <w:szCs w:val="24"/>
              </w:rPr>
            </w:pPr>
            <w:r w:rsidRPr="000D7A48">
              <w:t>0.001750000</w:t>
            </w:r>
          </w:p>
        </w:tc>
        <w:tc>
          <w:tcPr>
            <w:tcW w:w="1399" w:type="dxa"/>
          </w:tcPr>
          <w:p w14:paraId="36F9C7E6" w14:textId="651C6310" w:rsidR="000A01EE" w:rsidRPr="000D7A48" w:rsidRDefault="000A01EE" w:rsidP="000A01EE">
            <w:pPr>
              <w:spacing w:line="370" w:lineRule="auto"/>
              <w:ind w:left="0" w:firstLine="0"/>
              <w:jc w:val="center"/>
              <w:rPr>
                <w:color w:val="auto"/>
                <w:szCs w:val="24"/>
              </w:rPr>
            </w:pPr>
            <w:r w:rsidRPr="000D7A48">
              <w:t>1.0</w:t>
            </w:r>
          </w:p>
        </w:tc>
        <w:tc>
          <w:tcPr>
            <w:tcW w:w="1905" w:type="dxa"/>
          </w:tcPr>
          <w:p w14:paraId="27768C83" w14:textId="293148CF" w:rsidR="000A01EE" w:rsidRPr="000D7A48" w:rsidRDefault="000A01EE" w:rsidP="000A01EE">
            <w:pPr>
              <w:keepNext/>
              <w:spacing w:line="370" w:lineRule="auto"/>
              <w:ind w:left="0" w:firstLine="0"/>
              <w:jc w:val="center"/>
              <w:rPr>
                <w:color w:val="auto"/>
                <w:szCs w:val="24"/>
              </w:rPr>
            </w:pPr>
            <w:r w:rsidRPr="000D7A48">
              <w:t>High</w:t>
            </w:r>
          </w:p>
        </w:tc>
      </w:tr>
      <w:tr w:rsidR="000A01EE" w14:paraId="6772F911" w14:textId="77777777" w:rsidTr="00A069AB">
        <w:trPr>
          <w:jc w:val="center"/>
        </w:trPr>
        <w:tc>
          <w:tcPr>
            <w:tcW w:w="2522" w:type="dxa"/>
          </w:tcPr>
          <w:p w14:paraId="3977385B" w14:textId="0E817240" w:rsidR="000A01EE" w:rsidRPr="000D7A48" w:rsidRDefault="000A01EE" w:rsidP="000A01EE">
            <w:pPr>
              <w:spacing w:line="370" w:lineRule="auto"/>
              <w:ind w:left="0" w:firstLine="0"/>
              <w:jc w:val="center"/>
              <w:rPr>
                <w:color w:val="auto"/>
                <w:szCs w:val="24"/>
              </w:rPr>
            </w:pPr>
            <w:r w:rsidRPr="000D7A48">
              <w:t>CVE-2021-42665</w:t>
            </w:r>
          </w:p>
        </w:tc>
        <w:tc>
          <w:tcPr>
            <w:tcW w:w="1907" w:type="dxa"/>
          </w:tcPr>
          <w:p w14:paraId="2DB9C696" w14:textId="5720B9DE" w:rsidR="000A01EE" w:rsidRPr="000D7A48" w:rsidRDefault="000A01EE" w:rsidP="000A01EE">
            <w:pPr>
              <w:spacing w:line="370" w:lineRule="auto"/>
              <w:ind w:left="0" w:firstLine="0"/>
              <w:jc w:val="center"/>
              <w:rPr>
                <w:color w:val="auto"/>
                <w:szCs w:val="24"/>
              </w:rPr>
            </w:pPr>
            <w:r w:rsidRPr="000D7A48">
              <w:t>9.8</w:t>
            </w:r>
          </w:p>
        </w:tc>
        <w:tc>
          <w:tcPr>
            <w:tcW w:w="1618" w:type="dxa"/>
          </w:tcPr>
          <w:p w14:paraId="4B0445ED" w14:textId="37D0217F" w:rsidR="000A01EE" w:rsidRPr="000D7A48" w:rsidRDefault="000A01EE" w:rsidP="000A01EE">
            <w:pPr>
              <w:spacing w:line="370" w:lineRule="auto"/>
              <w:ind w:left="0" w:firstLine="0"/>
              <w:jc w:val="center"/>
              <w:rPr>
                <w:color w:val="auto"/>
                <w:szCs w:val="24"/>
              </w:rPr>
            </w:pPr>
            <w:r w:rsidRPr="000D7A48">
              <w:t>0.002690000</w:t>
            </w:r>
          </w:p>
        </w:tc>
        <w:tc>
          <w:tcPr>
            <w:tcW w:w="1399" w:type="dxa"/>
          </w:tcPr>
          <w:p w14:paraId="7DFB8257" w14:textId="0D114065" w:rsidR="000A01EE" w:rsidRPr="000D7A48" w:rsidRDefault="000A01EE" w:rsidP="000A01EE">
            <w:pPr>
              <w:spacing w:line="370" w:lineRule="auto"/>
              <w:ind w:left="0" w:firstLine="0"/>
              <w:jc w:val="center"/>
              <w:rPr>
                <w:color w:val="auto"/>
                <w:szCs w:val="24"/>
              </w:rPr>
            </w:pPr>
            <w:r w:rsidRPr="000D7A48">
              <w:t>1.0</w:t>
            </w:r>
          </w:p>
        </w:tc>
        <w:tc>
          <w:tcPr>
            <w:tcW w:w="1905" w:type="dxa"/>
          </w:tcPr>
          <w:p w14:paraId="34C43D5D" w14:textId="62C2E3BF" w:rsidR="000A01EE" w:rsidRPr="000D7A48" w:rsidRDefault="000A01EE" w:rsidP="000A01EE">
            <w:pPr>
              <w:keepNext/>
              <w:spacing w:line="370" w:lineRule="auto"/>
              <w:ind w:left="0" w:firstLine="0"/>
              <w:jc w:val="center"/>
              <w:rPr>
                <w:color w:val="auto"/>
                <w:szCs w:val="24"/>
              </w:rPr>
            </w:pPr>
            <w:r w:rsidRPr="000D7A48">
              <w:t>High</w:t>
            </w:r>
          </w:p>
        </w:tc>
      </w:tr>
      <w:tr w:rsidR="000A01EE" w14:paraId="11474728" w14:textId="77777777" w:rsidTr="00A069AB">
        <w:trPr>
          <w:jc w:val="center"/>
        </w:trPr>
        <w:tc>
          <w:tcPr>
            <w:tcW w:w="2522" w:type="dxa"/>
          </w:tcPr>
          <w:p w14:paraId="40C9EAAD" w14:textId="447D1012" w:rsidR="000A01EE" w:rsidRPr="000D7A48" w:rsidRDefault="000A01EE" w:rsidP="000A01EE">
            <w:pPr>
              <w:spacing w:line="370" w:lineRule="auto"/>
              <w:ind w:left="0" w:firstLine="0"/>
              <w:jc w:val="center"/>
              <w:rPr>
                <w:color w:val="auto"/>
                <w:szCs w:val="24"/>
              </w:rPr>
            </w:pPr>
            <w:r w:rsidRPr="000D7A48">
              <w:t>CVE-2021-42580</w:t>
            </w:r>
          </w:p>
        </w:tc>
        <w:tc>
          <w:tcPr>
            <w:tcW w:w="1907" w:type="dxa"/>
          </w:tcPr>
          <w:p w14:paraId="1D3CBF19" w14:textId="1D875F2E" w:rsidR="000A01EE" w:rsidRPr="000D7A48" w:rsidRDefault="000A01EE" w:rsidP="000A01EE">
            <w:pPr>
              <w:spacing w:line="370" w:lineRule="auto"/>
              <w:ind w:left="0" w:firstLine="0"/>
              <w:jc w:val="center"/>
              <w:rPr>
                <w:color w:val="auto"/>
                <w:szCs w:val="24"/>
              </w:rPr>
            </w:pPr>
            <w:r w:rsidRPr="000D7A48">
              <w:t>9.8</w:t>
            </w:r>
          </w:p>
        </w:tc>
        <w:tc>
          <w:tcPr>
            <w:tcW w:w="1618" w:type="dxa"/>
          </w:tcPr>
          <w:p w14:paraId="3E7BEA2A" w14:textId="46A1CC65" w:rsidR="000A01EE" w:rsidRPr="000D7A48" w:rsidRDefault="000A01EE" w:rsidP="000A01EE">
            <w:pPr>
              <w:spacing w:line="370" w:lineRule="auto"/>
              <w:ind w:left="0" w:firstLine="0"/>
              <w:jc w:val="center"/>
              <w:rPr>
                <w:color w:val="auto"/>
                <w:szCs w:val="24"/>
              </w:rPr>
            </w:pPr>
            <w:r w:rsidRPr="000D7A48">
              <w:t>0.020190000</w:t>
            </w:r>
          </w:p>
        </w:tc>
        <w:tc>
          <w:tcPr>
            <w:tcW w:w="1399" w:type="dxa"/>
          </w:tcPr>
          <w:p w14:paraId="32D31D0F" w14:textId="69E02586" w:rsidR="000A01EE" w:rsidRPr="000D7A48" w:rsidRDefault="000A01EE" w:rsidP="000A01EE">
            <w:pPr>
              <w:spacing w:line="370" w:lineRule="auto"/>
              <w:ind w:left="0" w:firstLine="0"/>
              <w:jc w:val="center"/>
              <w:rPr>
                <w:color w:val="auto"/>
                <w:szCs w:val="24"/>
              </w:rPr>
            </w:pPr>
            <w:r w:rsidRPr="000D7A48">
              <w:t>0.0007</w:t>
            </w:r>
          </w:p>
        </w:tc>
        <w:tc>
          <w:tcPr>
            <w:tcW w:w="1905" w:type="dxa"/>
          </w:tcPr>
          <w:p w14:paraId="680E8D15" w14:textId="69A7F937" w:rsidR="000A01EE" w:rsidRPr="000D7A48" w:rsidRDefault="000A01EE" w:rsidP="000A01EE">
            <w:pPr>
              <w:keepNext/>
              <w:spacing w:line="370" w:lineRule="auto"/>
              <w:ind w:left="0" w:firstLine="0"/>
              <w:jc w:val="center"/>
              <w:rPr>
                <w:color w:val="auto"/>
                <w:szCs w:val="24"/>
              </w:rPr>
            </w:pPr>
            <w:r w:rsidRPr="000D7A48">
              <w:t>Medium</w:t>
            </w:r>
          </w:p>
        </w:tc>
      </w:tr>
      <w:tr w:rsidR="000A01EE" w14:paraId="6F30916F" w14:textId="77777777" w:rsidTr="00A069AB">
        <w:trPr>
          <w:jc w:val="center"/>
        </w:trPr>
        <w:tc>
          <w:tcPr>
            <w:tcW w:w="2522" w:type="dxa"/>
          </w:tcPr>
          <w:p w14:paraId="76818BEA" w14:textId="47C49B58" w:rsidR="000A01EE" w:rsidRPr="000D7A48" w:rsidRDefault="000A01EE" w:rsidP="000A01EE">
            <w:pPr>
              <w:spacing w:line="370" w:lineRule="auto"/>
              <w:ind w:left="0" w:firstLine="0"/>
              <w:jc w:val="center"/>
              <w:rPr>
                <w:color w:val="auto"/>
                <w:szCs w:val="24"/>
              </w:rPr>
            </w:pPr>
            <w:r w:rsidRPr="000D7A48">
              <w:t>CVE-2021-42169</w:t>
            </w:r>
          </w:p>
        </w:tc>
        <w:tc>
          <w:tcPr>
            <w:tcW w:w="1907" w:type="dxa"/>
          </w:tcPr>
          <w:p w14:paraId="62E18DA9" w14:textId="6D5B1FE8" w:rsidR="000A01EE" w:rsidRPr="000D7A48" w:rsidRDefault="000A01EE" w:rsidP="000A01EE">
            <w:pPr>
              <w:spacing w:line="370" w:lineRule="auto"/>
              <w:ind w:left="0" w:firstLine="0"/>
              <w:jc w:val="center"/>
              <w:rPr>
                <w:color w:val="auto"/>
                <w:szCs w:val="24"/>
              </w:rPr>
            </w:pPr>
            <w:r w:rsidRPr="000D7A48">
              <w:t>9.8</w:t>
            </w:r>
          </w:p>
        </w:tc>
        <w:tc>
          <w:tcPr>
            <w:tcW w:w="1618" w:type="dxa"/>
          </w:tcPr>
          <w:p w14:paraId="02047DC4" w14:textId="482B0E91" w:rsidR="000A01EE" w:rsidRPr="000D7A48" w:rsidRDefault="000A01EE" w:rsidP="000A01EE">
            <w:pPr>
              <w:spacing w:line="370" w:lineRule="auto"/>
              <w:ind w:left="0" w:firstLine="0"/>
              <w:jc w:val="center"/>
              <w:rPr>
                <w:color w:val="auto"/>
                <w:szCs w:val="24"/>
              </w:rPr>
            </w:pPr>
            <w:r w:rsidRPr="000D7A48">
              <w:t>0.008750000</w:t>
            </w:r>
          </w:p>
        </w:tc>
        <w:tc>
          <w:tcPr>
            <w:tcW w:w="1399" w:type="dxa"/>
          </w:tcPr>
          <w:p w14:paraId="015974DD" w14:textId="570C86C8" w:rsidR="000A01EE" w:rsidRPr="000D7A48" w:rsidRDefault="000A01EE" w:rsidP="000A01EE">
            <w:pPr>
              <w:spacing w:line="370" w:lineRule="auto"/>
              <w:ind w:left="0" w:firstLine="0"/>
              <w:jc w:val="center"/>
              <w:rPr>
                <w:color w:val="auto"/>
                <w:szCs w:val="24"/>
              </w:rPr>
            </w:pPr>
            <w:r w:rsidRPr="000D7A48">
              <w:t>4.7937</w:t>
            </w:r>
          </w:p>
        </w:tc>
        <w:tc>
          <w:tcPr>
            <w:tcW w:w="1905" w:type="dxa"/>
          </w:tcPr>
          <w:p w14:paraId="5FE4FFA7" w14:textId="6C10A338" w:rsidR="000A01EE" w:rsidRPr="000D7A48" w:rsidRDefault="000A01EE" w:rsidP="000A01EE">
            <w:pPr>
              <w:keepNext/>
              <w:spacing w:line="370" w:lineRule="auto"/>
              <w:ind w:left="0" w:firstLine="0"/>
              <w:jc w:val="center"/>
              <w:rPr>
                <w:color w:val="auto"/>
                <w:szCs w:val="24"/>
              </w:rPr>
            </w:pPr>
            <w:r w:rsidRPr="000D7A48">
              <w:t>Medium</w:t>
            </w:r>
          </w:p>
        </w:tc>
      </w:tr>
      <w:tr w:rsidR="000A01EE" w14:paraId="66457ECC" w14:textId="77777777" w:rsidTr="00A069AB">
        <w:trPr>
          <w:jc w:val="center"/>
        </w:trPr>
        <w:tc>
          <w:tcPr>
            <w:tcW w:w="2522" w:type="dxa"/>
          </w:tcPr>
          <w:p w14:paraId="35485260" w14:textId="758A5174" w:rsidR="000A01EE" w:rsidRPr="000D7A48" w:rsidRDefault="000A01EE" w:rsidP="000A01EE">
            <w:pPr>
              <w:spacing w:line="370" w:lineRule="auto"/>
              <w:ind w:left="0" w:firstLine="0"/>
              <w:jc w:val="center"/>
              <w:rPr>
                <w:color w:val="auto"/>
                <w:szCs w:val="24"/>
              </w:rPr>
            </w:pPr>
            <w:r w:rsidRPr="000D7A48">
              <w:t>CVE-2021-41511</w:t>
            </w:r>
          </w:p>
        </w:tc>
        <w:tc>
          <w:tcPr>
            <w:tcW w:w="1907" w:type="dxa"/>
          </w:tcPr>
          <w:p w14:paraId="328CFAE0" w14:textId="5BE3E9F6" w:rsidR="000A01EE" w:rsidRPr="000D7A48" w:rsidRDefault="000A01EE" w:rsidP="000A01EE">
            <w:pPr>
              <w:spacing w:line="370" w:lineRule="auto"/>
              <w:ind w:left="0" w:firstLine="0"/>
              <w:jc w:val="center"/>
              <w:rPr>
                <w:color w:val="auto"/>
                <w:szCs w:val="24"/>
              </w:rPr>
            </w:pPr>
            <w:r w:rsidRPr="000D7A48">
              <w:t>9.8</w:t>
            </w:r>
          </w:p>
        </w:tc>
        <w:tc>
          <w:tcPr>
            <w:tcW w:w="1618" w:type="dxa"/>
          </w:tcPr>
          <w:p w14:paraId="65814095" w14:textId="36DA9C48" w:rsidR="000A01EE" w:rsidRPr="000D7A48" w:rsidRDefault="000A01EE" w:rsidP="000A01EE">
            <w:pPr>
              <w:spacing w:line="370" w:lineRule="auto"/>
              <w:ind w:left="0" w:firstLine="0"/>
              <w:jc w:val="center"/>
              <w:rPr>
                <w:color w:val="auto"/>
                <w:szCs w:val="24"/>
              </w:rPr>
            </w:pPr>
            <w:r w:rsidRPr="000D7A48">
              <w:t>0.004430000</w:t>
            </w:r>
          </w:p>
        </w:tc>
        <w:tc>
          <w:tcPr>
            <w:tcW w:w="1399" w:type="dxa"/>
          </w:tcPr>
          <w:p w14:paraId="2A9792D6" w14:textId="169B7F39" w:rsidR="000A01EE" w:rsidRPr="000D7A48" w:rsidRDefault="000A01EE" w:rsidP="000A01EE">
            <w:pPr>
              <w:spacing w:line="370" w:lineRule="auto"/>
              <w:ind w:left="0" w:firstLine="0"/>
              <w:jc w:val="center"/>
              <w:rPr>
                <w:color w:val="auto"/>
                <w:szCs w:val="24"/>
              </w:rPr>
            </w:pPr>
            <w:r w:rsidRPr="000D7A48">
              <w:t>1.0</w:t>
            </w:r>
          </w:p>
        </w:tc>
        <w:tc>
          <w:tcPr>
            <w:tcW w:w="1905" w:type="dxa"/>
          </w:tcPr>
          <w:p w14:paraId="13E8D524" w14:textId="55529F4B" w:rsidR="000A01EE" w:rsidRPr="000D7A48" w:rsidRDefault="000A01EE" w:rsidP="000A01EE">
            <w:pPr>
              <w:keepNext/>
              <w:spacing w:line="370" w:lineRule="auto"/>
              <w:ind w:left="0" w:firstLine="0"/>
              <w:jc w:val="center"/>
              <w:rPr>
                <w:color w:val="auto"/>
                <w:szCs w:val="24"/>
              </w:rPr>
            </w:pPr>
            <w:r w:rsidRPr="000D7A48">
              <w:t>High</w:t>
            </w:r>
          </w:p>
        </w:tc>
      </w:tr>
      <w:tr w:rsidR="000A01EE" w14:paraId="270C2503" w14:textId="77777777" w:rsidTr="00A069AB">
        <w:trPr>
          <w:jc w:val="center"/>
        </w:trPr>
        <w:tc>
          <w:tcPr>
            <w:tcW w:w="2522" w:type="dxa"/>
          </w:tcPr>
          <w:p w14:paraId="3696C172" w14:textId="4EDF6BAA" w:rsidR="000A01EE" w:rsidRPr="000D7A48" w:rsidRDefault="000A01EE" w:rsidP="000A01EE">
            <w:pPr>
              <w:spacing w:line="370" w:lineRule="auto"/>
              <w:ind w:left="0" w:firstLine="0"/>
              <w:jc w:val="center"/>
              <w:rPr>
                <w:color w:val="auto"/>
                <w:szCs w:val="24"/>
              </w:rPr>
            </w:pPr>
            <w:r w:rsidRPr="000D7A48">
              <w:t>CVE-2021-41433</w:t>
            </w:r>
          </w:p>
        </w:tc>
        <w:tc>
          <w:tcPr>
            <w:tcW w:w="1907" w:type="dxa"/>
          </w:tcPr>
          <w:p w14:paraId="508802F6" w14:textId="519364BF" w:rsidR="000A01EE" w:rsidRPr="000D7A48" w:rsidRDefault="000A01EE" w:rsidP="000A01EE">
            <w:pPr>
              <w:spacing w:line="370" w:lineRule="auto"/>
              <w:ind w:left="0" w:firstLine="0"/>
              <w:jc w:val="center"/>
              <w:rPr>
                <w:color w:val="auto"/>
                <w:szCs w:val="24"/>
              </w:rPr>
            </w:pPr>
            <w:r w:rsidRPr="000D7A48">
              <w:t>9.8</w:t>
            </w:r>
          </w:p>
        </w:tc>
        <w:tc>
          <w:tcPr>
            <w:tcW w:w="1618" w:type="dxa"/>
          </w:tcPr>
          <w:p w14:paraId="0CE67B53" w14:textId="7BAA3432" w:rsidR="000A01EE" w:rsidRPr="000D7A48" w:rsidRDefault="000A01EE" w:rsidP="000A01EE">
            <w:pPr>
              <w:spacing w:line="370" w:lineRule="auto"/>
              <w:ind w:left="0" w:firstLine="0"/>
              <w:jc w:val="center"/>
              <w:rPr>
                <w:color w:val="auto"/>
                <w:szCs w:val="24"/>
              </w:rPr>
            </w:pPr>
            <w:r w:rsidRPr="000D7A48">
              <w:t>0.000760000</w:t>
            </w:r>
          </w:p>
        </w:tc>
        <w:tc>
          <w:tcPr>
            <w:tcW w:w="1399" w:type="dxa"/>
          </w:tcPr>
          <w:p w14:paraId="0115DE79" w14:textId="666C7C01" w:rsidR="000A01EE" w:rsidRPr="000D7A48" w:rsidRDefault="000A01EE" w:rsidP="000A01EE">
            <w:pPr>
              <w:spacing w:line="370" w:lineRule="auto"/>
              <w:ind w:left="0" w:firstLine="0"/>
              <w:jc w:val="center"/>
              <w:rPr>
                <w:color w:val="auto"/>
                <w:szCs w:val="24"/>
              </w:rPr>
            </w:pPr>
            <w:r w:rsidRPr="000D7A48">
              <w:t>1.653</w:t>
            </w:r>
          </w:p>
        </w:tc>
        <w:tc>
          <w:tcPr>
            <w:tcW w:w="1905" w:type="dxa"/>
          </w:tcPr>
          <w:p w14:paraId="3F0467BA" w14:textId="5DB5D523" w:rsidR="000A01EE" w:rsidRPr="000D7A48" w:rsidRDefault="000A01EE" w:rsidP="000A01EE">
            <w:pPr>
              <w:keepNext/>
              <w:spacing w:line="370" w:lineRule="auto"/>
              <w:ind w:left="0" w:firstLine="0"/>
              <w:jc w:val="center"/>
              <w:rPr>
                <w:color w:val="auto"/>
                <w:szCs w:val="24"/>
              </w:rPr>
            </w:pPr>
            <w:r w:rsidRPr="000D7A48">
              <w:t>Medium</w:t>
            </w:r>
          </w:p>
        </w:tc>
      </w:tr>
      <w:tr w:rsidR="000A01EE" w14:paraId="0DE8E46D" w14:textId="77777777" w:rsidTr="00A069AB">
        <w:trPr>
          <w:jc w:val="center"/>
        </w:trPr>
        <w:tc>
          <w:tcPr>
            <w:tcW w:w="2522" w:type="dxa"/>
          </w:tcPr>
          <w:p w14:paraId="17F4AC40" w14:textId="6C32252F" w:rsidR="000A01EE" w:rsidRPr="000D7A48" w:rsidRDefault="000A01EE" w:rsidP="000A01EE">
            <w:pPr>
              <w:spacing w:line="370" w:lineRule="auto"/>
              <w:ind w:left="0" w:firstLine="0"/>
              <w:jc w:val="center"/>
              <w:rPr>
                <w:color w:val="auto"/>
                <w:szCs w:val="24"/>
              </w:rPr>
            </w:pPr>
            <w:r w:rsidRPr="000D7A48">
              <w:t>CVE-2021-38167</w:t>
            </w:r>
          </w:p>
        </w:tc>
        <w:tc>
          <w:tcPr>
            <w:tcW w:w="1907" w:type="dxa"/>
          </w:tcPr>
          <w:p w14:paraId="2080C3A8" w14:textId="1E8CE02F" w:rsidR="000A01EE" w:rsidRPr="000D7A48" w:rsidRDefault="000A01EE" w:rsidP="000A01EE">
            <w:pPr>
              <w:spacing w:line="370" w:lineRule="auto"/>
              <w:ind w:left="0" w:firstLine="0"/>
              <w:jc w:val="center"/>
              <w:rPr>
                <w:color w:val="auto"/>
                <w:szCs w:val="24"/>
              </w:rPr>
            </w:pPr>
            <w:r w:rsidRPr="000D7A48">
              <w:t>9.8</w:t>
            </w:r>
          </w:p>
        </w:tc>
        <w:tc>
          <w:tcPr>
            <w:tcW w:w="1618" w:type="dxa"/>
          </w:tcPr>
          <w:p w14:paraId="06DEC48C" w14:textId="4BA14B4A" w:rsidR="000A01EE" w:rsidRPr="000D7A48" w:rsidRDefault="000A01EE" w:rsidP="000A01EE">
            <w:pPr>
              <w:spacing w:line="370" w:lineRule="auto"/>
              <w:ind w:left="0" w:firstLine="0"/>
              <w:jc w:val="center"/>
              <w:rPr>
                <w:color w:val="auto"/>
                <w:szCs w:val="24"/>
              </w:rPr>
            </w:pPr>
            <w:r w:rsidRPr="000D7A48">
              <w:t>0.001380000</w:t>
            </w:r>
          </w:p>
        </w:tc>
        <w:tc>
          <w:tcPr>
            <w:tcW w:w="1399" w:type="dxa"/>
          </w:tcPr>
          <w:p w14:paraId="2B26F166" w14:textId="6ADE2B72" w:rsidR="000A01EE" w:rsidRPr="000D7A48" w:rsidRDefault="000A01EE" w:rsidP="000A01EE">
            <w:pPr>
              <w:spacing w:line="370" w:lineRule="auto"/>
              <w:ind w:left="0" w:firstLine="0"/>
              <w:jc w:val="center"/>
              <w:rPr>
                <w:color w:val="auto"/>
                <w:szCs w:val="24"/>
              </w:rPr>
            </w:pPr>
            <w:r w:rsidRPr="000D7A48">
              <w:t>1.0</w:t>
            </w:r>
          </w:p>
        </w:tc>
        <w:tc>
          <w:tcPr>
            <w:tcW w:w="1905" w:type="dxa"/>
          </w:tcPr>
          <w:p w14:paraId="100794EC" w14:textId="23BE9834" w:rsidR="000A01EE" w:rsidRPr="000D7A48" w:rsidRDefault="000A01EE" w:rsidP="000A01EE">
            <w:pPr>
              <w:keepNext/>
              <w:spacing w:line="370" w:lineRule="auto"/>
              <w:ind w:left="0" w:firstLine="0"/>
              <w:jc w:val="center"/>
              <w:rPr>
                <w:color w:val="auto"/>
                <w:szCs w:val="24"/>
              </w:rPr>
            </w:pPr>
            <w:r w:rsidRPr="000D7A48">
              <w:t>High</w:t>
            </w:r>
          </w:p>
        </w:tc>
      </w:tr>
      <w:tr w:rsidR="000A01EE" w14:paraId="1B4E19E0" w14:textId="77777777" w:rsidTr="00A069AB">
        <w:trPr>
          <w:jc w:val="center"/>
        </w:trPr>
        <w:tc>
          <w:tcPr>
            <w:tcW w:w="2522" w:type="dxa"/>
          </w:tcPr>
          <w:p w14:paraId="3A8FD009" w14:textId="5AC96067" w:rsidR="000A01EE" w:rsidRPr="000D7A48" w:rsidRDefault="000A01EE" w:rsidP="000A01EE">
            <w:pPr>
              <w:spacing w:line="370" w:lineRule="auto"/>
              <w:ind w:left="0" w:firstLine="0"/>
              <w:jc w:val="center"/>
              <w:rPr>
                <w:color w:val="auto"/>
                <w:szCs w:val="24"/>
              </w:rPr>
            </w:pPr>
            <w:r w:rsidRPr="000D7A48">
              <w:t>CVE-2021-36624</w:t>
            </w:r>
          </w:p>
        </w:tc>
        <w:tc>
          <w:tcPr>
            <w:tcW w:w="1907" w:type="dxa"/>
          </w:tcPr>
          <w:p w14:paraId="3A2CCA14" w14:textId="1D813B06" w:rsidR="000A01EE" w:rsidRPr="000D7A48" w:rsidRDefault="000A01EE" w:rsidP="000A01EE">
            <w:pPr>
              <w:spacing w:line="370" w:lineRule="auto"/>
              <w:ind w:left="0" w:firstLine="0"/>
              <w:jc w:val="center"/>
              <w:rPr>
                <w:color w:val="auto"/>
                <w:szCs w:val="24"/>
              </w:rPr>
            </w:pPr>
            <w:r w:rsidRPr="000D7A48">
              <w:t>9.8</w:t>
            </w:r>
          </w:p>
        </w:tc>
        <w:tc>
          <w:tcPr>
            <w:tcW w:w="1618" w:type="dxa"/>
          </w:tcPr>
          <w:p w14:paraId="63512ED1" w14:textId="05D229BB" w:rsidR="000A01EE" w:rsidRPr="000D7A48" w:rsidRDefault="000A01EE" w:rsidP="000A01EE">
            <w:pPr>
              <w:spacing w:line="370" w:lineRule="auto"/>
              <w:ind w:left="0" w:firstLine="0"/>
              <w:jc w:val="center"/>
              <w:rPr>
                <w:color w:val="auto"/>
                <w:szCs w:val="24"/>
              </w:rPr>
            </w:pPr>
            <w:r w:rsidRPr="000D7A48">
              <w:t>0.002960000</w:t>
            </w:r>
          </w:p>
        </w:tc>
        <w:tc>
          <w:tcPr>
            <w:tcW w:w="1399" w:type="dxa"/>
          </w:tcPr>
          <w:p w14:paraId="3C7DE1B1" w14:textId="6835A2A2" w:rsidR="000A01EE" w:rsidRPr="000D7A48" w:rsidRDefault="000A01EE" w:rsidP="000A01EE">
            <w:pPr>
              <w:spacing w:line="370" w:lineRule="auto"/>
              <w:ind w:left="0" w:firstLine="0"/>
              <w:jc w:val="center"/>
              <w:rPr>
                <w:color w:val="auto"/>
                <w:szCs w:val="24"/>
              </w:rPr>
            </w:pPr>
            <w:r w:rsidRPr="000D7A48">
              <w:t>1.0</w:t>
            </w:r>
          </w:p>
        </w:tc>
        <w:tc>
          <w:tcPr>
            <w:tcW w:w="1905" w:type="dxa"/>
          </w:tcPr>
          <w:p w14:paraId="44480E01" w14:textId="61E1B95D" w:rsidR="000A01EE" w:rsidRPr="000D7A48" w:rsidRDefault="000A01EE" w:rsidP="000A01EE">
            <w:pPr>
              <w:keepNext/>
              <w:spacing w:line="370" w:lineRule="auto"/>
              <w:ind w:left="0" w:firstLine="0"/>
              <w:jc w:val="center"/>
              <w:rPr>
                <w:color w:val="auto"/>
                <w:szCs w:val="24"/>
              </w:rPr>
            </w:pPr>
            <w:r w:rsidRPr="000D7A48">
              <w:t>High</w:t>
            </w:r>
          </w:p>
        </w:tc>
      </w:tr>
      <w:tr w:rsidR="000A01EE" w14:paraId="507A3AE4" w14:textId="77777777" w:rsidTr="00A069AB">
        <w:trPr>
          <w:jc w:val="center"/>
        </w:trPr>
        <w:tc>
          <w:tcPr>
            <w:tcW w:w="2522" w:type="dxa"/>
          </w:tcPr>
          <w:p w14:paraId="1E43743A" w14:textId="7A8431A5" w:rsidR="000A01EE" w:rsidRPr="000D7A48" w:rsidRDefault="000A01EE" w:rsidP="000A01EE">
            <w:pPr>
              <w:spacing w:line="370" w:lineRule="auto"/>
              <w:ind w:left="0" w:firstLine="0"/>
              <w:jc w:val="center"/>
              <w:rPr>
                <w:color w:val="auto"/>
                <w:szCs w:val="24"/>
              </w:rPr>
            </w:pPr>
            <w:r w:rsidRPr="000D7A48">
              <w:t>CVE-2021-34166</w:t>
            </w:r>
          </w:p>
        </w:tc>
        <w:tc>
          <w:tcPr>
            <w:tcW w:w="1907" w:type="dxa"/>
          </w:tcPr>
          <w:p w14:paraId="1CCEA459" w14:textId="01C227C1" w:rsidR="000A01EE" w:rsidRPr="000D7A48" w:rsidRDefault="000A01EE" w:rsidP="000A01EE">
            <w:pPr>
              <w:spacing w:line="370" w:lineRule="auto"/>
              <w:ind w:left="0" w:firstLine="0"/>
              <w:jc w:val="center"/>
              <w:rPr>
                <w:color w:val="auto"/>
                <w:szCs w:val="24"/>
              </w:rPr>
            </w:pPr>
            <w:r w:rsidRPr="000D7A48">
              <w:t>9.8</w:t>
            </w:r>
          </w:p>
        </w:tc>
        <w:tc>
          <w:tcPr>
            <w:tcW w:w="1618" w:type="dxa"/>
          </w:tcPr>
          <w:p w14:paraId="3E83A48D" w14:textId="6A97A839" w:rsidR="000A01EE" w:rsidRPr="000D7A48" w:rsidRDefault="000A01EE" w:rsidP="000A01EE">
            <w:pPr>
              <w:spacing w:line="370" w:lineRule="auto"/>
              <w:ind w:left="0" w:firstLine="0"/>
              <w:jc w:val="center"/>
              <w:rPr>
                <w:color w:val="auto"/>
                <w:szCs w:val="24"/>
              </w:rPr>
            </w:pPr>
            <w:r w:rsidRPr="000D7A48">
              <w:t>0.001340000</w:t>
            </w:r>
          </w:p>
        </w:tc>
        <w:tc>
          <w:tcPr>
            <w:tcW w:w="1399" w:type="dxa"/>
          </w:tcPr>
          <w:p w14:paraId="5B4C943B" w14:textId="6CAD022E" w:rsidR="000A01EE" w:rsidRPr="000D7A48" w:rsidRDefault="000A01EE" w:rsidP="000A01EE">
            <w:pPr>
              <w:spacing w:line="370" w:lineRule="auto"/>
              <w:ind w:left="0" w:firstLine="0"/>
              <w:jc w:val="center"/>
              <w:rPr>
                <w:color w:val="auto"/>
                <w:szCs w:val="24"/>
              </w:rPr>
            </w:pPr>
            <w:r w:rsidRPr="000D7A48">
              <w:t>0.0001</w:t>
            </w:r>
          </w:p>
        </w:tc>
        <w:tc>
          <w:tcPr>
            <w:tcW w:w="1905" w:type="dxa"/>
          </w:tcPr>
          <w:p w14:paraId="23DF8190" w14:textId="2B9100A6" w:rsidR="000A01EE" w:rsidRPr="000D7A48" w:rsidRDefault="000A01EE" w:rsidP="000A01EE">
            <w:pPr>
              <w:keepNext/>
              <w:spacing w:line="370" w:lineRule="auto"/>
              <w:ind w:left="0" w:firstLine="0"/>
              <w:jc w:val="center"/>
              <w:rPr>
                <w:color w:val="auto"/>
                <w:szCs w:val="24"/>
              </w:rPr>
            </w:pPr>
            <w:r w:rsidRPr="000D7A48">
              <w:t>Medium</w:t>
            </w:r>
          </w:p>
        </w:tc>
      </w:tr>
      <w:tr w:rsidR="000A01EE" w14:paraId="2F85ED48" w14:textId="77777777" w:rsidTr="00A069AB">
        <w:trPr>
          <w:jc w:val="center"/>
        </w:trPr>
        <w:tc>
          <w:tcPr>
            <w:tcW w:w="2522" w:type="dxa"/>
          </w:tcPr>
          <w:p w14:paraId="7C3224E6" w14:textId="3C718C2A" w:rsidR="000A01EE" w:rsidRPr="000D7A48" w:rsidRDefault="000A01EE" w:rsidP="000A01EE">
            <w:pPr>
              <w:spacing w:line="370" w:lineRule="auto"/>
              <w:ind w:left="0" w:firstLine="0"/>
              <w:jc w:val="center"/>
              <w:rPr>
                <w:color w:val="auto"/>
                <w:szCs w:val="24"/>
              </w:rPr>
            </w:pPr>
            <w:r w:rsidRPr="000D7A48">
              <w:t>CVE-2021-34165</w:t>
            </w:r>
          </w:p>
        </w:tc>
        <w:tc>
          <w:tcPr>
            <w:tcW w:w="1907" w:type="dxa"/>
          </w:tcPr>
          <w:p w14:paraId="2ABE9739" w14:textId="107BD109" w:rsidR="000A01EE" w:rsidRPr="000D7A48" w:rsidRDefault="000A01EE" w:rsidP="000A01EE">
            <w:pPr>
              <w:spacing w:line="370" w:lineRule="auto"/>
              <w:ind w:left="0" w:firstLine="0"/>
              <w:jc w:val="center"/>
              <w:rPr>
                <w:color w:val="auto"/>
                <w:szCs w:val="24"/>
              </w:rPr>
            </w:pPr>
            <w:r w:rsidRPr="000D7A48">
              <w:t>9.8</w:t>
            </w:r>
          </w:p>
        </w:tc>
        <w:tc>
          <w:tcPr>
            <w:tcW w:w="1618" w:type="dxa"/>
          </w:tcPr>
          <w:p w14:paraId="6CBC2F5C" w14:textId="571D82E0" w:rsidR="000A01EE" w:rsidRPr="000D7A48" w:rsidRDefault="000A01EE" w:rsidP="000A01EE">
            <w:pPr>
              <w:spacing w:line="370" w:lineRule="auto"/>
              <w:ind w:left="0" w:firstLine="0"/>
              <w:jc w:val="center"/>
              <w:rPr>
                <w:color w:val="auto"/>
                <w:szCs w:val="24"/>
              </w:rPr>
            </w:pPr>
            <w:r w:rsidRPr="000D7A48">
              <w:t>0.001340000</w:t>
            </w:r>
          </w:p>
        </w:tc>
        <w:tc>
          <w:tcPr>
            <w:tcW w:w="1399" w:type="dxa"/>
          </w:tcPr>
          <w:p w14:paraId="0A71CB78" w14:textId="44399D0A" w:rsidR="000A01EE" w:rsidRPr="000D7A48" w:rsidRDefault="000A01EE" w:rsidP="000A01EE">
            <w:pPr>
              <w:spacing w:line="370" w:lineRule="auto"/>
              <w:ind w:left="0" w:firstLine="0"/>
              <w:jc w:val="center"/>
              <w:rPr>
                <w:color w:val="auto"/>
                <w:szCs w:val="24"/>
              </w:rPr>
            </w:pPr>
            <w:r w:rsidRPr="000D7A48">
              <w:t>2.8877</w:t>
            </w:r>
          </w:p>
        </w:tc>
        <w:tc>
          <w:tcPr>
            <w:tcW w:w="1905" w:type="dxa"/>
          </w:tcPr>
          <w:p w14:paraId="4A977590" w14:textId="74D2AE4D" w:rsidR="000A01EE" w:rsidRPr="000D7A48" w:rsidRDefault="000A01EE" w:rsidP="000A01EE">
            <w:pPr>
              <w:keepNext/>
              <w:spacing w:line="370" w:lineRule="auto"/>
              <w:ind w:left="0" w:firstLine="0"/>
              <w:jc w:val="center"/>
              <w:rPr>
                <w:color w:val="auto"/>
                <w:szCs w:val="24"/>
              </w:rPr>
            </w:pPr>
            <w:r w:rsidRPr="000D7A48">
              <w:t>Medium</w:t>
            </w:r>
          </w:p>
        </w:tc>
      </w:tr>
      <w:tr w:rsidR="000A01EE" w14:paraId="4EA31B93" w14:textId="77777777" w:rsidTr="00A069AB">
        <w:trPr>
          <w:jc w:val="center"/>
        </w:trPr>
        <w:tc>
          <w:tcPr>
            <w:tcW w:w="2522" w:type="dxa"/>
          </w:tcPr>
          <w:p w14:paraId="5FF23876" w14:textId="6B1AFF99" w:rsidR="000A01EE" w:rsidRPr="000D7A48" w:rsidRDefault="000A01EE" w:rsidP="000A01EE">
            <w:pPr>
              <w:spacing w:line="370" w:lineRule="auto"/>
              <w:ind w:left="0" w:firstLine="0"/>
              <w:jc w:val="center"/>
              <w:rPr>
                <w:color w:val="auto"/>
                <w:szCs w:val="24"/>
              </w:rPr>
            </w:pPr>
            <w:r w:rsidRPr="000D7A48">
              <w:t>CVE-2021-33578</w:t>
            </w:r>
          </w:p>
        </w:tc>
        <w:tc>
          <w:tcPr>
            <w:tcW w:w="1907" w:type="dxa"/>
          </w:tcPr>
          <w:p w14:paraId="6A6CE0EE" w14:textId="790F0968" w:rsidR="000A01EE" w:rsidRPr="000D7A48" w:rsidRDefault="000A01EE" w:rsidP="000A01EE">
            <w:pPr>
              <w:spacing w:line="370" w:lineRule="auto"/>
              <w:ind w:left="0" w:firstLine="0"/>
              <w:jc w:val="center"/>
              <w:rPr>
                <w:color w:val="auto"/>
                <w:szCs w:val="24"/>
              </w:rPr>
            </w:pPr>
            <w:r w:rsidRPr="000D7A48">
              <w:t>9.8</w:t>
            </w:r>
          </w:p>
        </w:tc>
        <w:tc>
          <w:tcPr>
            <w:tcW w:w="1618" w:type="dxa"/>
          </w:tcPr>
          <w:p w14:paraId="6DFDF109" w14:textId="2232A1FF" w:rsidR="000A01EE" w:rsidRPr="000D7A48" w:rsidRDefault="000A01EE" w:rsidP="000A01EE">
            <w:pPr>
              <w:spacing w:line="370" w:lineRule="auto"/>
              <w:ind w:left="0" w:firstLine="0"/>
              <w:jc w:val="center"/>
              <w:rPr>
                <w:color w:val="auto"/>
                <w:szCs w:val="24"/>
              </w:rPr>
            </w:pPr>
            <w:r w:rsidRPr="000D7A48">
              <w:t>0.001380000</w:t>
            </w:r>
          </w:p>
        </w:tc>
        <w:tc>
          <w:tcPr>
            <w:tcW w:w="1399" w:type="dxa"/>
          </w:tcPr>
          <w:p w14:paraId="4214D9A9" w14:textId="714A6C0F" w:rsidR="000A01EE" w:rsidRPr="000D7A48" w:rsidRDefault="000A01EE" w:rsidP="000A01EE">
            <w:pPr>
              <w:spacing w:line="370" w:lineRule="auto"/>
              <w:ind w:left="0" w:firstLine="0"/>
              <w:jc w:val="center"/>
              <w:rPr>
                <w:color w:val="auto"/>
                <w:szCs w:val="24"/>
              </w:rPr>
            </w:pPr>
            <w:r w:rsidRPr="000D7A48">
              <w:t>1.8821</w:t>
            </w:r>
          </w:p>
        </w:tc>
        <w:tc>
          <w:tcPr>
            <w:tcW w:w="1905" w:type="dxa"/>
          </w:tcPr>
          <w:p w14:paraId="34EEF7BF" w14:textId="5175C38C" w:rsidR="000A01EE" w:rsidRPr="000D7A48" w:rsidRDefault="000A01EE" w:rsidP="000A01EE">
            <w:pPr>
              <w:keepNext/>
              <w:spacing w:line="370" w:lineRule="auto"/>
              <w:ind w:left="0" w:firstLine="0"/>
              <w:jc w:val="center"/>
              <w:rPr>
                <w:color w:val="auto"/>
                <w:szCs w:val="24"/>
              </w:rPr>
            </w:pPr>
            <w:r w:rsidRPr="000D7A48">
              <w:t>Medium</w:t>
            </w:r>
          </w:p>
        </w:tc>
      </w:tr>
      <w:tr w:rsidR="000A01EE" w14:paraId="0EEFB8FD" w14:textId="77777777" w:rsidTr="00A069AB">
        <w:trPr>
          <w:jc w:val="center"/>
        </w:trPr>
        <w:tc>
          <w:tcPr>
            <w:tcW w:w="2522" w:type="dxa"/>
          </w:tcPr>
          <w:p w14:paraId="6265B14A" w14:textId="05CC7058" w:rsidR="000A01EE" w:rsidRPr="000D7A48" w:rsidRDefault="000A01EE" w:rsidP="000A01EE">
            <w:pPr>
              <w:spacing w:line="370" w:lineRule="auto"/>
              <w:ind w:left="0" w:firstLine="0"/>
              <w:jc w:val="center"/>
              <w:rPr>
                <w:color w:val="auto"/>
                <w:szCs w:val="24"/>
              </w:rPr>
            </w:pPr>
            <w:r w:rsidRPr="000D7A48">
              <w:t>CVE-2021-3278</w:t>
            </w:r>
          </w:p>
        </w:tc>
        <w:tc>
          <w:tcPr>
            <w:tcW w:w="1907" w:type="dxa"/>
          </w:tcPr>
          <w:p w14:paraId="724F4A62" w14:textId="50E8C208" w:rsidR="000A01EE" w:rsidRPr="000D7A48" w:rsidRDefault="000A01EE" w:rsidP="000A01EE">
            <w:pPr>
              <w:spacing w:line="370" w:lineRule="auto"/>
              <w:ind w:left="0" w:firstLine="0"/>
              <w:jc w:val="center"/>
              <w:rPr>
                <w:color w:val="auto"/>
                <w:szCs w:val="24"/>
              </w:rPr>
            </w:pPr>
            <w:r w:rsidRPr="000D7A48">
              <w:t>9.8</w:t>
            </w:r>
          </w:p>
        </w:tc>
        <w:tc>
          <w:tcPr>
            <w:tcW w:w="1618" w:type="dxa"/>
          </w:tcPr>
          <w:p w14:paraId="66E57E05" w14:textId="0B7D6638" w:rsidR="000A01EE" w:rsidRPr="000D7A48" w:rsidRDefault="000A01EE" w:rsidP="000A01EE">
            <w:pPr>
              <w:spacing w:line="370" w:lineRule="auto"/>
              <w:ind w:left="0" w:firstLine="0"/>
              <w:jc w:val="center"/>
              <w:rPr>
                <w:color w:val="auto"/>
                <w:szCs w:val="24"/>
              </w:rPr>
            </w:pPr>
            <w:r w:rsidRPr="000D7A48">
              <w:t>0.010070000</w:t>
            </w:r>
          </w:p>
        </w:tc>
        <w:tc>
          <w:tcPr>
            <w:tcW w:w="1399" w:type="dxa"/>
          </w:tcPr>
          <w:p w14:paraId="0D207FBA" w14:textId="4F207D13" w:rsidR="000A01EE" w:rsidRPr="000D7A48" w:rsidRDefault="000A01EE" w:rsidP="000A01EE">
            <w:pPr>
              <w:spacing w:line="370" w:lineRule="auto"/>
              <w:ind w:left="0" w:firstLine="0"/>
              <w:jc w:val="center"/>
              <w:rPr>
                <w:color w:val="auto"/>
                <w:szCs w:val="24"/>
              </w:rPr>
            </w:pPr>
            <w:r w:rsidRPr="000D7A48">
              <w:t>1.0</w:t>
            </w:r>
          </w:p>
        </w:tc>
        <w:tc>
          <w:tcPr>
            <w:tcW w:w="1905" w:type="dxa"/>
          </w:tcPr>
          <w:p w14:paraId="32D0CA5A" w14:textId="2DDBAA34" w:rsidR="000A01EE" w:rsidRPr="000D7A48" w:rsidRDefault="000A01EE" w:rsidP="000A01EE">
            <w:pPr>
              <w:keepNext/>
              <w:spacing w:line="370" w:lineRule="auto"/>
              <w:ind w:left="0" w:firstLine="0"/>
              <w:jc w:val="center"/>
              <w:rPr>
                <w:color w:val="auto"/>
                <w:szCs w:val="24"/>
              </w:rPr>
            </w:pPr>
            <w:r w:rsidRPr="000D7A48">
              <w:t>High</w:t>
            </w:r>
          </w:p>
        </w:tc>
      </w:tr>
      <w:tr w:rsidR="000A01EE" w14:paraId="3161C956" w14:textId="77777777" w:rsidTr="00A069AB">
        <w:trPr>
          <w:jc w:val="center"/>
        </w:trPr>
        <w:tc>
          <w:tcPr>
            <w:tcW w:w="2522" w:type="dxa"/>
          </w:tcPr>
          <w:p w14:paraId="1D9870AB" w14:textId="0EFE98D8" w:rsidR="000A01EE" w:rsidRPr="000D7A48" w:rsidRDefault="000A01EE" w:rsidP="000A01EE">
            <w:pPr>
              <w:spacing w:line="370" w:lineRule="auto"/>
              <w:ind w:left="0" w:firstLine="0"/>
              <w:jc w:val="center"/>
              <w:rPr>
                <w:color w:val="auto"/>
                <w:szCs w:val="24"/>
              </w:rPr>
            </w:pPr>
            <w:r w:rsidRPr="000D7A48">
              <w:t>CVE-2021-27130</w:t>
            </w:r>
          </w:p>
        </w:tc>
        <w:tc>
          <w:tcPr>
            <w:tcW w:w="1907" w:type="dxa"/>
          </w:tcPr>
          <w:p w14:paraId="7C2710C8" w14:textId="0C689270" w:rsidR="000A01EE" w:rsidRPr="000D7A48" w:rsidRDefault="000A01EE" w:rsidP="000A01EE">
            <w:pPr>
              <w:spacing w:line="370" w:lineRule="auto"/>
              <w:ind w:left="0" w:firstLine="0"/>
              <w:jc w:val="center"/>
              <w:rPr>
                <w:color w:val="auto"/>
                <w:szCs w:val="24"/>
              </w:rPr>
            </w:pPr>
            <w:r w:rsidRPr="000D7A48">
              <w:t>9.8</w:t>
            </w:r>
          </w:p>
        </w:tc>
        <w:tc>
          <w:tcPr>
            <w:tcW w:w="1618" w:type="dxa"/>
          </w:tcPr>
          <w:p w14:paraId="01BBBF7F" w14:textId="64C716C2" w:rsidR="000A01EE" w:rsidRPr="000D7A48" w:rsidRDefault="000A01EE" w:rsidP="000A01EE">
            <w:pPr>
              <w:spacing w:line="370" w:lineRule="auto"/>
              <w:ind w:left="0" w:firstLine="0"/>
              <w:jc w:val="center"/>
              <w:rPr>
                <w:color w:val="auto"/>
                <w:szCs w:val="24"/>
              </w:rPr>
            </w:pPr>
            <w:r w:rsidRPr="000D7A48">
              <w:t>0.001630000</w:t>
            </w:r>
          </w:p>
        </w:tc>
        <w:tc>
          <w:tcPr>
            <w:tcW w:w="1399" w:type="dxa"/>
          </w:tcPr>
          <w:p w14:paraId="1AAE21E9" w14:textId="2C6B2509" w:rsidR="000A01EE" w:rsidRPr="000D7A48" w:rsidRDefault="000A01EE" w:rsidP="000A01EE">
            <w:pPr>
              <w:spacing w:line="370" w:lineRule="auto"/>
              <w:ind w:left="0" w:firstLine="0"/>
              <w:jc w:val="center"/>
              <w:rPr>
                <w:color w:val="auto"/>
                <w:szCs w:val="24"/>
              </w:rPr>
            </w:pPr>
            <w:r w:rsidRPr="000D7A48">
              <w:t>1.0</w:t>
            </w:r>
          </w:p>
        </w:tc>
        <w:tc>
          <w:tcPr>
            <w:tcW w:w="1905" w:type="dxa"/>
          </w:tcPr>
          <w:p w14:paraId="2557B905" w14:textId="5F1D4649" w:rsidR="000A01EE" w:rsidRPr="000D7A48" w:rsidRDefault="000A01EE" w:rsidP="000A01EE">
            <w:pPr>
              <w:keepNext/>
              <w:spacing w:line="370" w:lineRule="auto"/>
              <w:ind w:left="0" w:firstLine="0"/>
              <w:jc w:val="center"/>
              <w:rPr>
                <w:color w:val="auto"/>
                <w:szCs w:val="24"/>
              </w:rPr>
            </w:pPr>
            <w:r w:rsidRPr="000D7A48">
              <w:t>High</w:t>
            </w:r>
          </w:p>
        </w:tc>
      </w:tr>
      <w:tr w:rsidR="000A01EE" w14:paraId="10CF7727" w14:textId="77777777" w:rsidTr="00A069AB">
        <w:trPr>
          <w:jc w:val="center"/>
        </w:trPr>
        <w:tc>
          <w:tcPr>
            <w:tcW w:w="2522" w:type="dxa"/>
          </w:tcPr>
          <w:p w14:paraId="0F75BDE3" w14:textId="583A44C6" w:rsidR="000A01EE" w:rsidRPr="000D7A48" w:rsidRDefault="000A01EE" w:rsidP="000A01EE">
            <w:pPr>
              <w:spacing w:line="370" w:lineRule="auto"/>
              <w:ind w:left="0" w:firstLine="0"/>
              <w:jc w:val="center"/>
              <w:rPr>
                <w:color w:val="auto"/>
                <w:szCs w:val="24"/>
              </w:rPr>
            </w:pPr>
            <w:r w:rsidRPr="000D7A48">
              <w:lastRenderedPageBreak/>
              <w:t>CVE-2021-26201</w:t>
            </w:r>
          </w:p>
        </w:tc>
        <w:tc>
          <w:tcPr>
            <w:tcW w:w="1907" w:type="dxa"/>
          </w:tcPr>
          <w:p w14:paraId="3302788B" w14:textId="22C68AE3" w:rsidR="000A01EE" w:rsidRPr="000D7A48" w:rsidRDefault="000A01EE" w:rsidP="000A01EE">
            <w:pPr>
              <w:spacing w:line="370" w:lineRule="auto"/>
              <w:ind w:left="0" w:firstLine="0"/>
              <w:jc w:val="center"/>
              <w:rPr>
                <w:color w:val="auto"/>
                <w:szCs w:val="24"/>
              </w:rPr>
            </w:pPr>
            <w:r w:rsidRPr="000D7A48">
              <w:t>9.8</w:t>
            </w:r>
          </w:p>
        </w:tc>
        <w:tc>
          <w:tcPr>
            <w:tcW w:w="1618" w:type="dxa"/>
          </w:tcPr>
          <w:p w14:paraId="00D7467D" w14:textId="44C0F4F5" w:rsidR="000A01EE" w:rsidRPr="000D7A48" w:rsidRDefault="000A01EE" w:rsidP="000A01EE">
            <w:pPr>
              <w:spacing w:line="370" w:lineRule="auto"/>
              <w:ind w:left="0" w:firstLine="0"/>
              <w:jc w:val="center"/>
              <w:rPr>
                <w:color w:val="auto"/>
                <w:szCs w:val="24"/>
              </w:rPr>
            </w:pPr>
            <w:r w:rsidRPr="000D7A48">
              <w:t>0.002070000</w:t>
            </w:r>
          </w:p>
        </w:tc>
        <w:tc>
          <w:tcPr>
            <w:tcW w:w="1399" w:type="dxa"/>
          </w:tcPr>
          <w:p w14:paraId="5DB7E2A7" w14:textId="257889A9" w:rsidR="000A01EE" w:rsidRPr="000D7A48" w:rsidRDefault="000A01EE" w:rsidP="000A01EE">
            <w:pPr>
              <w:spacing w:line="370" w:lineRule="auto"/>
              <w:ind w:left="0" w:firstLine="0"/>
              <w:jc w:val="center"/>
              <w:rPr>
                <w:color w:val="auto"/>
                <w:szCs w:val="24"/>
              </w:rPr>
            </w:pPr>
            <w:r w:rsidRPr="000D7A48">
              <w:t>0.9175</w:t>
            </w:r>
          </w:p>
        </w:tc>
        <w:tc>
          <w:tcPr>
            <w:tcW w:w="1905" w:type="dxa"/>
          </w:tcPr>
          <w:p w14:paraId="727F182D" w14:textId="011E3D9C" w:rsidR="000A01EE" w:rsidRPr="000D7A48" w:rsidRDefault="000A01EE" w:rsidP="000A01EE">
            <w:pPr>
              <w:keepNext/>
              <w:spacing w:line="370" w:lineRule="auto"/>
              <w:ind w:left="0" w:firstLine="0"/>
              <w:jc w:val="center"/>
              <w:rPr>
                <w:color w:val="auto"/>
                <w:szCs w:val="24"/>
              </w:rPr>
            </w:pPr>
            <w:r w:rsidRPr="000D7A48">
              <w:t>High</w:t>
            </w:r>
          </w:p>
        </w:tc>
      </w:tr>
      <w:tr w:rsidR="000A01EE" w14:paraId="5BEFEA7C" w14:textId="77777777" w:rsidTr="00A069AB">
        <w:trPr>
          <w:jc w:val="center"/>
        </w:trPr>
        <w:tc>
          <w:tcPr>
            <w:tcW w:w="2522" w:type="dxa"/>
          </w:tcPr>
          <w:p w14:paraId="2C74C300" w14:textId="4E6D4382" w:rsidR="000A01EE" w:rsidRPr="000D7A48" w:rsidRDefault="000A01EE" w:rsidP="000A01EE">
            <w:pPr>
              <w:spacing w:line="370" w:lineRule="auto"/>
              <w:ind w:left="0" w:firstLine="0"/>
              <w:jc w:val="center"/>
              <w:rPr>
                <w:color w:val="auto"/>
                <w:szCs w:val="24"/>
              </w:rPr>
            </w:pPr>
            <w:r w:rsidRPr="000D7A48">
              <w:t>CVE-2021-26200</w:t>
            </w:r>
          </w:p>
        </w:tc>
        <w:tc>
          <w:tcPr>
            <w:tcW w:w="1907" w:type="dxa"/>
          </w:tcPr>
          <w:p w14:paraId="1669A8D3" w14:textId="35CAE2C8" w:rsidR="000A01EE" w:rsidRPr="000D7A48" w:rsidRDefault="000A01EE" w:rsidP="000A01EE">
            <w:pPr>
              <w:spacing w:line="370" w:lineRule="auto"/>
              <w:ind w:left="0" w:firstLine="0"/>
              <w:jc w:val="center"/>
              <w:rPr>
                <w:color w:val="auto"/>
                <w:szCs w:val="24"/>
              </w:rPr>
            </w:pPr>
            <w:r w:rsidRPr="000D7A48">
              <w:t>9.8</w:t>
            </w:r>
          </w:p>
        </w:tc>
        <w:tc>
          <w:tcPr>
            <w:tcW w:w="1618" w:type="dxa"/>
          </w:tcPr>
          <w:p w14:paraId="6E7E679D" w14:textId="398224BC" w:rsidR="000A01EE" w:rsidRPr="000D7A48" w:rsidRDefault="000A01EE" w:rsidP="000A01EE">
            <w:pPr>
              <w:spacing w:line="370" w:lineRule="auto"/>
              <w:ind w:left="0" w:firstLine="0"/>
              <w:jc w:val="center"/>
              <w:rPr>
                <w:color w:val="auto"/>
                <w:szCs w:val="24"/>
              </w:rPr>
            </w:pPr>
            <w:r w:rsidRPr="000D7A48">
              <w:t>0.002070000</w:t>
            </w:r>
          </w:p>
        </w:tc>
        <w:tc>
          <w:tcPr>
            <w:tcW w:w="1399" w:type="dxa"/>
          </w:tcPr>
          <w:p w14:paraId="0259DE63" w14:textId="1C45E580" w:rsidR="000A01EE" w:rsidRPr="000D7A48" w:rsidRDefault="000A01EE" w:rsidP="000A01EE">
            <w:pPr>
              <w:spacing w:line="370" w:lineRule="auto"/>
              <w:ind w:left="0" w:firstLine="0"/>
              <w:jc w:val="center"/>
              <w:rPr>
                <w:color w:val="auto"/>
                <w:szCs w:val="24"/>
              </w:rPr>
            </w:pPr>
            <w:r w:rsidRPr="000D7A48">
              <w:t>0.2709</w:t>
            </w:r>
          </w:p>
        </w:tc>
        <w:tc>
          <w:tcPr>
            <w:tcW w:w="1905" w:type="dxa"/>
          </w:tcPr>
          <w:p w14:paraId="4CB52241" w14:textId="002E2A0C" w:rsidR="000A01EE" w:rsidRPr="000D7A48" w:rsidRDefault="000A01EE" w:rsidP="000A01EE">
            <w:pPr>
              <w:keepNext/>
              <w:spacing w:line="370" w:lineRule="auto"/>
              <w:ind w:left="0" w:firstLine="0"/>
              <w:jc w:val="center"/>
              <w:rPr>
                <w:color w:val="auto"/>
                <w:szCs w:val="24"/>
              </w:rPr>
            </w:pPr>
            <w:r w:rsidRPr="000D7A48">
              <w:t>Medium</w:t>
            </w:r>
          </w:p>
        </w:tc>
      </w:tr>
      <w:tr w:rsidR="000A01EE" w14:paraId="17CC4A7D" w14:textId="77777777" w:rsidTr="00A069AB">
        <w:trPr>
          <w:jc w:val="center"/>
        </w:trPr>
        <w:tc>
          <w:tcPr>
            <w:tcW w:w="2522" w:type="dxa"/>
          </w:tcPr>
          <w:p w14:paraId="1E0383D8" w14:textId="50C3BB6D" w:rsidR="000A01EE" w:rsidRPr="000D7A48" w:rsidRDefault="000A01EE" w:rsidP="000A01EE">
            <w:pPr>
              <w:spacing w:line="370" w:lineRule="auto"/>
              <w:ind w:left="0" w:firstLine="0"/>
              <w:jc w:val="center"/>
              <w:rPr>
                <w:color w:val="auto"/>
                <w:szCs w:val="24"/>
              </w:rPr>
            </w:pPr>
            <w:r w:rsidRPr="000D7A48">
              <w:t>CVE-2020-9465</w:t>
            </w:r>
          </w:p>
        </w:tc>
        <w:tc>
          <w:tcPr>
            <w:tcW w:w="1907" w:type="dxa"/>
          </w:tcPr>
          <w:p w14:paraId="07E5C56C" w14:textId="436AF4F6" w:rsidR="000A01EE" w:rsidRPr="000D7A48" w:rsidRDefault="000A01EE" w:rsidP="000A01EE">
            <w:pPr>
              <w:spacing w:line="370" w:lineRule="auto"/>
              <w:ind w:left="0" w:firstLine="0"/>
              <w:jc w:val="center"/>
              <w:rPr>
                <w:color w:val="auto"/>
                <w:szCs w:val="24"/>
              </w:rPr>
            </w:pPr>
            <w:r w:rsidRPr="000D7A48">
              <w:t>9.8</w:t>
            </w:r>
          </w:p>
        </w:tc>
        <w:tc>
          <w:tcPr>
            <w:tcW w:w="1618" w:type="dxa"/>
          </w:tcPr>
          <w:p w14:paraId="14D36C72" w14:textId="50C80FF2" w:rsidR="000A01EE" w:rsidRPr="000D7A48" w:rsidRDefault="000A01EE" w:rsidP="000A01EE">
            <w:pPr>
              <w:spacing w:line="370" w:lineRule="auto"/>
              <w:ind w:left="0" w:firstLine="0"/>
              <w:jc w:val="center"/>
              <w:rPr>
                <w:color w:val="auto"/>
                <w:szCs w:val="24"/>
              </w:rPr>
            </w:pPr>
            <w:r w:rsidRPr="000D7A48">
              <w:t>0.001640000</w:t>
            </w:r>
          </w:p>
        </w:tc>
        <w:tc>
          <w:tcPr>
            <w:tcW w:w="1399" w:type="dxa"/>
          </w:tcPr>
          <w:p w14:paraId="0DF40B56" w14:textId="40820F74" w:rsidR="000A01EE" w:rsidRPr="000D7A48" w:rsidRDefault="000A01EE" w:rsidP="000A01EE">
            <w:pPr>
              <w:spacing w:line="370" w:lineRule="auto"/>
              <w:ind w:left="0" w:firstLine="0"/>
              <w:jc w:val="center"/>
              <w:rPr>
                <w:color w:val="auto"/>
                <w:szCs w:val="24"/>
              </w:rPr>
            </w:pPr>
            <w:r w:rsidRPr="000D7A48">
              <w:t>1.0</w:t>
            </w:r>
          </w:p>
        </w:tc>
        <w:tc>
          <w:tcPr>
            <w:tcW w:w="1905" w:type="dxa"/>
          </w:tcPr>
          <w:p w14:paraId="6663A560" w14:textId="060FAD76" w:rsidR="000A01EE" w:rsidRPr="000D7A48" w:rsidRDefault="000A01EE" w:rsidP="000A01EE">
            <w:pPr>
              <w:keepNext/>
              <w:spacing w:line="370" w:lineRule="auto"/>
              <w:ind w:left="0" w:firstLine="0"/>
              <w:jc w:val="center"/>
              <w:rPr>
                <w:color w:val="auto"/>
                <w:szCs w:val="24"/>
              </w:rPr>
            </w:pPr>
            <w:r w:rsidRPr="000D7A48">
              <w:t>High</w:t>
            </w:r>
          </w:p>
        </w:tc>
      </w:tr>
      <w:tr w:rsidR="000A01EE" w14:paraId="171B6A6E" w14:textId="77777777" w:rsidTr="00A069AB">
        <w:trPr>
          <w:jc w:val="center"/>
        </w:trPr>
        <w:tc>
          <w:tcPr>
            <w:tcW w:w="2522" w:type="dxa"/>
          </w:tcPr>
          <w:p w14:paraId="1352657F" w14:textId="7FFA1F55" w:rsidR="000A01EE" w:rsidRPr="000D7A48" w:rsidRDefault="000A01EE" w:rsidP="000A01EE">
            <w:pPr>
              <w:spacing w:line="370" w:lineRule="auto"/>
              <w:ind w:left="0" w:firstLine="0"/>
              <w:jc w:val="center"/>
              <w:rPr>
                <w:color w:val="auto"/>
                <w:szCs w:val="24"/>
              </w:rPr>
            </w:pPr>
            <w:r w:rsidRPr="000D7A48">
              <w:t>CVE-2020-8656</w:t>
            </w:r>
          </w:p>
        </w:tc>
        <w:tc>
          <w:tcPr>
            <w:tcW w:w="1907" w:type="dxa"/>
          </w:tcPr>
          <w:p w14:paraId="5B0C6292" w14:textId="79446731" w:rsidR="000A01EE" w:rsidRPr="000D7A48" w:rsidRDefault="000A01EE" w:rsidP="000A01EE">
            <w:pPr>
              <w:spacing w:line="370" w:lineRule="auto"/>
              <w:ind w:left="0" w:firstLine="0"/>
              <w:jc w:val="center"/>
              <w:rPr>
                <w:color w:val="auto"/>
                <w:szCs w:val="24"/>
              </w:rPr>
            </w:pPr>
            <w:r w:rsidRPr="000D7A48">
              <w:t>9.8</w:t>
            </w:r>
          </w:p>
        </w:tc>
        <w:tc>
          <w:tcPr>
            <w:tcW w:w="1618" w:type="dxa"/>
          </w:tcPr>
          <w:p w14:paraId="052E660A" w14:textId="261893FA" w:rsidR="000A01EE" w:rsidRPr="000D7A48" w:rsidRDefault="000A01EE" w:rsidP="000A01EE">
            <w:pPr>
              <w:spacing w:line="370" w:lineRule="auto"/>
              <w:ind w:left="0" w:firstLine="0"/>
              <w:jc w:val="center"/>
              <w:rPr>
                <w:color w:val="auto"/>
                <w:szCs w:val="24"/>
              </w:rPr>
            </w:pPr>
            <w:r w:rsidRPr="000D7A48">
              <w:t>0.069790000</w:t>
            </w:r>
          </w:p>
        </w:tc>
        <w:tc>
          <w:tcPr>
            <w:tcW w:w="1399" w:type="dxa"/>
          </w:tcPr>
          <w:p w14:paraId="600D4FCB" w14:textId="5897B892" w:rsidR="000A01EE" w:rsidRPr="000D7A48" w:rsidRDefault="000A01EE" w:rsidP="000A01EE">
            <w:pPr>
              <w:spacing w:line="370" w:lineRule="auto"/>
              <w:ind w:left="0" w:firstLine="0"/>
              <w:jc w:val="center"/>
              <w:rPr>
                <w:color w:val="auto"/>
                <w:szCs w:val="24"/>
              </w:rPr>
            </w:pPr>
            <w:r w:rsidRPr="000D7A48">
              <w:t>1.0</w:t>
            </w:r>
          </w:p>
        </w:tc>
        <w:tc>
          <w:tcPr>
            <w:tcW w:w="1905" w:type="dxa"/>
          </w:tcPr>
          <w:p w14:paraId="79BB077E" w14:textId="227E2F18" w:rsidR="000A01EE" w:rsidRPr="000D7A48" w:rsidRDefault="000A01EE" w:rsidP="000A01EE">
            <w:pPr>
              <w:keepNext/>
              <w:spacing w:line="370" w:lineRule="auto"/>
              <w:ind w:left="0" w:firstLine="0"/>
              <w:jc w:val="center"/>
              <w:rPr>
                <w:color w:val="auto"/>
                <w:szCs w:val="24"/>
              </w:rPr>
            </w:pPr>
            <w:r w:rsidRPr="000D7A48">
              <w:t>Critical</w:t>
            </w:r>
          </w:p>
        </w:tc>
      </w:tr>
      <w:tr w:rsidR="000A01EE" w14:paraId="7B928A50" w14:textId="77777777" w:rsidTr="00A069AB">
        <w:trPr>
          <w:jc w:val="center"/>
        </w:trPr>
        <w:tc>
          <w:tcPr>
            <w:tcW w:w="2522" w:type="dxa"/>
          </w:tcPr>
          <w:p w14:paraId="11CEC8F8" w14:textId="3990FECF" w:rsidR="000A01EE" w:rsidRPr="000D7A48" w:rsidRDefault="000A01EE" w:rsidP="000A01EE">
            <w:pPr>
              <w:spacing w:line="370" w:lineRule="auto"/>
              <w:ind w:left="0" w:firstLine="0"/>
              <w:jc w:val="center"/>
              <w:rPr>
                <w:color w:val="auto"/>
                <w:szCs w:val="24"/>
              </w:rPr>
            </w:pPr>
            <w:r w:rsidRPr="000D7A48">
              <w:t>CVE-2020-8427</w:t>
            </w:r>
          </w:p>
        </w:tc>
        <w:tc>
          <w:tcPr>
            <w:tcW w:w="1907" w:type="dxa"/>
          </w:tcPr>
          <w:p w14:paraId="45007EC0" w14:textId="5037BD3C" w:rsidR="000A01EE" w:rsidRPr="000D7A48" w:rsidRDefault="000A01EE" w:rsidP="000A01EE">
            <w:pPr>
              <w:spacing w:line="370" w:lineRule="auto"/>
              <w:ind w:left="0" w:firstLine="0"/>
              <w:jc w:val="center"/>
              <w:rPr>
                <w:color w:val="auto"/>
                <w:szCs w:val="24"/>
              </w:rPr>
            </w:pPr>
            <w:r w:rsidRPr="000D7A48">
              <w:t>9.8</w:t>
            </w:r>
          </w:p>
        </w:tc>
        <w:tc>
          <w:tcPr>
            <w:tcW w:w="1618" w:type="dxa"/>
          </w:tcPr>
          <w:p w14:paraId="3F0B6F7B" w14:textId="17F1A83A" w:rsidR="000A01EE" w:rsidRPr="000D7A48" w:rsidRDefault="000A01EE" w:rsidP="000A01EE">
            <w:pPr>
              <w:spacing w:line="370" w:lineRule="auto"/>
              <w:ind w:left="0" w:firstLine="0"/>
              <w:jc w:val="center"/>
              <w:rPr>
                <w:color w:val="auto"/>
                <w:szCs w:val="24"/>
              </w:rPr>
            </w:pPr>
            <w:r w:rsidRPr="000D7A48">
              <w:t>0.002390000</w:t>
            </w:r>
          </w:p>
        </w:tc>
        <w:tc>
          <w:tcPr>
            <w:tcW w:w="1399" w:type="dxa"/>
          </w:tcPr>
          <w:p w14:paraId="34C09275" w14:textId="4F90944D" w:rsidR="000A01EE" w:rsidRPr="000D7A48" w:rsidRDefault="000A01EE" w:rsidP="000A01EE">
            <w:pPr>
              <w:spacing w:line="370" w:lineRule="auto"/>
              <w:ind w:left="0" w:firstLine="0"/>
              <w:jc w:val="center"/>
              <w:rPr>
                <w:color w:val="auto"/>
                <w:szCs w:val="24"/>
              </w:rPr>
            </w:pPr>
            <w:r w:rsidRPr="000D7A48">
              <w:t>0.0004</w:t>
            </w:r>
          </w:p>
        </w:tc>
        <w:tc>
          <w:tcPr>
            <w:tcW w:w="1905" w:type="dxa"/>
          </w:tcPr>
          <w:p w14:paraId="5ABF6500" w14:textId="5DE161A9" w:rsidR="000A01EE" w:rsidRPr="000D7A48" w:rsidRDefault="000A01EE" w:rsidP="000A01EE">
            <w:pPr>
              <w:keepNext/>
              <w:spacing w:line="370" w:lineRule="auto"/>
              <w:ind w:left="0" w:firstLine="0"/>
              <w:jc w:val="center"/>
              <w:rPr>
                <w:color w:val="auto"/>
                <w:szCs w:val="24"/>
              </w:rPr>
            </w:pPr>
            <w:r w:rsidRPr="000D7A48">
              <w:t>Medium</w:t>
            </w:r>
          </w:p>
        </w:tc>
      </w:tr>
      <w:tr w:rsidR="000A01EE" w14:paraId="1F3AAE87" w14:textId="77777777" w:rsidTr="00A069AB">
        <w:trPr>
          <w:jc w:val="center"/>
        </w:trPr>
        <w:tc>
          <w:tcPr>
            <w:tcW w:w="2522" w:type="dxa"/>
          </w:tcPr>
          <w:p w14:paraId="174DD747" w14:textId="0A8C19A7" w:rsidR="000A01EE" w:rsidRPr="000D7A48" w:rsidRDefault="000A01EE" w:rsidP="000A01EE">
            <w:pPr>
              <w:spacing w:line="370" w:lineRule="auto"/>
              <w:ind w:left="0" w:firstLine="0"/>
              <w:jc w:val="center"/>
              <w:rPr>
                <w:color w:val="auto"/>
                <w:szCs w:val="24"/>
              </w:rPr>
            </w:pPr>
            <w:r w:rsidRPr="000D7A48">
              <w:t>CVE-2020-5511</w:t>
            </w:r>
          </w:p>
        </w:tc>
        <w:tc>
          <w:tcPr>
            <w:tcW w:w="1907" w:type="dxa"/>
          </w:tcPr>
          <w:p w14:paraId="204889B9" w14:textId="05637926" w:rsidR="000A01EE" w:rsidRPr="000D7A48" w:rsidRDefault="000A01EE" w:rsidP="000A01EE">
            <w:pPr>
              <w:spacing w:line="370" w:lineRule="auto"/>
              <w:ind w:left="0" w:firstLine="0"/>
              <w:jc w:val="center"/>
              <w:rPr>
                <w:color w:val="auto"/>
                <w:szCs w:val="24"/>
              </w:rPr>
            </w:pPr>
            <w:r w:rsidRPr="000D7A48">
              <w:t>8.8</w:t>
            </w:r>
          </w:p>
        </w:tc>
        <w:tc>
          <w:tcPr>
            <w:tcW w:w="1618" w:type="dxa"/>
          </w:tcPr>
          <w:p w14:paraId="19D84A43" w14:textId="2CCF7AB6" w:rsidR="000A01EE" w:rsidRPr="000D7A48" w:rsidRDefault="000A01EE" w:rsidP="000A01EE">
            <w:pPr>
              <w:spacing w:line="370" w:lineRule="auto"/>
              <w:ind w:left="0" w:firstLine="0"/>
              <w:jc w:val="center"/>
              <w:rPr>
                <w:color w:val="auto"/>
                <w:szCs w:val="24"/>
              </w:rPr>
            </w:pPr>
            <w:r w:rsidRPr="000D7A48">
              <w:t>0.000920000</w:t>
            </w:r>
          </w:p>
        </w:tc>
        <w:tc>
          <w:tcPr>
            <w:tcW w:w="1399" w:type="dxa"/>
          </w:tcPr>
          <w:p w14:paraId="19A5ADD4" w14:textId="789630F3" w:rsidR="000A01EE" w:rsidRPr="000D7A48" w:rsidRDefault="000A01EE" w:rsidP="000A01EE">
            <w:pPr>
              <w:spacing w:line="370" w:lineRule="auto"/>
              <w:ind w:left="0" w:firstLine="0"/>
              <w:jc w:val="center"/>
              <w:rPr>
                <w:color w:val="auto"/>
                <w:szCs w:val="24"/>
              </w:rPr>
            </w:pPr>
            <w:r w:rsidRPr="000D7A48">
              <w:t>1.0</w:t>
            </w:r>
          </w:p>
        </w:tc>
        <w:tc>
          <w:tcPr>
            <w:tcW w:w="1905" w:type="dxa"/>
          </w:tcPr>
          <w:p w14:paraId="040A6E6B" w14:textId="2A6C8090" w:rsidR="000A01EE" w:rsidRPr="000D7A48" w:rsidRDefault="000A01EE" w:rsidP="000A01EE">
            <w:pPr>
              <w:keepNext/>
              <w:spacing w:line="370" w:lineRule="auto"/>
              <w:ind w:left="0" w:firstLine="0"/>
              <w:jc w:val="center"/>
              <w:rPr>
                <w:color w:val="auto"/>
                <w:szCs w:val="24"/>
              </w:rPr>
            </w:pPr>
            <w:r w:rsidRPr="000D7A48">
              <w:t>High</w:t>
            </w:r>
          </w:p>
        </w:tc>
      </w:tr>
      <w:tr w:rsidR="000A01EE" w14:paraId="78917B0E" w14:textId="77777777" w:rsidTr="00A069AB">
        <w:trPr>
          <w:jc w:val="center"/>
        </w:trPr>
        <w:tc>
          <w:tcPr>
            <w:tcW w:w="2522" w:type="dxa"/>
          </w:tcPr>
          <w:p w14:paraId="2946389A" w14:textId="3BC0D5F6" w:rsidR="000A01EE" w:rsidRPr="000D7A48" w:rsidRDefault="000A01EE" w:rsidP="000A01EE">
            <w:pPr>
              <w:spacing w:line="370" w:lineRule="auto"/>
              <w:ind w:left="0" w:firstLine="0"/>
              <w:jc w:val="center"/>
              <w:rPr>
                <w:color w:val="auto"/>
                <w:szCs w:val="24"/>
              </w:rPr>
            </w:pPr>
            <w:r w:rsidRPr="000D7A48">
              <w:t>CVE-2020-5257</w:t>
            </w:r>
          </w:p>
        </w:tc>
        <w:tc>
          <w:tcPr>
            <w:tcW w:w="1907" w:type="dxa"/>
          </w:tcPr>
          <w:p w14:paraId="05F63155" w14:textId="542B4BD2" w:rsidR="000A01EE" w:rsidRPr="000D7A48" w:rsidRDefault="000A01EE" w:rsidP="000A01EE">
            <w:pPr>
              <w:spacing w:line="370" w:lineRule="auto"/>
              <w:ind w:left="0" w:firstLine="0"/>
              <w:jc w:val="center"/>
              <w:rPr>
                <w:color w:val="auto"/>
                <w:szCs w:val="24"/>
              </w:rPr>
            </w:pPr>
            <w:r w:rsidRPr="000D7A48">
              <w:t>8.1</w:t>
            </w:r>
          </w:p>
        </w:tc>
        <w:tc>
          <w:tcPr>
            <w:tcW w:w="1618" w:type="dxa"/>
          </w:tcPr>
          <w:p w14:paraId="50CF44FF" w14:textId="2EA35017" w:rsidR="000A01EE" w:rsidRPr="000D7A48" w:rsidRDefault="000A01EE" w:rsidP="000A01EE">
            <w:pPr>
              <w:spacing w:line="370" w:lineRule="auto"/>
              <w:ind w:left="0" w:firstLine="0"/>
              <w:jc w:val="center"/>
              <w:rPr>
                <w:color w:val="auto"/>
                <w:szCs w:val="24"/>
              </w:rPr>
            </w:pPr>
            <w:r w:rsidRPr="000D7A48">
              <w:t>0.000630000</w:t>
            </w:r>
          </w:p>
        </w:tc>
        <w:tc>
          <w:tcPr>
            <w:tcW w:w="1399" w:type="dxa"/>
          </w:tcPr>
          <w:p w14:paraId="3A96D08A" w14:textId="34E0D875" w:rsidR="000A01EE" w:rsidRPr="000D7A48" w:rsidRDefault="000A01EE" w:rsidP="000A01EE">
            <w:pPr>
              <w:spacing w:line="370" w:lineRule="auto"/>
              <w:ind w:left="0" w:firstLine="0"/>
              <w:jc w:val="center"/>
              <w:rPr>
                <w:color w:val="auto"/>
                <w:szCs w:val="24"/>
              </w:rPr>
            </w:pPr>
            <w:r w:rsidRPr="000D7A48">
              <w:t>1.0</w:t>
            </w:r>
          </w:p>
        </w:tc>
        <w:tc>
          <w:tcPr>
            <w:tcW w:w="1905" w:type="dxa"/>
          </w:tcPr>
          <w:p w14:paraId="46CB192C" w14:textId="1F8CEAEF" w:rsidR="000A01EE" w:rsidRPr="000D7A48" w:rsidRDefault="000A01EE" w:rsidP="000A01EE">
            <w:pPr>
              <w:keepNext/>
              <w:spacing w:line="370" w:lineRule="auto"/>
              <w:ind w:left="0" w:firstLine="0"/>
              <w:jc w:val="center"/>
              <w:rPr>
                <w:color w:val="auto"/>
                <w:szCs w:val="24"/>
              </w:rPr>
            </w:pPr>
            <w:r w:rsidRPr="000D7A48">
              <w:t>High</w:t>
            </w:r>
          </w:p>
        </w:tc>
      </w:tr>
      <w:tr w:rsidR="000A01EE" w14:paraId="0A3E1B12" w14:textId="77777777" w:rsidTr="00A069AB">
        <w:trPr>
          <w:jc w:val="center"/>
        </w:trPr>
        <w:tc>
          <w:tcPr>
            <w:tcW w:w="2522" w:type="dxa"/>
          </w:tcPr>
          <w:p w14:paraId="002AD2A2" w14:textId="6FDD2458" w:rsidR="000A01EE" w:rsidRPr="000D7A48" w:rsidRDefault="000A01EE" w:rsidP="000A01EE">
            <w:pPr>
              <w:spacing w:line="370" w:lineRule="auto"/>
              <w:ind w:left="0" w:firstLine="0"/>
              <w:jc w:val="center"/>
              <w:rPr>
                <w:color w:val="auto"/>
                <w:szCs w:val="24"/>
              </w:rPr>
            </w:pPr>
            <w:r w:rsidRPr="000D7A48">
              <w:t>CVE-2020-35427</w:t>
            </w:r>
          </w:p>
        </w:tc>
        <w:tc>
          <w:tcPr>
            <w:tcW w:w="1907" w:type="dxa"/>
          </w:tcPr>
          <w:p w14:paraId="05DF3EC9" w14:textId="1C0886CA" w:rsidR="000A01EE" w:rsidRPr="000D7A48" w:rsidRDefault="000A01EE" w:rsidP="000A01EE">
            <w:pPr>
              <w:spacing w:line="370" w:lineRule="auto"/>
              <w:ind w:left="0" w:firstLine="0"/>
              <w:jc w:val="center"/>
              <w:rPr>
                <w:color w:val="auto"/>
                <w:szCs w:val="24"/>
              </w:rPr>
            </w:pPr>
            <w:r w:rsidRPr="000D7A48">
              <w:t>9.8</w:t>
            </w:r>
          </w:p>
        </w:tc>
        <w:tc>
          <w:tcPr>
            <w:tcW w:w="1618" w:type="dxa"/>
          </w:tcPr>
          <w:p w14:paraId="607865C2" w14:textId="4A445021" w:rsidR="000A01EE" w:rsidRPr="000D7A48" w:rsidRDefault="000A01EE" w:rsidP="000A01EE">
            <w:pPr>
              <w:spacing w:line="370" w:lineRule="auto"/>
              <w:ind w:left="0" w:firstLine="0"/>
              <w:jc w:val="center"/>
              <w:rPr>
                <w:color w:val="auto"/>
                <w:szCs w:val="24"/>
              </w:rPr>
            </w:pPr>
            <w:r w:rsidRPr="000D7A48">
              <w:t>0.004730000</w:t>
            </w:r>
          </w:p>
        </w:tc>
        <w:tc>
          <w:tcPr>
            <w:tcW w:w="1399" w:type="dxa"/>
          </w:tcPr>
          <w:p w14:paraId="05E4A94B" w14:textId="30DCD5D9" w:rsidR="000A01EE" w:rsidRPr="000D7A48" w:rsidRDefault="000A01EE" w:rsidP="000A01EE">
            <w:pPr>
              <w:spacing w:line="370" w:lineRule="auto"/>
              <w:ind w:left="0" w:firstLine="0"/>
              <w:jc w:val="center"/>
              <w:rPr>
                <w:color w:val="auto"/>
                <w:szCs w:val="24"/>
              </w:rPr>
            </w:pPr>
            <w:r w:rsidRPr="000D7A48">
              <w:t>0.0003</w:t>
            </w:r>
          </w:p>
        </w:tc>
        <w:tc>
          <w:tcPr>
            <w:tcW w:w="1905" w:type="dxa"/>
          </w:tcPr>
          <w:p w14:paraId="303F5F77" w14:textId="7C1D8566" w:rsidR="000A01EE" w:rsidRPr="000D7A48" w:rsidRDefault="000A01EE" w:rsidP="000A01EE">
            <w:pPr>
              <w:keepNext/>
              <w:spacing w:line="370" w:lineRule="auto"/>
              <w:ind w:left="0" w:firstLine="0"/>
              <w:jc w:val="center"/>
              <w:rPr>
                <w:color w:val="auto"/>
                <w:szCs w:val="24"/>
              </w:rPr>
            </w:pPr>
            <w:r w:rsidRPr="000D7A48">
              <w:t>Medium</w:t>
            </w:r>
          </w:p>
        </w:tc>
      </w:tr>
      <w:tr w:rsidR="000A01EE" w14:paraId="760C1C95" w14:textId="77777777" w:rsidTr="00A069AB">
        <w:trPr>
          <w:jc w:val="center"/>
        </w:trPr>
        <w:tc>
          <w:tcPr>
            <w:tcW w:w="2522" w:type="dxa"/>
          </w:tcPr>
          <w:p w14:paraId="0BA135EB" w14:textId="11C825FA" w:rsidR="000A01EE" w:rsidRPr="000D7A48" w:rsidRDefault="000A01EE" w:rsidP="000A01EE">
            <w:pPr>
              <w:spacing w:line="370" w:lineRule="auto"/>
              <w:ind w:left="0" w:firstLine="0"/>
              <w:jc w:val="center"/>
              <w:rPr>
                <w:color w:val="auto"/>
                <w:szCs w:val="24"/>
              </w:rPr>
            </w:pPr>
            <w:r w:rsidRPr="000D7A48">
              <w:t>CVE-2020-35378</w:t>
            </w:r>
          </w:p>
        </w:tc>
        <w:tc>
          <w:tcPr>
            <w:tcW w:w="1907" w:type="dxa"/>
          </w:tcPr>
          <w:p w14:paraId="429E2A93" w14:textId="0E27C283" w:rsidR="000A01EE" w:rsidRPr="000D7A48" w:rsidRDefault="000A01EE" w:rsidP="000A01EE">
            <w:pPr>
              <w:spacing w:line="370" w:lineRule="auto"/>
              <w:ind w:left="0" w:firstLine="0"/>
              <w:jc w:val="center"/>
              <w:rPr>
                <w:color w:val="auto"/>
                <w:szCs w:val="24"/>
              </w:rPr>
            </w:pPr>
            <w:r w:rsidRPr="000D7A48">
              <w:t>9.8</w:t>
            </w:r>
          </w:p>
        </w:tc>
        <w:tc>
          <w:tcPr>
            <w:tcW w:w="1618" w:type="dxa"/>
          </w:tcPr>
          <w:p w14:paraId="48D417B4" w14:textId="39C2F0A8" w:rsidR="000A01EE" w:rsidRPr="000D7A48" w:rsidRDefault="000A01EE" w:rsidP="000A01EE">
            <w:pPr>
              <w:spacing w:line="370" w:lineRule="auto"/>
              <w:ind w:left="0" w:firstLine="0"/>
              <w:jc w:val="center"/>
              <w:rPr>
                <w:color w:val="auto"/>
                <w:szCs w:val="24"/>
              </w:rPr>
            </w:pPr>
            <w:r w:rsidRPr="000D7A48">
              <w:t>0.002570000</w:t>
            </w:r>
          </w:p>
        </w:tc>
        <w:tc>
          <w:tcPr>
            <w:tcW w:w="1399" w:type="dxa"/>
          </w:tcPr>
          <w:p w14:paraId="0B9E271D" w14:textId="2304BB67" w:rsidR="000A01EE" w:rsidRPr="000D7A48" w:rsidRDefault="000A01EE" w:rsidP="000A01EE">
            <w:pPr>
              <w:spacing w:line="370" w:lineRule="auto"/>
              <w:ind w:left="0" w:firstLine="0"/>
              <w:jc w:val="center"/>
              <w:rPr>
                <w:color w:val="auto"/>
                <w:szCs w:val="24"/>
              </w:rPr>
            </w:pPr>
            <w:r w:rsidRPr="000D7A48">
              <w:t>0.9995</w:t>
            </w:r>
          </w:p>
        </w:tc>
        <w:tc>
          <w:tcPr>
            <w:tcW w:w="1905" w:type="dxa"/>
          </w:tcPr>
          <w:p w14:paraId="4D4F4B64" w14:textId="13938B33" w:rsidR="000A01EE" w:rsidRPr="000D7A48" w:rsidRDefault="000A01EE" w:rsidP="000A01EE">
            <w:pPr>
              <w:keepNext/>
              <w:spacing w:line="370" w:lineRule="auto"/>
              <w:ind w:left="0" w:firstLine="0"/>
              <w:jc w:val="center"/>
              <w:rPr>
                <w:color w:val="auto"/>
                <w:szCs w:val="24"/>
              </w:rPr>
            </w:pPr>
            <w:r w:rsidRPr="000D7A48">
              <w:t>High</w:t>
            </w:r>
          </w:p>
        </w:tc>
      </w:tr>
      <w:tr w:rsidR="000A01EE" w14:paraId="5817D661" w14:textId="77777777" w:rsidTr="00A069AB">
        <w:trPr>
          <w:jc w:val="center"/>
        </w:trPr>
        <w:tc>
          <w:tcPr>
            <w:tcW w:w="2522" w:type="dxa"/>
          </w:tcPr>
          <w:p w14:paraId="357FA8A0" w14:textId="4665B1C6" w:rsidR="000A01EE" w:rsidRPr="000D7A48" w:rsidRDefault="000A01EE" w:rsidP="000A01EE">
            <w:pPr>
              <w:spacing w:line="370" w:lineRule="auto"/>
              <w:ind w:left="0" w:firstLine="0"/>
              <w:jc w:val="center"/>
              <w:rPr>
                <w:color w:val="auto"/>
                <w:szCs w:val="24"/>
              </w:rPr>
            </w:pPr>
            <w:r w:rsidRPr="000D7A48">
              <w:t>CVE-2020-29282</w:t>
            </w:r>
          </w:p>
        </w:tc>
        <w:tc>
          <w:tcPr>
            <w:tcW w:w="1907" w:type="dxa"/>
          </w:tcPr>
          <w:p w14:paraId="7D74D272" w14:textId="265DC7E0" w:rsidR="000A01EE" w:rsidRPr="000D7A48" w:rsidRDefault="000A01EE" w:rsidP="000A01EE">
            <w:pPr>
              <w:spacing w:line="370" w:lineRule="auto"/>
              <w:ind w:left="0" w:firstLine="0"/>
              <w:jc w:val="center"/>
              <w:rPr>
                <w:color w:val="auto"/>
                <w:szCs w:val="24"/>
              </w:rPr>
            </w:pPr>
            <w:r w:rsidRPr="000D7A48">
              <w:t>9.8</w:t>
            </w:r>
          </w:p>
        </w:tc>
        <w:tc>
          <w:tcPr>
            <w:tcW w:w="1618" w:type="dxa"/>
          </w:tcPr>
          <w:p w14:paraId="05BA54D5" w14:textId="069741BD" w:rsidR="000A01EE" w:rsidRPr="000D7A48" w:rsidRDefault="000A01EE" w:rsidP="000A01EE">
            <w:pPr>
              <w:spacing w:line="370" w:lineRule="auto"/>
              <w:ind w:left="0" w:firstLine="0"/>
              <w:jc w:val="center"/>
              <w:rPr>
                <w:color w:val="auto"/>
                <w:szCs w:val="24"/>
              </w:rPr>
            </w:pPr>
            <w:r w:rsidRPr="000D7A48">
              <w:t>0.005690000</w:t>
            </w:r>
          </w:p>
        </w:tc>
        <w:tc>
          <w:tcPr>
            <w:tcW w:w="1399" w:type="dxa"/>
          </w:tcPr>
          <w:p w14:paraId="585514C4" w14:textId="07962288" w:rsidR="000A01EE" w:rsidRPr="000D7A48" w:rsidRDefault="000A01EE" w:rsidP="000A01EE">
            <w:pPr>
              <w:spacing w:line="370" w:lineRule="auto"/>
              <w:ind w:left="0" w:firstLine="0"/>
              <w:jc w:val="center"/>
              <w:rPr>
                <w:color w:val="auto"/>
                <w:szCs w:val="24"/>
              </w:rPr>
            </w:pPr>
            <w:r w:rsidRPr="000D7A48">
              <w:t>0.8118</w:t>
            </w:r>
          </w:p>
        </w:tc>
        <w:tc>
          <w:tcPr>
            <w:tcW w:w="1905" w:type="dxa"/>
          </w:tcPr>
          <w:p w14:paraId="530A958B" w14:textId="1E4FE1CC" w:rsidR="000A01EE" w:rsidRPr="000D7A48" w:rsidRDefault="000A01EE" w:rsidP="000A01EE">
            <w:pPr>
              <w:keepNext/>
              <w:spacing w:line="370" w:lineRule="auto"/>
              <w:ind w:left="0" w:firstLine="0"/>
              <w:jc w:val="center"/>
              <w:rPr>
                <w:color w:val="auto"/>
                <w:szCs w:val="24"/>
              </w:rPr>
            </w:pPr>
            <w:r w:rsidRPr="000D7A48">
              <w:t>High</w:t>
            </w:r>
          </w:p>
        </w:tc>
      </w:tr>
      <w:tr w:rsidR="000A01EE" w14:paraId="6C7589F1" w14:textId="77777777" w:rsidTr="00A069AB">
        <w:trPr>
          <w:jc w:val="center"/>
        </w:trPr>
        <w:tc>
          <w:tcPr>
            <w:tcW w:w="2522" w:type="dxa"/>
          </w:tcPr>
          <w:p w14:paraId="25881BC2" w14:textId="4661DD7C" w:rsidR="000A01EE" w:rsidRPr="000D7A48" w:rsidRDefault="000A01EE" w:rsidP="000A01EE">
            <w:pPr>
              <w:spacing w:line="370" w:lineRule="auto"/>
              <w:ind w:left="0" w:firstLine="0"/>
              <w:jc w:val="center"/>
              <w:rPr>
                <w:color w:val="auto"/>
                <w:szCs w:val="24"/>
              </w:rPr>
            </w:pPr>
            <w:r w:rsidRPr="000D7A48">
              <w:t>CVE-2020-29214</w:t>
            </w:r>
          </w:p>
        </w:tc>
        <w:tc>
          <w:tcPr>
            <w:tcW w:w="1907" w:type="dxa"/>
          </w:tcPr>
          <w:p w14:paraId="719DB71E" w14:textId="76C99D43" w:rsidR="000A01EE" w:rsidRPr="000D7A48" w:rsidRDefault="000A01EE" w:rsidP="000A01EE">
            <w:pPr>
              <w:spacing w:line="370" w:lineRule="auto"/>
              <w:ind w:left="0" w:firstLine="0"/>
              <w:jc w:val="center"/>
              <w:rPr>
                <w:color w:val="auto"/>
                <w:szCs w:val="24"/>
              </w:rPr>
            </w:pPr>
            <w:r w:rsidRPr="000D7A48">
              <w:t>9.8</w:t>
            </w:r>
          </w:p>
        </w:tc>
        <w:tc>
          <w:tcPr>
            <w:tcW w:w="1618" w:type="dxa"/>
          </w:tcPr>
          <w:p w14:paraId="4A86EB57" w14:textId="73C1A7EE" w:rsidR="000A01EE" w:rsidRPr="000D7A48" w:rsidRDefault="000A01EE" w:rsidP="000A01EE">
            <w:pPr>
              <w:spacing w:line="370" w:lineRule="auto"/>
              <w:ind w:left="0" w:firstLine="0"/>
              <w:jc w:val="center"/>
              <w:rPr>
                <w:color w:val="auto"/>
                <w:szCs w:val="24"/>
              </w:rPr>
            </w:pPr>
            <w:r w:rsidRPr="000D7A48">
              <w:t>0.002340000</w:t>
            </w:r>
          </w:p>
        </w:tc>
        <w:tc>
          <w:tcPr>
            <w:tcW w:w="1399" w:type="dxa"/>
          </w:tcPr>
          <w:p w14:paraId="34FF42BF" w14:textId="25B77328" w:rsidR="000A01EE" w:rsidRPr="000D7A48" w:rsidRDefault="000A01EE" w:rsidP="000A01EE">
            <w:pPr>
              <w:spacing w:line="370" w:lineRule="auto"/>
              <w:ind w:left="0" w:firstLine="0"/>
              <w:jc w:val="center"/>
              <w:rPr>
                <w:color w:val="auto"/>
                <w:szCs w:val="24"/>
              </w:rPr>
            </w:pPr>
            <w:r w:rsidRPr="000D7A48">
              <w:t>7.853</w:t>
            </w:r>
          </w:p>
        </w:tc>
        <w:tc>
          <w:tcPr>
            <w:tcW w:w="1905" w:type="dxa"/>
          </w:tcPr>
          <w:p w14:paraId="3FB06092" w14:textId="79960069" w:rsidR="000A01EE" w:rsidRPr="000D7A48" w:rsidRDefault="000A01EE" w:rsidP="000A01EE">
            <w:pPr>
              <w:keepNext/>
              <w:spacing w:line="370" w:lineRule="auto"/>
              <w:ind w:left="0" w:firstLine="0"/>
              <w:jc w:val="center"/>
              <w:rPr>
                <w:color w:val="auto"/>
                <w:szCs w:val="24"/>
              </w:rPr>
            </w:pPr>
            <w:r w:rsidRPr="000D7A48">
              <w:t>Medium</w:t>
            </w:r>
          </w:p>
        </w:tc>
      </w:tr>
      <w:tr w:rsidR="000A01EE" w14:paraId="6F05A583" w14:textId="77777777" w:rsidTr="00A069AB">
        <w:trPr>
          <w:jc w:val="center"/>
        </w:trPr>
        <w:tc>
          <w:tcPr>
            <w:tcW w:w="2522" w:type="dxa"/>
          </w:tcPr>
          <w:p w14:paraId="7439D8A3" w14:textId="337AAEBF" w:rsidR="000A01EE" w:rsidRPr="000D7A48" w:rsidRDefault="000A01EE" w:rsidP="000A01EE">
            <w:pPr>
              <w:spacing w:line="370" w:lineRule="auto"/>
              <w:ind w:left="0" w:firstLine="0"/>
              <w:jc w:val="center"/>
              <w:rPr>
                <w:color w:val="auto"/>
                <w:szCs w:val="24"/>
              </w:rPr>
            </w:pPr>
            <w:r w:rsidRPr="000D7A48">
              <w:t>CVE-2020-28172</w:t>
            </w:r>
          </w:p>
        </w:tc>
        <w:tc>
          <w:tcPr>
            <w:tcW w:w="1907" w:type="dxa"/>
          </w:tcPr>
          <w:p w14:paraId="6A38C93E" w14:textId="2FA2F8B8" w:rsidR="000A01EE" w:rsidRPr="000D7A48" w:rsidRDefault="000A01EE" w:rsidP="000A01EE">
            <w:pPr>
              <w:spacing w:line="370" w:lineRule="auto"/>
              <w:ind w:left="0" w:firstLine="0"/>
              <w:jc w:val="center"/>
              <w:rPr>
                <w:color w:val="auto"/>
                <w:szCs w:val="24"/>
              </w:rPr>
            </w:pPr>
            <w:r w:rsidRPr="000D7A48">
              <w:t>9.8</w:t>
            </w:r>
          </w:p>
        </w:tc>
        <w:tc>
          <w:tcPr>
            <w:tcW w:w="1618" w:type="dxa"/>
          </w:tcPr>
          <w:p w14:paraId="1F8D3C3F" w14:textId="67543F1C" w:rsidR="000A01EE" w:rsidRPr="000D7A48" w:rsidRDefault="000A01EE" w:rsidP="000A01EE">
            <w:pPr>
              <w:spacing w:line="370" w:lineRule="auto"/>
              <w:ind w:left="0" w:firstLine="0"/>
              <w:jc w:val="center"/>
              <w:rPr>
                <w:color w:val="auto"/>
                <w:szCs w:val="24"/>
              </w:rPr>
            </w:pPr>
            <w:r w:rsidRPr="000D7A48">
              <w:t>0.002970000</w:t>
            </w:r>
          </w:p>
        </w:tc>
        <w:tc>
          <w:tcPr>
            <w:tcW w:w="1399" w:type="dxa"/>
          </w:tcPr>
          <w:p w14:paraId="084D05DF" w14:textId="09C97E68" w:rsidR="000A01EE" w:rsidRPr="000D7A48" w:rsidRDefault="000A01EE" w:rsidP="000A01EE">
            <w:pPr>
              <w:spacing w:line="370" w:lineRule="auto"/>
              <w:ind w:left="0" w:firstLine="0"/>
              <w:jc w:val="center"/>
              <w:rPr>
                <w:color w:val="auto"/>
                <w:szCs w:val="24"/>
              </w:rPr>
            </w:pPr>
            <w:r w:rsidRPr="000D7A48">
              <w:t>0.1489</w:t>
            </w:r>
          </w:p>
        </w:tc>
        <w:tc>
          <w:tcPr>
            <w:tcW w:w="1905" w:type="dxa"/>
          </w:tcPr>
          <w:p w14:paraId="0DE6EC58" w14:textId="0A9AA9EB" w:rsidR="000A01EE" w:rsidRPr="000D7A48" w:rsidRDefault="000A01EE" w:rsidP="000A01EE">
            <w:pPr>
              <w:keepNext/>
              <w:spacing w:line="370" w:lineRule="auto"/>
              <w:ind w:left="0" w:firstLine="0"/>
              <w:jc w:val="center"/>
              <w:rPr>
                <w:color w:val="auto"/>
                <w:szCs w:val="24"/>
              </w:rPr>
            </w:pPr>
            <w:r w:rsidRPr="000D7A48">
              <w:t>Medium</w:t>
            </w:r>
          </w:p>
        </w:tc>
      </w:tr>
      <w:tr w:rsidR="000A01EE" w14:paraId="3B57DE42" w14:textId="77777777" w:rsidTr="00A069AB">
        <w:trPr>
          <w:jc w:val="center"/>
        </w:trPr>
        <w:tc>
          <w:tcPr>
            <w:tcW w:w="2522" w:type="dxa"/>
          </w:tcPr>
          <w:p w14:paraId="46AB7F9C" w14:textId="048EA0EB" w:rsidR="000A01EE" w:rsidRPr="000D7A48" w:rsidRDefault="000A01EE" w:rsidP="000A01EE">
            <w:pPr>
              <w:spacing w:line="370" w:lineRule="auto"/>
              <w:ind w:left="0" w:firstLine="0"/>
              <w:jc w:val="center"/>
              <w:rPr>
                <w:color w:val="auto"/>
                <w:szCs w:val="24"/>
              </w:rPr>
            </w:pPr>
            <w:r w:rsidRPr="000D7A48">
              <w:t>CVE-2020-28133</w:t>
            </w:r>
          </w:p>
        </w:tc>
        <w:tc>
          <w:tcPr>
            <w:tcW w:w="1907" w:type="dxa"/>
          </w:tcPr>
          <w:p w14:paraId="3C4B689A" w14:textId="1A2C7B8B" w:rsidR="000A01EE" w:rsidRPr="000D7A48" w:rsidRDefault="000A01EE" w:rsidP="000A01EE">
            <w:pPr>
              <w:spacing w:line="370" w:lineRule="auto"/>
              <w:ind w:left="0" w:firstLine="0"/>
              <w:jc w:val="center"/>
              <w:rPr>
                <w:color w:val="auto"/>
                <w:szCs w:val="24"/>
              </w:rPr>
            </w:pPr>
            <w:r w:rsidRPr="000D7A48">
              <w:t>9.8</w:t>
            </w:r>
          </w:p>
        </w:tc>
        <w:tc>
          <w:tcPr>
            <w:tcW w:w="1618" w:type="dxa"/>
          </w:tcPr>
          <w:p w14:paraId="33F8A91F" w14:textId="2605F382" w:rsidR="000A01EE" w:rsidRPr="000D7A48" w:rsidRDefault="000A01EE" w:rsidP="000A01EE">
            <w:pPr>
              <w:spacing w:line="370" w:lineRule="auto"/>
              <w:ind w:left="0" w:firstLine="0"/>
              <w:jc w:val="center"/>
              <w:rPr>
                <w:color w:val="auto"/>
                <w:szCs w:val="24"/>
              </w:rPr>
            </w:pPr>
            <w:r w:rsidRPr="000D7A48">
              <w:t>0.002570000</w:t>
            </w:r>
          </w:p>
        </w:tc>
        <w:tc>
          <w:tcPr>
            <w:tcW w:w="1399" w:type="dxa"/>
          </w:tcPr>
          <w:p w14:paraId="657CE78C" w14:textId="12030A17" w:rsidR="000A01EE" w:rsidRPr="000D7A48" w:rsidRDefault="000A01EE" w:rsidP="000A01EE">
            <w:pPr>
              <w:spacing w:line="370" w:lineRule="auto"/>
              <w:ind w:left="0" w:firstLine="0"/>
              <w:jc w:val="center"/>
              <w:rPr>
                <w:color w:val="auto"/>
                <w:szCs w:val="24"/>
              </w:rPr>
            </w:pPr>
            <w:r w:rsidRPr="000D7A48">
              <w:t>1.0</w:t>
            </w:r>
          </w:p>
        </w:tc>
        <w:tc>
          <w:tcPr>
            <w:tcW w:w="1905" w:type="dxa"/>
          </w:tcPr>
          <w:p w14:paraId="03CBC52C" w14:textId="6A7553E4" w:rsidR="000A01EE" w:rsidRPr="000D7A48" w:rsidRDefault="000A01EE" w:rsidP="000A01EE">
            <w:pPr>
              <w:keepNext/>
              <w:spacing w:line="370" w:lineRule="auto"/>
              <w:ind w:left="0" w:firstLine="0"/>
              <w:jc w:val="center"/>
              <w:rPr>
                <w:color w:val="auto"/>
                <w:szCs w:val="24"/>
              </w:rPr>
            </w:pPr>
            <w:r w:rsidRPr="000D7A48">
              <w:t>High</w:t>
            </w:r>
          </w:p>
        </w:tc>
      </w:tr>
      <w:tr w:rsidR="000A01EE" w14:paraId="6EE38F36" w14:textId="77777777" w:rsidTr="00A069AB">
        <w:trPr>
          <w:jc w:val="center"/>
        </w:trPr>
        <w:tc>
          <w:tcPr>
            <w:tcW w:w="2522" w:type="dxa"/>
          </w:tcPr>
          <w:p w14:paraId="5354A02A" w14:textId="6EC00E71" w:rsidR="000A01EE" w:rsidRPr="000D7A48" w:rsidRDefault="000A01EE" w:rsidP="000A01EE">
            <w:pPr>
              <w:spacing w:line="370" w:lineRule="auto"/>
              <w:ind w:left="0" w:firstLine="0"/>
              <w:jc w:val="center"/>
              <w:rPr>
                <w:color w:val="auto"/>
                <w:szCs w:val="24"/>
              </w:rPr>
            </w:pPr>
            <w:r w:rsidRPr="000D7A48">
              <w:t>CVE-2020-28074</w:t>
            </w:r>
          </w:p>
        </w:tc>
        <w:tc>
          <w:tcPr>
            <w:tcW w:w="1907" w:type="dxa"/>
          </w:tcPr>
          <w:p w14:paraId="7091538E" w14:textId="378C4F06" w:rsidR="000A01EE" w:rsidRPr="000D7A48" w:rsidRDefault="000A01EE" w:rsidP="000A01EE">
            <w:pPr>
              <w:spacing w:line="370" w:lineRule="auto"/>
              <w:ind w:left="0" w:firstLine="0"/>
              <w:jc w:val="center"/>
              <w:rPr>
                <w:color w:val="auto"/>
                <w:szCs w:val="24"/>
              </w:rPr>
            </w:pPr>
            <w:r w:rsidRPr="000D7A48">
              <w:t>9.8</w:t>
            </w:r>
          </w:p>
        </w:tc>
        <w:tc>
          <w:tcPr>
            <w:tcW w:w="1618" w:type="dxa"/>
          </w:tcPr>
          <w:p w14:paraId="123F68CC" w14:textId="4D5B9000" w:rsidR="000A01EE" w:rsidRPr="000D7A48" w:rsidRDefault="000A01EE" w:rsidP="000A01EE">
            <w:pPr>
              <w:spacing w:line="370" w:lineRule="auto"/>
              <w:ind w:left="0" w:firstLine="0"/>
              <w:jc w:val="center"/>
              <w:rPr>
                <w:color w:val="auto"/>
                <w:szCs w:val="24"/>
              </w:rPr>
            </w:pPr>
            <w:r w:rsidRPr="000D7A48">
              <w:t>0.002160000</w:t>
            </w:r>
          </w:p>
        </w:tc>
        <w:tc>
          <w:tcPr>
            <w:tcW w:w="1399" w:type="dxa"/>
          </w:tcPr>
          <w:p w14:paraId="25A4177A" w14:textId="19A6D193" w:rsidR="000A01EE" w:rsidRPr="000D7A48" w:rsidRDefault="000A01EE" w:rsidP="000A01EE">
            <w:pPr>
              <w:spacing w:line="370" w:lineRule="auto"/>
              <w:ind w:left="0" w:firstLine="0"/>
              <w:jc w:val="center"/>
              <w:rPr>
                <w:color w:val="auto"/>
                <w:szCs w:val="24"/>
              </w:rPr>
            </w:pPr>
            <w:r w:rsidRPr="000D7A48">
              <w:t>1.0</w:t>
            </w:r>
          </w:p>
        </w:tc>
        <w:tc>
          <w:tcPr>
            <w:tcW w:w="1905" w:type="dxa"/>
          </w:tcPr>
          <w:p w14:paraId="23257418" w14:textId="32204285" w:rsidR="000A01EE" w:rsidRPr="000D7A48" w:rsidRDefault="000A01EE" w:rsidP="000A01EE">
            <w:pPr>
              <w:keepNext/>
              <w:spacing w:line="370" w:lineRule="auto"/>
              <w:ind w:left="0" w:firstLine="0"/>
              <w:jc w:val="center"/>
              <w:rPr>
                <w:color w:val="auto"/>
                <w:szCs w:val="24"/>
              </w:rPr>
            </w:pPr>
            <w:r w:rsidRPr="000D7A48">
              <w:t>High</w:t>
            </w:r>
          </w:p>
        </w:tc>
      </w:tr>
      <w:tr w:rsidR="000A01EE" w14:paraId="78BA5D12" w14:textId="77777777" w:rsidTr="00A069AB">
        <w:trPr>
          <w:jc w:val="center"/>
        </w:trPr>
        <w:tc>
          <w:tcPr>
            <w:tcW w:w="2522" w:type="dxa"/>
          </w:tcPr>
          <w:p w14:paraId="2AFA0A4C" w14:textId="58F6F24C" w:rsidR="000A01EE" w:rsidRPr="000D7A48" w:rsidRDefault="000A01EE" w:rsidP="000A01EE">
            <w:pPr>
              <w:spacing w:line="370" w:lineRule="auto"/>
              <w:ind w:left="0" w:firstLine="0"/>
              <w:jc w:val="center"/>
              <w:rPr>
                <w:color w:val="auto"/>
                <w:szCs w:val="24"/>
              </w:rPr>
            </w:pPr>
            <w:r w:rsidRPr="000D7A48">
              <w:t>CVE-2020-28073</w:t>
            </w:r>
          </w:p>
        </w:tc>
        <w:tc>
          <w:tcPr>
            <w:tcW w:w="1907" w:type="dxa"/>
          </w:tcPr>
          <w:p w14:paraId="5569CCDD" w14:textId="1CC0769E" w:rsidR="000A01EE" w:rsidRPr="000D7A48" w:rsidRDefault="000A01EE" w:rsidP="000A01EE">
            <w:pPr>
              <w:spacing w:line="370" w:lineRule="auto"/>
              <w:ind w:left="0" w:firstLine="0"/>
              <w:jc w:val="center"/>
              <w:rPr>
                <w:color w:val="auto"/>
                <w:szCs w:val="24"/>
              </w:rPr>
            </w:pPr>
            <w:r w:rsidRPr="000D7A48">
              <w:t>9.8</w:t>
            </w:r>
          </w:p>
        </w:tc>
        <w:tc>
          <w:tcPr>
            <w:tcW w:w="1618" w:type="dxa"/>
          </w:tcPr>
          <w:p w14:paraId="56E53085" w14:textId="4CB03EAB" w:rsidR="000A01EE" w:rsidRPr="000D7A48" w:rsidRDefault="000A01EE" w:rsidP="000A01EE">
            <w:pPr>
              <w:spacing w:line="370" w:lineRule="auto"/>
              <w:ind w:left="0" w:firstLine="0"/>
              <w:jc w:val="center"/>
              <w:rPr>
                <w:color w:val="auto"/>
                <w:szCs w:val="24"/>
              </w:rPr>
            </w:pPr>
            <w:r w:rsidRPr="000D7A48">
              <w:t>0.004540000</w:t>
            </w:r>
          </w:p>
        </w:tc>
        <w:tc>
          <w:tcPr>
            <w:tcW w:w="1399" w:type="dxa"/>
          </w:tcPr>
          <w:p w14:paraId="31835049" w14:textId="2FC2B73D" w:rsidR="000A01EE" w:rsidRPr="000D7A48" w:rsidRDefault="000A01EE" w:rsidP="000A01EE">
            <w:pPr>
              <w:spacing w:line="370" w:lineRule="auto"/>
              <w:ind w:left="0" w:firstLine="0"/>
              <w:jc w:val="center"/>
              <w:rPr>
                <w:color w:val="auto"/>
                <w:szCs w:val="24"/>
              </w:rPr>
            </w:pPr>
            <w:r w:rsidRPr="000D7A48">
              <w:t>1.0</w:t>
            </w:r>
          </w:p>
        </w:tc>
        <w:tc>
          <w:tcPr>
            <w:tcW w:w="1905" w:type="dxa"/>
          </w:tcPr>
          <w:p w14:paraId="15ABBE90" w14:textId="1AA4C95A" w:rsidR="000A01EE" w:rsidRPr="000D7A48" w:rsidRDefault="000A01EE" w:rsidP="000A01EE">
            <w:pPr>
              <w:keepNext/>
              <w:spacing w:line="370" w:lineRule="auto"/>
              <w:ind w:left="0" w:firstLine="0"/>
              <w:jc w:val="center"/>
              <w:rPr>
                <w:color w:val="auto"/>
                <w:szCs w:val="24"/>
              </w:rPr>
            </w:pPr>
            <w:r w:rsidRPr="000D7A48">
              <w:t>High</w:t>
            </w:r>
          </w:p>
        </w:tc>
      </w:tr>
      <w:tr w:rsidR="000A01EE" w14:paraId="58F86F17" w14:textId="77777777" w:rsidTr="00A069AB">
        <w:trPr>
          <w:jc w:val="center"/>
        </w:trPr>
        <w:tc>
          <w:tcPr>
            <w:tcW w:w="2522" w:type="dxa"/>
          </w:tcPr>
          <w:p w14:paraId="209175AD" w14:textId="14BA2128" w:rsidR="000A01EE" w:rsidRPr="000D7A48" w:rsidRDefault="000A01EE" w:rsidP="000A01EE">
            <w:pPr>
              <w:spacing w:line="370" w:lineRule="auto"/>
              <w:ind w:left="0" w:firstLine="0"/>
              <w:jc w:val="center"/>
              <w:rPr>
                <w:color w:val="auto"/>
                <w:szCs w:val="24"/>
              </w:rPr>
            </w:pPr>
            <w:r w:rsidRPr="000D7A48">
              <w:t>CVE-2020-25952</w:t>
            </w:r>
          </w:p>
        </w:tc>
        <w:tc>
          <w:tcPr>
            <w:tcW w:w="1907" w:type="dxa"/>
          </w:tcPr>
          <w:p w14:paraId="075C2453" w14:textId="1E935248" w:rsidR="000A01EE" w:rsidRPr="000D7A48" w:rsidRDefault="000A01EE" w:rsidP="000A01EE">
            <w:pPr>
              <w:spacing w:line="370" w:lineRule="auto"/>
              <w:ind w:left="0" w:firstLine="0"/>
              <w:jc w:val="center"/>
              <w:rPr>
                <w:color w:val="auto"/>
                <w:szCs w:val="24"/>
              </w:rPr>
            </w:pPr>
            <w:r w:rsidRPr="000D7A48">
              <w:t>9.8</w:t>
            </w:r>
          </w:p>
        </w:tc>
        <w:tc>
          <w:tcPr>
            <w:tcW w:w="1618" w:type="dxa"/>
          </w:tcPr>
          <w:p w14:paraId="74EA39A6" w14:textId="20610AD4" w:rsidR="000A01EE" w:rsidRPr="000D7A48" w:rsidRDefault="000A01EE" w:rsidP="000A01EE">
            <w:pPr>
              <w:spacing w:line="370" w:lineRule="auto"/>
              <w:ind w:left="0" w:firstLine="0"/>
              <w:jc w:val="center"/>
              <w:rPr>
                <w:color w:val="auto"/>
                <w:szCs w:val="24"/>
              </w:rPr>
            </w:pPr>
            <w:r w:rsidRPr="000D7A48">
              <w:t>0.017670000</w:t>
            </w:r>
          </w:p>
        </w:tc>
        <w:tc>
          <w:tcPr>
            <w:tcW w:w="1399" w:type="dxa"/>
          </w:tcPr>
          <w:p w14:paraId="58B289AB" w14:textId="5BFC79E6" w:rsidR="000A01EE" w:rsidRPr="000D7A48" w:rsidRDefault="000A01EE" w:rsidP="000A01EE">
            <w:pPr>
              <w:spacing w:line="370" w:lineRule="auto"/>
              <w:ind w:left="0" w:firstLine="0"/>
              <w:jc w:val="center"/>
              <w:rPr>
                <w:color w:val="auto"/>
                <w:szCs w:val="24"/>
              </w:rPr>
            </w:pPr>
            <w:r w:rsidRPr="000D7A48">
              <w:t>1.0</w:t>
            </w:r>
          </w:p>
        </w:tc>
        <w:tc>
          <w:tcPr>
            <w:tcW w:w="1905" w:type="dxa"/>
          </w:tcPr>
          <w:p w14:paraId="54584268" w14:textId="3ECD3DCA" w:rsidR="000A01EE" w:rsidRPr="000D7A48" w:rsidRDefault="000A01EE" w:rsidP="000A01EE">
            <w:pPr>
              <w:keepNext/>
              <w:spacing w:line="370" w:lineRule="auto"/>
              <w:ind w:left="0" w:firstLine="0"/>
              <w:jc w:val="center"/>
              <w:rPr>
                <w:color w:val="auto"/>
                <w:szCs w:val="24"/>
              </w:rPr>
            </w:pPr>
            <w:r w:rsidRPr="000D7A48">
              <w:t>High</w:t>
            </w:r>
          </w:p>
        </w:tc>
      </w:tr>
      <w:tr w:rsidR="000A01EE" w14:paraId="4CB2BDF0" w14:textId="77777777" w:rsidTr="00A069AB">
        <w:trPr>
          <w:jc w:val="center"/>
        </w:trPr>
        <w:tc>
          <w:tcPr>
            <w:tcW w:w="2522" w:type="dxa"/>
          </w:tcPr>
          <w:p w14:paraId="4DCAA0FE" w14:textId="4396C350" w:rsidR="000A01EE" w:rsidRPr="000D7A48" w:rsidRDefault="000A01EE" w:rsidP="000A01EE">
            <w:pPr>
              <w:spacing w:line="370" w:lineRule="auto"/>
              <w:ind w:left="0" w:firstLine="0"/>
              <w:jc w:val="center"/>
              <w:rPr>
                <w:color w:val="auto"/>
                <w:szCs w:val="24"/>
              </w:rPr>
            </w:pPr>
            <w:r w:rsidRPr="000D7A48">
              <w:t>CVE-2020-25889</w:t>
            </w:r>
          </w:p>
        </w:tc>
        <w:tc>
          <w:tcPr>
            <w:tcW w:w="1907" w:type="dxa"/>
          </w:tcPr>
          <w:p w14:paraId="718F0FBB" w14:textId="14C8678E" w:rsidR="000A01EE" w:rsidRPr="000D7A48" w:rsidRDefault="000A01EE" w:rsidP="000A01EE">
            <w:pPr>
              <w:spacing w:line="370" w:lineRule="auto"/>
              <w:ind w:left="0" w:firstLine="0"/>
              <w:jc w:val="center"/>
              <w:rPr>
                <w:color w:val="auto"/>
                <w:szCs w:val="24"/>
              </w:rPr>
            </w:pPr>
            <w:r w:rsidRPr="000D7A48">
              <w:t>9.8</w:t>
            </w:r>
          </w:p>
        </w:tc>
        <w:tc>
          <w:tcPr>
            <w:tcW w:w="1618" w:type="dxa"/>
          </w:tcPr>
          <w:p w14:paraId="185B6283" w14:textId="45E91F49" w:rsidR="000A01EE" w:rsidRPr="000D7A48" w:rsidRDefault="000A01EE" w:rsidP="000A01EE">
            <w:pPr>
              <w:spacing w:line="370" w:lineRule="auto"/>
              <w:ind w:left="0" w:firstLine="0"/>
              <w:jc w:val="center"/>
              <w:rPr>
                <w:color w:val="auto"/>
                <w:szCs w:val="24"/>
              </w:rPr>
            </w:pPr>
            <w:r w:rsidRPr="000D7A48">
              <w:t>0.007180000</w:t>
            </w:r>
          </w:p>
        </w:tc>
        <w:tc>
          <w:tcPr>
            <w:tcW w:w="1399" w:type="dxa"/>
          </w:tcPr>
          <w:p w14:paraId="04DEEC86" w14:textId="7FDD451E" w:rsidR="000A01EE" w:rsidRPr="000D7A48" w:rsidRDefault="000A01EE" w:rsidP="000A01EE">
            <w:pPr>
              <w:spacing w:line="370" w:lineRule="auto"/>
              <w:ind w:left="0" w:firstLine="0"/>
              <w:jc w:val="center"/>
              <w:rPr>
                <w:color w:val="auto"/>
                <w:szCs w:val="24"/>
              </w:rPr>
            </w:pPr>
            <w:r w:rsidRPr="000D7A48">
              <w:t>0.0102</w:t>
            </w:r>
          </w:p>
        </w:tc>
        <w:tc>
          <w:tcPr>
            <w:tcW w:w="1905" w:type="dxa"/>
          </w:tcPr>
          <w:p w14:paraId="7724753E" w14:textId="62C83BC8" w:rsidR="000A01EE" w:rsidRPr="000D7A48" w:rsidRDefault="000A01EE" w:rsidP="000A01EE">
            <w:pPr>
              <w:keepNext/>
              <w:spacing w:line="370" w:lineRule="auto"/>
              <w:ind w:left="0" w:firstLine="0"/>
              <w:jc w:val="center"/>
              <w:rPr>
                <w:color w:val="auto"/>
                <w:szCs w:val="24"/>
              </w:rPr>
            </w:pPr>
            <w:r w:rsidRPr="000D7A48">
              <w:t>Medium</w:t>
            </w:r>
          </w:p>
        </w:tc>
      </w:tr>
      <w:tr w:rsidR="000A01EE" w14:paraId="229041AA" w14:textId="77777777" w:rsidTr="00A069AB">
        <w:trPr>
          <w:jc w:val="center"/>
        </w:trPr>
        <w:tc>
          <w:tcPr>
            <w:tcW w:w="2522" w:type="dxa"/>
          </w:tcPr>
          <w:p w14:paraId="46D71854" w14:textId="09CFAE5B" w:rsidR="000A01EE" w:rsidRPr="000D7A48" w:rsidRDefault="000A01EE" w:rsidP="000A01EE">
            <w:pPr>
              <w:spacing w:line="370" w:lineRule="auto"/>
              <w:ind w:left="0" w:firstLine="0"/>
              <w:jc w:val="center"/>
              <w:rPr>
                <w:color w:val="auto"/>
                <w:szCs w:val="24"/>
              </w:rPr>
            </w:pPr>
            <w:r w:rsidRPr="000D7A48">
              <w:t>CVE-2020-25762</w:t>
            </w:r>
          </w:p>
        </w:tc>
        <w:tc>
          <w:tcPr>
            <w:tcW w:w="1907" w:type="dxa"/>
          </w:tcPr>
          <w:p w14:paraId="44CD34C1" w14:textId="67396C6E" w:rsidR="000A01EE" w:rsidRPr="000D7A48" w:rsidRDefault="000A01EE" w:rsidP="000A01EE">
            <w:pPr>
              <w:spacing w:line="370" w:lineRule="auto"/>
              <w:ind w:left="0" w:firstLine="0"/>
              <w:jc w:val="center"/>
              <w:rPr>
                <w:color w:val="auto"/>
                <w:szCs w:val="24"/>
              </w:rPr>
            </w:pPr>
            <w:r w:rsidRPr="000D7A48">
              <w:t>9.1</w:t>
            </w:r>
          </w:p>
        </w:tc>
        <w:tc>
          <w:tcPr>
            <w:tcW w:w="1618" w:type="dxa"/>
          </w:tcPr>
          <w:p w14:paraId="0F6DB75E" w14:textId="1B621D2C" w:rsidR="000A01EE" w:rsidRPr="000D7A48" w:rsidRDefault="000A01EE" w:rsidP="000A01EE">
            <w:pPr>
              <w:spacing w:line="370" w:lineRule="auto"/>
              <w:ind w:left="0" w:firstLine="0"/>
              <w:jc w:val="center"/>
              <w:rPr>
                <w:color w:val="auto"/>
                <w:szCs w:val="24"/>
              </w:rPr>
            </w:pPr>
            <w:r w:rsidRPr="000D7A48">
              <w:t>0.011190000</w:t>
            </w:r>
          </w:p>
        </w:tc>
        <w:tc>
          <w:tcPr>
            <w:tcW w:w="1399" w:type="dxa"/>
          </w:tcPr>
          <w:p w14:paraId="7F205029" w14:textId="66B1848F" w:rsidR="000A01EE" w:rsidRPr="000D7A48" w:rsidRDefault="000A01EE" w:rsidP="000A01EE">
            <w:pPr>
              <w:spacing w:line="370" w:lineRule="auto"/>
              <w:ind w:left="0" w:firstLine="0"/>
              <w:jc w:val="center"/>
              <w:rPr>
                <w:color w:val="auto"/>
                <w:szCs w:val="24"/>
              </w:rPr>
            </w:pPr>
            <w:r w:rsidRPr="000D7A48">
              <w:t>1.0</w:t>
            </w:r>
          </w:p>
        </w:tc>
        <w:tc>
          <w:tcPr>
            <w:tcW w:w="1905" w:type="dxa"/>
          </w:tcPr>
          <w:p w14:paraId="15B02BE2" w14:textId="36AA59D9" w:rsidR="000A01EE" w:rsidRPr="000D7A48" w:rsidRDefault="000A01EE" w:rsidP="000A01EE">
            <w:pPr>
              <w:keepNext/>
              <w:spacing w:line="370" w:lineRule="auto"/>
              <w:ind w:left="0" w:firstLine="0"/>
              <w:jc w:val="center"/>
              <w:rPr>
                <w:color w:val="auto"/>
                <w:szCs w:val="24"/>
              </w:rPr>
            </w:pPr>
            <w:r w:rsidRPr="000D7A48">
              <w:t>High</w:t>
            </w:r>
          </w:p>
        </w:tc>
      </w:tr>
      <w:tr w:rsidR="000A01EE" w14:paraId="7EBF2A10" w14:textId="77777777" w:rsidTr="00A069AB">
        <w:trPr>
          <w:jc w:val="center"/>
        </w:trPr>
        <w:tc>
          <w:tcPr>
            <w:tcW w:w="2522" w:type="dxa"/>
          </w:tcPr>
          <w:p w14:paraId="1333D1F4" w14:textId="7F6087CF" w:rsidR="000A01EE" w:rsidRPr="000D7A48" w:rsidRDefault="000A01EE" w:rsidP="000A01EE">
            <w:pPr>
              <w:spacing w:line="370" w:lineRule="auto"/>
              <w:ind w:left="0" w:firstLine="0"/>
              <w:jc w:val="center"/>
              <w:rPr>
                <w:color w:val="auto"/>
                <w:szCs w:val="24"/>
              </w:rPr>
            </w:pPr>
            <w:r w:rsidRPr="000D7A48">
              <w:t>CVE-2020-25273</w:t>
            </w:r>
          </w:p>
        </w:tc>
        <w:tc>
          <w:tcPr>
            <w:tcW w:w="1907" w:type="dxa"/>
          </w:tcPr>
          <w:p w14:paraId="460A4426" w14:textId="21019A7E" w:rsidR="000A01EE" w:rsidRPr="000D7A48" w:rsidRDefault="000A01EE" w:rsidP="000A01EE">
            <w:pPr>
              <w:spacing w:line="370" w:lineRule="auto"/>
              <w:ind w:left="0" w:firstLine="0"/>
              <w:jc w:val="center"/>
              <w:rPr>
                <w:color w:val="auto"/>
                <w:szCs w:val="24"/>
              </w:rPr>
            </w:pPr>
            <w:r w:rsidRPr="000D7A48">
              <w:t>9.8</w:t>
            </w:r>
          </w:p>
        </w:tc>
        <w:tc>
          <w:tcPr>
            <w:tcW w:w="1618" w:type="dxa"/>
          </w:tcPr>
          <w:p w14:paraId="12E53CB9" w14:textId="1E05D8CF" w:rsidR="000A01EE" w:rsidRPr="000D7A48" w:rsidRDefault="000A01EE" w:rsidP="000A01EE">
            <w:pPr>
              <w:spacing w:line="370" w:lineRule="auto"/>
              <w:ind w:left="0" w:firstLine="0"/>
              <w:jc w:val="center"/>
              <w:rPr>
                <w:color w:val="auto"/>
                <w:szCs w:val="24"/>
              </w:rPr>
            </w:pPr>
            <w:r w:rsidRPr="000D7A48">
              <w:t>0.002000000</w:t>
            </w:r>
          </w:p>
        </w:tc>
        <w:tc>
          <w:tcPr>
            <w:tcW w:w="1399" w:type="dxa"/>
          </w:tcPr>
          <w:p w14:paraId="7F5753A7" w14:textId="43375B1C" w:rsidR="000A01EE" w:rsidRPr="000D7A48" w:rsidRDefault="000A01EE" w:rsidP="000A01EE">
            <w:pPr>
              <w:spacing w:line="370" w:lineRule="auto"/>
              <w:ind w:left="0" w:firstLine="0"/>
              <w:jc w:val="center"/>
              <w:rPr>
                <w:color w:val="auto"/>
                <w:szCs w:val="24"/>
              </w:rPr>
            </w:pPr>
            <w:r w:rsidRPr="000D7A48">
              <w:t>1.0</w:t>
            </w:r>
          </w:p>
        </w:tc>
        <w:tc>
          <w:tcPr>
            <w:tcW w:w="1905" w:type="dxa"/>
          </w:tcPr>
          <w:p w14:paraId="543134B0" w14:textId="4045ACC7" w:rsidR="000A01EE" w:rsidRPr="000D7A48" w:rsidRDefault="000A01EE" w:rsidP="000A01EE">
            <w:pPr>
              <w:keepNext/>
              <w:spacing w:line="370" w:lineRule="auto"/>
              <w:ind w:left="0" w:firstLine="0"/>
              <w:jc w:val="center"/>
              <w:rPr>
                <w:color w:val="auto"/>
                <w:szCs w:val="24"/>
              </w:rPr>
            </w:pPr>
            <w:r w:rsidRPr="000D7A48">
              <w:t>High</w:t>
            </w:r>
          </w:p>
        </w:tc>
      </w:tr>
      <w:tr w:rsidR="000A01EE" w14:paraId="479E68BF" w14:textId="77777777" w:rsidTr="00A069AB">
        <w:trPr>
          <w:jc w:val="center"/>
        </w:trPr>
        <w:tc>
          <w:tcPr>
            <w:tcW w:w="2522" w:type="dxa"/>
          </w:tcPr>
          <w:p w14:paraId="06BD97C2" w14:textId="35471D97" w:rsidR="000A01EE" w:rsidRPr="000D7A48" w:rsidRDefault="000A01EE" w:rsidP="000A01EE">
            <w:pPr>
              <w:spacing w:line="370" w:lineRule="auto"/>
              <w:ind w:left="0" w:firstLine="0"/>
              <w:jc w:val="center"/>
              <w:rPr>
                <w:color w:val="auto"/>
                <w:szCs w:val="24"/>
              </w:rPr>
            </w:pPr>
            <w:r w:rsidRPr="000D7A48">
              <w:t>CVE-2020-25132</w:t>
            </w:r>
          </w:p>
        </w:tc>
        <w:tc>
          <w:tcPr>
            <w:tcW w:w="1907" w:type="dxa"/>
          </w:tcPr>
          <w:p w14:paraId="3273AF57" w14:textId="5590A824" w:rsidR="000A01EE" w:rsidRPr="000D7A48" w:rsidRDefault="000A01EE" w:rsidP="000A01EE">
            <w:pPr>
              <w:spacing w:line="370" w:lineRule="auto"/>
              <w:ind w:left="0" w:firstLine="0"/>
              <w:jc w:val="center"/>
              <w:rPr>
                <w:color w:val="auto"/>
                <w:szCs w:val="24"/>
              </w:rPr>
            </w:pPr>
            <w:r w:rsidRPr="000D7A48">
              <w:t>9.8</w:t>
            </w:r>
          </w:p>
        </w:tc>
        <w:tc>
          <w:tcPr>
            <w:tcW w:w="1618" w:type="dxa"/>
          </w:tcPr>
          <w:p w14:paraId="1B1A697C" w14:textId="615B3D09" w:rsidR="000A01EE" w:rsidRPr="000D7A48" w:rsidRDefault="000A01EE" w:rsidP="000A01EE">
            <w:pPr>
              <w:spacing w:line="370" w:lineRule="auto"/>
              <w:ind w:left="0" w:firstLine="0"/>
              <w:jc w:val="center"/>
              <w:rPr>
                <w:color w:val="auto"/>
                <w:szCs w:val="24"/>
              </w:rPr>
            </w:pPr>
            <w:r w:rsidRPr="000D7A48">
              <w:t>0.002020000</w:t>
            </w:r>
          </w:p>
        </w:tc>
        <w:tc>
          <w:tcPr>
            <w:tcW w:w="1399" w:type="dxa"/>
          </w:tcPr>
          <w:p w14:paraId="5F4D7B75" w14:textId="3DAF0FFF" w:rsidR="000A01EE" w:rsidRPr="000D7A48" w:rsidRDefault="000A01EE" w:rsidP="000A01EE">
            <w:pPr>
              <w:spacing w:line="370" w:lineRule="auto"/>
              <w:ind w:left="0" w:firstLine="0"/>
              <w:jc w:val="center"/>
              <w:rPr>
                <w:color w:val="auto"/>
                <w:szCs w:val="24"/>
              </w:rPr>
            </w:pPr>
            <w:r w:rsidRPr="000D7A48">
              <w:t>1.0</w:t>
            </w:r>
          </w:p>
        </w:tc>
        <w:tc>
          <w:tcPr>
            <w:tcW w:w="1905" w:type="dxa"/>
          </w:tcPr>
          <w:p w14:paraId="3A86274C" w14:textId="4C022B0E" w:rsidR="000A01EE" w:rsidRPr="000D7A48" w:rsidRDefault="000A01EE" w:rsidP="000A01EE">
            <w:pPr>
              <w:keepNext/>
              <w:spacing w:line="370" w:lineRule="auto"/>
              <w:ind w:left="0" w:firstLine="0"/>
              <w:jc w:val="center"/>
              <w:rPr>
                <w:color w:val="auto"/>
                <w:szCs w:val="24"/>
              </w:rPr>
            </w:pPr>
            <w:r w:rsidRPr="000D7A48">
              <w:t>High</w:t>
            </w:r>
          </w:p>
        </w:tc>
      </w:tr>
      <w:tr w:rsidR="000A01EE" w14:paraId="333AAC3F" w14:textId="77777777" w:rsidTr="00A069AB">
        <w:trPr>
          <w:jc w:val="center"/>
        </w:trPr>
        <w:tc>
          <w:tcPr>
            <w:tcW w:w="2522" w:type="dxa"/>
          </w:tcPr>
          <w:p w14:paraId="232554EF" w14:textId="0446FA68" w:rsidR="000A01EE" w:rsidRPr="000D7A48" w:rsidRDefault="000A01EE" w:rsidP="000A01EE">
            <w:pPr>
              <w:spacing w:line="370" w:lineRule="auto"/>
              <w:ind w:left="0" w:firstLine="0"/>
              <w:jc w:val="center"/>
              <w:rPr>
                <w:color w:val="auto"/>
                <w:szCs w:val="24"/>
              </w:rPr>
            </w:pPr>
            <w:r w:rsidRPr="000D7A48">
              <w:t>CVE-2020-25130</w:t>
            </w:r>
          </w:p>
        </w:tc>
        <w:tc>
          <w:tcPr>
            <w:tcW w:w="1907" w:type="dxa"/>
          </w:tcPr>
          <w:p w14:paraId="6A381DBA" w14:textId="298F5B26" w:rsidR="000A01EE" w:rsidRPr="000D7A48" w:rsidRDefault="000A01EE" w:rsidP="000A01EE">
            <w:pPr>
              <w:spacing w:line="370" w:lineRule="auto"/>
              <w:ind w:left="0" w:firstLine="0"/>
              <w:jc w:val="center"/>
              <w:rPr>
                <w:color w:val="auto"/>
                <w:szCs w:val="24"/>
              </w:rPr>
            </w:pPr>
            <w:r w:rsidRPr="000D7A48">
              <w:t>6.5</w:t>
            </w:r>
          </w:p>
        </w:tc>
        <w:tc>
          <w:tcPr>
            <w:tcW w:w="1618" w:type="dxa"/>
          </w:tcPr>
          <w:p w14:paraId="05D95EA9" w14:textId="0441792F" w:rsidR="000A01EE" w:rsidRPr="000D7A48" w:rsidRDefault="000A01EE" w:rsidP="000A01EE">
            <w:pPr>
              <w:spacing w:line="370" w:lineRule="auto"/>
              <w:ind w:left="0" w:firstLine="0"/>
              <w:jc w:val="center"/>
              <w:rPr>
                <w:color w:val="auto"/>
                <w:szCs w:val="24"/>
              </w:rPr>
            </w:pPr>
            <w:r w:rsidRPr="000D7A48">
              <w:t>0.000760000</w:t>
            </w:r>
          </w:p>
        </w:tc>
        <w:tc>
          <w:tcPr>
            <w:tcW w:w="1399" w:type="dxa"/>
          </w:tcPr>
          <w:p w14:paraId="7F11370F" w14:textId="000586C7" w:rsidR="000A01EE" w:rsidRPr="000D7A48" w:rsidRDefault="000A01EE" w:rsidP="000A01EE">
            <w:pPr>
              <w:spacing w:line="370" w:lineRule="auto"/>
              <w:ind w:left="0" w:firstLine="0"/>
              <w:jc w:val="center"/>
              <w:rPr>
                <w:color w:val="auto"/>
                <w:szCs w:val="24"/>
              </w:rPr>
            </w:pPr>
            <w:r w:rsidRPr="000D7A48">
              <w:t>1.0</w:t>
            </w:r>
          </w:p>
        </w:tc>
        <w:tc>
          <w:tcPr>
            <w:tcW w:w="1905" w:type="dxa"/>
          </w:tcPr>
          <w:p w14:paraId="527A2718" w14:textId="0A3A8CFC" w:rsidR="000A01EE" w:rsidRPr="000D7A48" w:rsidRDefault="000A01EE" w:rsidP="000A01EE">
            <w:pPr>
              <w:keepNext/>
              <w:spacing w:line="370" w:lineRule="auto"/>
              <w:ind w:left="0" w:firstLine="0"/>
              <w:jc w:val="center"/>
              <w:rPr>
                <w:color w:val="auto"/>
                <w:szCs w:val="24"/>
              </w:rPr>
            </w:pPr>
            <w:r w:rsidRPr="000D7A48">
              <w:t>Medium</w:t>
            </w:r>
          </w:p>
        </w:tc>
      </w:tr>
      <w:tr w:rsidR="000A01EE" w14:paraId="70A537E2" w14:textId="77777777" w:rsidTr="00A069AB">
        <w:trPr>
          <w:jc w:val="center"/>
        </w:trPr>
        <w:tc>
          <w:tcPr>
            <w:tcW w:w="2522" w:type="dxa"/>
          </w:tcPr>
          <w:p w14:paraId="329D774B" w14:textId="32012560" w:rsidR="000A01EE" w:rsidRPr="000D7A48" w:rsidRDefault="000A01EE" w:rsidP="000A01EE">
            <w:pPr>
              <w:spacing w:line="370" w:lineRule="auto"/>
              <w:ind w:left="0" w:firstLine="0"/>
              <w:jc w:val="center"/>
              <w:rPr>
                <w:color w:val="auto"/>
                <w:szCs w:val="24"/>
              </w:rPr>
            </w:pPr>
            <w:r w:rsidRPr="000D7A48">
              <w:t>CVE-2020-24208</w:t>
            </w:r>
          </w:p>
        </w:tc>
        <w:tc>
          <w:tcPr>
            <w:tcW w:w="1907" w:type="dxa"/>
          </w:tcPr>
          <w:p w14:paraId="5DF63FA7" w14:textId="7BA8941F" w:rsidR="000A01EE" w:rsidRPr="000D7A48" w:rsidRDefault="000A01EE" w:rsidP="000A01EE">
            <w:pPr>
              <w:spacing w:line="370" w:lineRule="auto"/>
              <w:ind w:left="0" w:firstLine="0"/>
              <w:jc w:val="center"/>
              <w:rPr>
                <w:color w:val="auto"/>
                <w:szCs w:val="24"/>
              </w:rPr>
            </w:pPr>
            <w:r w:rsidRPr="000D7A48">
              <w:t>9.8</w:t>
            </w:r>
          </w:p>
        </w:tc>
        <w:tc>
          <w:tcPr>
            <w:tcW w:w="1618" w:type="dxa"/>
          </w:tcPr>
          <w:p w14:paraId="4AF4C77A" w14:textId="5ED2BDAA" w:rsidR="000A01EE" w:rsidRPr="000D7A48" w:rsidRDefault="000A01EE" w:rsidP="000A01EE">
            <w:pPr>
              <w:spacing w:line="370" w:lineRule="auto"/>
              <w:ind w:left="0" w:firstLine="0"/>
              <w:jc w:val="center"/>
              <w:rPr>
                <w:color w:val="auto"/>
                <w:szCs w:val="24"/>
              </w:rPr>
            </w:pPr>
            <w:r w:rsidRPr="000D7A48">
              <w:t>0.002540000</w:t>
            </w:r>
          </w:p>
        </w:tc>
        <w:tc>
          <w:tcPr>
            <w:tcW w:w="1399" w:type="dxa"/>
          </w:tcPr>
          <w:p w14:paraId="2B957D0C" w14:textId="6F102B4D" w:rsidR="000A01EE" w:rsidRPr="000D7A48" w:rsidRDefault="000A01EE" w:rsidP="000A01EE">
            <w:pPr>
              <w:spacing w:line="370" w:lineRule="auto"/>
              <w:ind w:left="0" w:firstLine="0"/>
              <w:jc w:val="center"/>
              <w:rPr>
                <w:color w:val="auto"/>
                <w:szCs w:val="24"/>
              </w:rPr>
            </w:pPr>
            <w:r w:rsidRPr="000D7A48">
              <w:t>1.0</w:t>
            </w:r>
          </w:p>
        </w:tc>
        <w:tc>
          <w:tcPr>
            <w:tcW w:w="1905" w:type="dxa"/>
          </w:tcPr>
          <w:p w14:paraId="20EAF427" w14:textId="033F4B4F" w:rsidR="000A01EE" w:rsidRPr="000D7A48" w:rsidRDefault="000A01EE" w:rsidP="000A01EE">
            <w:pPr>
              <w:keepNext/>
              <w:spacing w:line="370" w:lineRule="auto"/>
              <w:ind w:left="0" w:firstLine="0"/>
              <w:jc w:val="center"/>
              <w:rPr>
                <w:color w:val="auto"/>
                <w:szCs w:val="24"/>
              </w:rPr>
            </w:pPr>
            <w:r w:rsidRPr="000D7A48">
              <w:t>High</w:t>
            </w:r>
          </w:p>
        </w:tc>
      </w:tr>
      <w:tr w:rsidR="000A01EE" w14:paraId="024E675B" w14:textId="77777777" w:rsidTr="00A069AB">
        <w:trPr>
          <w:jc w:val="center"/>
        </w:trPr>
        <w:tc>
          <w:tcPr>
            <w:tcW w:w="2522" w:type="dxa"/>
          </w:tcPr>
          <w:p w14:paraId="0D5DD064" w14:textId="71039330" w:rsidR="000A01EE" w:rsidRPr="000D7A48" w:rsidRDefault="000A01EE" w:rsidP="000A01EE">
            <w:pPr>
              <w:spacing w:line="370" w:lineRule="auto"/>
              <w:ind w:left="0" w:firstLine="0"/>
              <w:jc w:val="center"/>
              <w:rPr>
                <w:color w:val="auto"/>
                <w:szCs w:val="24"/>
              </w:rPr>
            </w:pPr>
            <w:r w:rsidRPr="000D7A48">
              <w:t>CVE-2020-24193</w:t>
            </w:r>
          </w:p>
        </w:tc>
        <w:tc>
          <w:tcPr>
            <w:tcW w:w="1907" w:type="dxa"/>
          </w:tcPr>
          <w:p w14:paraId="63104665" w14:textId="0D4768DE" w:rsidR="000A01EE" w:rsidRPr="000D7A48" w:rsidRDefault="000A01EE" w:rsidP="000A01EE">
            <w:pPr>
              <w:spacing w:line="370" w:lineRule="auto"/>
              <w:ind w:left="0" w:firstLine="0"/>
              <w:jc w:val="center"/>
              <w:rPr>
                <w:color w:val="auto"/>
                <w:szCs w:val="24"/>
              </w:rPr>
            </w:pPr>
            <w:r w:rsidRPr="000D7A48">
              <w:t>9.8</w:t>
            </w:r>
          </w:p>
        </w:tc>
        <w:tc>
          <w:tcPr>
            <w:tcW w:w="1618" w:type="dxa"/>
          </w:tcPr>
          <w:p w14:paraId="02698822" w14:textId="55C3086F" w:rsidR="000A01EE" w:rsidRPr="000D7A48" w:rsidRDefault="000A01EE" w:rsidP="000A01EE">
            <w:pPr>
              <w:spacing w:line="370" w:lineRule="auto"/>
              <w:ind w:left="0" w:firstLine="0"/>
              <w:jc w:val="center"/>
              <w:rPr>
                <w:color w:val="auto"/>
                <w:szCs w:val="24"/>
              </w:rPr>
            </w:pPr>
            <w:r w:rsidRPr="000D7A48">
              <w:t>0.002230000</w:t>
            </w:r>
          </w:p>
        </w:tc>
        <w:tc>
          <w:tcPr>
            <w:tcW w:w="1399" w:type="dxa"/>
          </w:tcPr>
          <w:p w14:paraId="259821FF" w14:textId="5A5A0CDA" w:rsidR="000A01EE" w:rsidRPr="000D7A48" w:rsidRDefault="000A01EE" w:rsidP="000A01EE">
            <w:pPr>
              <w:spacing w:line="370" w:lineRule="auto"/>
              <w:ind w:left="0" w:firstLine="0"/>
              <w:jc w:val="center"/>
              <w:rPr>
                <w:color w:val="auto"/>
                <w:szCs w:val="24"/>
              </w:rPr>
            </w:pPr>
            <w:r w:rsidRPr="000D7A48">
              <w:t>1.0</w:t>
            </w:r>
          </w:p>
        </w:tc>
        <w:tc>
          <w:tcPr>
            <w:tcW w:w="1905" w:type="dxa"/>
          </w:tcPr>
          <w:p w14:paraId="585CFC78" w14:textId="2E38CC2C" w:rsidR="000A01EE" w:rsidRPr="000D7A48" w:rsidRDefault="000A01EE" w:rsidP="000A01EE">
            <w:pPr>
              <w:keepNext/>
              <w:spacing w:line="370" w:lineRule="auto"/>
              <w:ind w:left="0" w:firstLine="0"/>
              <w:jc w:val="center"/>
              <w:rPr>
                <w:color w:val="auto"/>
                <w:szCs w:val="24"/>
              </w:rPr>
            </w:pPr>
            <w:r w:rsidRPr="000D7A48">
              <w:t>High</w:t>
            </w:r>
          </w:p>
        </w:tc>
      </w:tr>
      <w:tr w:rsidR="000A01EE" w14:paraId="173B368A" w14:textId="77777777" w:rsidTr="00A069AB">
        <w:trPr>
          <w:jc w:val="center"/>
        </w:trPr>
        <w:tc>
          <w:tcPr>
            <w:tcW w:w="2522" w:type="dxa"/>
          </w:tcPr>
          <w:p w14:paraId="14DFC6C8" w14:textId="313284EF" w:rsidR="000A01EE" w:rsidRPr="000D7A48" w:rsidRDefault="000A01EE" w:rsidP="000A01EE">
            <w:pPr>
              <w:spacing w:line="370" w:lineRule="auto"/>
              <w:ind w:left="0" w:firstLine="0"/>
              <w:jc w:val="center"/>
              <w:rPr>
                <w:color w:val="auto"/>
                <w:szCs w:val="24"/>
              </w:rPr>
            </w:pPr>
            <w:r w:rsidRPr="000D7A48">
              <w:t>CVE-2020-23763</w:t>
            </w:r>
          </w:p>
        </w:tc>
        <w:tc>
          <w:tcPr>
            <w:tcW w:w="1907" w:type="dxa"/>
          </w:tcPr>
          <w:p w14:paraId="67D9AD64" w14:textId="078ECD04" w:rsidR="000A01EE" w:rsidRPr="000D7A48" w:rsidRDefault="000A01EE" w:rsidP="000A01EE">
            <w:pPr>
              <w:spacing w:line="370" w:lineRule="auto"/>
              <w:ind w:left="0" w:firstLine="0"/>
              <w:jc w:val="center"/>
              <w:rPr>
                <w:color w:val="auto"/>
                <w:szCs w:val="24"/>
              </w:rPr>
            </w:pPr>
            <w:r w:rsidRPr="000D7A48">
              <w:t>9.8</w:t>
            </w:r>
          </w:p>
        </w:tc>
        <w:tc>
          <w:tcPr>
            <w:tcW w:w="1618" w:type="dxa"/>
          </w:tcPr>
          <w:p w14:paraId="24DDB1CB" w14:textId="362776D2" w:rsidR="000A01EE" w:rsidRPr="000D7A48" w:rsidRDefault="000A01EE" w:rsidP="000A01EE">
            <w:pPr>
              <w:spacing w:line="370" w:lineRule="auto"/>
              <w:ind w:left="0" w:firstLine="0"/>
              <w:jc w:val="center"/>
              <w:rPr>
                <w:color w:val="auto"/>
                <w:szCs w:val="24"/>
              </w:rPr>
            </w:pPr>
            <w:r w:rsidRPr="000D7A48">
              <w:t>0.001330000</w:t>
            </w:r>
          </w:p>
        </w:tc>
        <w:tc>
          <w:tcPr>
            <w:tcW w:w="1399" w:type="dxa"/>
          </w:tcPr>
          <w:p w14:paraId="67FA71C4" w14:textId="4BABF3C4" w:rsidR="000A01EE" w:rsidRPr="000D7A48" w:rsidRDefault="000A01EE" w:rsidP="000A01EE">
            <w:pPr>
              <w:spacing w:line="370" w:lineRule="auto"/>
              <w:ind w:left="0" w:firstLine="0"/>
              <w:jc w:val="center"/>
              <w:rPr>
                <w:color w:val="auto"/>
                <w:szCs w:val="24"/>
              </w:rPr>
            </w:pPr>
            <w:r w:rsidRPr="000D7A48">
              <w:t>1.0</w:t>
            </w:r>
          </w:p>
        </w:tc>
        <w:tc>
          <w:tcPr>
            <w:tcW w:w="1905" w:type="dxa"/>
          </w:tcPr>
          <w:p w14:paraId="0DEB4ED0" w14:textId="53FD8FD9" w:rsidR="000A01EE" w:rsidRPr="000D7A48" w:rsidRDefault="000A01EE" w:rsidP="000A01EE">
            <w:pPr>
              <w:keepNext/>
              <w:spacing w:line="370" w:lineRule="auto"/>
              <w:ind w:left="0" w:firstLine="0"/>
              <w:jc w:val="center"/>
              <w:rPr>
                <w:color w:val="auto"/>
                <w:szCs w:val="24"/>
              </w:rPr>
            </w:pPr>
            <w:r w:rsidRPr="000D7A48">
              <w:t>High</w:t>
            </w:r>
          </w:p>
        </w:tc>
      </w:tr>
      <w:tr w:rsidR="000A01EE" w14:paraId="2F87392F" w14:textId="77777777" w:rsidTr="00A069AB">
        <w:trPr>
          <w:jc w:val="center"/>
        </w:trPr>
        <w:tc>
          <w:tcPr>
            <w:tcW w:w="2522" w:type="dxa"/>
          </w:tcPr>
          <w:p w14:paraId="55A80FB8" w14:textId="7A229F42" w:rsidR="000A01EE" w:rsidRPr="000D7A48" w:rsidRDefault="000A01EE" w:rsidP="000A01EE">
            <w:pPr>
              <w:spacing w:line="370" w:lineRule="auto"/>
              <w:ind w:left="0" w:firstLine="0"/>
              <w:jc w:val="center"/>
              <w:rPr>
                <w:color w:val="auto"/>
                <w:szCs w:val="24"/>
              </w:rPr>
            </w:pPr>
            <w:r w:rsidRPr="000D7A48">
              <w:t>CVE-2020-15849</w:t>
            </w:r>
          </w:p>
        </w:tc>
        <w:tc>
          <w:tcPr>
            <w:tcW w:w="1907" w:type="dxa"/>
          </w:tcPr>
          <w:p w14:paraId="2B6FD98A" w14:textId="0C5BC70E" w:rsidR="000A01EE" w:rsidRPr="000D7A48" w:rsidRDefault="000A01EE" w:rsidP="000A01EE">
            <w:pPr>
              <w:spacing w:line="370" w:lineRule="auto"/>
              <w:ind w:left="0" w:firstLine="0"/>
              <w:jc w:val="center"/>
              <w:rPr>
                <w:color w:val="auto"/>
                <w:szCs w:val="24"/>
              </w:rPr>
            </w:pPr>
            <w:r w:rsidRPr="000D7A48">
              <w:t>7.2</w:t>
            </w:r>
          </w:p>
        </w:tc>
        <w:tc>
          <w:tcPr>
            <w:tcW w:w="1618" w:type="dxa"/>
          </w:tcPr>
          <w:p w14:paraId="7CF958D9" w14:textId="230630BB" w:rsidR="000A01EE" w:rsidRPr="000D7A48" w:rsidRDefault="000A01EE" w:rsidP="000A01EE">
            <w:pPr>
              <w:spacing w:line="370" w:lineRule="auto"/>
              <w:ind w:left="0" w:firstLine="0"/>
              <w:jc w:val="center"/>
              <w:rPr>
                <w:color w:val="auto"/>
                <w:szCs w:val="24"/>
              </w:rPr>
            </w:pPr>
            <w:r w:rsidRPr="000D7A48">
              <w:t>0.000980000</w:t>
            </w:r>
          </w:p>
        </w:tc>
        <w:tc>
          <w:tcPr>
            <w:tcW w:w="1399" w:type="dxa"/>
          </w:tcPr>
          <w:p w14:paraId="04D2753F" w14:textId="1EB3879D" w:rsidR="000A01EE" w:rsidRPr="000D7A48" w:rsidRDefault="000A01EE" w:rsidP="000A01EE">
            <w:pPr>
              <w:spacing w:line="370" w:lineRule="auto"/>
              <w:ind w:left="0" w:firstLine="0"/>
              <w:jc w:val="center"/>
              <w:rPr>
                <w:color w:val="auto"/>
                <w:szCs w:val="24"/>
              </w:rPr>
            </w:pPr>
            <w:r w:rsidRPr="000D7A48">
              <w:t>0.0003</w:t>
            </w:r>
          </w:p>
        </w:tc>
        <w:tc>
          <w:tcPr>
            <w:tcW w:w="1905" w:type="dxa"/>
          </w:tcPr>
          <w:p w14:paraId="18E8A178" w14:textId="41845CD6" w:rsidR="000A01EE" w:rsidRPr="000D7A48" w:rsidRDefault="000A01EE" w:rsidP="000A01EE">
            <w:pPr>
              <w:keepNext/>
              <w:spacing w:line="370" w:lineRule="auto"/>
              <w:ind w:left="0" w:firstLine="0"/>
              <w:jc w:val="center"/>
              <w:rPr>
                <w:color w:val="auto"/>
                <w:szCs w:val="24"/>
              </w:rPr>
            </w:pPr>
            <w:r w:rsidRPr="000D7A48">
              <w:t>Medium</w:t>
            </w:r>
          </w:p>
        </w:tc>
      </w:tr>
      <w:tr w:rsidR="000A01EE" w14:paraId="70B4F9A6" w14:textId="77777777" w:rsidTr="00A069AB">
        <w:trPr>
          <w:jc w:val="center"/>
        </w:trPr>
        <w:tc>
          <w:tcPr>
            <w:tcW w:w="2522" w:type="dxa"/>
          </w:tcPr>
          <w:p w14:paraId="772C7984" w14:textId="1D44B066" w:rsidR="000A01EE" w:rsidRPr="000D7A48" w:rsidRDefault="000A01EE" w:rsidP="000A01EE">
            <w:pPr>
              <w:spacing w:line="370" w:lineRule="auto"/>
              <w:ind w:left="0" w:firstLine="0"/>
              <w:jc w:val="center"/>
              <w:rPr>
                <w:color w:val="auto"/>
                <w:szCs w:val="24"/>
              </w:rPr>
            </w:pPr>
            <w:r w:rsidRPr="000D7A48">
              <w:lastRenderedPageBreak/>
              <w:t>CVE-2020-14972</w:t>
            </w:r>
          </w:p>
        </w:tc>
        <w:tc>
          <w:tcPr>
            <w:tcW w:w="1907" w:type="dxa"/>
          </w:tcPr>
          <w:p w14:paraId="003EBFC9" w14:textId="37F02B32" w:rsidR="000A01EE" w:rsidRPr="000D7A48" w:rsidRDefault="000A01EE" w:rsidP="000A01EE">
            <w:pPr>
              <w:spacing w:line="370" w:lineRule="auto"/>
              <w:ind w:left="0" w:firstLine="0"/>
              <w:jc w:val="center"/>
              <w:rPr>
                <w:color w:val="auto"/>
                <w:szCs w:val="24"/>
              </w:rPr>
            </w:pPr>
            <w:r w:rsidRPr="000D7A48">
              <w:t>9.8</w:t>
            </w:r>
          </w:p>
        </w:tc>
        <w:tc>
          <w:tcPr>
            <w:tcW w:w="1618" w:type="dxa"/>
          </w:tcPr>
          <w:p w14:paraId="02502038" w14:textId="3F8832A0" w:rsidR="000A01EE" w:rsidRPr="000D7A48" w:rsidRDefault="000A01EE" w:rsidP="000A01EE">
            <w:pPr>
              <w:spacing w:line="370" w:lineRule="auto"/>
              <w:ind w:left="0" w:firstLine="0"/>
              <w:jc w:val="center"/>
              <w:rPr>
                <w:color w:val="auto"/>
                <w:szCs w:val="24"/>
              </w:rPr>
            </w:pPr>
            <w:r w:rsidRPr="000D7A48">
              <w:t>0.007040000</w:t>
            </w:r>
          </w:p>
        </w:tc>
        <w:tc>
          <w:tcPr>
            <w:tcW w:w="1399" w:type="dxa"/>
          </w:tcPr>
          <w:p w14:paraId="56F0BF8A" w14:textId="68664A9B" w:rsidR="000A01EE" w:rsidRPr="000D7A48" w:rsidRDefault="000A01EE" w:rsidP="000A01EE">
            <w:pPr>
              <w:spacing w:line="370" w:lineRule="auto"/>
              <w:ind w:left="0" w:firstLine="0"/>
              <w:jc w:val="center"/>
              <w:rPr>
                <w:color w:val="auto"/>
                <w:szCs w:val="24"/>
              </w:rPr>
            </w:pPr>
            <w:r w:rsidRPr="000D7A48">
              <w:t>0.9281</w:t>
            </w:r>
          </w:p>
        </w:tc>
        <w:tc>
          <w:tcPr>
            <w:tcW w:w="1905" w:type="dxa"/>
          </w:tcPr>
          <w:p w14:paraId="6CF0E603" w14:textId="0DEA51E4" w:rsidR="000A01EE" w:rsidRPr="000D7A48" w:rsidRDefault="000A01EE" w:rsidP="000A01EE">
            <w:pPr>
              <w:keepNext/>
              <w:spacing w:line="370" w:lineRule="auto"/>
              <w:ind w:left="0" w:firstLine="0"/>
              <w:jc w:val="center"/>
              <w:rPr>
                <w:color w:val="auto"/>
                <w:szCs w:val="24"/>
              </w:rPr>
            </w:pPr>
            <w:r w:rsidRPr="000D7A48">
              <w:t>High</w:t>
            </w:r>
          </w:p>
        </w:tc>
      </w:tr>
      <w:tr w:rsidR="000A01EE" w14:paraId="7346A316" w14:textId="77777777" w:rsidTr="00A069AB">
        <w:trPr>
          <w:jc w:val="center"/>
        </w:trPr>
        <w:tc>
          <w:tcPr>
            <w:tcW w:w="2522" w:type="dxa"/>
          </w:tcPr>
          <w:p w14:paraId="69DA392F" w14:textId="6F2FF19F" w:rsidR="000A01EE" w:rsidRPr="000D7A48" w:rsidRDefault="000A01EE" w:rsidP="000A01EE">
            <w:pPr>
              <w:spacing w:line="370" w:lineRule="auto"/>
              <w:ind w:left="0" w:firstLine="0"/>
              <w:jc w:val="center"/>
              <w:rPr>
                <w:color w:val="auto"/>
                <w:szCs w:val="24"/>
              </w:rPr>
            </w:pPr>
            <w:r w:rsidRPr="000D7A48">
              <w:t>CVE-2020-14068</w:t>
            </w:r>
          </w:p>
        </w:tc>
        <w:tc>
          <w:tcPr>
            <w:tcW w:w="1907" w:type="dxa"/>
          </w:tcPr>
          <w:p w14:paraId="73D09EDB" w14:textId="13B5DF1B" w:rsidR="000A01EE" w:rsidRPr="000D7A48" w:rsidRDefault="000A01EE" w:rsidP="000A01EE">
            <w:pPr>
              <w:spacing w:line="370" w:lineRule="auto"/>
              <w:ind w:left="0" w:firstLine="0"/>
              <w:jc w:val="center"/>
              <w:rPr>
                <w:color w:val="auto"/>
                <w:szCs w:val="24"/>
              </w:rPr>
            </w:pPr>
            <w:r w:rsidRPr="000D7A48">
              <w:t>9.8</w:t>
            </w:r>
          </w:p>
        </w:tc>
        <w:tc>
          <w:tcPr>
            <w:tcW w:w="1618" w:type="dxa"/>
          </w:tcPr>
          <w:p w14:paraId="256B2F25" w14:textId="670B02E8" w:rsidR="000A01EE" w:rsidRPr="000D7A48" w:rsidRDefault="000A01EE" w:rsidP="000A01EE">
            <w:pPr>
              <w:spacing w:line="370" w:lineRule="auto"/>
              <w:ind w:left="0" w:firstLine="0"/>
              <w:jc w:val="center"/>
              <w:rPr>
                <w:color w:val="auto"/>
                <w:szCs w:val="24"/>
              </w:rPr>
            </w:pPr>
            <w:r w:rsidRPr="000D7A48">
              <w:t>0.001510000</w:t>
            </w:r>
          </w:p>
        </w:tc>
        <w:tc>
          <w:tcPr>
            <w:tcW w:w="1399" w:type="dxa"/>
          </w:tcPr>
          <w:p w14:paraId="1BFC7463" w14:textId="3748FB78" w:rsidR="000A01EE" w:rsidRPr="000D7A48" w:rsidRDefault="000A01EE" w:rsidP="000A01EE">
            <w:pPr>
              <w:spacing w:line="370" w:lineRule="auto"/>
              <w:ind w:left="0" w:firstLine="0"/>
              <w:jc w:val="center"/>
              <w:rPr>
                <w:color w:val="auto"/>
                <w:szCs w:val="24"/>
              </w:rPr>
            </w:pPr>
            <w:r w:rsidRPr="000D7A48">
              <w:t>0.0011</w:t>
            </w:r>
          </w:p>
        </w:tc>
        <w:tc>
          <w:tcPr>
            <w:tcW w:w="1905" w:type="dxa"/>
          </w:tcPr>
          <w:p w14:paraId="3F09BA8E" w14:textId="71544AA0" w:rsidR="000A01EE" w:rsidRPr="000D7A48" w:rsidRDefault="000A01EE" w:rsidP="000A01EE">
            <w:pPr>
              <w:keepNext/>
              <w:spacing w:line="370" w:lineRule="auto"/>
              <w:ind w:left="0" w:firstLine="0"/>
              <w:jc w:val="center"/>
              <w:rPr>
                <w:color w:val="auto"/>
                <w:szCs w:val="24"/>
              </w:rPr>
            </w:pPr>
            <w:r w:rsidRPr="000D7A48">
              <w:t>Medium</w:t>
            </w:r>
          </w:p>
        </w:tc>
      </w:tr>
      <w:tr w:rsidR="000A01EE" w14:paraId="26C4E36D" w14:textId="77777777" w:rsidTr="00A069AB">
        <w:trPr>
          <w:jc w:val="center"/>
        </w:trPr>
        <w:tc>
          <w:tcPr>
            <w:tcW w:w="2522" w:type="dxa"/>
          </w:tcPr>
          <w:p w14:paraId="77EB8A76" w14:textId="1D556649" w:rsidR="000A01EE" w:rsidRPr="000D7A48" w:rsidRDefault="000A01EE" w:rsidP="000A01EE">
            <w:pPr>
              <w:spacing w:line="370" w:lineRule="auto"/>
              <w:ind w:left="0" w:firstLine="0"/>
              <w:jc w:val="center"/>
              <w:rPr>
                <w:color w:val="auto"/>
                <w:szCs w:val="24"/>
              </w:rPr>
            </w:pPr>
            <w:r w:rsidRPr="000D7A48">
              <w:t>CVE-2020-14054</w:t>
            </w:r>
          </w:p>
        </w:tc>
        <w:tc>
          <w:tcPr>
            <w:tcW w:w="1907" w:type="dxa"/>
          </w:tcPr>
          <w:p w14:paraId="222BBA4B" w14:textId="433CBC4A" w:rsidR="000A01EE" w:rsidRPr="000D7A48" w:rsidRDefault="000A01EE" w:rsidP="000A01EE">
            <w:pPr>
              <w:spacing w:line="370" w:lineRule="auto"/>
              <w:ind w:left="0" w:firstLine="0"/>
              <w:jc w:val="center"/>
              <w:rPr>
                <w:color w:val="auto"/>
                <w:szCs w:val="24"/>
              </w:rPr>
            </w:pPr>
            <w:r w:rsidRPr="000D7A48">
              <w:t>9.8</w:t>
            </w:r>
          </w:p>
        </w:tc>
        <w:tc>
          <w:tcPr>
            <w:tcW w:w="1618" w:type="dxa"/>
          </w:tcPr>
          <w:p w14:paraId="0296989B" w14:textId="2C7B75DE" w:rsidR="000A01EE" w:rsidRPr="000D7A48" w:rsidRDefault="000A01EE" w:rsidP="000A01EE">
            <w:pPr>
              <w:spacing w:line="370" w:lineRule="auto"/>
              <w:ind w:left="0" w:firstLine="0"/>
              <w:jc w:val="center"/>
              <w:rPr>
                <w:color w:val="auto"/>
                <w:szCs w:val="24"/>
              </w:rPr>
            </w:pPr>
            <w:r w:rsidRPr="000D7A48">
              <w:t>0.001650000</w:t>
            </w:r>
          </w:p>
        </w:tc>
        <w:tc>
          <w:tcPr>
            <w:tcW w:w="1399" w:type="dxa"/>
          </w:tcPr>
          <w:p w14:paraId="66691F1D" w14:textId="05E3F84C" w:rsidR="000A01EE" w:rsidRPr="000D7A48" w:rsidRDefault="000A01EE" w:rsidP="000A01EE">
            <w:pPr>
              <w:spacing w:line="370" w:lineRule="auto"/>
              <w:ind w:left="0" w:firstLine="0"/>
              <w:jc w:val="center"/>
              <w:rPr>
                <w:color w:val="auto"/>
                <w:szCs w:val="24"/>
              </w:rPr>
            </w:pPr>
            <w:r w:rsidRPr="000D7A48">
              <w:t>1.0</w:t>
            </w:r>
          </w:p>
        </w:tc>
        <w:tc>
          <w:tcPr>
            <w:tcW w:w="1905" w:type="dxa"/>
          </w:tcPr>
          <w:p w14:paraId="69DB8D34" w14:textId="49BFE22C" w:rsidR="000A01EE" w:rsidRPr="000D7A48" w:rsidRDefault="000A01EE" w:rsidP="000A01EE">
            <w:pPr>
              <w:keepNext/>
              <w:spacing w:line="370" w:lineRule="auto"/>
              <w:ind w:left="0" w:firstLine="0"/>
              <w:jc w:val="center"/>
              <w:rPr>
                <w:color w:val="auto"/>
                <w:szCs w:val="24"/>
              </w:rPr>
            </w:pPr>
            <w:r w:rsidRPr="000D7A48">
              <w:t>High</w:t>
            </w:r>
          </w:p>
        </w:tc>
      </w:tr>
      <w:tr w:rsidR="000A01EE" w14:paraId="2984AB3F" w14:textId="77777777" w:rsidTr="00A069AB">
        <w:trPr>
          <w:jc w:val="center"/>
        </w:trPr>
        <w:tc>
          <w:tcPr>
            <w:tcW w:w="2522" w:type="dxa"/>
          </w:tcPr>
          <w:p w14:paraId="6A5596C6" w14:textId="7041CC5E" w:rsidR="000A01EE" w:rsidRPr="000D7A48" w:rsidRDefault="000A01EE" w:rsidP="000A01EE">
            <w:pPr>
              <w:spacing w:line="370" w:lineRule="auto"/>
              <w:ind w:left="0" w:firstLine="0"/>
              <w:jc w:val="center"/>
              <w:rPr>
                <w:color w:val="auto"/>
                <w:szCs w:val="24"/>
              </w:rPr>
            </w:pPr>
            <w:r w:rsidRPr="000D7A48">
              <w:t>CVE-2020-13873</w:t>
            </w:r>
          </w:p>
        </w:tc>
        <w:tc>
          <w:tcPr>
            <w:tcW w:w="1907" w:type="dxa"/>
          </w:tcPr>
          <w:p w14:paraId="70862363" w14:textId="0C10468A" w:rsidR="000A01EE" w:rsidRPr="000D7A48" w:rsidRDefault="000A01EE" w:rsidP="000A01EE">
            <w:pPr>
              <w:spacing w:line="370" w:lineRule="auto"/>
              <w:ind w:left="0" w:firstLine="0"/>
              <w:jc w:val="center"/>
              <w:rPr>
                <w:color w:val="auto"/>
                <w:szCs w:val="24"/>
              </w:rPr>
            </w:pPr>
            <w:r w:rsidRPr="000D7A48">
              <w:t>9.8</w:t>
            </w:r>
          </w:p>
        </w:tc>
        <w:tc>
          <w:tcPr>
            <w:tcW w:w="1618" w:type="dxa"/>
          </w:tcPr>
          <w:p w14:paraId="650877A9" w14:textId="17659B98" w:rsidR="000A01EE" w:rsidRPr="000D7A48" w:rsidRDefault="000A01EE" w:rsidP="000A01EE">
            <w:pPr>
              <w:spacing w:line="370" w:lineRule="auto"/>
              <w:ind w:left="0" w:firstLine="0"/>
              <w:jc w:val="center"/>
              <w:rPr>
                <w:color w:val="auto"/>
                <w:szCs w:val="24"/>
              </w:rPr>
            </w:pPr>
            <w:r w:rsidRPr="000D7A48">
              <w:t>0.017570000</w:t>
            </w:r>
          </w:p>
        </w:tc>
        <w:tc>
          <w:tcPr>
            <w:tcW w:w="1399" w:type="dxa"/>
          </w:tcPr>
          <w:p w14:paraId="10E3816A" w14:textId="15B93CF3" w:rsidR="000A01EE" w:rsidRPr="000D7A48" w:rsidRDefault="000A01EE" w:rsidP="000A01EE">
            <w:pPr>
              <w:spacing w:line="370" w:lineRule="auto"/>
              <w:ind w:left="0" w:firstLine="0"/>
              <w:jc w:val="center"/>
              <w:rPr>
                <w:color w:val="auto"/>
                <w:szCs w:val="24"/>
              </w:rPr>
            </w:pPr>
            <w:r w:rsidRPr="000D7A48">
              <w:t>0.9838</w:t>
            </w:r>
          </w:p>
        </w:tc>
        <w:tc>
          <w:tcPr>
            <w:tcW w:w="1905" w:type="dxa"/>
          </w:tcPr>
          <w:p w14:paraId="02E86C05" w14:textId="61548A2C" w:rsidR="000A01EE" w:rsidRPr="000D7A48" w:rsidRDefault="000A01EE" w:rsidP="000A01EE">
            <w:pPr>
              <w:keepNext/>
              <w:spacing w:line="370" w:lineRule="auto"/>
              <w:ind w:left="0" w:firstLine="0"/>
              <w:jc w:val="center"/>
              <w:rPr>
                <w:color w:val="auto"/>
                <w:szCs w:val="24"/>
              </w:rPr>
            </w:pPr>
            <w:r w:rsidRPr="000D7A48">
              <w:t>High</w:t>
            </w:r>
          </w:p>
        </w:tc>
      </w:tr>
      <w:tr w:rsidR="000A01EE" w14:paraId="4A9501B6" w14:textId="77777777" w:rsidTr="00A069AB">
        <w:trPr>
          <w:jc w:val="center"/>
        </w:trPr>
        <w:tc>
          <w:tcPr>
            <w:tcW w:w="2522" w:type="dxa"/>
          </w:tcPr>
          <w:p w14:paraId="082DBF62" w14:textId="274A27CA" w:rsidR="000A01EE" w:rsidRPr="000D7A48" w:rsidRDefault="000A01EE" w:rsidP="000A01EE">
            <w:pPr>
              <w:spacing w:line="370" w:lineRule="auto"/>
              <w:ind w:left="0" w:firstLine="0"/>
              <w:jc w:val="center"/>
              <w:rPr>
                <w:color w:val="auto"/>
                <w:szCs w:val="24"/>
              </w:rPr>
            </w:pPr>
            <w:r w:rsidRPr="000D7A48">
              <w:t>CVE-2020-11545</w:t>
            </w:r>
          </w:p>
        </w:tc>
        <w:tc>
          <w:tcPr>
            <w:tcW w:w="1907" w:type="dxa"/>
          </w:tcPr>
          <w:p w14:paraId="5E13D536" w14:textId="676EE5EF" w:rsidR="000A01EE" w:rsidRPr="000D7A48" w:rsidRDefault="000A01EE" w:rsidP="000A01EE">
            <w:pPr>
              <w:spacing w:line="370" w:lineRule="auto"/>
              <w:ind w:left="0" w:firstLine="0"/>
              <w:jc w:val="center"/>
              <w:rPr>
                <w:color w:val="auto"/>
                <w:szCs w:val="24"/>
              </w:rPr>
            </w:pPr>
            <w:r w:rsidRPr="000D7A48">
              <w:t>9.8</w:t>
            </w:r>
          </w:p>
        </w:tc>
        <w:tc>
          <w:tcPr>
            <w:tcW w:w="1618" w:type="dxa"/>
          </w:tcPr>
          <w:p w14:paraId="39E764D0" w14:textId="300ED6CF" w:rsidR="000A01EE" w:rsidRPr="000D7A48" w:rsidRDefault="000A01EE" w:rsidP="000A01EE">
            <w:pPr>
              <w:spacing w:line="370" w:lineRule="auto"/>
              <w:ind w:left="0" w:firstLine="0"/>
              <w:jc w:val="center"/>
              <w:rPr>
                <w:color w:val="auto"/>
                <w:szCs w:val="24"/>
              </w:rPr>
            </w:pPr>
            <w:r w:rsidRPr="000D7A48">
              <w:t>0.002100000</w:t>
            </w:r>
          </w:p>
        </w:tc>
        <w:tc>
          <w:tcPr>
            <w:tcW w:w="1399" w:type="dxa"/>
          </w:tcPr>
          <w:p w14:paraId="7D13647D" w14:textId="7E63F8BC" w:rsidR="000A01EE" w:rsidRPr="000D7A48" w:rsidRDefault="000A01EE" w:rsidP="000A01EE">
            <w:pPr>
              <w:spacing w:line="370" w:lineRule="auto"/>
              <w:ind w:left="0" w:firstLine="0"/>
              <w:jc w:val="center"/>
              <w:rPr>
                <w:color w:val="auto"/>
                <w:szCs w:val="24"/>
              </w:rPr>
            </w:pPr>
            <w:r w:rsidRPr="000D7A48">
              <w:t>0.5767</w:t>
            </w:r>
          </w:p>
        </w:tc>
        <w:tc>
          <w:tcPr>
            <w:tcW w:w="1905" w:type="dxa"/>
          </w:tcPr>
          <w:p w14:paraId="6C0302F2" w14:textId="0345B22C" w:rsidR="000A01EE" w:rsidRPr="000D7A48" w:rsidRDefault="000A01EE" w:rsidP="000A01EE">
            <w:pPr>
              <w:keepNext/>
              <w:spacing w:line="370" w:lineRule="auto"/>
              <w:ind w:left="0" w:firstLine="0"/>
              <w:jc w:val="center"/>
              <w:rPr>
                <w:color w:val="auto"/>
                <w:szCs w:val="24"/>
              </w:rPr>
            </w:pPr>
            <w:r w:rsidRPr="000D7A48">
              <w:t>Medium</w:t>
            </w:r>
          </w:p>
        </w:tc>
      </w:tr>
      <w:tr w:rsidR="00E86E5D" w14:paraId="4CB8837F" w14:textId="77777777" w:rsidTr="00A069AB">
        <w:trPr>
          <w:jc w:val="center"/>
        </w:trPr>
        <w:tc>
          <w:tcPr>
            <w:tcW w:w="9351" w:type="dxa"/>
            <w:gridSpan w:val="5"/>
            <w:shd w:val="clear" w:color="auto" w:fill="E7E6E6" w:themeFill="background2"/>
          </w:tcPr>
          <w:p w14:paraId="441AA1A8" w14:textId="4DF903E1" w:rsidR="00E86E5D" w:rsidRDefault="00E86E5D" w:rsidP="00E86E5D">
            <w:pPr>
              <w:spacing w:line="370" w:lineRule="auto"/>
              <w:ind w:left="0" w:firstLine="0"/>
              <w:jc w:val="center"/>
              <w:rPr>
                <w:color w:val="auto"/>
                <w:szCs w:val="24"/>
              </w:rPr>
            </w:pPr>
            <w:r w:rsidRPr="00E86E5D">
              <w:rPr>
                <w:b/>
                <w:bCs/>
                <w:color w:val="auto"/>
                <w:sz w:val="28"/>
                <w:szCs w:val="28"/>
              </w:rPr>
              <w:t>Blind SQLi CVEs</w:t>
            </w:r>
          </w:p>
        </w:tc>
      </w:tr>
      <w:tr w:rsidR="000A01EE" w14:paraId="64705840" w14:textId="77777777" w:rsidTr="00A069AB">
        <w:trPr>
          <w:jc w:val="center"/>
        </w:trPr>
        <w:tc>
          <w:tcPr>
            <w:tcW w:w="2522" w:type="dxa"/>
          </w:tcPr>
          <w:p w14:paraId="5D997454" w14:textId="4EC0FD2E" w:rsidR="000A01EE" w:rsidRDefault="000A01EE" w:rsidP="000A01EE">
            <w:pPr>
              <w:spacing w:line="370" w:lineRule="auto"/>
              <w:ind w:left="0" w:firstLine="0"/>
              <w:jc w:val="center"/>
              <w:rPr>
                <w:color w:val="auto"/>
                <w:szCs w:val="24"/>
              </w:rPr>
            </w:pPr>
            <w:r w:rsidRPr="00734F25">
              <w:t>CVE-2023-34487</w:t>
            </w:r>
          </w:p>
        </w:tc>
        <w:tc>
          <w:tcPr>
            <w:tcW w:w="1907" w:type="dxa"/>
          </w:tcPr>
          <w:p w14:paraId="6310A882" w14:textId="7DD8507A" w:rsidR="000A01EE" w:rsidRDefault="000A01EE" w:rsidP="000A01EE">
            <w:pPr>
              <w:spacing w:line="370" w:lineRule="auto"/>
              <w:ind w:left="0" w:firstLine="0"/>
              <w:jc w:val="center"/>
              <w:rPr>
                <w:color w:val="auto"/>
                <w:szCs w:val="24"/>
              </w:rPr>
            </w:pPr>
            <w:r w:rsidRPr="00A73400">
              <w:t>9.8</w:t>
            </w:r>
          </w:p>
        </w:tc>
        <w:tc>
          <w:tcPr>
            <w:tcW w:w="1618" w:type="dxa"/>
          </w:tcPr>
          <w:p w14:paraId="111D75F2" w14:textId="3B9310AF" w:rsidR="000A01EE" w:rsidRPr="00E777C0" w:rsidRDefault="000A01EE" w:rsidP="000A01EE">
            <w:pPr>
              <w:spacing w:line="370" w:lineRule="auto"/>
              <w:ind w:left="0" w:firstLine="0"/>
              <w:jc w:val="center"/>
              <w:rPr>
                <w:color w:val="auto"/>
                <w:szCs w:val="24"/>
              </w:rPr>
            </w:pPr>
            <w:r w:rsidRPr="00DB7453">
              <w:t>0.000760000</w:t>
            </w:r>
          </w:p>
        </w:tc>
        <w:tc>
          <w:tcPr>
            <w:tcW w:w="1399" w:type="dxa"/>
          </w:tcPr>
          <w:p w14:paraId="32427BEA" w14:textId="550259BF" w:rsidR="000A01EE" w:rsidRPr="00E777C0" w:rsidRDefault="000A01EE" w:rsidP="000A01EE">
            <w:pPr>
              <w:spacing w:line="370" w:lineRule="auto"/>
              <w:ind w:left="0" w:firstLine="0"/>
              <w:jc w:val="center"/>
              <w:rPr>
                <w:color w:val="auto"/>
                <w:szCs w:val="24"/>
              </w:rPr>
            </w:pPr>
            <w:r w:rsidRPr="00C002B1">
              <w:t>0.0004</w:t>
            </w:r>
          </w:p>
        </w:tc>
        <w:tc>
          <w:tcPr>
            <w:tcW w:w="1905" w:type="dxa"/>
          </w:tcPr>
          <w:p w14:paraId="3B987FEC" w14:textId="5D855B7F" w:rsidR="000A01EE" w:rsidRDefault="000A01EE" w:rsidP="000A01EE">
            <w:pPr>
              <w:keepNext/>
              <w:spacing w:line="370" w:lineRule="auto"/>
              <w:ind w:left="0" w:firstLine="0"/>
              <w:jc w:val="center"/>
              <w:rPr>
                <w:color w:val="auto"/>
                <w:szCs w:val="24"/>
              </w:rPr>
            </w:pPr>
            <w:r w:rsidRPr="00FA1432">
              <w:t>Medium</w:t>
            </w:r>
          </w:p>
        </w:tc>
      </w:tr>
      <w:tr w:rsidR="000A01EE" w14:paraId="0F3F0BE4" w14:textId="77777777" w:rsidTr="00A069AB">
        <w:trPr>
          <w:jc w:val="center"/>
        </w:trPr>
        <w:tc>
          <w:tcPr>
            <w:tcW w:w="2522" w:type="dxa"/>
          </w:tcPr>
          <w:p w14:paraId="44F66F15" w14:textId="5CBD9C02" w:rsidR="000A01EE" w:rsidRDefault="000A01EE" w:rsidP="000A01EE">
            <w:pPr>
              <w:spacing w:line="370" w:lineRule="auto"/>
              <w:ind w:left="0" w:firstLine="0"/>
              <w:jc w:val="center"/>
              <w:rPr>
                <w:color w:val="auto"/>
                <w:szCs w:val="24"/>
              </w:rPr>
            </w:pPr>
            <w:r w:rsidRPr="00734F25">
              <w:t>CVE-2023-33280</w:t>
            </w:r>
          </w:p>
        </w:tc>
        <w:tc>
          <w:tcPr>
            <w:tcW w:w="1907" w:type="dxa"/>
          </w:tcPr>
          <w:p w14:paraId="3D105EAF" w14:textId="6E94445D" w:rsidR="000A01EE" w:rsidRDefault="000A01EE" w:rsidP="000A01EE">
            <w:pPr>
              <w:spacing w:line="370" w:lineRule="auto"/>
              <w:ind w:left="0" w:firstLine="0"/>
              <w:jc w:val="center"/>
              <w:rPr>
                <w:color w:val="auto"/>
                <w:szCs w:val="24"/>
              </w:rPr>
            </w:pPr>
            <w:r w:rsidRPr="00A73400">
              <w:t>9.8</w:t>
            </w:r>
          </w:p>
        </w:tc>
        <w:tc>
          <w:tcPr>
            <w:tcW w:w="1618" w:type="dxa"/>
          </w:tcPr>
          <w:p w14:paraId="380D2230" w14:textId="13F3D64E" w:rsidR="000A01EE" w:rsidRPr="00E777C0" w:rsidRDefault="000A01EE" w:rsidP="000A01EE">
            <w:pPr>
              <w:spacing w:line="370" w:lineRule="auto"/>
              <w:ind w:left="0" w:firstLine="0"/>
              <w:jc w:val="center"/>
              <w:rPr>
                <w:color w:val="auto"/>
                <w:szCs w:val="24"/>
              </w:rPr>
            </w:pPr>
            <w:r w:rsidRPr="00DB7453">
              <w:t>0.000760000</w:t>
            </w:r>
          </w:p>
        </w:tc>
        <w:tc>
          <w:tcPr>
            <w:tcW w:w="1399" w:type="dxa"/>
          </w:tcPr>
          <w:p w14:paraId="6AE55145" w14:textId="5639D7D1" w:rsidR="000A01EE" w:rsidRPr="00E777C0" w:rsidRDefault="000A01EE" w:rsidP="000A01EE">
            <w:pPr>
              <w:spacing w:line="370" w:lineRule="auto"/>
              <w:ind w:left="0" w:firstLine="0"/>
              <w:jc w:val="center"/>
              <w:rPr>
                <w:color w:val="auto"/>
                <w:szCs w:val="24"/>
              </w:rPr>
            </w:pPr>
            <w:r w:rsidRPr="00C002B1">
              <w:t>0.9195</w:t>
            </w:r>
          </w:p>
        </w:tc>
        <w:tc>
          <w:tcPr>
            <w:tcW w:w="1905" w:type="dxa"/>
          </w:tcPr>
          <w:p w14:paraId="7A6BA8FE" w14:textId="60141025" w:rsidR="000A01EE" w:rsidRDefault="000A01EE" w:rsidP="000A01EE">
            <w:pPr>
              <w:keepNext/>
              <w:spacing w:line="370" w:lineRule="auto"/>
              <w:ind w:left="0" w:firstLine="0"/>
              <w:jc w:val="center"/>
              <w:rPr>
                <w:color w:val="auto"/>
                <w:szCs w:val="24"/>
              </w:rPr>
            </w:pPr>
            <w:r w:rsidRPr="00FA1432">
              <w:t>High</w:t>
            </w:r>
          </w:p>
        </w:tc>
      </w:tr>
      <w:tr w:rsidR="000A01EE" w14:paraId="5084C19D" w14:textId="77777777" w:rsidTr="00A069AB">
        <w:trPr>
          <w:jc w:val="center"/>
        </w:trPr>
        <w:tc>
          <w:tcPr>
            <w:tcW w:w="2522" w:type="dxa"/>
          </w:tcPr>
          <w:p w14:paraId="414C6860" w14:textId="7116F1CF" w:rsidR="000A01EE" w:rsidRDefault="000A01EE" w:rsidP="000A01EE">
            <w:pPr>
              <w:spacing w:line="370" w:lineRule="auto"/>
              <w:ind w:left="0" w:firstLine="0"/>
              <w:jc w:val="center"/>
              <w:rPr>
                <w:color w:val="auto"/>
                <w:szCs w:val="24"/>
              </w:rPr>
            </w:pPr>
            <w:r w:rsidRPr="00734F25">
              <w:t>CVE-2023-33279</w:t>
            </w:r>
          </w:p>
        </w:tc>
        <w:tc>
          <w:tcPr>
            <w:tcW w:w="1907" w:type="dxa"/>
          </w:tcPr>
          <w:p w14:paraId="2B4D1101" w14:textId="490FA14A" w:rsidR="000A01EE" w:rsidRDefault="000A01EE" w:rsidP="000A01EE">
            <w:pPr>
              <w:spacing w:line="370" w:lineRule="auto"/>
              <w:ind w:left="0" w:firstLine="0"/>
              <w:jc w:val="center"/>
              <w:rPr>
                <w:color w:val="auto"/>
                <w:szCs w:val="24"/>
              </w:rPr>
            </w:pPr>
            <w:r w:rsidRPr="00A73400">
              <w:t>9.8</w:t>
            </w:r>
          </w:p>
        </w:tc>
        <w:tc>
          <w:tcPr>
            <w:tcW w:w="1618" w:type="dxa"/>
          </w:tcPr>
          <w:p w14:paraId="46921CF1" w14:textId="0C7121D1" w:rsidR="000A01EE" w:rsidRPr="00E777C0" w:rsidRDefault="000A01EE" w:rsidP="000A01EE">
            <w:pPr>
              <w:spacing w:line="370" w:lineRule="auto"/>
              <w:ind w:left="0" w:firstLine="0"/>
              <w:jc w:val="center"/>
              <w:rPr>
                <w:color w:val="auto"/>
                <w:szCs w:val="24"/>
              </w:rPr>
            </w:pPr>
            <w:r w:rsidRPr="00DB7453">
              <w:t>0.000760000</w:t>
            </w:r>
          </w:p>
        </w:tc>
        <w:tc>
          <w:tcPr>
            <w:tcW w:w="1399" w:type="dxa"/>
          </w:tcPr>
          <w:p w14:paraId="6E6D31A0" w14:textId="04194831" w:rsidR="000A01EE" w:rsidRPr="00E777C0" w:rsidRDefault="000A01EE" w:rsidP="000A01EE">
            <w:pPr>
              <w:spacing w:line="370" w:lineRule="auto"/>
              <w:ind w:left="0" w:firstLine="0"/>
              <w:jc w:val="center"/>
              <w:rPr>
                <w:color w:val="auto"/>
                <w:szCs w:val="24"/>
              </w:rPr>
            </w:pPr>
            <w:r w:rsidRPr="00C002B1">
              <w:t>0.415</w:t>
            </w:r>
          </w:p>
        </w:tc>
        <w:tc>
          <w:tcPr>
            <w:tcW w:w="1905" w:type="dxa"/>
          </w:tcPr>
          <w:p w14:paraId="6E15AC6D" w14:textId="7CBC42B0" w:rsidR="000A01EE" w:rsidRDefault="000A01EE" w:rsidP="000A01EE">
            <w:pPr>
              <w:keepNext/>
              <w:spacing w:line="370" w:lineRule="auto"/>
              <w:ind w:left="0" w:firstLine="0"/>
              <w:jc w:val="center"/>
              <w:rPr>
                <w:color w:val="auto"/>
                <w:szCs w:val="24"/>
              </w:rPr>
            </w:pPr>
            <w:r w:rsidRPr="00FA1432">
              <w:t>Medium</w:t>
            </w:r>
          </w:p>
        </w:tc>
      </w:tr>
      <w:tr w:rsidR="000A01EE" w14:paraId="3DA736CF" w14:textId="77777777" w:rsidTr="00A069AB">
        <w:trPr>
          <w:jc w:val="center"/>
        </w:trPr>
        <w:tc>
          <w:tcPr>
            <w:tcW w:w="2522" w:type="dxa"/>
          </w:tcPr>
          <w:p w14:paraId="10049328" w14:textId="1847806C" w:rsidR="000A01EE" w:rsidRDefault="000A01EE" w:rsidP="000A01EE">
            <w:pPr>
              <w:spacing w:line="370" w:lineRule="auto"/>
              <w:ind w:left="0" w:firstLine="0"/>
              <w:jc w:val="center"/>
              <w:rPr>
                <w:color w:val="auto"/>
                <w:szCs w:val="24"/>
              </w:rPr>
            </w:pPr>
            <w:r w:rsidRPr="00734F25">
              <w:t>CVE-2023-33278</w:t>
            </w:r>
          </w:p>
        </w:tc>
        <w:tc>
          <w:tcPr>
            <w:tcW w:w="1907" w:type="dxa"/>
          </w:tcPr>
          <w:p w14:paraId="1A8E2752" w14:textId="77AB774F" w:rsidR="000A01EE" w:rsidRDefault="000A01EE" w:rsidP="000A01EE">
            <w:pPr>
              <w:spacing w:line="370" w:lineRule="auto"/>
              <w:ind w:left="0" w:firstLine="0"/>
              <w:jc w:val="center"/>
              <w:rPr>
                <w:color w:val="auto"/>
                <w:szCs w:val="24"/>
              </w:rPr>
            </w:pPr>
            <w:r w:rsidRPr="00A73400">
              <w:t>9.8</w:t>
            </w:r>
          </w:p>
        </w:tc>
        <w:tc>
          <w:tcPr>
            <w:tcW w:w="1618" w:type="dxa"/>
          </w:tcPr>
          <w:p w14:paraId="5A873AB2" w14:textId="6B2AFA3B" w:rsidR="000A01EE" w:rsidRPr="00E777C0" w:rsidRDefault="000A01EE" w:rsidP="000A01EE">
            <w:pPr>
              <w:spacing w:line="370" w:lineRule="auto"/>
              <w:ind w:left="0" w:firstLine="0"/>
              <w:jc w:val="center"/>
              <w:rPr>
                <w:color w:val="auto"/>
                <w:szCs w:val="24"/>
              </w:rPr>
            </w:pPr>
            <w:r w:rsidRPr="00DB7453">
              <w:t>0.000760000</w:t>
            </w:r>
          </w:p>
        </w:tc>
        <w:tc>
          <w:tcPr>
            <w:tcW w:w="1399" w:type="dxa"/>
          </w:tcPr>
          <w:p w14:paraId="10E3AA90" w14:textId="58F33C6B" w:rsidR="000A01EE" w:rsidRPr="00E777C0" w:rsidRDefault="000A01EE" w:rsidP="000A01EE">
            <w:pPr>
              <w:spacing w:line="370" w:lineRule="auto"/>
              <w:ind w:left="0" w:firstLine="0"/>
              <w:jc w:val="center"/>
              <w:rPr>
                <w:color w:val="auto"/>
                <w:szCs w:val="24"/>
              </w:rPr>
            </w:pPr>
            <w:r w:rsidRPr="00C002B1">
              <w:t>0.9791</w:t>
            </w:r>
          </w:p>
        </w:tc>
        <w:tc>
          <w:tcPr>
            <w:tcW w:w="1905" w:type="dxa"/>
          </w:tcPr>
          <w:p w14:paraId="09131F5F" w14:textId="5D5765AD" w:rsidR="000A01EE" w:rsidRDefault="000A01EE" w:rsidP="000A01EE">
            <w:pPr>
              <w:keepNext/>
              <w:spacing w:line="370" w:lineRule="auto"/>
              <w:ind w:left="0" w:firstLine="0"/>
              <w:jc w:val="center"/>
              <w:rPr>
                <w:color w:val="auto"/>
                <w:szCs w:val="24"/>
              </w:rPr>
            </w:pPr>
            <w:r w:rsidRPr="00FA1432">
              <w:t>High</w:t>
            </w:r>
          </w:p>
        </w:tc>
      </w:tr>
      <w:tr w:rsidR="000A01EE" w14:paraId="4019959E" w14:textId="77777777" w:rsidTr="00A069AB">
        <w:trPr>
          <w:jc w:val="center"/>
        </w:trPr>
        <w:tc>
          <w:tcPr>
            <w:tcW w:w="2522" w:type="dxa"/>
          </w:tcPr>
          <w:p w14:paraId="4C15D6BC" w14:textId="0A166A35" w:rsidR="000A01EE" w:rsidRDefault="000A01EE" w:rsidP="000A01EE">
            <w:pPr>
              <w:spacing w:line="370" w:lineRule="auto"/>
              <w:ind w:left="0" w:firstLine="0"/>
              <w:jc w:val="center"/>
              <w:rPr>
                <w:color w:val="auto"/>
                <w:szCs w:val="24"/>
              </w:rPr>
            </w:pPr>
            <w:r w:rsidRPr="00734F25">
              <w:t>CVE-2023-32308</w:t>
            </w:r>
          </w:p>
        </w:tc>
        <w:tc>
          <w:tcPr>
            <w:tcW w:w="1907" w:type="dxa"/>
          </w:tcPr>
          <w:p w14:paraId="7CDBCFD2" w14:textId="080D1354" w:rsidR="000A01EE" w:rsidRDefault="000A01EE" w:rsidP="000A01EE">
            <w:pPr>
              <w:spacing w:line="370" w:lineRule="auto"/>
              <w:ind w:left="0" w:firstLine="0"/>
              <w:jc w:val="center"/>
              <w:rPr>
                <w:color w:val="auto"/>
                <w:szCs w:val="24"/>
              </w:rPr>
            </w:pPr>
            <w:r w:rsidRPr="00A73400">
              <w:t>9.8</w:t>
            </w:r>
          </w:p>
        </w:tc>
        <w:tc>
          <w:tcPr>
            <w:tcW w:w="1618" w:type="dxa"/>
          </w:tcPr>
          <w:p w14:paraId="17C0B037" w14:textId="6ACEA92F" w:rsidR="000A01EE" w:rsidRPr="00E777C0" w:rsidRDefault="000A01EE" w:rsidP="000A01EE">
            <w:pPr>
              <w:spacing w:line="370" w:lineRule="auto"/>
              <w:ind w:left="0" w:firstLine="0"/>
              <w:jc w:val="center"/>
              <w:rPr>
                <w:color w:val="auto"/>
                <w:szCs w:val="24"/>
              </w:rPr>
            </w:pPr>
            <w:r w:rsidRPr="00DB7453">
              <w:t>0.000760000</w:t>
            </w:r>
          </w:p>
        </w:tc>
        <w:tc>
          <w:tcPr>
            <w:tcW w:w="1399" w:type="dxa"/>
          </w:tcPr>
          <w:p w14:paraId="5634EA72" w14:textId="0661ACB1" w:rsidR="000A01EE" w:rsidRPr="00E777C0" w:rsidRDefault="000A01EE" w:rsidP="000A01EE">
            <w:pPr>
              <w:spacing w:line="370" w:lineRule="auto"/>
              <w:ind w:left="0" w:firstLine="0"/>
              <w:jc w:val="center"/>
              <w:rPr>
                <w:color w:val="auto"/>
                <w:szCs w:val="24"/>
              </w:rPr>
            </w:pPr>
            <w:r w:rsidRPr="00C002B1">
              <w:t>0.8889</w:t>
            </w:r>
          </w:p>
        </w:tc>
        <w:tc>
          <w:tcPr>
            <w:tcW w:w="1905" w:type="dxa"/>
          </w:tcPr>
          <w:p w14:paraId="471307A8" w14:textId="7CE494E8" w:rsidR="000A01EE" w:rsidRDefault="000A01EE" w:rsidP="000A01EE">
            <w:pPr>
              <w:keepNext/>
              <w:spacing w:line="370" w:lineRule="auto"/>
              <w:ind w:left="0" w:firstLine="0"/>
              <w:jc w:val="center"/>
              <w:rPr>
                <w:color w:val="auto"/>
                <w:szCs w:val="24"/>
              </w:rPr>
            </w:pPr>
            <w:r w:rsidRPr="00FA1432">
              <w:t>High</w:t>
            </w:r>
          </w:p>
        </w:tc>
      </w:tr>
      <w:tr w:rsidR="000A01EE" w14:paraId="3BBFFEBF" w14:textId="77777777" w:rsidTr="00A069AB">
        <w:trPr>
          <w:jc w:val="center"/>
        </w:trPr>
        <w:tc>
          <w:tcPr>
            <w:tcW w:w="2522" w:type="dxa"/>
          </w:tcPr>
          <w:p w14:paraId="308DA338" w14:textId="18F524DC" w:rsidR="000A01EE" w:rsidRDefault="000A01EE" w:rsidP="000A01EE">
            <w:pPr>
              <w:spacing w:line="370" w:lineRule="auto"/>
              <w:ind w:left="0" w:firstLine="0"/>
              <w:jc w:val="center"/>
              <w:rPr>
                <w:color w:val="auto"/>
                <w:szCs w:val="24"/>
              </w:rPr>
            </w:pPr>
            <w:r w:rsidRPr="00734F25">
              <w:t>CVE-2023-32306</w:t>
            </w:r>
          </w:p>
        </w:tc>
        <w:tc>
          <w:tcPr>
            <w:tcW w:w="1907" w:type="dxa"/>
          </w:tcPr>
          <w:p w14:paraId="44BB667F" w14:textId="78AB3A48" w:rsidR="000A01EE" w:rsidRDefault="000A01EE" w:rsidP="000A01EE">
            <w:pPr>
              <w:spacing w:line="370" w:lineRule="auto"/>
              <w:ind w:left="0" w:firstLine="0"/>
              <w:jc w:val="center"/>
              <w:rPr>
                <w:color w:val="auto"/>
                <w:szCs w:val="24"/>
              </w:rPr>
            </w:pPr>
            <w:r w:rsidRPr="00A73400">
              <w:t>9.8</w:t>
            </w:r>
          </w:p>
        </w:tc>
        <w:tc>
          <w:tcPr>
            <w:tcW w:w="1618" w:type="dxa"/>
          </w:tcPr>
          <w:p w14:paraId="6457F718" w14:textId="153D64BE" w:rsidR="000A01EE" w:rsidRPr="00E777C0" w:rsidRDefault="000A01EE" w:rsidP="000A01EE">
            <w:pPr>
              <w:spacing w:line="370" w:lineRule="auto"/>
              <w:ind w:left="0" w:firstLine="0"/>
              <w:jc w:val="center"/>
              <w:rPr>
                <w:color w:val="auto"/>
                <w:szCs w:val="24"/>
              </w:rPr>
            </w:pPr>
            <w:r w:rsidRPr="00DB7453">
              <w:t>0.000910000</w:t>
            </w:r>
          </w:p>
        </w:tc>
        <w:tc>
          <w:tcPr>
            <w:tcW w:w="1399" w:type="dxa"/>
          </w:tcPr>
          <w:p w14:paraId="1DAF2F35" w14:textId="6C2AB147" w:rsidR="000A01EE" w:rsidRPr="00E777C0" w:rsidRDefault="000A01EE" w:rsidP="000A01EE">
            <w:pPr>
              <w:spacing w:line="370" w:lineRule="auto"/>
              <w:ind w:left="0" w:firstLine="0"/>
              <w:jc w:val="center"/>
              <w:rPr>
                <w:color w:val="auto"/>
                <w:szCs w:val="24"/>
              </w:rPr>
            </w:pPr>
            <w:r w:rsidRPr="00C002B1">
              <w:t>0.9977</w:t>
            </w:r>
          </w:p>
        </w:tc>
        <w:tc>
          <w:tcPr>
            <w:tcW w:w="1905" w:type="dxa"/>
          </w:tcPr>
          <w:p w14:paraId="64B2D5C6" w14:textId="68317A2C" w:rsidR="000A01EE" w:rsidRDefault="000A01EE" w:rsidP="000A01EE">
            <w:pPr>
              <w:keepNext/>
              <w:spacing w:line="370" w:lineRule="auto"/>
              <w:ind w:left="0" w:firstLine="0"/>
              <w:jc w:val="center"/>
              <w:rPr>
                <w:color w:val="auto"/>
                <w:szCs w:val="24"/>
              </w:rPr>
            </w:pPr>
            <w:r w:rsidRPr="00FA1432">
              <w:t>High</w:t>
            </w:r>
          </w:p>
        </w:tc>
      </w:tr>
      <w:tr w:rsidR="000A01EE" w14:paraId="1D95093A" w14:textId="77777777" w:rsidTr="00A069AB">
        <w:trPr>
          <w:jc w:val="center"/>
        </w:trPr>
        <w:tc>
          <w:tcPr>
            <w:tcW w:w="2522" w:type="dxa"/>
          </w:tcPr>
          <w:p w14:paraId="2D8C15FE" w14:textId="0F93C8D8" w:rsidR="000A01EE" w:rsidRDefault="000A01EE" w:rsidP="000A01EE">
            <w:pPr>
              <w:spacing w:line="370" w:lineRule="auto"/>
              <w:ind w:left="0" w:firstLine="0"/>
              <w:jc w:val="center"/>
              <w:rPr>
                <w:color w:val="auto"/>
                <w:szCs w:val="24"/>
              </w:rPr>
            </w:pPr>
            <w:r w:rsidRPr="00734F25">
              <w:t>CVE-2023-3197</w:t>
            </w:r>
          </w:p>
        </w:tc>
        <w:tc>
          <w:tcPr>
            <w:tcW w:w="1907" w:type="dxa"/>
          </w:tcPr>
          <w:p w14:paraId="7234711C" w14:textId="5BE7C1E8" w:rsidR="000A01EE" w:rsidRDefault="000A01EE" w:rsidP="000A01EE">
            <w:pPr>
              <w:spacing w:line="370" w:lineRule="auto"/>
              <w:ind w:left="0" w:firstLine="0"/>
              <w:jc w:val="center"/>
              <w:rPr>
                <w:color w:val="auto"/>
                <w:szCs w:val="24"/>
              </w:rPr>
            </w:pPr>
            <w:r w:rsidRPr="00A73400">
              <w:t>9.8</w:t>
            </w:r>
          </w:p>
        </w:tc>
        <w:tc>
          <w:tcPr>
            <w:tcW w:w="1618" w:type="dxa"/>
          </w:tcPr>
          <w:p w14:paraId="60E43615" w14:textId="6F4E7974" w:rsidR="000A01EE" w:rsidRPr="00E777C0" w:rsidRDefault="000A01EE" w:rsidP="000A01EE">
            <w:pPr>
              <w:spacing w:line="370" w:lineRule="auto"/>
              <w:ind w:left="0" w:firstLine="0"/>
              <w:jc w:val="center"/>
              <w:rPr>
                <w:color w:val="auto"/>
                <w:szCs w:val="24"/>
              </w:rPr>
            </w:pPr>
            <w:r w:rsidRPr="00DB7453">
              <w:t>0.000800000</w:t>
            </w:r>
          </w:p>
        </w:tc>
        <w:tc>
          <w:tcPr>
            <w:tcW w:w="1399" w:type="dxa"/>
          </w:tcPr>
          <w:p w14:paraId="2DFBA7A9" w14:textId="3CDFECBA" w:rsidR="000A01EE" w:rsidRPr="00E777C0" w:rsidRDefault="000A01EE" w:rsidP="000A01EE">
            <w:pPr>
              <w:spacing w:line="370" w:lineRule="auto"/>
              <w:ind w:left="0" w:firstLine="0"/>
              <w:jc w:val="center"/>
              <w:rPr>
                <w:color w:val="auto"/>
                <w:szCs w:val="24"/>
              </w:rPr>
            </w:pPr>
            <w:r w:rsidRPr="00C002B1">
              <w:t>2.1466</w:t>
            </w:r>
          </w:p>
        </w:tc>
        <w:tc>
          <w:tcPr>
            <w:tcW w:w="1905" w:type="dxa"/>
          </w:tcPr>
          <w:p w14:paraId="2A5BC4AE" w14:textId="4D28C76B" w:rsidR="000A01EE" w:rsidRDefault="000A01EE" w:rsidP="000A01EE">
            <w:pPr>
              <w:keepNext/>
              <w:spacing w:line="370" w:lineRule="auto"/>
              <w:ind w:left="0" w:firstLine="0"/>
              <w:jc w:val="center"/>
              <w:rPr>
                <w:color w:val="auto"/>
                <w:szCs w:val="24"/>
              </w:rPr>
            </w:pPr>
            <w:r w:rsidRPr="00FA1432">
              <w:t>Medium</w:t>
            </w:r>
          </w:p>
        </w:tc>
      </w:tr>
      <w:tr w:rsidR="000A01EE" w14:paraId="618471AC" w14:textId="77777777" w:rsidTr="00A069AB">
        <w:trPr>
          <w:jc w:val="center"/>
        </w:trPr>
        <w:tc>
          <w:tcPr>
            <w:tcW w:w="2522" w:type="dxa"/>
          </w:tcPr>
          <w:p w14:paraId="798FAA84" w14:textId="338CAD6F" w:rsidR="000A01EE" w:rsidRDefault="000A01EE" w:rsidP="000A01EE">
            <w:pPr>
              <w:spacing w:line="370" w:lineRule="auto"/>
              <w:ind w:left="0" w:firstLine="0"/>
              <w:jc w:val="center"/>
              <w:rPr>
                <w:color w:val="auto"/>
                <w:szCs w:val="24"/>
              </w:rPr>
            </w:pPr>
            <w:r w:rsidRPr="00734F25">
              <w:t>CVE-2023-3077</w:t>
            </w:r>
          </w:p>
        </w:tc>
        <w:tc>
          <w:tcPr>
            <w:tcW w:w="1907" w:type="dxa"/>
          </w:tcPr>
          <w:p w14:paraId="178D8FDA" w14:textId="6506D4E5" w:rsidR="000A01EE" w:rsidRDefault="000A01EE" w:rsidP="000A01EE">
            <w:pPr>
              <w:spacing w:line="370" w:lineRule="auto"/>
              <w:ind w:left="0" w:firstLine="0"/>
              <w:jc w:val="center"/>
              <w:rPr>
                <w:color w:val="auto"/>
                <w:szCs w:val="24"/>
              </w:rPr>
            </w:pPr>
            <w:r w:rsidRPr="00A73400">
              <w:t>9.8</w:t>
            </w:r>
          </w:p>
        </w:tc>
        <w:tc>
          <w:tcPr>
            <w:tcW w:w="1618" w:type="dxa"/>
          </w:tcPr>
          <w:p w14:paraId="2CD46873" w14:textId="30964C54" w:rsidR="000A01EE" w:rsidRPr="00E777C0" w:rsidRDefault="000A01EE" w:rsidP="000A01EE">
            <w:pPr>
              <w:spacing w:line="370" w:lineRule="auto"/>
              <w:ind w:left="0" w:firstLine="0"/>
              <w:jc w:val="center"/>
              <w:rPr>
                <w:color w:val="auto"/>
                <w:szCs w:val="24"/>
              </w:rPr>
            </w:pPr>
            <w:r w:rsidRPr="00DB7453">
              <w:t>0.003730000</w:t>
            </w:r>
          </w:p>
        </w:tc>
        <w:tc>
          <w:tcPr>
            <w:tcW w:w="1399" w:type="dxa"/>
          </w:tcPr>
          <w:p w14:paraId="6BB7DDD7" w14:textId="75895FD4" w:rsidR="000A01EE" w:rsidRPr="00E777C0" w:rsidRDefault="000A01EE" w:rsidP="000A01EE">
            <w:pPr>
              <w:spacing w:line="370" w:lineRule="auto"/>
              <w:ind w:left="0" w:firstLine="0"/>
              <w:jc w:val="center"/>
              <w:rPr>
                <w:color w:val="auto"/>
                <w:szCs w:val="24"/>
              </w:rPr>
            </w:pPr>
            <w:r w:rsidRPr="00C002B1">
              <w:t>0.0045</w:t>
            </w:r>
          </w:p>
        </w:tc>
        <w:tc>
          <w:tcPr>
            <w:tcW w:w="1905" w:type="dxa"/>
          </w:tcPr>
          <w:p w14:paraId="07C667B0" w14:textId="3077411E" w:rsidR="000A01EE" w:rsidRDefault="000A01EE" w:rsidP="000A01EE">
            <w:pPr>
              <w:keepNext/>
              <w:spacing w:line="370" w:lineRule="auto"/>
              <w:ind w:left="0" w:firstLine="0"/>
              <w:jc w:val="center"/>
              <w:rPr>
                <w:color w:val="auto"/>
                <w:szCs w:val="24"/>
              </w:rPr>
            </w:pPr>
            <w:r w:rsidRPr="00FA1432">
              <w:t>Medium</w:t>
            </w:r>
          </w:p>
        </w:tc>
      </w:tr>
      <w:tr w:rsidR="000A01EE" w14:paraId="1E5809F5" w14:textId="77777777" w:rsidTr="00A069AB">
        <w:trPr>
          <w:jc w:val="center"/>
        </w:trPr>
        <w:tc>
          <w:tcPr>
            <w:tcW w:w="2522" w:type="dxa"/>
          </w:tcPr>
          <w:p w14:paraId="6CD0A744" w14:textId="36E6402F" w:rsidR="000A01EE" w:rsidRDefault="000A01EE" w:rsidP="000A01EE">
            <w:pPr>
              <w:spacing w:line="370" w:lineRule="auto"/>
              <w:ind w:left="0" w:firstLine="0"/>
              <w:jc w:val="center"/>
              <w:rPr>
                <w:color w:val="auto"/>
                <w:szCs w:val="24"/>
              </w:rPr>
            </w:pPr>
            <w:r w:rsidRPr="00734F25">
              <w:t>CVE-2023-29842</w:t>
            </w:r>
          </w:p>
        </w:tc>
        <w:tc>
          <w:tcPr>
            <w:tcW w:w="1907" w:type="dxa"/>
          </w:tcPr>
          <w:p w14:paraId="1BADD6D0" w14:textId="52223972" w:rsidR="000A01EE" w:rsidRDefault="000A01EE" w:rsidP="000A01EE">
            <w:pPr>
              <w:spacing w:line="370" w:lineRule="auto"/>
              <w:ind w:left="0" w:firstLine="0"/>
              <w:jc w:val="center"/>
              <w:rPr>
                <w:color w:val="auto"/>
                <w:szCs w:val="24"/>
              </w:rPr>
            </w:pPr>
            <w:r w:rsidRPr="00A73400">
              <w:t>9.8</w:t>
            </w:r>
          </w:p>
        </w:tc>
        <w:tc>
          <w:tcPr>
            <w:tcW w:w="1618" w:type="dxa"/>
          </w:tcPr>
          <w:p w14:paraId="7716ADD2" w14:textId="10FB0FA8" w:rsidR="000A01EE" w:rsidRPr="00E777C0" w:rsidRDefault="000A01EE" w:rsidP="000A01EE">
            <w:pPr>
              <w:spacing w:line="370" w:lineRule="auto"/>
              <w:ind w:left="0" w:firstLine="0"/>
              <w:jc w:val="center"/>
              <w:rPr>
                <w:color w:val="auto"/>
                <w:szCs w:val="24"/>
              </w:rPr>
            </w:pPr>
            <w:r w:rsidRPr="00DB7453">
              <w:t>0.000700000</w:t>
            </w:r>
          </w:p>
        </w:tc>
        <w:tc>
          <w:tcPr>
            <w:tcW w:w="1399" w:type="dxa"/>
          </w:tcPr>
          <w:p w14:paraId="3C173D56" w14:textId="322E3410" w:rsidR="000A01EE" w:rsidRPr="00E777C0" w:rsidRDefault="000A01EE" w:rsidP="000A01EE">
            <w:pPr>
              <w:spacing w:line="370" w:lineRule="auto"/>
              <w:ind w:left="0" w:firstLine="0"/>
              <w:jc w:val="center"/>
              <w:rPr>
                <w:color w:val="auto"/>
                <w:szCs w:val="24"/>
              </w:rPr>
            </w:pPr>
            <w:r w:rsidRPr="00C002B1">
              <w:t>1.0</w:t>
            </w:r>
          </w:p>
        </w:tc>
        <w:tc>
          <w:tcPr>
            <w:tcW w:w="1905" w:type="dxa"/>
          </w:tcPr>
          <w:p w14:paraId="6298E362" w14:textId="6A09EF4B" w:rsidR="000A01EE" w:rsidRDefault="000A01EE" w:rsidP="000A01EE">
            <w:pPr>
              <w:keepNext/>
              <w:spacing w:line="370" w:lineRule="auto"/>
              <w:ind w:left="0" w:firstLine="0"/>
              <w:jc w:val="center"/>
              <w:rPr>
                <w:color w:val="auto"/>
                <w:szCs w:val="24"/>
              </w:rPr>
            </w:pPr>
            <w:r w:rsidRPr="00FA1432">
              <w:t>High</w:t>
            </w:r>
          </w:p>
        </w:tc>
      </w:tr>
      <w:tr w:rsidR="000A01EE" w14:paraId="78CCF6B6" w14:textId="77777777" w:rsidTr="00A069AB">
        <w:trPr>
          <w:jc w:val="center"/>
        </w:trPr>
        <w:tc>
          <w:tcPr>
            <w:tcW w:w="2522" w:type="dxa"/>
          </w:tcPr>
          <w:p w14:paraId="3282D04D" w14:textId="3A392224" w:rsidR="000A01EE" w:rsidRDefault="000A01EE" w:rsidP="000A01EE">
            <w:pPr>
              <w:spacing w:line="370" w:lineRule="auto"/>
              <w:ind w:left="0" w:firstLine="0"/>
              <w:jc w:val="center"/>
              <w:rPr>
                <w:color w:val="auto"/>
                <w:szCs w:val="24"/>
              </w:rPr>
            </w:pPr>
            <w:r w:rsidRPr="00734F25">
              <w:t>CVE-2023-28883</w:t>
            </w:r>
          </w:p>
        </w:tc>
        <w:tc>
          <w:tcPr>
            <w:tcW w:w="1907" w:type="dxa"/>
          </w:tcPr>
          <w:p w14:paraId="5F7DDAB6" w14:textId="0602A59B" w:rsidR="000A01EE" w:rsidRDefault="000A01EE" w:rsidP="000A01EE">
            <w:pPr>
              <w:spacing w:line="370" w:lineRule="auto"/>
              <w:ind w:left="0" w:firstLine="0"/>
              <w:jc w:val="center"/>
              <w:rPr>
                <w:color w:val="auto"/>
                <w:szCs w:val="24"/>
              </w:rPr>
            </w:pPr>
            <w:r w:rsidRPr="00A73400">
              <w:t>9.8</w:t>
            </w:r>
          </w:p>
        </w:tc>
        <w:tc>
          <w:tcPr>
            <w:tcW w:w="1618" w:type="dxa"/>
          </w:tcPr>
          <w:p w14:paraId="7A3C4F8E" w14:textId="0A944B0B" w:rsidR="000A01EE" w:rsidRPr="00E777C0" w:rsidRDefault="000A01EE" w:rsidP="000A01EE">
            <w:pPr>
              <w:spacing w:line="370" w:lineRule="auto"/>
              <w:ind w:left="0" w:firstLine="0"/>
              <w:jc w:val="center"/>
              <w:rPr>
                <w:color w:val="auto"/>
                <w:szCs w:val="24"/>
              </w:rPr>
            </w:pPr>
            <w:r w:rsidRPr="00DB7453">
              <w:t>0.000760000</w:t>
            </w:r>
          </w:p>
        </w:tc>
        <w:tc>
          <w:tcPr>
            <w:tcW w:w="1399" w:type="dxa"/>
          </w:tcPr>
          <w:p w14:paraId="76C4F9D0" w14:textId="319020F5" w:rsidR="000A01EE" w:rsidRPr="00E777C0" w:rsidRDefault="000A01EE" w:rsidP="000A01EE">
            <w:pPr>
              <w:spacing w:line="370" w:lineRule="auto"/>
              <w:ind w:left="0" w:firstLine="0"/>
              <w:jc w:val="center"/>
              <w:rPr>
                <w:color w:val="auto"/>
                <w:szCs w:val="24"/>
              </w:rPr>
            </w:pPr>
            <w:r w:rsidRPr="00C002B1">
              <w:t>1.0</w:t>
            </w:r>
          </w:p>
        </w:tc>
        <w:tc>
          <w:tcPr>
            <w:tcW w:w="1905" w:type="dxa"/>
          </w:tcPr>
          <w:p w14:paraId="7DB08AE2" w14:textId="1A2DF075" w:rsidR="000A01EE" w:rsidRDefault="000A01EE" w:rsidP="000A01EE">
            <w:pPr>
              <w:keepNext/>
              <w:spacing w:line="370" w:lineRule="auto"/>
              <w:ind w:left="0" w:firstLine="0"/>
              <w:jc w:val="center"/>
              <w:rPr>
                <w:color w:val="auto"/>
                <w:szCs w:val="24"/>
              </w:rPr>
            </w:pPr>
            <w:r w:rsidRPr="00FA1432">
              <w:t>High</w:t>
            </w:r>
          </w:p>
        </w:tc>
      </w:tr>
      <w:tr w:rsidR="000A01EE" w14:paraId="5158A8BA" w14:textId="77777777" w:rsidTr="00A069AB">
        <w:trPr>
          <w:jc w:val="center"/>
        </w:trPr>
        <w:tc>
          <w:tcPr>
            <w:tcW w:w="2522" w:type="dxa"/>
          </w:tcPr>
          <w:p w14:paraId="7267B280" w14:textId="3CDF9B77" w:rsidR="000A01EE" w:rsidRDefault="000A01EE" w:rsidP="000A01EE">
            <w:pPr>
              <w:spacing w:line="370" w:lineRule="auto"/>
              <w:ind w:left="0" w:firstLine="0"/>
              <w:jc w:val="center"/>
              <w:rPr>
                <w:color w:val="auto"/>
                <w:szCs w:val="24"/>
              </w:rPr>
            </w:pPr>
            <w:r w:rsidRPr="00734F25">
              <w:t>CVE-2023-26034</w:t>
            </w:r>
          </w:p>
        </w:tc>
        <w:tc>
          <w:tcPr>
            <w:tcW w:w="1907" w:type="dxa"/>
          </w:tcPr>
          <w:p w14:paraId="0F37C466" w14:textId="2E97E0F5" w:rsidR="000A01EE" w:rsidRDefault="000A01EE" w:rsidP="000A01EE">
            <w:pPr>
              <w:spacing w:line="370" w:lineRule="auto"/>
              <w:ind w:left="0" w:firstLine="0"/>
              <w:jc w:val="center"/>
              <w:rPr>
                <w:color w:val="auto"/>
                <w:szCs w:val="24"/>
              </w:rPr>
            </w:pPr>
            <w:r w:rsidRPr="00A73400">
              <w:t>8.8</w:t>
            </w:r>
          </w:p>
        </w:tc>
        <w:tc>
          <w:tcPr>
            <w:tcW w:w="1618" w:type="dxa"/>
          </w:tcPr>
          <w:p w14:paraId="6976461C" w14:textId="760FA282"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796C7DD4" w14:textId="014D1400" w:rsidR="000A01EE" w:rsidRPr="00E777C0" w:rsidRDefault="000A01EE" w:rsidP="000A01EE">
            <w:pPr>
              <w:spacing w:line="370" w:lineRule="auto"/>
              <w:ind w:left="0" w:firstLine="0"/>
              <w:jc w:val="center"/>
              <w:rPr>
                <w:color w:val="auto"/>
                <w:szCs w:val="24"/>
              </w:rPr>
            </w:pPr>
            <w:r w:rsidRPr="00C002B1">
              <w:t>1.0</w:t>
            </w:r>
          </w:p>
        </w:tc>
        <w:tc>
          <w:tcPr>
            <w:tcW w:w="1905" w:type="dxa"/>
          </w:tcPr>
          <w:p w14:paraId="5224302A" w14:textId="6F6E74AB" w:rsidR="000A01EE" w:rsidRDefault="000A01EE" w:rsidP="000A01EE">
            <w:pPr>
              <w:keepNext/>
              <w:spacing w:line="370" w:lineRule="auto"/>
              <w:ind w:left="0" w:firstLine="0"/>
              <w:jc w:val="center"/>
              <w:rPr>
                <w:color w:val="auto"/>
                <w:szCs w:val="24"/>
              </w:rPr>
            </w:pPr>
            <w:r w:rsidRPr="00FA1432">
              <w:t>High</w:t>
            </w:r>
          </w:p>
        </w:tc>
      </w:tr>
      <w:tr w:rsidR="000A01EE" w14:paraId="6FD79027" w14:textId="77777777" w:rsidTr="00A069AB">
        <w:trPr>
          <w:jc w:val="center"/>
        </w:trPr>
        <w:tc>
          <w:tcPr>
            <w:tcW w:w="2522" w:type="dxa"/>
          </w:tcPr>
          <w:p w14:paraId="514DCFDF" w14:textId="695BFCA5" w:rsidR="000A01EE" w:rsidRDefault="000A01EE" w:rsidP="000A01EE">
            <w:pPr>
              <w:spacing w:line="370" w:lineRule="auto"/>
              <w:ind w:left="0" w:firstLine="0"/>
              <w:jc w:val="center"/>
              <w:rPr>
                <w:color w:val="auto"/>
                <w:szCs w:val="24"/>
              </w:rPr>
            </w:pPr>
            <w:r w:rsidRPr="00734F25">
              <w:t>CVE-2023-23315</w:t>
            </w:r>
          </w:p>
        </w:tc>
        <w:tc>
          <w:tcPr>
            <w:tcW w:w="1907" w:type="dxa"/>
          </w:tcPr>
          <w:p w14:paraId="312C71DC" w14:textId="139DF2F2" w:rsidR="000A01EE" w:rsidRDefault="000A01EE" w:rsidP="000A01EE">
            <w:pPr>
              <w:spacing w:line="370" w:lineRule="auto"/>
              <w:ind w:left="0" w:firstLine="0"/>
              <w:jc w:val="center"/>
              <w:rPr>
                <w:color w:val="auto"/>
                <w:szCs w:val="24"/>
              </w:rPr>
            </w:pPr>
            <w:r w:rsidRPr="00A73400">
              <w:t>9.8</w:t>
            </w:r>
          </w:p>
        </w:tc>
        <w:tc>
          <w:tcPr>
            <w:tcW w:w="1618" w:type="dxa"/>
          </w:tcPr>
          <w:p w14:paraId="1118C237" w14:textId="50DA5A4C" w:rsidR="000A01EE" w:rsidRPr="00E777C0" w:rsidRDefault="000A01EE" w:rsidP="000A01EE">
            <w:pPr>
              <w:spacing w:line="370" w:lineRule="auto"/>
              <w:ind w:left="0" w:firstLine="0"/>
              <w:jc w:val="center"/>
              <w:rPr>
                <w:color w:val="auto"/>
                <w:szCs w:val="24"/>
              </w:rPr>
            </w:pPr>
            <w:r w:rsidRPr="00DB7453">
              <w:t>0.000760000</w:t>
            </w:r>
          </w:p>
        </w:tc>
        <w:tc>
          <w:tcPr>
            <w:tcW w:w="1399" w:type="dxa"/>
          </w:tcPr>
          <w:p w14:paraId="7DDF81C8" w14:textId="0504F1EF" w:rsidR="000A01EE" w:rsidRPr="00E777C0" w:rsidRDefault="000A01EE" w:rsidP="000A01EE">
            <w:pPr>
              <w:spacing w:line="370" w:lineRule="auto"/>
              <w:ind w:left="0" w:firstLine="0"/>
              <w:jc w:val="center"/>
              <w:rPr>
                <w:color w:val="auto"/>
                <w:szCs w:val="24"/>
              </w:rPr>
            </w:pPr>
            <w:r w:rsidRPr="00C002B1">
              <w:t>1.0</w:t>
            </w:r>
          </w:p>
        </w:tc>
        <w:tc>
          <w:tcPr>
            <w:tcW w:w="1905" w:type="dxa"/>
          </w:tcPr>
          <w:p w14:paraId="0282D2A4" w14:textId="7B7EBEDA" w:rsidR="000A01EE" w:rsidRDefault="000A01EE" w:rsidP="000A01EE">
            <w:pPr>
              <w:keepNext/>
              <w:spacing w:line="370" w:lineRule="auto"/>
              <w:ind w:left="0" w:firstLine="0"/>
              <w:jc w:val="center"/>
              <w:rPr>
                <w:color w:val="auto"/>
                <w:szCs w:val="24"/>
              </w:rPr>
            </w:pPr>
            <w:r w:rsidRPr="00FA1432">
              <w:t>High</w:t>
            </w:r>
          </w:p>
        </w:tc>
      </w:tr>
      <w:tr w:rsidR="000A01EE" w14:paraId="3EF9FBBA" w14:textId="77777777" w:rsidTr="00A069AB">
        <w:trPr>
          <w:jc w:val="center"/>
        </w:trPr>
        <w:tc>
          <w:tcPr>
            <w:tcW w:w="2522" w:type="dxa"/>
          </w:tcPr>
          <w:p w14:paraId="07CA4084" w14:textId="08F82CAC" w:rsidR="000A01EE" w:rsidRDefault="000A01EE" w:rsidP="000A01EE">
            <w:pPr>
              <w:spacing w:line="370" w:lineRule="auto"/>
              <w:ind w:left="0" w:firstLine="0"/>
              <w:jc w:val="center"/>
              <w:rPr>
                <w:color w:val="auto"/>
                <w:szCs w:val="24"/>
              </w:rPr>
            </w:pPr>
            <w:r w:rsidRPr="00734F25">
              <w:t>CVE-2023-2080</w:t>
            </w:r>
          </w:p>
        </w:tc>
        <w:tc>
          <w:tcPr>
            <w:tcW w:w="1907" w:type="dxa"/>
          </w:tcPr>
          <w:p w14:paraId="7519C05F" w14:textId="2D7DDC85" w:rsidR="000A01EE" w:rsidRDefault="000A01EE" w:rsidP="000A01EE">
            <w:pPr>
              <w:spacing w:line="370" w:lineRule="auto"/>
              <w:ind w:left="0" w:firstLine="0"/>
              <w:jc w:val="center"/>
              <w:rPr>
                <w:color w:val="auto"/>
                <w:szCs w:val="24"/>
              </w:rPr>
            </w:pPr>
            <w:r w:rsidRPr="00A73400">
              <w:t>9.8</w:t>
            </w:r>
          </w:p>
        </w:tc>
        <w:tc>
          <w:tcPr>
            <w:tcW w:w="1618" w:type="dxa"/>
          </w:tcPr>
          <w:p w14:paraId="77F5F418" w14:textId="63C7063A" w:rsidR="000A01EE" w:rsidRPr="00E777C0" w:rsidRDefault="000A01EE" w:rsidP="000A01EE">
            <w:pPr>
              <w:spacing w:line="370" w:lineRule="auto"/>
              <w:ind w:left="0" w:firstLine="0"/>
              <w:jc w:val="center"/>
              <w:rPr>
                <w:color w:val="auto"/>
                <w:szCs w:val="24"/>
              </w:rPr>
            </w:pPr>
            <w:r w:rsidRPr="00DB7453">
              <w:t>0.000760000</w:t>
            </w:r>
          </w:p>
        </w:tc>
        <w:tc>
          <w:tcPr>
            <w:tcW w:w="1399" w:type="dxa"/>
          </w:tcPr>
          <w:p w14:paraId="31A23907" w14:textId="29C21E91" w:rsidR="000A01EE" w:rsidRPr="00E777C0" w:rsidRDefault="000A01EE" w:rsidP="000A01EE">
            <w:pPr>
              <w:spacing w:line="370" w:lineRule="auto"/>
              <w:ind w:left="0" w:firstLine="0"/>
              <w:jc w:val="center"/>
              <w:rPr>
                <w:color w:val="auto"/>
                <w:szCs w:val="24"/>
              </w:rPr>
            </w:pPr>
            <w:r w:rsidRPr="00C002B1">
              <w:t>1.5142</w:t>
            </w:r>
          </w:p>
        </w:tc>
        <w:tc>
          <w:tcPr>
            <w:tcW w:w="1905" w:type="dxa"/>
          </w:tcPr>
          <w:p w14:paraId="37728235" w14:textId="486C9F6A" w:rsidR="000A01EE" w:rsidRDefault="000A01EE" w:rsidP="000A01EE">
            <w:pPr>
              <w:keepNext/>
              <w:spacing w:line="370" w:lineRule="auto"/>
              <w:ind w:left="0" w:firstLine="0"/>
              <w:jc w:val="center"/>
              <w:rPr>
                <w:color w:val="auto"/>
                <w:szCs w:val="24"/>
              </w:rPr>
            </w:pPr>
            <w:r w:rsidRPr="00FA1432">
              <w:t>Medium</w:t>
            </w:r>
          </w:p>
        </w:tc>
      </w:tr>
      <w:tr w:rsidR="000A01EE" w14:paraId="22B73449" w14:textId="77777777" w:rsidTr="00A069AB">
        <w:trPr>
          <w:jc w:val="center"/>
        </w:trPr>
        <w:tc>
          <w:tcPr>
            <w:tcW w:w="2522" w:type="dxa"/>
          </w:tcPr>
          <w:p w14:paraId="173AEB8F" w14:textId="33D67716" w:rsidR="000A01EE" w:rsidRDefault="000A01EE" w:rsidP="000A01EE">
            <w:pPr>
              <w:spacing w:line="370" w:lineRule="auto"/>
              <w:ind w:left="0" w:firstLine="0"/>
              <w:jc w:val="center"/>
              <w:rPr>
                <w:color w:val="auto"/>
                <w:szCs w:val="24"/>
              </w:rPr>
            </w:pPr>
            <w:r w:rsidRPr="00734F25">
              <w:t>CVE-2023-0875</w:t>
            </w:r>
          </w:p>
        </w:tc>
        <w:tc>
          <w:tcPr>
            <w:tcW w:w="1907" w:type="dxa"/>
          </w:tcPr>
          <w:p w14:paraId="4A6B9062" w14:textId="5081B368" w:rsidR="000A01EE" w:rsidRDefault="000A01EE" w:rsidP="000A01EE">
            <w:pPr>
              <w:spacing w:line="370" w:lineRule="auto"/>
              <w:ind w:left="0" w:firstLine="0"/>
              <w:jc w:val="center"/>
              <w:rPr>
                <w:color w:val="auto"/>
                <w:szCs w:val="24"/>
              </w:rPr>
            </w:pPr>
            <w:r w:rsidRPr="00A73400">
              <w:t>8.8</w:t>
            </w:r>
          </w:p>
        </w:tc>
        <w:tc>
          <w:tcPr>
            <w:tcW w:w="1618" w:type="dxa"/>
          </w:tcPr>
          <w:p w14:paraId="1B8EEBBA" w14:textId="6546B922" w:rsidR="000A01EE" w:rsidRPr="00E777C0" w:rsidRDefault="000A01EE" w:rsidP="000A01EE">
            <w:pPr>
              <w:spacing w:line="370" w:lineRule="auto"/>
              <w:ind w:left="0" w:firstLine="0"/>
              <w:jc w:val="center"/>
              <w:rPr>
                <w:color w:val="auto"/>
                <w:szCs w:val="24"/>
              </w:rPr>
            </w:pPr>
            <w:r w:rsidRPr="00DB7453">
              <w:t>0.000500000</w:t>
            </w:r>
          </w:p>
        </w:tc>
        <w:tc>
          <w:tcPr>
            <w:tcW w:w="1399" w:type="dxa"/>
          </w:tcPr>
          <w:p w14:paraId="54F5F62B" w14:textId="171B5D41" w:rsidR="000A01EE" w:rsidRPr="00E777C0" w:rsidRDefault="000A01EE" w:rsidP="000A01EE">
            <w:pPr>
              <w:spacing w:line="370" w:lineRule="auto"/>
              <w:ind w:left="0" w:firstLine="0"/>
              <w:jc w:val="center"/>
              <w:rPr>
                <w:color w:val="auto"/>
                <w:szCs w:val="24"/>
              </w:rPr>
            </w:pPr>
            <w:r w:rsidRPr="00C002B1">
              <w:t>1.0</w:t>
            </w:r>
          </w:p>
        </w:tc>
        <w:tc>
          <w:tcPr>
            <w:tcW w:w="1905" w:type="dxa"/>
          </w:tcPr>
          <w:p w14:paraId="7AF1A0EA" w14:textId="0A2C86D8" w:rsidR="000A01EE" w:rsidRDefault="000A01EE" w:rsidP="000A01EE">
            <w:pPr>
              <w:keepNext/>
              <w:spacing w:line="370" w:lineRule="auto"/>
              <w:ind w:left="0" w:firstLine="0"/>
              <w:jc w:val="center"/>
              <w:rPr>
                <w:color w:val="auto"/>
                <w:szCs w:val="24"/>
              </w:rPr>
            </w:pPr>
            <w:r w:rsidRPr="00FA1432">
              <w:t>High</w:t>
            </w:r>
          </w:p>
        </w:tc>
      </w:tr>
      <w:tr w:rsidR="000A01EE" w14:paraId="64ACE388" w14:textId="77777777" w:rsidTr="00A069AB">
        <w:trPr>
          <w:jc w:val="center"/>
        </w:trPr>
        <w:tc>
          <w:tcPr>
            <w:tcW w:w="2522" w:type="dxa"/>
          </w:tcPr>
          <w:p w14:paraId="5374E829" w14:textId="45A34E19" w:rsidR="000A01EE" w:rsidRDefault="000A01EE" w:rsidP="000A01EE">
            <w:pPr>
              <w:spacing w:line="370" w:lineRule="auto"/>
              <w:ind w:left="0" w:firstLine="0"/>
              <w:jc w:val="center"/>
              <w:rPr>
                <w:color w:val="auto"/>
                <w:szCs w:val="24"/>
              </w:rPr>
            </w:pPr>
            <w:r w:rsidRPr="00734F25">
              <w:t>CVE-2023-0765</w:t>
            </w:r>
          </w:p>
        </w:tc>
        <w:tc>
          <w:tcPr>
            <w:tcW w:w="1907" w:type="dxa"/>
          </w:tcPr>
          <w:p w14:paraId="46FB51F9" w14:textId="1ACC7580" w:rsidR="000A01EE" w:rsidRDefault="000A01EE" w:rsidP="000A01EE">
            <w:pPr>
              <w:spacing w:line="370" w:lineRule="auto"/>
              <w:ind w:left="0" w:firstLine="0"/>
              <w:jc w:val="center"/>
              <w:rPr>
                <w:color w:val="auto"/>
                <w:szCs w:val="24"/>
              </w:rPr>
            </w:pPr>
            <w:r w:rsidRPr="00A73400">
              <w:t>8.8</w:t>
            </w:r>
          </w:p>
        </w:tc>
        <w:tc>
          <w:tcPr>
            <w:tcW w:w="1618" w:type="dxa"/>
          </w:tcPr>
          <w:p w14:paraId="32849892" w14:textId="653933ED" w:rsidR="000A01EE" w:rsidRPr="00E777C0" w:rsidRDefault="000A01EE" w:rsidP="000A01EE">
            <w:pPr>
              <w:spacing w:line="370" w:lineRule="auto"/>
              <w:ind w:left="0" w:firstLine="0"/>
              <w:jc w:val="center"/>
              <w:rPr>
                <w:color w:val="auto"/>
                <w:szCs w:val="24"/>
              </w:rPr>
            </w:pPr>
            <w:r w:rsidRPr="00DB7453">
              <w:t>0.000500000</w:t>
            </w:r>
          </w:p>
        </w:tc>
        <w:tc>
          <w:tcPr>
            <w:tcW w:w="1399" w:type="dxa"/>
          </w:tcPr>
          <w:p w14:paraId="23DDEE16" w14:textId="0FD54020" w:rsidR="000A01EE" w:rsidRPr="00E777C0" w:rsidRDefault="000A01EE" w:rsidP="000A01EE">
            <w:pPr>
              <w:spacing w:line="370" w:lineRule="auto"/>
              <w:ind w:left="0" w:firstLine="0"/>
              <w:jc w:val="center"/>
              <w:rPr>
                <w:color w:val="auto"/>
                <w:szCs w:val="24"/>
              </w:rPr>
            </w:pPr>
            <w:r w:rsidRPr="00C002B1">
              <w:t>1.0</w:t>
            </w:r>
          </w:p>
        </w:tc>
        <w:tc>
          <w:tcPr>
            <w:tcW w:w="1905" w:type="dxa"/>
          </w:tcPr>
          <w:p w14:paraId="14037BB1" w14:textId="693DBE12" w:rsidR="000A01EE" w:rsidRDefault="000A01EE" w:rsidP="000A01EE">
            <w:pPr>
              <w:keepNext/>
              <w:spacing w:line="370" w:lineRule="auto"/>
              <w:ind w:left="0" w:firstLine="0"/>
              <w:jc w:val="center"/>
              <w:rPr>
                <w:color w:val="auto"/>
                <w:szCs w:val="24"/>
              </w:rPr>
            </w:pPr>
            <w:r w:rsidRPr="00FA1432">
              <w:t>High</w:t>
            </w:r>
          </w:p>
        </w:tc>
      </w:tr>
      <w:tr w:rsidR="000A01EE" w14:paraId="361ABCA6" w14:textId="77777777" w:rsidTr="00A069AB">
        <w:trPr>
          <w:jc w:val="center"/>
        </w:trPr>
        <w:tc>
          <w:tcPr>
            <w:tcW w:w="2522" w:type="dxa"/>
          </w:tcPr>
          <w:p w14:paraId="57A1B504" w14:textId="24F7FD62" w:rsidR="000A01EE" w:rsidRDefault="000A01EE" w:rsidP="000A01EE">
            <w:pPr>
              <w:spacing w:line="370" w:lineRule="auto"/>
              <w:ind w:left="0" w:firstLine="0"/>
              <w:jc w:val="center"/>
              <w:rPr>
                <w:color w:val="auto"/>
                <w:szCs w:val="24"/>
              </w:rPr>
            </w:pPr>
            <w:r w:rsidRPr="00734F25">
              <w:t>CVE-2022-34972</w:t>
            </w:r>
          </w:p>
        </w:tc>
        <w:tc>
          <w:tcPr>
            <w:tcW w:w="1907" w:type="dxa"/>
          </w:tcPr>
          <w:p w14:paraId="71AA47C5" w14:textId="30C46560" w:rsidR="000A01EE" w:rsidRDefault="000A01EE" w:rsidP="000A01EE">
            <w:pPr>
              <w:spacing w:line="370" w:lineRule="auto"/>
              <w:ind w:left="0" w:firstLine="0"/>
              <w:jc w:val="center"/>
              <w:rPr>
                <w:color w:val="auto"/>
                <w:szCs w:val="24"/>
              </w:rPr>
            </w:pPr>
            <w:r w:rsidRPr="00A73400">
              <w:t>9.8</w:t>
            </w:r>
          </w:p>
        </w:tc>
        <w:tc>
          <w:tcPr>
            <w:tcW w:w="1618" w:type="dxa"/>
          </w:tcPr>
          <w:p w14:paraId="2C90514B" w14:textId="5E89FE7C" w:rsidR="000A01EE" w:rsidRPr="00E777C0" w:rsidRDefault="000A01EE" w:rsidP="000A01EE">
            <w:pPr>
              <w:spacing w:line="370" w:lineRule="auto"/>
              <w:ind w:left="0" w:firstLine="0"/>
              <w:jc w:val="center"/>
              <w:rPr>
                <w:color w:val="auto"/>
                <w:szCs w:val="24"/>
              </w:rPr>
            </w:pPr>
            <w:r w:rsidRPr="00DB7453">
              <w:t>0.001410000</w:t>
            </w:r>
          </w:p>
        </w:tc>
        <w:tc>
          <w:tcPr>
            <w:tcW w:w="1399" w:type="dxa"/>
          </w:tcPr>
          <w:p w14:paraId="378B867C" w14:textId="0309BB9F" w:rsidR="000A01EE" w:rsidRPr="00E777C0" w:rsidRDefault="000A01EE" w:rsidP="000A01EE">
            <w:pPr>
              <w:spacing w:line="370" w:lineRule="auto"/>
              <w:ind w:left="0" w:firstLine="0"/>
              <w:jc w:val="center"/>
              <w:rPr>
                <w:color w:val="auto"/>
                <w:szCs w:val="24"/>
              </w:rPr>
            </w:pPr>
            <w:r w:rsidRPr="00C002B1">
              <w:t>1.0</w:t>
            </w:r>
          </w:p>
        </w:tc>
        <w:tc>
          <w:tcPr>
            <w:tcW w:w="1905" w:type="dxa"/>
          </w:tcPr>
          <w:p w14:paraId="7EB30D86" w14:textId="00B19BD3" w:rsidR="000A01EE" w:rsidRDefault="000A01EE" w:rsidP="000A01EE">
            <w:pPr>
              <w:keepNext/>
              <w:spacing w:line="370" w:lineRule="auto"/>
              <w:ind w:left="0" w:firstLine="0"/>
              <w:jc w:val="center"/>
              <w:rPr>
                <w:color w:val="auto"/>
                <w:szCs w:val="24"/>
              </w:rPr>
            </w:pPr>
            <w:r w:rsidRPr="00FA1432">
              <w:t>High</w:t>
            </w:r>
          </w:p>
        </w:tc>
      </w:tr>
      <w:tr w:rsidR="000A01EE" w14:paraId="60F2947A" w14:textId="77777777" w:rsidTr="00A069AB">
        <w:trPr>
          <w:jc w:val="center"/>
        </w:trPr>
        <w:tc>
          <w:tcPr>
            <w:tcW w:w="2522" w:type="dxa"/>
          </w:tcPr>
          <w:p w14:paraId="3D5996AD" w14:textId="58C06C72" w:rsidR="000A01EE" w:rsidRDefault="000A01EE" w:rsidP="000A01EE">
            <w:pPr>
              <w:spacing w:line="370" w:lineRule="auto"/>
              <w:ind w:left="0" w:firstLine="0"/>
              <w:jc w:val="center"/>
              <w:rPr>
                <w:color w:val="auto"/>
                <w:szCs w:val="24"/>
              </w:rPr>
            </w:pPr>
            <w:r w:rsidRPr="00734F25">
              <w:t>CVE-2022-3141</w:t>
            </w:r>
          </w:p>
        </w:tc>
        <w:tc>
          <w:tcPr>
            <w:tcW w:w="1907" w:type="dxa"/>
          </w:tcPr>
          <w:p w14:paraId="30F63FAB" w14:textId="7971DE5A" w:rsidR="000A01EE" w:rsidRDefault="000A01EE" w:rsidP="000A01EE">
            <w:pPr>
              <w:spacing w:line="370" w:lineRule="auto"/>
              <w:ind w:left="0" w:firstLine="0"/>
              <w:jc w:val="center"/>
              <w:rPr>
                <w:color w:val="auto"/>
                <w:szCs w:val="24"/>
              </w:rPr>
            </w:pPr>
            <w:r w:rsidRPr="00A73400">
              <w:t>8.8</w:t>
            </w:r>
          </w:p>
        </w:tc>
        <w:tc>
          <w:tcPr>
            <w:tcW w:w="1618" w:type="dxa"/>
          </w:tcPr>
          <w:p w14:paraId="71F54E45" w14:textId="6EF4D0C2" w:rsidR="000A01EE" w:rsidRPr="00E777C0" w:rsidRDefault="000A01EE" w:rsidP="000A01EE">
            <w:pPr>
              <w:spacing w:line="370" w:lineRule="auto"/>
              <w:ind w:left="0" w:firstLine="0"/>
              <w:jc w:val="center"/>
              <w:rPr>
                <w:color w:val="auto"/>
                <w:szCs w:val="24"/>
              </w:rPr>
            </w:pPr>
            <w:r w:rsidRPr="00DB7453">
              <w:t>0.000740000</w:t>
            </w:r>
          </w:p>
        </w:tc>
        <w:tc>
          <w:tcPr>
            <w:tcW w:w="1399" w:type="dxa"/>
          </w:tcPr>
          <w:p w14:paraId="6AC8B462" w14:textId="276F7022" w:rsidR="000A01EE" w:rsidRPr="00E777C0" w:rsidRDefault="000A01EE" w:rsidP="000A01EE">
            <w:pPr>
              <w:spacing w:line="370" w:lineRule="auto"/>
              <w:ind w:left="0" w:firstLine="0"/>
              <w:jc w:val="center"/>
              <w:rPr>
                <w:color w:val="auto"/>
                <w:szCs w:val="24"/>
              </w:rPr>
            </w:pPr>
            <w:r w:rsidRPr="00C002B1">
              <w:t>0.8707</w:t>
            </w:r>
          </w:p>
        </w:tc>
        <w:tc>
          <w:tcPr>
            <w:tcW w:w="1905" w:type="dxa"/>
          </w:tcPr>
          <w:p w14:paraId="30BD159A" w14:textId="38B3949E" w:rsidR="000A01EE" w:rsidRDefault="000A01EE" w:rsidP="000A01EE">
            <w:pPr>
              <w:keepNext/>
              <w:spacing w:line="370" w:lineRule="auto"/>
              <w:ind w:left="0" w:firstLine="0"/>
              <w:jc w:val="center"/>
              <w:rPr>
                <w:color w:val="auto"/>
                <w:szCs w:val="24"/>
              </w:rPr>
            </w:pPr>
            <w:r w:rsidRPr="00FA1432">
              <w:t>High</w:t>
            </w:r>
          </w:p>
        </w:tc>
      </w:tr>
      <w:tr w:rsidR="000A01EE" w14:paraId="1C1C55C4" w14:textId="77777777" w:rsidTr="00A069AB">
        <w:trPr>
          <w:jc w:val="center"/>
        </w:trPr>
        <w:tc>
          <w:tcPr>
            <w:tcW w:w="2522" w:type="dxa"/>
          </w:tcPr>
          <w:p w14:paraId="5536FCDD" w14:textId="690D3511" w:rsidR="000A01EE" w:rsidRDefault="000A01EE" w:rsidP="000A01EE">
            <w:pPr>
              <w:spacing w:line="370" w:lineRule="auto"/>
              <w:ind w:left="0" w:firstLine="0"/>
              <w:jc w:val="center"/>
              <w:rPr>
                <w:color w:val="auto"/>
                <w:szCs w:val="24"/>
              </w:rPr>
            </w:pPr>
            <w:r w:rsidRPr="00734F25">
              <w:t>CVE-2022-31296</w:t>
            </w:r>
          </w:p>
        </w:tc>
        <w:tc>
          <w:tcPr>
            <w:tcW w:w="1907" w:type="dxa"/>
          </w:tcPr>
          <w:p w14:paraId="398F7D62" w14:textId="206C11AB" w:rsidR="000A01EE" w:rsidRDefault="000A01EE" w:rsidP="000A01EE">
            <w:pPr>
              <w:spacing w:line="370" w:lineRule="auto"/>
              <w:ind w:left="0" w:firstLine="0"/>
              <w:jc w:val="center"/>
              <w:rPr>
                <w:color w:val="auto"/>
                <w:szCs w:val="24"/>
              </w:rPr>
            </w:pPr>
            <w:r w:rsidRPr="00A73400">
              <w:t>9.8</w:t>
            </w:r>
          </w:p>
        </w:tc>
        <w:tc>
          <w:tcPr>
            <w:tcW w:w="1618" w:type="dxa"/>
          </w:tcPr>
          <w:p w14:paraId="50C9DCEF" w14:textId="40F98A07" w:rsidR="000A01EE" w:rsidRPr="00E777C0" w:rsidRDefault="000A01EE" w:rsidP="000A01EE">
            <w:pPr>
              <w:spacing w:line="370" w:lineRule="auto"/>
              <w:ind w:left="0" w:firstLine="0"/>
              <w:jc w:val="center"/>
              <w:rPr>
                <w:color w:val="auto"/>
                <w:szCs w:val="24"/>
              </w:rPr>
            </w:pPr>
            <w:r w:rsidRPr="00DB7453">
              <w:t>0.001320000</w:t>
            </w:r>
          </w:p>
        </w:tc>
        <w:tc>
          <w:tcPr>
            <w:tcW w:w="1399" w:type="dxa"/>
          </w:tcPr>
          <w:p w14:paraId="6B2DAFD6" w14:textId="792D8E5F" w:rsidR="000A01EE" w:rsidRPr="00E777C0" w:rsidRDefault="000A01EE" w:rsidP="000A01EE">
            <w:pPr>
              <w:spacing w:line="370" w:lineRule="auto"/>
              <w:ind w:left="0" w:firstLine="0"/>
              <w:jc w:val="center"/>
              <w:rPr>
                <w:color w:val="auto"/>
                <w:szCs w:val="24"/>
              </w:rPr>
            </w:pPr>
            <w:r w:rsidRPr="00C002B1">
              <w:t>0.0024</w:t>
            </w:r>
          </w:p>
        </w:tc>
        <w:tc>
          <w:tcPr>
            <w:tcW w:w="1905" w:type="dxa"/>
          </w:tcPr>
          <w:p w14:paraId="52BF9DFA" w14:textId="5C593642" w:rsidR="000A01EE" w:rsidRDefault="000A01EE" w:rsidP="000A01EE">
            <w:pPr>
              <w:keepNext/>
              <w:spacing w:line="370" w:lineRule="auto"/>
              <w:ind w:left="0" w:firstLine="0"/>
              <w:jc w:val="center"/>
              <w:rPr>
                <w:color w:val="auto"/>
                <w:szCs w:val="24"/>
              </w:rPr>
            </w:pPr>
            <w:r w:rsidRPr="00FA1432">
              <w:t>Medium</w:t>
            </w:r>
          </w:p>
        </w:tc>
      </w:tr>
      <w:tr w:rsidR="000A01EE" w14:paraId="1F39D35B" w14:textId="77777777" w:rsidTr="00A069AB">
        <w:trPr>
          <w:jc w:val="center"/>
        </w:trPr>
        <w:tc>
          <w:tcPr>
            <w:tcW w:w="2522" w:type="dxa"/>
          </w:tcPr>
          <w:p w14:paraId="42D9410B" w14:textId="3AB9BD58" w:rsidR="000A01EE" w:rsidRDefault="000A01EE" w:rsidP="000A01EE">
            <w:pPr>
              <w:spacing w:line="370" w:lineRule="auto"/>
              <w:ind w:left="0" w:firstLine="0"/>
              <w:jc w:val="center"/>
              <w:rPr>
                <w:color w:val="auto"/>
                <w:szCs w:val="24"/>
              </w:rPr>
            </w:pPr>
            <w:r w:rsidRPr="00734F25">
              <w:t>CVE-2022-30493</w:t>
            </w:r>
          </w:p>
        </w:tc>
        <w:tc>
          <w:tcPr>
            <w:tcW w:w="1907" w:type="dxa"/>
          </w:tcPr>
          <w:p w14:paraId="23A11CD6" w14:textId="6CEE810B" w:rsidR="000A01EE" w:rsidRDefault="000A01EE" w:rsidP="000A01EE">
            <w:pPr>
              <w:spacing w:line="370" w:lineRule="auto"/>
              <w:ind w:left="0" w:firstLine="0"/>
              <w:jc w:val="center"/>
              <w:rPr>
                <w:color w:val="auto"/>
                <w:szCs w:val="24"/>
              </w:rPr>
            </w:pPr>
            <w:r w:rsidRPr="00A73400">
              <w:t>9.8</w:t>
            </w:r>
          </w:p>
        </w:tc>
        <w:tc>
          <w:tcPr>
            <w:tcW w:w="1618" w:type="dxa"/>
          </w:tcPr>
          <w:p w14:paraId="76DC0F69" w14:textId="40310995" w:rsidR="000A01EE" w:rsidRPr="00E777C0" w:rsidRDefault="000A01EE" w:rsidP="000A01EE">
            <w:pPr>
              <w:spacing w:line="370" w:lineRule="auto"/>
              <w:ind w:left="0" w:firstLine="0"/>
              <w:jc w:val="center"/>
              <w:rPr>
                <w:color w:val="auto"/>
                <w:szCs w:val="24"/>
              </w:rPr>
            </w:pPr>
            <w:r w:rsidRPr="00DB7453">
              <w:t>0.001190000</w:t>
            </w:r>
          </w:p>
        </w:tc>
        <w:tc>
          <w:tcPr>
            <w:tcW w:w="1399" w:type="dxa"/>
          </w:tcPr>
          <w:p w14:paraId="73482EE5" w14:textId="63BBCCAE" w:rsidR="000A01EE" w:rsidRPr="00E777C0" w:rsidRDefault="000A01EE" w:rsidP="000A01EE">
            <w:pPr>
              <w:spacing w:line="370" w:lineRule="auto"/>
              <w:ind w:left="0" w:firstLine="0"/>
              <w:jc w:val="center"/>
              <w:rPr>
                <w:color w:val="auto"/>
                <w:szCs w:val="24"/>
              </w:rPr>
            </w:pPr>
            <w:r w:rsidRPr="00C002B1">
              <w:t>5.9116</w:t>
            </w:r>
          </w:p>
        </w:tc>
        <w:tc>
          <w:tcPr>
            <w:tcW w:w="1905" w:type="dxa"/>
          </w:tcPr>
          <w:p w14:paraId="333BFBDB" w14:textId="65836481" w:rsidR="000A01EE" w:rsidRDefault="000A01EE" w:rsidP="000A01EE">
            <w:pPr>
              <w:keepNext/>
              <w:spacing w:line="370" w:lineRule="auto"/>
              <w:ind w:left="0" w:firstLine="0"/>
              <w:jc w:val="center"/>
              <w:rPr>
                <w:color w:val="auto"/>
                <w:szCs w:val="24"/>
              </w:rPr>
            </w:pPr>
            <w:r w:rsidRPr="00FA1432">
              <w:t>Medium</w:t>
            </w:r>
          </w:p>
        </w:tc>
      </w:tr>
      <w:tr w:rsidR="000A01EE" w14:paraId="4ABE25FC" w14:textId="77777777" w:rsidTr="00A069AB">
        <w:trPr>
          <w:jc w:val="center"/>
        </w:trPr>
        <w:tc>
          <w:tcPr>
            <w:tcW w:w="2522" w:type="dxa"/>
          </w:tcPr>
          <w:p w14:paraId="086E18E3" w14:textId="02A1AF97" w:rsidR="000A01EE" w:rsidRDefault="000A01EE" w:rsidP="000A01EE">
            <w:pPr>
              <w:spacing w:line="370" w:lineRule="auto"/>
              <w:ind w:left="0" w:firstLine="0"/>
              <w:jc w:val="center"/>
              <w:rPr>
                <w:color w:val="auto"/>
                <w:szCs w:val="24"/>
              </w:rPr>
            </w:pPr>
            <w:r w:rsidRPr="00734F25">
              <w:lastRenderedPageBreak/>
              <w:t>CVE-2022-30004</w:t>
            </w:r>
          </w:p>
        </w:tc>
        <w:tc>
          <w:tcPr>
            <w:tcW w:w="1907" w:type="dxa"/>
          </w:tcPr>
          <w:p w14:paraId="02BD733E" w14:textId="14D97E7B" w:rsidR="000A01EE" w:rsidRDefault="000A01EE" w:rsidP="000A01EE">
            <w:pPr>
              <w:spacing w:line="370" w:lineRule="auto"/>
              <w:ind w:left="0" w:firstLine="0"/>
              <w:jc w:val="center"/>
              <w:rPr>
                <w:color w:val="auto"/>
                <w:szCs w:val="24"/>
              </w:rPr>
            </w:pPr>
            <w:r w:rsidRPr="00A73400">
              <w:t>9.8</w:t>
            </w:r>
          </w:p>
        </w:tc>
        <w:tc>
          <w:tcPr>
            <w:tcW w:w="1618" w:type="dxa"/>
          </w:tcPr>
          <w:p w14:paraId="38FABC88" w14:textId="34496735"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061F914B" w14:textId="36A822AD" w:rsidR="000A01EE" w:rsidRPr="00E777C0" w:rsidRDefault="000A01EE" w:rsidP="000A01EE">
            <w:pPr>
              <w:spacing w:line="370" w:lineRule="auto"/>
              <w:ind w:left="0" w:firstLine="0"/>
              <w:jc w:val="center"/>
              <w:rPr>
                <w:color w:val="auto"/>
                <w:szCs w:val="24"/>
              </w:rPr>
            </w:pPr>
            <w:r w:rsidRPr="00C002B1">
              <w:t>1.0</w:t>
            </w:r>
          </w:p>
        </w:tc>
        <w:tc>
          <w:tcPr>
            <w:tcW w:w="1905" w:type="dxa"/>
          </w:tcPr>
          <w:p w14:paraId="0415933C" w14:textId="7CB3A398" w:rsidR="000A01EE" w:rsidRDefault="000A01EE" w:rsidP="000A01EE">
            <w:pPr>
              <w:keepNext/>
              <w:spacing w:line="370" w:lineRule="auto"/>
              <w:ind w:left="0" w:firstLine="0"/>
              <w:jc w:val="center"/>
              <w:rPr>
                <w:color w:val="auto"/>
                <w:szCs w:val="24"/>
              </w:rPr>
            </w:pPr>
            <w:r w:rsidRPr="00FA1432">
              <w:t>High</w:t>
            </w:r>
          </w:p>
        </w:tc>
      </w:tr>
      <w:tr w:rsidR="000A01EE" w14:paraId="712E0514" w14:textId="77777777" w:rsidTr="00A069AB">
        <w:trPr>
          <w:jc w:val="center"/>
        </w:trPr>
        <w:tc>
          <w:tcPr>
            <w:tcW w:w="2522" w:type="dxa"/>
          </w:tcPr>
          <w:p w14:paraId="6F06F6D4" w14:textId="0FD9E66F" w:rsidR="000A01EE" w:rsidRDefault="000A01EE" w:rsidP="000A01EE">
            <w:pPr>
              <w:spacing w:line="370" w:lineRule="auto"/>
              <w:ind w:left="0" w:firstLine="0"/>
              <w:jc w:val="center"/>
              <w:rPr>
                <w:color w:val="auto"/>
                <w:szCs w:val="24"/>
              </w:rPr>
            </w:pPr>
            <w:r w:rsidRPr="00734F25">
              <w:t>CVE-2022-29689</w:t>
            </w:r>
          </w:p>
        </w:tc>
        <w:tc>
          <w:tcPr>
            <w:tcW w:w="1907" w:type="dxa"/>
          </w:tcPr>
          <w:p w14:paraId="79381667" w14:textId="76D5F558" w:rsidR="000A01EE" w:rsidRDefault="000A01EE" w:rsidP="000A01EE">
            <w:pPr>
              <w:spacing w:line="370" w:lineRule="auto"/>
              <w:ind w:left="0" w:firstLine="0"/>
              <w:jc w:val="center"/>
              <w:rPr>
                <w:color w:val="auto"/>
                <w:szCs w:val="24"/>
              </w:rPr>
            </w:pPr>
            <w:r w:rsidRPr="00A73400">
              <w:t>7.2</w:t>
            </w:r>
          </w:p>
        </w:tc>
        <w:tc>
          <w:tcPr>
            <w:tcW w:w="1618" w:type="dxa"/>
          </w:tcPr>
          <w:p w14:paraId="77C06321" w14:textId="7F091A11"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2AA7D09E" w14:textId="6B471D2A" w:rsidR="000A01EE" w:rsidRPr="00E777C0" w:rsidRDefault="000A01EE" w:rsidP="000A01EE">
            <w:pPr>
              <w:spacing w:line="370" w:lineRule="auto"/>
              <w:ind w:left="0" w:firstLine="0"/>
              <w:jc w:val="center"/>
              <w:rPr>
                <w:color w:val="auto"/>
                <w:szCs w:val="24"/>
              </w:rPr>
            </w:pPr>
            <w:r w:rsidRPr="00C002B1">
              <w:t>9.0572</w:t>
            </w:r>
          </w:p>
        </w:tc>
        <w:tc>
          <w:tcPr>
            <w:tcW w:w="1905" w:type="dxa"/>
          </w:tcPr>
          <w:p w14:paraId="02FAF8F8" w14:textId="1297EC4B" w:rsidR="000A01EE" w:rsidRDefault="000A01EE" w:rsidP="000A01EE">
            <w:pPr>
              <w:keepNext/>
              <w:spacing w:line="370" w:lineRule="auto"/>
              <w:ind w:left="0" w:firstLine="0"/>
              <w:jc w:val="center"/>
              <w:rPr>
                <w:color w:val="auto"/>
                <w:szCs w:val="24"/>
              </w:rPr>
            </w:pPr>
            <w:r w:rsidRPr="00FA1432">
              <w:t>Medium</w:t>
            </w:r>
          </w:p>
        </w:tc>
      </w:tr>
      <w:tr w:rsidR="000A01EE" w14:paraId="765A49C1" w14:textId="77777777" w:rsidTr="00A069AB">
        <w:trPr>
          <w:jc w:val="center"/>
        </w:trPr>
        <w:tc>
          <w:tcPr>
            <w:tcW w:w="2522" w:type="dxa"/>
          </w:tcPr>
          <w:p w14:paraId="0D85B8F2" w14:textId="3569FB1B" w:rsidR="000A01EE" w:rsidRDefault="000A01EE" w:rsidP="000A01EE">
            <w:pPr>
              <w:spacing w:line="370" w:lineRule="auto"/>
              <w:ind w:left="0" w:firstLine="0"/>
              <w:jc w:val="center"/>
              <w:rPr>
                <w:color w:val="auto"/>
                <w:szCs w:val="24"/>
              </w:rPr>
            </w:pPr>
            <w:r w:rsidRPr="00734F25">
              <w:t>CVE-2022-29688</w:t>
            </w:r>
          </w:p>
        </w:tc>
        <w:tc>
          <w:tcPr>
            <w:tcW w:w="1907" w:type="dxa"/>
          </w:tcPr>
          <w:p w14:paraId="5E14DCE0" w14:textId="093227CF" w:rsidR="000A01EE" w:rsidRDefault="000A01EE" w:rsidP="000A01EE">
            <w:pPr>
              <w:spacing w:line="370" w:lineRule="auto"/>
              <w:ind w:left="0" w:firstLine="0"/>
              <w:jc w:val="center"/>
              <w:rPr>
                <w:color w:val="auto"/>
                <w:szCs w:val="24"/>
              </w:rPr>
            </w:pPr>
            <w:r w:rsidRPr="00A73400">
              <w:t>7.2</w:t>
            </w:r>
          </w:p>
        </w:tc>
        <w:tc>
          <w:tcPr>
            <w:tcW w:w="1618" w:type="dxa"/>
          </w:tcPr>
          <w:p w14:paraId="616A69B8" w14:textId="1B39F8C3"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4A66AAB5" w14:textId="2236B7B1" w:rsidR="000A01EE" w:rsidRPr="00E777C0" w:rsidRDefault="000A01EE" w:rsidP="000A01EE">
            <w:pPr>
              <w:spacing w:line="370" w:lineRule="auto"/>
              <w:ind w:left="0" w:firstLine="0"/>
              <w:jc w:val="center"/>
              <w:rPr>
                <w:color w:val="auto"/>
                <w:szCs w:val="24"/>
              </w:rPr>
            </w:pPr>
            <w:r w:rsidRPr="00C002B1">
              <w:t>9.0572</w:t>
            </w:r>
          </w:p>
        </w:tc>
        <w:tc>
          <w:tcPr>
            <w:tcW w:w="1905" w:type="dxa"/>
          </w:tcPr>
          <w:p w14:paraId="5FAFCD0D" w14:textId="6950A647" w:rsidR="000A01EE" w:rsidRDefault="000A01EE" w:rsidP="000A01EE">
            <w:pPr>
              <w:keepNext/>
              <w:spacing w:line="370" w:lineRule="auto"/>
              <w:ind w:left="0" w:firstLine="0"/>
              <w:jc w:val="center"/>
              <w:rPr>
                <w:color w:val="auto"/>
                <w:szCs w:val="24"/>
              </w:rPr>
            </w:pPr>
            <w:r w:rsidRPr="00FA1432">
              <w:t>Medium</w:t>
            </w:r>
          </w:p>
        </w:tc>
      </w:tr>
      <w:tr w:rsidR="000A01EE" w14:paraId="20C48D24" w14:textId="77777777" w:rsidTr="00A069AB">
        <w:trPr>
          <w:jc w:val="center"/>
        </w:trPr>
        <w:tc>
          <w:tcPr>
            <w:tcW w:w="2522" w:type="dxa"/>
          </w:tcPr>
          <w:p w14:paraId="3CEF56A3" w14:textId="3DD30FED" w:rsidR="000A01EE" w:rsidRDefault="000A01EE" w:rsidP="000A01EE">
            <w:pPr>
              <w:spacing w:line="370" w:lineRule="auto"/>
              <w:ind w:left="0" w:firstLine="0"/>
              <w:jc w:val="center"/>
              <w:rPr>
                <w:color w:val="auto"/>
                <w:szCs w:val="24"/>
              </w:rPr>
            </w:pPr>
            <w:r w:rsidRPr="00734F25">
              <w:t>CVE-2022-29687</w:t>
            </w:r>
          </w:p>
        </w:tc>
        <w:tc>
          <w:tcPr>
            <w:tcW w:w="1907" w:type="dxa"/>
          </w:tcPr>
          <w:p w14:paraId="44DB867A" w14:textId="642DE6F8" w:rsidR="000A01EE" w:rsidRDefault="000A01EE" w:rsidP="000A01EE">
            <w:pPr>
              <w:spacing w:line="370" w:lineRule="auto"/>
              <w:ind w:left="0" w:firstLine="0"/>
              <w:jc w:val="center"/>
              <w:rPr>
                <w:color w:val="auto"/>
                <w:szCs w:val="24"/>
              </w:rPr>
            </w:pPr>
            <w:r w:rsidRPr="00A73400">
              <w:t>7.2</w:t>
            </w:r>
          </w:p>
        </w:tc>
        <w:tc>
          <w:tcPr>
            <w:tcW w:w="1618" w:type="dxa"/>
          </w:tcPr>
          <w:p w14:paraId="34C2D94D" w14:textId="1A090A9D"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321736CA" w14:textId="2831B647" w:rsidR="000A01EE" w:rsidRPr="00E777C0" w:rsidRDefault="000A01EE" w:rsidP="000A01EE">
            <w:pPr>
              <w:spacing w:line="370" w:lineRule="auto"/>
              <w:ind w:left="0" w:firstLine="0"/>
              <w:jc w:val="center"/>
              <w:rPr>
                <w:color w:val="auto"/>
                <w:szCs w:val="24"/>
              </w:rPr>
            </w:pPr>
            <w:r w:rsidRPr="00C002B1">
              <w:t>6.5904</w:t>
            </w:r>
          </w:p>
        </w:tc>
        <w:tc>
          <w:tcPr>
            <w:tcW w:w="1905" w:type="dxa"/>
          </w:tcPr>
          <w:p w14:paraId="3F9DB8BA" w14:textId="5607D200" w:rsidR="000A01EE" w:rsidRDefault="000A01EE" w:rsidP="000A01EE">
            <w:pPr>
              <w:keepNext/>
              <w:spacing w:line="370" w:lineRule="auto"/>
              <w:ind w:left="0" w:firstLine="0"/>
              <w:jc w:val="center"/>
              <w:rPr>
                <w:color w:val="auto"/>
                <w:szCs w:val="24"/>
              </w:rPr>
            </w:pPr>
            <w:r w:rsidRPr="00FA1432">
              <w:t>Medium</w:t>
            </w:r>
          </w:p>
        </w:tc>
      </w:tr>
      <w:tr w:rsidR="000A01EE" w14:paraId="6518C2B2" w14:textId="77777777" w:rsidTr="00A069AB">
        <w:trPr>
          <w:jc w:val="center"/>
        </w:trPr>
        <w:tc>
          <w:tcPr>
            <w:tcW w:w="2522" w:type="dxa"/>
          </w:tcPr>
          <w:p w14:paraId="2F676230" w14:textId="6516DE1F" w:rsidR="000A01EE" w:rsidRDefault="000A01EE" w:rsidP="000A01EE">
            <w:pPr>
              <w:spacing w:line="370" w:lineRule="auto"/>
              <w:ind w:left="0" w:firstLine="0"/>
              <w:jc w:val="center"/>
              <w:rPr>
                <w:color w:val="auto"/>
                <w:szCs w:val="24"/>
              </w:rPr>
            </w:pPr>
            <w:r w:rsidRPr="00734F25">
              <w:t>CVE-2022-29686</w:t>
            </w:r>
          </w:p>
        </w:tc>
        <w:tc>
          <w:tcPr>
            <w:tcW w:w="1907" w:type="dxa"/>
          </w:tcPr>
          <w:p w14:paraId="2C2EA98D" w14:textId="5002AFD4" w:rsidR="000A01EE" w:rsidRDefault="000A01EE" w:rsidP="000A01EE">
            <w:pPr>
              <w:spacing w:line="370" w:lineRule="auto"/>
              <w:ind w:left="0" w:firstLine="0"/>
              <w:jc w:val="center"/>
              <w:rPr>
                <w:color w:val="auto"/>
                <w:szCs w:val="24"/>
              </w:rPr>
            </w:pPr>
            <w:r w:rsidRPr="00A73400">
              <w:t>7.2</w:t>
            </w:r>
          </w:p>
        </w:tc>
        <w:tc>
          <w:tcPr>
            <w:tcW w:w="1618" w:type="dxa"/>
          </w:tcPr>
          <w:p w14:paraId="152B3F19" w14:textId="67E8DE3B"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37205063" w14:textId="162A8562" w:rsidR="000A01EE" w:rsidRPr="00E777C0" w:rsidRDefault="000A01EE" w:rsidP="000A01EE">
            <w:pPr>
              <w:spacing w:line="370" w:lineRule="auto"/>
              <w:ind w:left="0" w:firstLine="0"/>
              <w:jc w:val="center"/>
              <w:rPr>
                <w:color w:val="auto"/>
                <w:szCs w:val="24"/>
              </w:rPr>
            </w:pPr>
            <w:r w:rsidRPr="00C002B1">
              <w:t>8.384</w:t>
            </w:r>
          </w:p>
        </w:tc>
        <w:tc>
          <w:tcPr>
            <w:tcW w:w="1905" w:type="dxa"/>
          </w:tcPr>
          <w:p w14:paraId="6DB8C98B" w14:textId="05102C89" w:rsidR="000A01EE" w:rsidRDefault="000A01EE" w:rsidP="000A01EE">
            <w:pPr>
              <w:keepNext/>
              <w:spacing w:line="370" w:lineRule="auto"/>
              <w:ind w:left="0" w:firstLine="0"/>
              <w:jc w:val="center"/>
              <w:rPr>
                <w:color w:val="auto"/>
                <w:szCs w:val="24"/>
              </w:rPr>
            </w:pPr>
            <w:r w:rsidRPr="00FA1432">
              <w:t>Medium</w:t>
            </w:r>
          </w:p>
        </w:tc>
      </w:tr>
      <w:tr w:rsidR="000A01EE" w14:paraId="412FD457" w14:textId="77777777" w:rsidTr="00A069AB">
        <w:trPr>
          <w:jc w:val="center"/>
        </w:trPr>
        <w:tc>
          <w:tcPr>
            <w:tcW w:w="2522" w:type="dxa"/>
          </w:tcPr>
          <w:p w14:paraId="346AC8AA" w14:textId="39544219" w:rsidR="000A01EE" w:rsidRDefault="000A01EE" w:rsidP="000A01EE">
            <w:pPr>
              <w:spacing w:line="370" w:lineRule="auto"/>
              <w:ind w:left="0" w:firstLine="0"/>
              <w:jc w:val="center"/>
              <w:rPr>
                <w:color w:val="auto"/>
                <w:szCs w:val="24"/>
              </w:rPr>
            </w:pPr>
            <w:r w:rsidRPr="00734F25">
              <w:t>CVE-2022-29685</w:t>
            </w:r>
          </w:p>
        </w:tc>
        <w:tc>
          <w:tcPr>
            <w:tcW w:w="1907" w:type="dxa"/>
          </w:tcPr>
          <w:p w14:paraId="7FA0FC31" w14:textId="12203BE6" w:rsidR="000A01EE" w:rsidRDefault="000A01EE" w:rsidP="000A01EE">
            <w:pPr>
              <w:spacing w:line="370" w:lineRule="auto"/>
              <w:ind w:left="0" w:firstLine="0"/>
              <w:jc w:val="center"/>
              <w:rPr>
                <w:color w:val="auto"/>
                <w:szCs w:val="24"/>
              </w:rPr>
            </w:pPr>
            <w:r w:rsidRPr="00A73400">
              <w:t>8.8</w:t>
            </w:r>
          </w:p>
        </w:tc>
        <w:tc>
          <w:tcPr>
            <w:tcW w:w="1618" w:type="dxa"/>
          </w:tcPr>
          <w:p w14:paraId="5DF7ED38" w14:textId="6BA27C49"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0B545C48" w14:textId="784BADEE" w:rsidR="000A01EE" w:rsidRPr="00E777C0" w:rsidRDefault="000A01EE" w:rsidP="000A01EE">
            <w:pPr>
              <w:spacing w:line="370" w:lineRule="auto"/>
              <w:ind w:left="0" w:firstLine="0"/>
              <w:jc w:val="center"/>
              <w:rPr>
                <w:color w:val="auto"/>
                <w:szCs w:val="24"/>
              </w:rPr>
            </w:pPr>
            <w:r w:rsidRPr="00C002B1">
              <w:t>6.5904</w:t>
            </w:r>
          </w:p>
        </w:tc>
        <w:tc>
          <w:tcPr>
            <w:tcW w:w="1905" w:type="dxa"/>
          </w:tcPr>
          <w:p w14:paraId="3E64EEF4" w14:textId="588931C6" w:rsidR="000A01EE" w:rsidRDefault="000A01EE" w:rsidP="000A01EE">
            <w:pPr>
              <w:keepNext/>
              <w:spacing w:line="370" w:lineRule="auto"/>
              <w:ind w:left="0" w:firstLine="0"/>
              <w:jc w:val="center"/>
              <w:rPr>
                <w:color w:val="auto"/>
                <w:szCs w:val="24"/>
              </w:rPr>
            </w:pPr>
            <w:r w:rsidRPr="00FA1432">
              <w:t>Medium</w:t>
            </w:r>
          </w:p>
        </w:tc>
      </w:tr>
      <w:tr w:rsidR="000A01EE" w14:paraId="0D361F05" w14:textId="77777777" w:rsidTr="00A069AB">
        <w:trPr>
          <w:jc w:val="center"/>
        </w:trPr>
        <w:tc>
          <w:tcPr>
            <w:tcW w:w="2522" w:type="dxa"/>
          </w:tcPr>
          <w:p w14:paraId="62F1F54E" w14:textId="70789611" w:rsidR="000A01EE" w:rsidRDefault="000A01EE" w:rsidP="000A01EE">
            <w:pPr>
              <w:spacing w:line="370" w:lineRule="auto"/>
              <w:ind w:left="0" w:firstLine="0"/>
              <w:jc w:val="center"/>
              <w:rPr>
                <w:color w:val="auto"/>
                <w:szCs w:val="24"/>
              </w:rPr>
            </w:pPr>
            <w:r w:rsidRPr="00734F25">
              <w:t>CVE-2022-29684</w:t>
            </w:r>
          </w:p>
        </w:tc>
        <w:tc>
          <w:tcPr>
            <w:tcW w:w="1907" w:type="dxa"/>
          </w:tcPr>
          <w:p w14:paraId="775C9A28" w14:textId="79A69EE6" w:rsidR="000A01EE" w:rsidRDefault="000A01EE" w:rsidP="000A01EE">
            <w:pPr>
              <w:spacing w:line="370" w:lineRule="auto"/>
              <w:ind w:left="0" w:firstLine="0"/>
              <w:jc w:val="center"/>
              <w:rPr>
                <w:color w:val="auto"/>
                <w:szCs w:val="24"/>
              </w:rPr>
            </w:pPr>
            <w:r w:rsidRPr="00A73400">
              <w:t>7.2</w:t>
            </w:r>
          </w:p>
        </w:tc>
        <w:tc>
          <w:tcPr>
            <w:tcW w:w="1618" w:type="dxa"/>
          </w:tcPr>
          <w:p w14:paraId="3692F528" w14:textId="5386EA37"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3ED3C67D" w14:textId="0A5C7F8C" w:rsidR="000A01EE" w:rsidRPr="00E777C0" w:rsidRDefault="000A01EE" w:rsidP="000A01EE">
            <w:pPr>
              <w:spacing w:line="370" w:lineRule="auto"/>
              <w:ind w:left="0" w:firstLine="0"/>
              <w:jc w:val="center"/>
              <w:rPr>
                <w:color w:val="auto"/>
                <w:szCs w:val="24"/>
              </w:rPr>
            </w:pPr>
            <w:r w:rsidRPr="00C002B1">
              <w:t>4.943</w:t>
            </w:r>
          </w:p>
        </w:tc>
        <w:tc>
          <w:tcPr>
            <w:tcW w:w="1905" w:type="dxa"/>
          </w:tcPr>
          <w:p w14:paraId="5D7283C6" w14:textId="22476700" w:rsidR="000A01EE" w:rsidRDefault="000A01EE" w:rsidP="000A01EE">
            <w:pPr>
              <w:keepNext/>
              <w:spacing w:line="370" w:lineRule="auto"/>
              <w:ind w:left="0" w:firstLine="0"/>
              <w:jc w:val="center"/>
              <w:rPr>
                <w:color w:val="auto"/>
                <w:szCs w:val="24"/>
              </w:rPr>
            </w:pPr>
            <w:r w:rsidRPr="00FA1432">
              <w:t>Medium</w:t>
            </w:r>
          </w:p>
        </w:tc>
      </w:tr>
      <w:tr w:rsidR="000A01EE" w14:paraId="02D895F3" w14:textId="77777777" w:rsidTr="00A069AB">
        <w:trPr>
          <w:jc w:val="center"/>
        </w:trPr>
        <w:tc>
          <w:tcPr>
            <w:tcW w:w="2522" w:type="dxa"/>
          </w:tcPr>
          <w:p w14:paraId="044045A9" w14:textId="5D21F3F9" w:rsidR="000A01EE" w:rsidRDefault="000A01EE" w:rsidP="000A01EE">
            <w:pPr>
              <w:spacing w:line="370" w:lineRule="auto"/>
              <w:ind w:left="0" w:firstLine="0"/>
              <w:jc w:val="center"/>
              <w:rPr>
                <w:color w:val="auto"/>
                <w:szCs w:val="24"/>
              </w:rPr>
            </w:pPr>
            <w:r w:rsidRPr="00734F25">
              <w:t>CVE-2022-29683</w:t>
            </w:r>
          </w:p>
        </w:tc>
        <w:tc>
          <w:tcPr>
            <w:tcW w:w="1907" w:type="dxa"/>
          </w:tcPr>
          <w:p w14:paraId="30BD29C8" w14:textId="082ACE2D" w:rsidR="000A01EE" w:rsidRDefault="000A01EE" w:rsidP="000A01EE">
            <w:pPr>
              <w:spacing w:line="370" w:lineRule="auto"/>
              <w:ind w:left="0" w:firstLine="0"/>
              <w:jc w:val="center"/>
              <w:rPr>
                <w:color w:val="auto"/>
                <w:szCs w:val="24"/>
              </w:rPr>
            </w:pPr>
            <w:r w:rsidRPr="00A73400">
              <w:t>7.2</w:t>
            </w:r>
          </w:p>
        </w:tc>
        <w:tc>
          <w:tcPr>
            <w:tcW w:w="1618" w:type="dxa"/>
          </w:tcPr>
          <w:p w14:paraId="63F898C6" w14:textId="79D416D2"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5309C9D5" w14:textId="1995C98C" w:rsidR="000A01EE" w:rsidRPr="00E777C0" w:rsidRDefault="000A01EE" w:rsidP="000A01EE">
            <w:pPr>
              <w:spacing w:line="370" w:lineRule="auto"/>
              <w:ind w:left="0" w:firstLine="0"/>
              <w:jc w:val="center"/>
              <w:rPr>
                <w:color w:val="auto"/>
                <w:szCs w:val="24"/>
              </w:rPr>
            </w:pPr>
            <w:r w:rsidRPr="00C002B1">
              <w:t>4.943</w:t>
            </w:r>
          </w:p>
        </w:tc>
        <w:tc>
          <w:tcPr>
            <w:tcW w:w="1905" w:type="dxa"/>
          </w:tcPr>
          <w:p w14:paraId="3990CB6B" w14:textId="28473E52" w:rsidR="000A01EE" w:rsidRDefault="000A01EE" w:rsidP="000A01EE">
            <w:pPr>
              <w:keepNext/>
              <w:spacing w:line="370" w:lineRule="auto"/>
              <w:ind w:left="0" w:firstLine="0"/>
              <w:jc w:val="center"/>
              <w:rPr>
                <w:color w:val="auto"/>
                <w:szCs w:val="24"/>
              </w:rPr>
            </w:pPr>
            <w:r w:rsidRPr="00FA1432">
              <w:t>Medium</w:t>
            </w:r>
          </w:p>
        </w:tc>
      </w:tr>
      <w:tr w:rsidR="000A01EE" w14:paraId="7AB9E8E3" w14:textId="77777777" w:rsidTr="00A069AB">
        <w:trPr>
          <w:jc w:val="center"/>
        </w:trPr>
        <w:tc>
          <w:tcPr>
            <w:tcW w:w="2522" w:type="dxa"/>
          </w:tcPr>
          <w:p w14:paraId="49FD4918" w14:textId="7A998393" w:rsidR="000A01EE" w:rsidRDefault="000A01EE" w:rsidP="000A01EE">
            <w:pPr>
              <w:spacing w:line="370" w:lineRule="auto"/>
              <w:ind w:left="0" w:firstLine="0"/>
              <w:jc w:val="center"/>
              <w:rPr>
                <w:color w:val="auto"/>
                <w:szCs w:val="24"/>
              </w:rPr>
            </w:pPr>
            <w:r w:rsidRPr="00734F25">
              <w:t>CVE-2022-29682</w:t>
            </w:r>
          </w:p>
        </w:tc>
        <w:tc>
          <w:tcPr>
            <w:tcW w:w="1907" w:type="dxa"/>
          </w:tcPr>
          <w:p w14:paraId="14E9F1F2" w14:textId="6D34481F" w:rsidR="000A01EE" w:rsidRDefault="000A01EE" w:rsidP="000A01EE">
            <w:pPr>
              <w:spacing w:line="370" w:lineRule="auto"/>
              <w:ind w:left="0" w:firstLine="0"/>
              <w:jc w:val="center"/>
              <w:rPr>
                <w:color w:val="auto"/>
                <w:szCs w:val="24"/>
              </w:rPr>
            </w:pPr>
            <w:r w:rsidRPr="00A73400">
              <w:t>7.2</w:t>
            </w:r>
          </w:p>
        </w:tc>
        <w:tc>
          <w:tcPr>
            <w:tcW w:w="1618" w:type="dxa"/>
          </w:tcPr>
          <w:p w14:paraId="6DF37B52" w14:textId="587C6422"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30CEF1A6" w14:textId="2261AF5E" w:rsidR="000A01EE" w:rsidRPr="00E777C0" w:rsidRDefault="000A01EE" w:rsidP="000A01EE">
            <w:pPr>
              <w:spacing w:line="370" w:lineRule="auto"/>
              <w:ind w:left="0" w:firstLine="0"/>
              <w:jc w:val="center"/>
              <w:rPr>
                <w:color w:val="auto"/>
                <w:szCs w:val="24"/>
              </w:rPr>
            </w:pPr>
            <w:r w:rsidRPr="00C002B1">
              <w:t>0.0009</w:t>
            </w:r>
          </w:p>
        </w:tc>
        <w:tc>
          <w:tcPr>
            <w:tcW w:w="1905" w:type="dxa"/>
          </w:tcPr>
          <w:p w14:paraId="0E1946B3" w14:textId="502EA907" w:rsidR="000A01EE" w:rsidRDefault="000A01EE" w:rsidP="000A01EE">
            <w:pPr>
              <w:keepNext/>
              <w:spacing w:line="370" w:lineRule="auto"/>
              <w:ind w:left="0" w:firstLine="0"/>
              <w:jc w:val="center"/>
              <w:rPr>
                <w:color w:val="auto"/>
                <w:szCs w:val="24"/>
              </w:rPr>
            </w:pPr>
            <w:r w:rsidRPr="00FA1432">
              <w:t>Medium</w:t>
            </w:r>
          </w:p>
        </w:tc>
      </w:tr>
      <w:tr w:rsidR="000A01EE" w14:paraId="2D6D1BD3" w14:textId="77777777" w:rsidTr="00A069AB">
        <w:trPr>
          <w:jc w:val="center"/>
        </w:trPr>
        <w:tc>
          <w:tcPr>
            <w:tcW w:w="2522" w:type="dxa"/>
          </w:tcPr>
          <w:p w14:paraId="32FE561A" w14:textId="6E59A2B9" w:rsidR="000A01EE" w:rsidRDefault="000A01EE" w:rsidP="000A01EE">
            <w:pPr>
              <w:spacing w:line="370" w:lineRule="auto"/>
              <w:ind w:left="0" w:firstLine="0"/>
              <w:jc w:val="center"/>
              <w:rPr>
                <w:color w:val="auto"/>
                <w:szCs w:val="24"/>
              </w:rPr>
            </w:pPr>
            <w:r w:rsidRPr="00734F25">
              <w:t>CVE-2022-29681</w:t>
            </w:r>
          </w:p>
        </w:tc>
        <w:tc>
          <w:tcPr>
            <w:tcW w:w="1907" w:type="dxa"/>
          </w:tcPr>
          <w:p w14:paraId="6239E8AD" w14:textId="09BFBACF" w:rsidR="000A01EE" w:rsidRDefault="000A01EE" w:rsidP="000A01EE">
            <w:pPr>
              <w:spacing w:line="370" w:lineRule="auto"/>
              <w:ind w:left="0" w:firstLine="0"/>
              <w:jc w:val="center"/>
              <w:rPr>
                <w:color w:val="auto"/>
                <w:szCs w:val="24"/>
              </w:rPr>
            </w:pPr>
            <w:r w:rsidRPr="00A73400">
              <w:t>7.2</w:t>
            </w:r>
          </w:p>
        </w:tc>
        <w:tc>
          <w:tcPr>
            <w:tcW w:w="1618" w:type="dxa"/>
          </w:tcPr>
          <w:p w14:paraId="62A02EC1" w14:textId="371A5148"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362E9042" w14:textId="189162C5" w:rsidR="000A01EE" w:rsidRPr="00E777C0" w:rsidRDefault="000A01EE" w:rsidP="000A01EE">
            <w:pPr>
              <w:spacing w:line="370" w:lineRule="auto"/>
              <w:ind w:left="0" w:firstLine="0"/>
              <w:jc w:val="center"/>
              <w:rPr>
                <w:color w:val="auto"/>
                <w:szCs w:val="24"/>
              </w:rPr>
            </w:pPr>
            <w:r w:rsidRPr="00C002B1">
              <w:t>0.0001</w:t>
            </w:r>
          </w:p>
        </w:tc>
        <w:tc>
          <w:tcPr>
            <w:tcW w:w="1905" w:type="dxa"/>
          </w:tcPr>
          <w:p w14:paraId="33610E44" w14:textId="29175832" w:rsidR="000A01EE" w:rsidRDefault="000A01EE" w:rsidP="000A01EE">
            <w:pPr>
              <w:keepNext/>
              <w:spacing w:line="370" w:lineRule="auto"/>
              <w:ind w:left="0" w:firstLine="0"/>
              <w:jc w:val="center"/>
              <w:rPr>
                <w:color w:val="auto"/>
                <w:szCs w:val="24"/>
              </w:rPr>
            </w:pPr>
            <w:r w:rsidRPr="00FA1432">
              <w:t>Medium</w:t>
            </w:r>
          </w:p>
        </w:tc>
      </w:tr>
      <w:tr w:rsidR="000A01EE" w14:paraId="164E5172" w14:textId="77777777" w:rsidTr="00A069AB">
        <w:trPr>
          <w:jc w:val="center"/>
        </w:trPr>
        <w:tc>
          <w:tcPr>
            <w:tcW w:w="2522" w:type="dxa"/>
          </w:tcPr>
          <w:p w14:paraId="4DD12E51" w14:textId="7FC48B04" w:rsidR="000A01EE" w:rsidRDefault="000A01EE" w:rsidP="000A01EE">
            <w:pPr>
              <w:spacing w:line="370" w:lineRule="auto"/>
              <w:ind w:left="0" w:firstLine="0"/>
              <w:jc w:val="center"/>
              <w:rPr>
                <w:color w:val="auto"/>
                <w:szCs w:val="24"/>
              </w:rPr>
            </w:pPr>
            <w:r w:rsidRPr="00734F25">
              <w:t>CVE-2022-29680</w:t>
            </w:r>
          </w:p>
        </w:tc>
        <w:tc>
          <w:tcPr>
            <w:tcW w:w="1907" w:type="dxa"/>
          </w:tcPr>
          <w:p w14:paraId="6CEAA9E5" w14:textId="1B6E6042" w:rsidR="000A01EE" w:rsidRDefault="000A01EE" w:rsidP="000A01EE">
            <w:pPr>
              <w:spacing w:line="370" w:lineRule="auto"/>
              <w:ind w:left="0" w:firstLine="0"/>
              <w:jc w:val="center"/>
              <w:rPr>
                <w:color w:val="auto"/>
                <w:szCs w:val="24"/>
              </w:rPr>
            </w:pPr>
            <w:r w:rsidRPr="00A73400">
              <w:t>7.2</w:t>
            </w:r>
          </w:p>
        </w:tc>
        <w:tc>
          <w:tcPr>
            <w:tcW w:w="1618" w:type="dxa"/>
          </w:tcPr>
          <w:p w14:paraId="0184B98B" w14:textId="07AD0456"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5BCECD01" w14:textId="1C86ED32" w:rsidR="000A01EE" w:rsidRPr="00E777C0" w:rsidRDefault="000A01EE" w:rsidP="000A01EE">
            <w:pPr>
              <w:spacing w:line="370" w:lineRule="auto"/>
              <w:ind w:left="0" w:firstLine="0"/>
              <w:jc w:val="center"/>
              <w:rPr>
                <w:color w:val="auto"/>
                <w:szCs w:val="24"/>
              </w:rPr>
            </w:pPr>
            <w:r w:rsidRPr="00C002B1">
              <w:t>6.5904</w:t>
            </w:r>
          </w:p>
        </w:tc>
        <w:tc>
          <w:tcPr>
            <w:tcW w:w="1905" w:type="dxa"/>
          </w:tcPr>
          <w:p w14:paraId="279B9275" w14:textId="7F9F4A28" w:rsidR="000A01EE" w:rsidRDefault="000A01EE" w:rsidP="000A01EE">
            <w:pPr>
              <w:keepNext/>
              <w:spacing w:line="370" w:lineRule="auto"/>
              <w:ind w:left="0" w:firstLine="0"/>
              <w:jc w:val="center"/>
              <w:rPr>
                <w:color w:val="auto"/>
                <w:szCs w:val="24"/>
              </w:rPr>
            </w:pPr>
            <w:r w:rsidRPr="00FA1432">
              <w:t>Medium</w:t>
            </w:r>
          </w:p>
        </w:tc>
      </w:tr>
      <w:tr w:rsidR="000A01EE" w14:paraId="3776DCC8" w14:textId="77777777" w:rsidTr="00A069AB">
        <w:trPr>
          <w:jc w:val="center"/>
        </w:trPr>
        <w:tc>
          <w:tcPr>
            <w:tcW w:w="2522" w:type="dxa"/>
          </w:tcPr>
          <w:p w14:paraId="09B18C53" w14:textId="32160361" w:rsidR="000A01EE" w:rsidRDefault="000A01EE" w:rsidP="000A01EE">
            <w:pPr>
              <w:spacing w:line="370" w:lineRule="auto"/>
              <w:ind w:left="0" w:firstLine="0"/>
              <w:jc w:val="center"/>
              <w:rPr>
                <w:color w:val="auto"/>
                <w:szCs w:val="24"/>
              </w:rPr>
            </w:pPr>
            <w:r w:rsidRPr="00734F25">
              <w:t>CVE-2022-29661</w:t>
            </w:r>
          </w:p>
        </w:tc>
        <w:tc>
          <w:tcPr>
            <w:tcW w:w="1907" w:type="dxa"/>
          </w:tcPr>
          <w:p w14:paraId="7B610133" w14:textId="746F7B45" w:rsidR="000A01EE" w:rsidRDefault="000A01EE" w:rsidP="000A01EE">
            <w:pPr>
              <w:spacing w:line="370" w:lineRule="auto"/>
              <w:ind w:left="0" w:firstLine="0"/>
              <w:jc w:val="center"/>
              <w:rPr>
                <w:color w:val="auto"/>
                <w:szCs w:val="24"/>
              </w:rPr>
            </w:pPr>
            <w:r w:rsidRPr="00A73400">
              <w:t>7.2</w:t>
            </w:r>
          </w:p>
        </w:tc>
        <w:tc>
          <w:tcPr>
            <w:tcW w:w="1618" w:type="dxa"/>
          </w:tcPr>
          <w:p w14:paraId="5377F272" w14:textId="138C0E2B"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3B9CCF10" w14:textId="7F465188" w:rsidR="000A01EE" w:rsidRPr="00E777C0" w:rsidRDefault="000A01EE" w:rsidP="000A01EE">
            <w:pPr>
              <w:spacing w:line="370" w:lineRule="auto"/>
              <w:ind w:left="0" w:firstLine="0"/>
              <w:jc w:val="center"/>
              <w:rPr>
                <w:color w:val="auto"/>
                <w:szCs w:val="24"/>
              </w:rPr>
            </w:pPr>
            <w:r w:rsidRPr="00C002B1">
              <w:t>1.1217</w:t>
            </w:r>
          </w:p>
        </w:tc>
        <w:tc>
          <w:tcPr>
            <w:tcW w:w="1905" w:type="dxa"/>
          </w:tcPr>
          <w:p w14:paraId="09C075E1" w14:textId="1CECD220" w:rsidR="000A01EE" w:rsidRDefault="000A01EE" w:rsidP="000A01EE">
            <w:pPr>
              <w:keepNext/>
              <w:spacing w:line="370" w:lineRule="auto"/>
              <w:ind w:left="0" w:firstLine="0"/>
              <w:jc w:val="center"/>
              <w:rPr>
                <w:color w:val="auto"/>
                <w:szCs w:val="24"/>
              </w:rPr>
            </w:pPr>
            <w:r w:rsidRPr="00FA1432">
              <w:t>Medium</w:t>
            </w:r>
          </w:p>
        </w:tc>
      </w:tr>
      <w:tr w:rsidR="000A01EE" w14:paraId="384009AC" w14:textId="77777777" w:rsidTr="00A069AB">
        <w:trPr>
          <w:jc w:val="center"/>
        </w:trPr>
        <w:tc>
          <w:tcPr>
            <w:tcW w:w="2522" w:type="dxa"/>
          </w:tcPr>
          <w:p w14:paraId="6600A64B" w14:textId="118C5B82" w:rsidR="000A01EE" w:rsidRDefault="000A01EE" w:rsidP="000A01EE">
            <w:pPr>
              <w:spacing w:line="370" w:lineRule="auto"/>
              <w:ind w:left="0" w:firstLine="0"/>
              <w:jc w:val="center"/>
              <w:rPr>
                <w:color w:val="auto"/>
                <w:szCs w:val="24"/>
              </w:rPr>
            </w:pPr>
            <w:r w:rsidRPr="00734F25">
              <w:t>CVE-2022-29305</w:t>
            </w:r>
          </w:p>
        </w:tc>
        <w:tc>
          <w:tcPr>
            <w:tcW w:w="1907" w:type="dxa"/>
          </w:tcPr>
          <w:p w14:paraId="41F86995" w14:textId="73D90837" w:rsidR="000A01EE" w:rsidRDefault="000A01EE" w:rsidP="000A01EE">
            <w:pPr>
              <w:spacing w:line="370" w:lineRule="auto"/>
              <w:ind w:left="0" w:firstLine="0"/>
              <w:jc w:val="center"/>
              <w:rPr>
                <w:color w:val="auto"/>
                <w:szCs w:val="24"/>
              </w:rPr>
            </w:pPr>
            <w:r w:rsidRPr="00A73400">
              <w:t>8.1</w:t>
            </w:r>
          </w:p>
        </w:tc>
        <w:tc>
          <w:tcPr>
            <w:tcW w:w="1618" w:type="dxa"/>
          </w:tcPr>
          <w:p w14:paraId="71F746E7" w14:textId="7F084090" w:rsidR="000A01EE" w:rsidRPr="00E777C0" w:rsidRDefault="000A01EE" w:rsidP="000A01EE">
            <w:pPr>
              <w:spacing w:line="370" w:lineRule="auto"/>
              <w:ind w:left="0" w:firstLine="0"/>
              <w:jc w:val="center"/>
              <w:rPr>
                <w:color w:val="auto"/>
                <w:szCs w:val="24"/>
              </w:rPr>
            </w:pPr>
            <w:r w:rsidRPr="00DB7453">
              <w:t>0.001390000</w:t>
            </w:r>
          </w:p>
        </w:tc>
        <w:tc>
          <w:tcPr>
            <w:tcW w:w="1399" w:type="dxa"/>
          </w:tcPr>
          <w:p w14:paraId="3667FA97" w14:textId="47B2BB5A" w:rsidR="000A01EE" w:rsidRPr="00E777C0" w:rsidRDefault="000A01EE" w:rsidP="000A01EE">
            <w:pPr>
              <w:spacing w:line="370" w:lineRule="auto"/>
              <w:ind w:left="0" w:firstLine="0"/>
              <w:jc w:val="center"/>
              <w:rPr>
                <w:color w:val="auto"/>
                <w:szCs w:val="24"/>
              </w:rPr>
            </w:pPr>
            <w:r w:rsidRPr="00C002B1">
              <w:t>1.5478</w:t>
            </w:r>
          </w:p>
        </w:tc>
        <w:tc>
          <w:tcPr>
            <w:tcW w:w="1905" w:type="dxa"/>
          </w:tcPr>
          <w:p w14:paraId="4E053145" w14:textId="4445D730" w:rsidR="000A01EE" w:rsidRDefault="000A01EE" w:rsidP="000A01EE">
            <w:pPr>
              <w:keepNext/>
              <w:spacing w:line="370" w:lineRule="auto"/>
              <w:ind w:left="0" w:firstLine="0"/>
              <w:jc w:val="center"/>
              <w:rPr>
                <w:color w:val="auto"/>
                <w:szCs w:val="24"/>
              </w:rPr>
            </w:pPr>
            <w:r w:rsidRPr="00FA1432">
              <w:t>Medium</w:t>
            </w:r>
          </w:p>
        </w:tc>
      </w:tr>
      <w:tr w:rsidR="000A01EE" w14:paraId="1D78525D" w14:textId="77777777" w:rsidTr="00A069AB">
        <w:trPr>
          <w:jc w:val="center"/>
        </w:trPr>
        <w:tc>
          <w:tcPr>
            <w:tcW w:w="2522" w:type="dxa"/>
          </w:tcPr>
          <w:p w14:paraId="7C2EE91B" w14:textId="509F57B4" w:rsidR="000A01EE" w:rsidRDefault="000A01EE" w:rsidP="000A01EE">
            <w:pPr>
              <w:spacing w:line="370" w:lineRule="auto"/>
              <w:ind w:left="0" w:firstLine="0"/>
              <w:jc w:val="center"/>
              <w:rPr>
                <w:color w:val="auto"/>
                <w:szCs w:val="24"/>
              </w:rPr>
            </w:pPr>
            <w:r w:rsidRPr="00734F25">
              <w:t>CVE-2022-28111</w:t>
            </w:r>
          </w:p>
        </w:tc>
        <w:tc>
          <w:tcPr>
            <w:tcW w:w="1907" w:type="dxa"/>
          </w:tcPr>
          <w:p w14:paraId="2EB1A540" w14:textId="681D1373" w:rsidR="000A01EE" w:rsidRDefault="000A01EE" w:rsidP="000A01EE">
            <w:pPr>
              <w:spacing w:line="370" w:lineRule="auto"/>
              <w:ind w:left="0" w:firstLine="0"/>
              <w:jc w:val="center"/>
              <w:rPr>
                <w:color w:val="auto"/>
                <w:szCs w:val="24"/>
              </w:rPr>
            </w:pPr>
            <w:r w:rsidRPr="00A73400">
              <w:t>9.8</w:t>
            </w:r>
          </w:p>
        </w:tc>
        <w:tc>
          <w:tcPr>
            <w:tcW w:w="1618" w:type="dxa"/>
          </w:tcPr>
          <w:p w14:paraId="701D4637" w14:textId="7AA1D64F" w:rsidR="000A01EE" w:rsidRPr="00E777C0" w:rsidRDefault="000A01EE" w:rsidP="000A01EE">
            <w:pPr>
              <w:spacing w:line="370" w:lineRule="auto"/>
              <w:ind w:left="0" w:firstLine="0"/>
              <w:jc w:val="center"/>
              <w:rPr>
                <w:color w:val="auto"/>
                <w:szCs w:val="24"/>
              </w:rPr>
            </w:pPr>
            <w:r w:rsidRPr="00DB7453">
              <w:t>0.002590000</w:t>
            </w:r>
          </w:p>
        </w:tc>
        <w:tc>
          <w:tcPr>
            <w:tcW w:w="1399" w:type="dxa"/>
          </w:tcPr>
          <w:p w14:paraId="2E1B8E23" w14:textId="2ECA49BB" w:rsidR="000A01EE" w:rsidRPr="00E777C0" w:rsidRDefault="000A01EE" w:rsidP="000A01EE">
            <w:pPr>
              <w:spacing w:line="370" w:lineRule="auto"/>
              <w:ind w:left="0" w:firstLine="0"/>
              <w:jc w:val="center"/>
              <w:rPr>
                <w:color w:val="auto"/>
                <w:szCs w:val="24"/>
              </w:rPr>
            </w:pPr>
            <w:r w:rsidRPr="00C002B1">
              <w:t>0.0002</w:t>
            </w:r>
          </w:p>
        </w:tc>
        <w:tc>
          <w:tcPr>
            <w:tcW w:w="1905" w:type="dxa"/>
          </w:tcPr>
          <w:p w14:paraId="7228ACC1" w14:textId="465D23CE" w:rsidR="000A01EE" w:rsidRDefault="000A01EE" w:rsidP="000A01EE">
            <w:pPr>
              <w:keepNext/>
              <w:spacing w:line="370" w:lineRule="auto"/>
              <w:ind w:left="0" w:firstLine="0"/>
              <w:jc w:val="center"/>
              <w:rPr>
                <w:color w:val="auto"/>
                <w:szCs w:val="24"/>
              </w:rPr>
            </w:pPr>
            <w:r w:rsidRPr="00FA1432">
              <w:t>Medium</w:t>
            </w:r>
          </w:p>
        </w:tc>
      </w:tr>
      <w:tr w:rsidR="000A01EE" w14:paraId="5178A0B6" w14:textId="77777777" w:rsidTr="00A069AB">
        <w:trPr>
          <w:jc w:val="center"/>
        </w:trPr>
        <w:tc>
          <w:tcPr>
            <w:tcW w:w="2522" w:type="dxa"/>
          </w:tcPr>
          <w:p w14:paraId="2BFC8324" w14:textId="0BF46731" w:rsidR="000A01EE" w:rsidRDefault="000A01EE" w:rsidP="000A01EE">
            <w:pPr>
              <w:spacing w:line="370" w:lineRule="auto"/>
              <w:ind w:left="0" w:firstLine="0"/>
              <w:jc w:val="center"/>
              <w:rPr>
                <w:color w:val="auto"/>
                <w:szCs w:val="24"/>
              </w:rPr>
            </w:pPr>
            <w:r w:rsidRPr="00734F25">
              <w:t>CVE-2022-28105</w:t>
            </w:r>
          </w:p>
        </w:tc>
        <w:tc>
          <w:tcPr>
            <w:tcW w:w="1907" w:type="dxa"/>
          </w:tcPr>
          <w:p w14:paraId="113FCF40" w14:textId="3E800B27" w:rsidR="000A01EE" w:rsidRDefault="000A01EE" w:rsidP="000A01EE">
            <w:pPr>
              <w:spacing w:line="370" w:lineRule="auto"/>
              <w:ind w:left="0" w:firstLine="0"/>
              <w:jc w:val="center"/>
              <w:rPr>
                <w:color w:val="auto"/>
                <w:szCs w:val="24"/>
              </w:rPr>
            </w:pPr>
            <w:r w:rsidRPr="00A73400">
              <w:t>9.8</w:t>
            </w:r>
          </w:p>
        </w:tc>
        <w:tc>
          <w:tcPr>
            <w:tcW w:w="1618" w:type="dxa"/>
          </w:tcPr>
          <w:p w14:paraId="57FE958D" w14:textId="2DA79A99" w:rsidR="000A01EE" w:rsidRPr="00E777C0" w:rsidRDefault="000A01EE" w:rsidP="000A01EE">
            <w:pPr>
              <w:spacing w:line="370" w:lineRule="auto"/>
              <w:ind w:left="0" w:firstLine="0"/>
              <w:jc w:val="center"/>
              <w:rPr>
                <w:color w:val="auto"/>
                <w:szCs w:val="24"/>
              </w:rPr>
            </w:pPr>
            <w:r w:rsidRPr="00DB7453">
              <w:t>0.001390000</w:t>
            </w:r>
          </w:p>
        </w:tc>
        <w:tc>
          <w:tcPr>
            <w:tcW w:w="1399" w:type="dxa"/>
          </w:tcPr>
          <w:p w14:paraId="5CBC311D" w14:textId="217B6334" w:rsidR="000A01EE" w:rsidRPr="00E777C0" w:rsidRDefault="000A01EE" w:rsidP="000A01EE">
            <w:pPr>
              <w:spacing w:line="370" w:lineRule="auto"/>
              <w:ind w:left="0" w:firstLine="0"/>
              <w:jc w:val="center"/>
              <w:rPr>
                <w:color w:val="auto"/>
                <w:szCs w:val="24"/>
              </w:rPr>
            </w:pPr>
            <w:r w:rsidRPr="00C002B1">
              <w:t>0.0168</w:t>
            </w:r>
          </w:p>
        </w:tc>
        <w:tc>
          <w:tcPr>
            <w:tcW w:w="1905" w:type="dxa"/>
          </w:tcPr>
          <w:p w14:paraId="3AB51F25" w14:textId="7E3367BB" w:rsidR="000A01EE" w:rsidRDefault="000A01EE" w:rsidP="000A01EE">
            <w:pPr>
              <w:keepNext/>
              <w:spacing w:line="370" w:lineRule="auto"/>
              <w:ind w:left="0" w:firstLine="0"/>
              <w:jc w:val="center"/>
              <w:rPr>
                <w:color w:val="auto"/>
                <w:szCs w:val="24"/>
              </w:rPr>
            </w:pPr>
            <w:r w:rsidRPr="00FA1432">
              <w:t>Medium</w:t>
            </w:r>
          </w:p>
        </w:tc>
      </w:tr>
      <w:tr w:rsidR="000A01EE" w14:paraId="39688FA6" w14:textId="77777777" w:rsidTr="00A069AB">
        <w:trPr>
          <w:jc w:val="center"/>
        </w:trPr>
        <w:tc>
          <w:tcPr>
            <w:tcW w:w="2522" w:type="dxa"/>
          </w:tcPr>
          <w:p w14:paraId="78DC94F9" w14:textId="3A276B43" w:rsidR="000A01EE" w:rsidRDefault="000A01EE" w:rsidP="000A01EE">
            <w:pPr>
              <w:spacing w:line="370" w:lineRule="auto"/>
              <w:ind w:left="0" w:firstLine="0"/>
              <w:jc w:val="center"/>
              <w:rPr>
                <w:color w:val="auto"/>
                <w:szCs w:val="24"/>
              </w:rPr>
            </w:pPr>
            <w:r w:rsidRPr="00734F25">
              <w:t>CVE-2022-27366</w:t>
            </w:r>
          </w:p>
        </w:tc>
        <w:tc>
          <w:tcPr>
            <w:tcW w:w="1907" w:type="dxa"/>
          </w:tcPr>
          <w:p w14:paraId="414C08D2" w14:textId="5138B1FB" w:rsidR="000A01EE" w:rsidRDefault="000A01EE" w:rsidP="000A01EE">
            <w:pPr>
              <w:spacing w:line="370" w:lineRule="auto"/>
              <w:ind w:left="0" w:firstLine="0"/>
              <w:jc w:val="center"/>
              <w:rPr>
                <w:color w:val="auto"/>
                <w:szCs w:val="24"/>
              </w:rPr>
            </w:pPr>
            <w:r w:rsidRPr="00A73400">
              <w:t>7.2</w:t>
            </w:r>
          </w:p>
        </w:tc>
        <w:tc>
          <w:tcPr>
            <w:tcW w:w="1618" w:type="dxa"/>
          </w:tcPr>
          <w:p w14:paraId="1CFB3D94" w14:textId="11E2A9D7"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6D760FB5" w14:textId="15997452" w:rsidR="000A01EE" w:rsidRPr="00E777C0" w:rsidRDefault="000A01EE" w:rsidP="000A01EE">
            <w:pPr>
              <w:spacing w:line="370" w:lineRule="auto"/>
              <w:ind w:left="0" w:firstLine="0"/>
              <w:jc w:val="center"/>
              <w:rPr>
                <w:color w:val="auto"/>
                <w:szCs w:val="24"/>
              </w:rPr>
            </w:pPr>
            <w:r w:rsidRPr="00C002B1">
              <w:t>2.326</w:t>
            </w:r>
          </w:p>
        </w:tc>
        <w:tc>
          <w:tcPr>
            <w:tcW w:w="1905" w:type="dxa"/>
          </w:tcPr>
          <w:p w14:paraId="654594C1" w14:textId="151F5F3B" w:rsidR="000A01EE" w:rsidRDefault="000A01EE" w:rsidP="000A01EE">
            <w:pPr>
              <w:keepNext/>
              <w:spacing w:line="370" w:lineRule="auto"/>
              <w:ind w:left="0" w:firstLine="0"/>
              <w:jc w:val="center"/>
              <w:rPr>
                <w:color w:val="auto"/>
                <w:szCs w:val="24"/>
              </w:rPr>
            </w:pPr>
            <w:r w:rsidRPr="00FA1432">
              <w:t>Medium</w:t>
            </w:r>
          </w:p>
        </w:tc>
      </w:tr>
      <w:tr w:rsidR="000A01EE" w14:paraId="60581D03" w14:textId="77777777" w:rsidTr="00A069AB">
        <w:trPr>
          <w:jc w:val="center"/>
        </w:trPr>
        <w:tc>
          <w:tcPr>
            <w:tcW w:w="2522" w:type="dxa"/>
          </w:tcPr>
          <w:p w14:paraId="7B5B9D7B" w14:textId="154AC67B" w:rsidR="000A01EE" w:rsidRDefault="000A01EE" w:rsidP="000A01EE">
            <w:pPr>
              <w:spacing w:line="370" w:lineRule="auto"/>
              <w:ind w:left="0" w:firstLine="0"/>
              <w:jc w:val="center"/>
              <w:rPr>
                <w:color w:val="auto"/>
                <w:szCs w:val="24"/>
              </w:rPr>
            </w:pPr>
            <w:r w:rsidRPr="00734F25">
              <w:t>CVE-2022-27175</w:t>
            </w:r>
          </w:p>
        </w:tc>
        <w:tc>
          <w:tcPr>
            <w:tcW w:w="1907" w:type="dxa"/>
          </w:tcPr>
          <w:p w14:paraId="04B57125" w14:textId="0710C9B9" w:rsidR="000A01EE" w:rsidRDefault="000A01EE" w:rsidP="000A01EE">
            <w:pPr>
              <w:spacing w:line="370" w:lineRule="auto"/>
              <w:ind w:left="0" w:firstLine="0"/>
              <w:jc w:val="center"/>
              <w:rPr>
                <w:color w:val="auto"/>
                <w:szCs w:val="24"/>
              </w:rPr>
            </w:pPr>
            <w:r w:rsidRPr="00A73400">
              <w:t>9.8</w:t>
            </w:r>
          </w:p>
        </w:tc>
        <w:tc>
          <w:tcPr>
            <w:tcW w:w="1618" w:type="dxa"/>
          </w:tcPr>
          <w:p w14:paraId="3FC25CDA" w14:textId="3F9A50CE"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1E70EAD1" w14:textId="3B102AA2" w:rsidR="000A01EE" w:rsidRPr="00E777C0" w:rsidRDefault="000A01EE" w:rsidP="000A01EE">
            <w:pPr>
              <w:spacing w:line="370" w:lineRule="auto"/>
              <w:ind w:left="0" w:firstLine="0"/>
              <w:jc w:val="center"/>
              <w:rPr>
                <w:color w:val="auto"/>
                <w:szCs w:val="24"/>
              </w:rPr>
            </w:pPr>
            <w:r w:rsidRPr="00C002B1">
              <w:t>1.0</w:t>
            </w:r>
          </w:p>
        </w:tc>
        <w:tc>
          <w:tcPr>
            <w:tcW w:w="1905" w:type="dxa"/>
          </w:tcPr>
          <w:p w14:paraId="6CED22AC" w14:textId="6F951C4B" w:rsidR="000A01EE" w:rsidRDefault="000A01EE" w:rsidP="000A01EE">
            <w:pPr>
              <w:keepNext/>
              <w:spacing w:line="370" w:lineRule="auto"/>
              <w:ind w:left="0" w:firstLine="0"/>
              <w:jc w:val="center"/>
              <w:rPr>
                <w:color w:val="auto"/>
                <w:szCs w:val="24"/>
              </w:rPr>
            </w:pPr>
            <w:r w:rsidRPr="00FA1432">
              <w:t>High</w:t>
            </w:r>
          </w:p>
        </w:tc>
      </w:tr>
      <w:tr w:rsidR="000A01EE" w14:paraId="323537B9" w14:textId="77777777" w:rsidTr="00A069AB">
        <w:trPr>
          <w:jc w:val="center"/>
        </w:trPr>
        <w:tc>
          <w:tcPr>
            <w:tcW w:w="2522" w:type="dxa"/>
          </w:tcPr>
          <w:p w14:paraId="08FC3FF6" w14:textId="70AD07B1" w:rsidR="000A01EE" w:rsidRDefault="000A01EE" w:rsidP="000A01EE">
            <w:pPr>
              <w:spacing w:line="370" w:lineRule="auto"/>
              <w:ind w:left="0" w:firstLine="0"/>
              <w:jc w:val="center"/>
              <w:rPr>
                <w:color w:val="auto"/>
                <w:szCs w:val="24"/>
              </w:rPr>
            </w:pPr>
            <w:r w:rsidRPr="00734F25">
              <w:t>CVE-2022-27104</w:t>
            </w:r>
          </w:p>
        </w:tc>
        <w:tc>
          <w:tcPr>
            <w:tcW w:w="1907" w:type="dxa"/>
          </w:tcPr>
          <w:p w14:paraId="502E732B" w14:textId="2A176206" w:rsidR="000A01EE" w:rsidRDefault="000A01EE" w:rsidP="000A01EE">
            <w:pPr>
              <w:spacing w:line="370" w:lineRule="auto"/>
              <w:ind w:left="0" w:firstLine="0"/>
              <w:jc w:val="center"/>
              <w:rPr>
                <w:color w:val="auto"/>
                <w:szCs w:val="24"/>
              </w:rPr>
            </w:pPr>
            <w:r w:rsidRPr="00A73400">
              <w:t>9.8</w:t>
            </w:r>
          </w:p>
        </w:tc>
        <w:tc>
          <w:tcPr>
            <w:tcW w:w="1618" w:type="dxa"/>
          </w:tcPr>
          <w:p w14:paraId="2105184F" w14:textId="1E1AD56A" w:rsidR="000A01EE" w:rsidRPr="00E777C0" w:rsidRDefault="000A01EE" w:rsidP="000A01EE">
            <w:pPr>
              <w:spacing w:line="370" w:lineRule="auto"/>
              <w:ind w:left="0" w:firstLine="0"/>
              <w:jc w:val="center"/>
              <w:rPr>
                <w:color w:val="auto"/>
                <w:szCs w:val="24"/>
              </w:rPr>
            </w:pPr>
            <w:r w:rsidRPr="00DB7453">
              <w:t>0.001500000</w:t>
            </w:r>
          </w:p>
        </w:tc>
        <w:tc>
          <w:tcPr>
            <w:tcW w:w="1399" w:type="dxa"/>
          </w:tcPr>
          <w:p w14:paraId="5B824073" w14:textId="76404F35" w:rsidR="000A01EE" w:rsidRPr="00E777C0" w:rsidRDefault="000A01EE" w:rsidP="000A01EE">
            <w:pPr>
              <w:spacing w:line="370" w:lineRule="auto"/>
              <w:ind w:left="0" w:firstLine="0"/>
              <w:jc w:val="center"/>
              <w:rPr>
                <w:color w:val="auto"/>
                <w:szCs w:val="24"/>
              </w:rPr>
            </w:pPr>
            <w:r w:rsidRPr="00C002B1">
              <w:t>1.0896</w:t>
            </w:r>
          </w:p>
        </w:tc>
        <w:tc>
          <w:tcPr>
            <w:tcW w:w="1905" w:type="dxa"/>
          </w:tcPr>
          <w:p w14:paraId="2EEF6CFF" w14:textId="466B5C7C" w:rsidR="000A01EE" w:rsidRDefault="000A01EE" w:rsidP="000A01EE">
            <w:pPr>
              <w:keepNext/>
              <w:spacing w:line="370" w:lineRule="auto"/>
              <w:ind w:left="0" w:firstLine="0"/>
              <w:jc w:val="center"/>
              <w:rPr>
                <w:color w:val="auto"/>
                <w:szCs w:val="24"/>
              </w:rPr>
            </w:pPr>
            <w:r w:rsidRPr="00FA1432">
              <w:t>Medium</w:t>
            </w:r>
          </w:p>
        </w:tc>
      </w:tr>
      <w:tr w:rsidR="000A01EE" w14:paraId="2718B560" w14:textId="77777777" w:rsidTr="00A069AB">
        <w:trPr>
          <w:jc w:val="center"/>
        </w:trPr>
        <w:tc>
          <w:tcPr>
            <w:tcW w:w="2522" w:type="dxa"/>
          </w:tcPr>
          <w:p w14:paraId="3EA779D1" w14:textId="390CF52E" w:rsidR="000A01EE" w:rsidRDefault="000A01EE" w:rsidP="000A01EE">
            <w:pPr>
              <w:spacing w:line="370" w:lineRule="auto"/>
              <w:ind w:left="0" w:firstLine="0"/>
              <w:jc w:val="center"/>
              <w:rPr>
                <w:color w:val="auto"/>
                <w:szCs w:val="24"/>
              </w:rPr>
            </w:pPr>
            <w:r w:rsidRPr="00734F25">
              <w:t>CVE-2022-26959</w:t>
            </w:r>
          </w:p>
        </w:tc>
        <w:tc>
          <w:tcPr>
            <w:tcW w:w="1907" w:type="dxa"/>
          </w:tcPr>
          <w:p w14:paraId="39F916F3" w14:textId="5E185346" w:rsidR="000A01EE" w:rsidRDefault="000A01EE" w:rsidP="000A01EE">
            <w:pPr>
              <w:spacing w:line="370" w:lineRule="auto"/>
              <w:ind w:left="0" w:firstLine="0"/>
              <w:jc w:val="center"/>
              <w:rPr>
                <w:color w:val="auto"/>
                <w:szCs w:val="24"/>
              </w:rPr>
            </w:pPr>
            <w:r w:rsidRPr="00A73400">
              <w:t>9.8</w:t>
            </w:r>
          </w:p>
        </w:tc>
        <w:tc>
          <w:tcPr>
            <w:tcW w:w="1618" w:type="dxa"/>
          </w:tcPr>
          <w:p w14:paraId="23F241D2" w14:textId="067A108A" w:rsidR="000A01EE" w:rsidRPr="00E777C0" w:rsidRDefault="000A01EE" w:rsidP="000A01EE">
            <w:pPr>
              <w:spacing w:line="370" w:lineRule="auto"/>
              <w:ind w:left="0" w:firstLine="0"/>
              <w:jc w:val="center"/>
              <w:rPr>
                <w:color w:val="auto"/>
                <w:szCs w:val="24"/>
              </w:rPr>
            </w:pPr>
            <w:r w:rsidRPr="00DB7453">
              <w:t>0.000860000</w:t>
            </w:r>
          </w:p>
        </w:tc>
        <w:tc>
          <w:tcPr>
            <w:tcW w:w="1399" w:type="dxa"/>
          </w:tcPr>
          <w:p w14:paraId="1FD3CB17" w14:textId="1C2B939A" w:rsidR="000A01EE" w:rsidRPr="00E777C0" w:rsidRDefault="000A01EE" w:rsidP="000A01EE">
            <w:pPr>
              <w:spacing w:line="370" w:lineRule="auto"/>
              <w:ind w:left="0" w:firstLine="0"/>
              <w:jc w:val="center"/>
              <w:rPr>
                <w:color w:val="auto"/>
                <w:szCs w:val="24"/>
              </w:rPr>
            </w:pPr>
            <w:r w:rsidRPr="00C002B1">
              <w:t>0.2207</w:t>
            </w:r>
          </w:p>
        </w:tc>
        <w:tc>
          <w:tcPr>
            <w:tcW w:w="1905" w:type="dxa"/>
          </w:tcPr>
          <w:p w14:paraId="1B22F4DE" w14:textId="1FC7E8FA" w:rsidR="000A01EE" w:rsidRDefault="000A01EE" w:rsidP="000A01EE">
            <w:pPr>
              <w:keepNext/>
              <w:spacing w:line="370" w:lineRule="auto"/>
              <w:ind w:left="0" w:firstLine="0"/>
              <w:jc w:val="center"/>
              <w:rPr>
                <w:color w:val="auto"/>
                <w:szCs w:val="24"/>
              </w:rPr>
            </w:pPr>
            <w:r w:rsidRPr="00FA1432">
              <w:t>Medium</w:t>
            </w:r>
          </w:p>
        </w:tc>
      </w:tr>
      <w:tr w:rsidR="000A01EE" w14:paraId="1D8F8C7D" w14:textId="77777777" w:rsidTr="00A069AB">
        <w:trPr>
          <w:jc w:val="center"/>
        </w:trPr>
        <w:tc>
          <w:tcPr>
            <w:tcW w:w="2522" w:type="dxa"/>
          </w:tcPr>
          <w:p w14:paraId="7A2BB7B2" w14:textId="4126C47F" w:rsidR="000A01EE" w:rsidRDefault="000A01EE" w:rsidP="000A01EE">
            <w:pPr>
              <w:spacing w:line="370" w:lineRule="auto"/>
              <w:ind w:left="0" w:firstLine="0"/>
              <w:jc w:val="center"/>
              <w:rPr>
                <w:color w:val="auto"/>
                <w:szCs w:val="24"/>
              </w:rPr>
            </w:pPr>
            <w:r w:rsidRPr="00734F25">
              <w:t>CVE-2022-26887</w:t>
            </w:r>
          </w:p>
        </w:tc>
        <w:tc>
          <w:tcPr>
            <w:tcW w:w="1907" w:type="dxa"/>
          </w:tcPr>
          <w:p w14:paraId="7A33264A" w14:textId="663F8F20" w:rsidR="000A01EE" w:rsidRDefault="000A01EE" w:rsidP="000A01EE">
            <w:pPr>
              <w:spacing w:line="370" w:lineRule="auto"/>
              <w:ind w:left="0" w:firstLine="0"/>
              <w:jc w:val="center"/>
              <w:rPr>
                <w:color w:val="auto"/>
                <w:szCs w:val="24"/>
              </w:rPr>
            </w:pPr>
            <w:r w:rsidRPr="00A73400">
              <w:t>9.8</w:t>
            </w:r>
          </w:p>
        </w:tc>
        <w:tc>
          <w:tcPr>
            <w:tcW w:w="1618" w:type="dxa"/>
          </w:tcPr>
          <w:p w14:paraId="1750E430" w14:textId="13D9271F"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154ED04B" w14:textId="4ECA2B6C" w:rsidR="000A01EE" w:rsidRPr="00E777C0" w:rsidRDefault="000A01EE" w:rsidP="000A01EE">
            <w:pPr>
              <w:spacing w:line="370" w:lineRule="auto"/>
              <w:ind w:left="0" w:firstLine="0"/>
              <w:jc w:val="center"/>
              <w:rPr>
                <w:color w:val="auto"/>
                <w:szCs w:val="24"/>
              </w:rPr>
            </w:pPr>
            <w:r w:rsidRPr="00C002B1">
              <w:t>1.0</w:t>
            </w:r>
          </w:p>
        </w:tc>
        <w:tc>
          <w:tcPr>
            <w:tcW w:w="1905" w:type="dxa"/>
          </w:tcPr>
          <w:p w14:paraId="0B999255" w14:textId="53416FD3" w:rsidR="000A01EE" w:rsidRDefault="000A01EE" w:rsidP="000A01EE">
            <w:pPr>
              <w:keepNext/>
              <w:spacing w:line="370" w:lineRule="auto"/>
              <w:ind w:left="0" w:firstLine="0"/>
              <w:jc w:val="center"/>
              <w:rPr>
                <w:color w:val="auto"/>
                <w:szCs w:val="24"/>
              </w:rPr>
            </w:pPr>
            <w:r w:rsidRPr="00FA1432">
              <w:t>High</w:t>
            </w:r>
          </w:p>
        </w:tc>
      </w:tr>
      <w:tr w:rsidR="000A01EE" w14:paraId="11249084" w14:textId="77777777" w:rsidTr="00A069AB">
        <w:trPr>
          <w:jc w:val="center"/>
        </w:trPr>
        <w:tc>
          <w:tcPr>
            <w:tcW w:w="2522" w:type="dxa"/>
          </w:tcPr>
          <w:p w14:paraId="270D676F" w14:textId="074D0D5D" w:rsidR="000A01EE" w:rsidRDefault="000A01EE" w:rsidP="000A01EE">
            <w:pPr>
              <w:spacing w:line="370" w:lineRule="auto"/>
              <w:ind w:left="0" w:firstLine="0"/>
              <w:jc w:val="center"/>
              <w:rPr>
                <w:color w:val="auto"/>
                <w:szCs w:val="24"/>
              </w:rPr>
            </w:pPr>
            <w:r w:rsidRPr="00734F25">
              <w:t>CVE-2022-26836</w:t>
            </w:r>
          </w:p>
        </w:tc>
        <w:tc>
          <w:tcPr>
            <w:tcW w:w="1907" w:type="dxa"/>
          </w:tcPr>
          <w:p w14:paraId="4845E6DD" w14:textId="2F62B1A4" w:rsidR="000A01EE" w:rsidRDefault="000A01EE" w:rsidP="000A01EE">
            <w:pPr>
              <w:spacing w:line="370" w:lineRule="auto"/>
              <w:ind w:left="0" w:firstLine="0"/>
              <w:jc w:val="center"/>
              <w:rPr>
                <w:color w:val="auto"/>
                <w:szCs w:val="24"/>
              </w:rPr>
            </w:pPr>
            <w:r w:rsidRPr="00A73400">
              <w:t>9.8</w:t>
            </w:r>
          </w:p>
        </w:tc>
        <w:tc>
          <w:tcPr>
            <w:tcW w:w="1618" w:type="dxa"/>
          </w:tcPr>
          <w:p w14:paraId="3CB68873" w14:textId="0CBE9174"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419D674A" w14:textId="3CF0BC14" w:rsidR="000A01EE" w:rsidRPr="00E777C0" w:rsidRDefault="000A01EE" w:rsidP="000A01EE">
            <w:pPr>
              <w:spacing w:line="370" w:lineRule="auto"/>
              <w:ind w:left="0" w:firstLine="0"/>
              <w:jc w:val="center"/>
              <w:rPr>
                <w:color w:val="auto"/>
                <w:szCs w:val="24"/>
              </w:rPr>
            </w:pPr>
            <w:r w:rsidRPr="00C002B1">
              <w:t>1.0</w:t>
            </w:r>
          </w:p>
        </w:tc>
        <w:tc>
          <w:tcPr>
            <w:tcW w:w="1905" w:type="dxa"/>
          </w:tcPr>
          <w:p w14:paraId="4E904E9C" w14:textId="106BC38D" w:rsidR="000A01EE" w:rsidRDefault="000A01EE" w:rsidP="000A01EE">
            <w:pPr>
              <w:keepNext/>
              <w:spacing w:line="370" w:lineRule="auto"/>
              <w:ind w:left="0" w:firstLine="0"/>
              <w:jc w:val="center"/>
              <w:rPr>
                <w:color w:val="auto"/>
                <w:szCs w:val="24"/>
              </w:rPr>
            </w:pPr>
            <w:r w:rsidRPr="00FA1432">
              <w:t>High</w:t>
            </w:r>
          </w:p>
        </w:tc>
      </w:tr>
      <w:tr w:rsidR="000A01EE" w14:paraId="3C7F485E" w14:textId="77777777" w:rsidTr="00A069AB">
        <w:trPr>
          <w:jc w:val="center"/>
        </w:trPr>
        <w:tc>
          <w:tcPr>
            <w:tcW w:w="2522" w:type="dxa"/>
          </w:tcPr>
          <w:p w14:paraId="53CD4D11" w14:textId="3206585E" w:rsidR="000A01EE" w:rsidRDefault="000A01EE" w:rsidP="000A01EE">
            <w:pPr>
              <w:spacing w:line="370" w:lineRule="auto"/>
              <w:ind w:left="0" w:firstLine="0"/>
              <w:jc w:val="center"/>
              <w:rPr>
                <w:color w:val="auto"/>
                <w:szCs w:val="24"/>
              </w:rPr>
            </w:pPr>
            <w:r w:rsidRPr="00734F25">
              <w:t>CVE-2022-26667</w:t>
            </w:r>
          </w:p>
        </w:tc>
        <w:tc>
          <w:tcPr>
            <w:tcW w:w="1907" w:type="dxa"/>
          </w:tcPr>
          <w:p w14:paraId="0612635D" w14:textId="7845B372" w:rsidR="000A01EE" w:rsidRDefault="000A01EE" w:rsidP="000A01EE">
            <w:pPr>
              <w:spacing w:line="370" w:lineRule="auto"/>
              <w:ind w:left="0" w:firstLine="0"/>
              <w:jc w:val="center"/>
              <w:rPr>
                <w:color w:val="auto"/>
                <w:szCs w:val="24"/>
              </w:rPr>
            </w:pPr>
            <w:r w:rsidRPr="00A73400">
              <w:t>9.8</w:t>
            </w:r>
          </w:p>
        </w:tc>
        <w:tc>
          <w:tcPr>
            <w:tcW w:w="1618" w:type="dxa"/>
          </w:tcPr>
          <w:p w14:paraId="0A7AA6A1" w14:textId="05DEC3AB"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1E5718AD" w14:textId="7A6C300A" w:rsidR="000A01EE" w:rsidRPr="00E777C0" w:rsidRDefault="000A01EE" w:rsidP="000A01EE">
            <w:pPr>
              <w:spacing w:line="370" w:lineRule="auto"/>
              <w:ind w:left="0" w:firstLine="0"/>
              <w:jc w:val="center"/>
              <w:rPr>
                <w:color w:val="auto"/>
                <w:szCs w:val="24"/>
              </w:rPr>
            </w:pPr>
            <w:r w:rsidRPr="00C002B1">
              <w:t>1.0</w:t>
            </w:r>
          </w:p>
        </w:tc>
        <w:tc>
          <w:tcPr>
            <w:tcW w:w="1905" w:type="dxa"/>
          </w:tcPr>
          <w:p w14:paraId="0E5A6271" w14:textId="1139C028" w:rsidR="000A01EE" w:rsidRDefault="000A01EE" w:rsidP="000A01EE">
            <w:pPr>
              <w:keepNext/>
              <w:spacing w:line="370" w:lineRule="auto"/>
              <w:ind w:left="0" w:firstLine="0"/>
              <w:jc w:val="center"/>
              <w:rPr>
                <w:color w:val="auto"/>
                <w:szCs w:val="24"/>
              </w:rPr>
            </w:pPr>
            <w:r w:rsidRPr="00FA1432">
              <w:t>High</w:t>
            </w:r>
          </w:p>
        </w:tc>
      </w:tr>
      <w:tr w:rsidR="000A01EE" w14:paraId="75AB8A08" w14:textId="77777777" w:rsidTr="00A069AB">
        <w:trPr>
          <w:jc w:val="center"/>
        </w:trPr>
        <w:tc>
          <w:tcPr>
            <w:tcW w:w="2522" w:type="dxa"/>
          </w:tcPr>
          <w:p w14:paraId="7A080447" w14:textId="3878CEBD" w:rsidR="000A01EE" w:rsidRDefault="000A01EE" w:rsidP="000A01EE">
            <w:pPr>
              <w:spacing w:line="370" w:lineRule="auto"/>
              <w:ind w:left="0" w:firstLine="0"/>
              <w:jc w:val="center"/>
              <w:rPr>
                <w:color w:val="auto"/>
                <w:szCs w:val="24"/>
              </w:rPr>
            </w:pPr>
            <w:r w:rsidRPr="00734F25">
              <w:t>CVE-2022-26666</w:t>
            </w:r>
          </w:p>
        </w:tc>
        <w:tc>
          <w:tcPr>
            <w:tcW w:w="1907" w:type="dxa"/>
          </w:tcPr>
          <w:p w14:paraId="20991899" w14:textId="25021892" w:rsidR="000A01EE" w:rsidRDefault="000A01EE" w:rsidP="000A01EE">
            <w:pPr>
              <w:spacing w:line="370" w:lineRule="auto"/>
              <w:ind w:left="0" w:firstLine="0"/>
              <w:jc w:val="center"/>
              <w:rPr>
                <w:color w:val="auto"/>
                <w:szCs w:val="24"/>
              </w:rPr>
            </w:pPr>
            <w:r w:rsidRPr="00A73400">
              <w:t>9.8</w:t>
            </w:r>
          </w:p>
        </w:tc>
        <w:tc>
          <w:tcPr>
            <w:tcW w:w="1618" w:type="dxa"/>
          </w:tcPr>
          <w:p w14:paraId="2C51625A" w14:textId="4E053742"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4936D616" w14:textId="237BFB9A" w:rsidR="000A01EE" w:rsidRPr="00E777C0" w:rsidRDefault="000A01EE" w:rsidP="000A01EE">
            <w:pPr>
              <w:spacing w:line="370" w:lineRule="auto"/>
              <w:ind w:left="0" w:firstLine="0"/>
              <w:jc w:val="center"/>
              <w:rPr>
                <w:color w:val="auto"/>
                <w:szCs w:val="24"/>
              </w:rPr>
            </w:pPr>
            <w:r w:rsidRPr="00C002B1">
              <w:t>1.0</w:t>
            </w:r>
          </w:p>
        </w:tc>
        <w:tc>
          <w:tcPr>
            <w:tcW w:w="1905" w:type="dxa"/>
          </w:tcPr>
          <w:p w14:paraId="57BFD718" w14:textId="6F8D8064" w:rsidR="000A01EE" w:rsidRDefault="000A01EE" w:rsidP="000A01EE">
            <w:pPr>
              <w:keepNext/>
              <w:spacing w:line="370" w:lineRule="auto"/>
              <w:ind w:left="0" w:firstLine="0"/>
              <w:jc w:val="center"/>
              <w:rPr>
                <w:color w:val="auto"/>
                <w:szCs w:val="24"/>
              </w:rPr>
            </w:pPr>
            <w:r w:rsidRPr="00FA1432">
              <w:t>High</w:t>
            </w:r>
          </w:p>
        </w:tc>
      </w:tr>
      <w:tr w:rsidR="000A01EE" w14:paraId="71BD35BB" w14:textId="77777777" w:rsidTr="00A069AB">
        <w:trPr>
          <w:jc w:val="center"/>
        </w:trPr>
        <w:tc>
          <w:tcPr>
            <w:tcW w:w="2522" w:type="dxa"/>
          </w:tcPr>
          <w:p w14:paraId="538E0EDB" w14:textId="0D9FF22B" w:rsidR="000A01EE" w:rsidRDefault="000A01EE" w:rsidP="000A01EE">
            <w:pPr>
              <w:spacing w:line="370" w:lineRule="auto"/>
              <w:ind w:left="0" w:firstLine="0"/>
              <w:jc w:val="center"/>
              <w:rPr>
                <w:color w:val="auto"/>
                <w:szCs w:val="24"/>
              </w:rPr>
            </w:pPr>
            <w:r w:rsidRPr="00734F25">
              <w:t>CVE-2022-26632</w:t>
            </w:r>
          </w:p>
        </w:tc>
        <w:tc>
          <w:tcPr>
            <w:tcW w:w="1907" w:type="dxa"/>
          </w:tcPr>
          <w:p w14:paraId="0BDCD269" w14:textId="5C757221" w:rsidR="000A01EE" w:rsidRDefault="000A01EE" w:rsidP="000A01EE">
            <w:pPr>
              <w:spacing w:line="370" w:lineRule="auto"/>
              <w:ind w:left="0" w:firstLine="0"/>
              <w:jc w:val="center"/>
              <w:rPr>
                <w:color w:val="auto"/>
                <w:szCs w:val="24"/>
              </w:rPr>
            </w:pPr>
            <w:r w:rsidRPr="00A73400">
              <w:t>9.8</w:t>
            </w:r>
          </w:p>
        </w:tc>
        <w:tc>
          <w:tcPr>
            <w:tcW w:w="1618" w:type="dxa"/>
          </w:tcPr>
          <w:p w14:paraId="3180BA5F" w14:textId="3925CB66" w:rsidR="000A01EE" w:rsidRPr="00E777C0" w:rsidRDefault="000A01EE" w:rsidP="000A01EE">
            <w:pPr>
              <w:spacing w:line="370" w:lineRule="auto"/>
              <w:ind w:left="0" w:firstLine="0"/>
              <w:jc w:val="center"/>
              <w:rPr>
                <w:color w:val="auto"/>
                <w:szCs w:val="24"/>
              </w:rPr>
            </w:pPr>
            <w:r w:rsidRPr="00DB7453">
              <w:t>0.001670000</w:t>
            </w:r>
          </w:p>
        </w:tc>
        <w:tc>
          <w:tcPr>
            <w:tcW w:w="1399" w:type="dxa"/>
          </w:tcPr>
          <w:p w14:paraId="327A9924" w14:textId="6670021C" w:rsidR="000A01EE" w:rsidRPr="00E777C0" w:rsidRDefault="000A01EE" w:rsidP="000A01EE">
            <w:pPr>
              <w:spacing w:line="370" w:lineRule="auto"/>
              <w:ind w:left="0" w:firstLine="0"/>
              <w:jc w:val="center"/>
              <w:rPr>
                <w:color w:val="auto"/>
                <w:szCs w:val="24"/>
              </w:rPr>
            </w:pPr>
            <w:r w:rsidRPr="00C002B1">
              <w:t>0.005</w:t>
            </w:r>
          </w:p>
        </w:tc>
        <w:tc>
          <w:tcPr>
            <w:tcW w:w="1905" w:type="dxa"/>
          </w:tcPr>
          <w:p w14:paraId="2451D09F" w14:textId="22836F92" w:rsidR="000A01EE" w:rsidRDefault="000A01EE" w:rsidP="000A01EE">
            <w:pPr>
              <w:keepNext/>
              <w:spacing w:line="370" w:lineRule="auto"/>
              <w:ind w:left="0" w:firstLine="0"/>
              <w:jc w:val="center"/>
              <w:rPr>
                <w:color w:val="auto"/>
                <w:szCs w:val="24"/>
              </w:rPr>
            </w:pPr>
            <w:r w:rsidRPr="00FA1432">
              <w:t>Medium</w:t>
            </w:r>
          </w:p>
        </w:tc>
      </w:tr>
      <w:tr w:rsidR="000A01EE" w14:paraId="0BEC2FDF" w14:textId="77777777" w:rsidTr="00A069AB">
        <w:trPr>
          <w:jc w:val="center"/>
        </w:trPr>
        <w:tc>
          <w:tcPr>
            <w:tcW w:w="2522" w:type="dxa"/>
          </w:tcPr>
          <w:p w14:paraId="02C33C33" w14:textId="4C1A165D" w:rsidR="000A01EE" w:rsidRDefault="000A01EE" w:rsidP="000A01EE">
            <w:pPr>
              <w:spacing w:line="370" w:lineRule="auto"/>
              <w:ind w:left="0" w:firstLine="0"/>
              <w:jc w:val="center"/>
              <w:rPr>
                <w:color w:val="auto"/>
                <w:szCs w:val="24"/>
              </w:rPr>
            </w:pPr>
            <w:r w:rsidRPr="00734F25">
              <w:t>CVE-2022-26631</w:t>
            </w:r>
          </w:p>
        </w:tc>
        <w:tc>
          <w:tcPr>
            <w:tcW w:w="1907" w:type="dxa"/>
          </w:tcPr>
          <w:p w14:paraId="16E92E59" w14:textId="20A834B5" w:rsidR="000A01EE" w:rsidRDefault="000A01EE" w:rsidP="000A01EE">
            <w:pPr>
              <w:spacing w:line="370" w:lineRule="auto"/>
              <w:ind w:left="0" w:firstLine="0"/>
              <w:jc w:val="center"/>
              <w:rPr>
                <w:color w:val="auto"/>
                <w:szCs w:val="24"/>
              </w:rPr>
            </w:pPr>
            <w:r w:rsidRPr="00A73400">
              <w:t>9.8</w:t>
            </w:r>
          </w:p>
        </w:tc>
        <w:tc>
          <w:tcPr>
            <w:tcW w:w="1618" w:type="dxa"/>
          </w:tcPr>
          <w:p w14:paraId="0AA3BA32" w14:textId="79F8DB86" w:rsidR="000A01EE" w:rsidRPr="00E777C0" w:rsidRDefault="000A01EE" w:rsidP="000A01EE">
            <w:pPr>
              <w:spacing w:line="370" w:lineRule="auto"/>
              <w:ind w:left="0" w:firstLine="0"/>
              <w:jc w:val="center"/>
              <w:rPr>
                <w:color w:val="auto"/>
                <w:szCs w:val="24"/>
              </w:rPr>
            </w:pPr>
            <w:r w:rsidRPr="00DB7453">
              <w:t>0.001520000</w:t>
            </w:r>
          </w:p>
        </w:tc>
        <w:tc>
          <w:tcPr>
            <w:tcW w:w="1399" w:type="dxa"/>
          </w:tcPr>
          <w:p w14:paraId="462ABA93" w14:textId="720DCABB" w:rsidR="000A01EE" w:rsidRPr="00E777C0" w:rsidRDefault="000A01EE" w:rsidP="000A01EE">
            <w:pPr>
              <w:spacing w:line="370" w:lineRule="auto"/>
              <w:ind w:left="0" w:firstLine="0"/>
              <w:jc w:val="center"/>
              <w:rPr>
                <w:color w:val="auto"/>
                <w:szCs w:val="24"/>
              </w:rPr>
            </w:pPr>
            <w:r w:rsidRPr="00C002B1">
              <w:t>7.5135</w:t>
            </w:r>
          </w:p>
        </w:tc>
        <w:tc>
          <w:tcPr>
            <w:tcW w:w="1905" w:type="dxa"/>
          </w:tcPr>
          <w:p w14:paraId="70446BE5" w14:textId="275BF59A" w:rsidR="000A01EE" w:rsidRDefault="000A01EE" w:rsidP="000A01EE">
            <w:pPr>
              <w:keepNext/>
              <w:spacing w:line="370" w:lineRule="auto"/>
              <w:ind w:left="0" w:firstLine="0"/>
              <w:jc w:val="center"/>
              <w:rPr>
                <w:color w:val="auto"/>
                <w:szCs w:val="24"/>
              </w:rPr>
            </w:pPr>
            <w:r w:rsidRPr="00FA1432">
              <w:t>Medium</w:t>
            </w:r>
          </w:p>
        </w:tc>
      </w:tr>
      <w:tr w:rsidR="000A01EE" w14:paraId="44379F30" w14:textId="77777777" w:rsidTr="00A069AB">
        <w:trPr>
          <w:jc w:val="center"/>
        </w:trPr>
        <w:tc>
          <w:tcPr>
            <w:tcW w:w="2522" w:type="dxa"/>
          </w:tcPr>
          <w:p w14:paraId="2388361B" w14:textId="1FD8D736" w:rsidR="000A01EE" w:rsidRDefault="000A01EE" w:rsidP="000A01EE">
            <w:pPr>
              <w:spacing w:line="370" w:lineRule="auto"/>
              <w:ind w:left="0" w:firstLine="0"/>
              <w:jc w:val="center"/>
              <w:rPr>
                <w:color w:val="auto"/>
                <w:szCs w:val="24"/>
              </w:rPr>
            </w:pPr>
            <w:r w:rsidRPr="00734F25">
              <w:lastRenderedPageBreak/>
              <w:t>CVE-2022-26514</w:t>
            </w:r>
          </w:p>
        </w:tc>
        <w:tc>
          <w:tcPr>
            <w:tcW w:w="1907" w:type="dxa"/>
          </w:tcPr>
          <w:p w14:paraId="3B907F61" w14:textId="6FFAB9A0" w:rsidR="000A01EE" w:rsidRDefault="000A01EE" w:rsidP="000A01EE">
            <w:pPr>
              <w:spacing w:line="370" w:lineRule="auto"/>
              <w:ind w:left="0" w:firstLine="0"/>
              <w:jc w:val="center"/>
              <w:rPr>
                <w:color w:val="auto"/>
                <w:szCs w:val="24"/>
              </w:rPr>
            </w:pPr>
            <w:r w:rsidRPr="00A73400">
              <w:t>9.8</w:t>
            </w:r>
          </w:p>
        </w:tc>
        <w:tc>
          <w:tcPr>
            <w:tcW w:w="1618" w:type="dxa"/>
          </w:tcPr>
          <w:p w14:paraId="31737059" w14:textId="5B0A8ADB"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34A9E471" w14:textId="16274A9E" w:rsidR="000A01EE" w:rsidRPr="00E777C0" w:rsidRDefault="000A01EE" w:rsidP="000A01EE">
            <w:pPr>
              <w:spacing w:line="370" w:lineRule="auto"/>
              <w:ind w:left="0" w:firstLine="0"/>
              <w:jc w:val="center"/>
              <w:rPr>
                <w:color w:val="auto"/>
                <w:szCs w:val="24"/>
              </w:rPr>
            </w:pPr>
            <w:r w:rsidRPr="00C002B1">
              <w:t>1.0</w:t>
            </w:r>
          </w:p>
        </w:tc>
        <w:tc>
          <w:tcPr>
            <w:tcW w:w="1905" w:type="dxa"/>
          </w:tcPr>
          <w:p w14:paraId="74ADA248" w14:textId="0DE9EC51" w:rsidR="000A01EE" w:rsidRDefault="000A01EE" w:rsidP="000A01EE">
            <w:pPr>
              <w:keepNext/>
              <w:spacing w:line="370" w:lineRule="auto"/>
              <w:ind w:left="0" w:firstLine="0"/>
              <w:jc w:val="center"/>
              <w:rPr>
                <w:color w:val="auto"/>
                <w:szCs w:val="24"/>
              </w:rPr>
            </w:pPr>
            <w:r w:rsidRPr="00FA1432">
              <w:t>High</w:t>
            </w:r>
          </w:p>
        </w:tc>
      </w:tr>
      <w:tr w:rsidR="000A01EE" w14:paraId="22CD9063" w14:textId="77777777" w:rsidTr="00A069AB">
        <w:trPr>
          <w:jc w:val="center"/>
        </w:trPr>
        <w:tc>
          <w:tcPr>
            <w:tcW w:w="2522" w:type="dxa"/>
          </w:tcPr>
          <w:p w14:paraId="24E2D82B" w14:textId="5CC4FBE5" w:rsidR="000A01EE" w:rsidRDefault="000A01EE" w:rsidP="000A01EE">
            <w:pPr>
              <w:spacing w:line="370" w:lineRule="auto"/>
              <w:ind w:left="0" w:firstLine="0"/>
              <w:jc w:val="center"/>
              <w:rPr>
                <w:color w:val="auto"/>
                <w:szCs w:val="24"/>
              </w:rPr>
            </w:pPr>
            <w:r w:rsidRPr="00734F25">
              <w:t>CVE-2022-26349</w:t>
            </w:r>
          </w:p>
        </w:tc>
        <w:tc>
          <w:tcPr>
            <w:tcW w:w="1907" w:type="dxa"/>
          </w:tcPr>
          <w:p w14:paraId="2D8BBA65" w14:textId="00B01FF9" w:rsidR="000A01EE" w:rsidRDefault="000A01EE" w:rsidP="000A01EE">
            <w:pPr>
              <w:spacing w:line="370" w:lineRule="auto"/>
              <w:ind w:left="0" w:firstLine="0"/>
              <w:jc w:val="center"/>
              <w:rPr>
                <w:color w:val="auto"/>
                <w:szCs w:val="24"/>
              </w:rPr>
            </w:pPr>
            <w:r w:rsidRPr="00A73400">
              <w:t>9.8</w:t>
            </w:r>
          </w:p>
        </w:tc>
        <w:tc>
          <w:tcPr>
            <w:tcW w:w="1618" w:type="dxa"/>
          </w:tcPr>
          <w:p w14:paraId="647A8730" w14:textId="3E7DD20B"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4BA115C0" w14:textId="7C664B6A" w:rsidR="000A01EE" w:rsidRPr="00E777C0" w:rsidRDefault="000A01EE" w:rsidP="000A01EE">
            <w:pPr>
              <w:spacing w:line="370" w:lineRule="auto"/>
              <w:ind w:left="0" w:firstLine="0"/>
              <w:jc w:val="center"/>
              <w:rPr>
                <w:color w:val="auto"/>
                <w:szCs w:val="24"/>
              </w:rPr>
            </w:pPr>
            <w:r w:rsidRPr="00C002B1">
              <w:t>1.0</w:t>
            </w:r>
          </w:p>
        </w:tc>
        <w:tc>
          <w:tcPr>
            <w:tcW w:w="1905" w:type="dxa"/>
          </w:tcPr>
          <w:p w14:paraId="7DCC545E" w14:textId="621B8AF5" w:rsidR="000A01EE" w:rsidRDefault="000A01EE" w:rsidP="000A01EE">
            <w:pPr>
              <w:keepNext/>
              <w:spacing w:line="370" w:lineRule="auto"/>
              <w:ind w:left="0" w:firstLine="0"/>
              <w:jc w:val="center"/>
              <w:rPr>
                <w:color w:val="auto"/>
                <w:szCs w:val="24"/>
              </w:rPr>
            </w:pPr>
            <w:r w:rsidRPr="00FA1432">
              <w:t>High</w:t>
            </w:r>
          </w:p>
        </w:tc>
      </w:tr>
      <w:tr w:rsidR="000A01EE" w14:paraId="12DEFDCE" w14:textId="77777777" w:rsidTr="00A069AB">
        <w:trPr>
          <w:jc w:val="center"/>
        </w:trPr>
        <w:tc>
          <w:tcPr>
            <w:tcW w:w="2522" w:type="dxa"/>
          </w:tcPr>
          <w:p w14:paraId="7FC12C04" w14:textId="0C0072C3" w:rsidR="000A01EE" w:rsidRDefault="000A01EE" w:rsidP="000A01EE">
            <w:pPr>
              <w:spacing w:line="370" w:lineRule="auto"/>
              <w:ind w:left="0" w:firstLine="0"/>
              <w:jc w:val="center"/>
              <w:rPr>
                <w:color w:val="auto"/>
                <w:szCs w:val="24"/>
              </w:rPr>
            </w:pPr>
            <w:r w:rsidRPr="00734F25">
              <w:t>CVE-2022-26338</w:t>
            </w:r>
          </w:p>
        </w:tc>
        <w:tc>
          <w:tcPr>
            <w:tcW w:w="1907" w:type="dxa"/>
          </w:tcPr>
          <w:p w14:paraId="30C28A31" w14:textId="7FC735D8" w:rsidR="000A01EE" w:rsidRDefault="000A01EE" w:rsidP="000A01EE">
            <w:pPr>
              <w:spacing w:line="370" w:lineRule="auto"/>
              <w:ind w:left="0" w:firstLine="0"/>
              <w:jc w:val="center"/>
              <w:rPr>
                <w:color w:val="auto"/>
                <w:szCs w:val="24"/>
              </w:rPr>
            </w:pPr>
            <w:r w:rsidRPr="00A73400">
              <w:t>9.8</w:t>
            </w:r>
          </w:p>
        </w:tc>
        <w:tc>
          <w:tcPr>
            <w:tcW w:w="1618" w:type="dxa"/>
          </w:tcPr>
          <w:p w14:paraId="323C53A4" w14:textId="7BEFCBB4"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4F618C40" w14:textId="7B680E4D" w:rsidR="000A01EE" w:rsidRPr="00E777C0" w:rsidRDefault="000A01EE" w:rsidP="000A01EE">
            <w:pPr>
              <w:spacing w:line="370" w:lineRule="auto"/>
              <w:ind w:left="0" w:firstLine="0"/>
              <w:jc w:val="center"/>
              <w:rPr>
                <w:color w:val="auto"/>
                <w:szCs w:val="24"/>
              </w:rPr>
            </w:pPr>
            <w:r w:rsidRPr="00C002B1">
              <w:t>1.0</w:t>
            </w:r>
          </w:p>
        </w:tc>
        <w:tc>
          <w:tcPr>
            <w:tcW w:w="1905" w:type="dxa"/>
          </w:tcPr>
          <w:p w14:paraId="6C4E4CA3" w14:textId="55AEC74C" w:rsidR="000A01EE" w:rsidRDefault="000A01EE" w:rsidP="000A01EE">
            <w:pPr>
              <w:keepNext/>
              <w:spacing w:line="370" w:lineRule="auto"/>
              <w:ind w:left="0" w:firstLine="0"/>
              <w:jc w:val="center"/>
              <w:rPr>
                <w:color w:val="auto"/>
                <w:szCs w:val="24"/>
              </w:rPr>
            </w:pPr>
            <w:r w:rsidRPr="00FA1432">
              <w:t>High</w:t>
            </w:r>
          </w:p>
        </w:tc>
      </w:tr>
      <w:tr w:rsidR="000A01EE" w14:paraId="5E488BC1" w14:textId="77777777" w:rsidTr="00A069AB">
        <w:trPr>
          <w:jc w:val="center"/>
        </w:trPr>
        <w:tc>
          <w:tcPr>
            <w:tcW w:w="2522" w:type="dxa"/>
          </w:tcPr>
          <w:p w14:paraId="0FBB9397" w14:textId="083F4BE7" w:rsidR="000A01EE" w:rsidRDefault="000A01EE" w:rsidP="000A01EE">
            <w:pPr>
              <w:spacing w:line="370" w:lineRule="auto"/>
              <w:ind w:left="0" w:firstLine="0"/>
              <w:jc w:val="center"/>
              <w:rPr>
                <w:color w:val="auto"/>
                <w:szCs w:val="24"/>
              </w:rPr>
            </w:pPr>
            <w:r w:rsidRPr="00734F25">
              <w:t>CVE-2022-26069</w:t>
            </w:r>
          </w:p>
        </w:tc>
        <w:tc>
          <w:tcPr>
            <w:tcW w:w="1907" w:type="dxa"/>
          </w:tcPr>
          <w:p w14:paraId="2A19D3D6" w14:textId="1869ADFC" w:rsidR="000A01EE" w:rsidRDefault="000A01EE" w:rsidP="000A01EE">
            <w:pPr>
              <w:spacing w:line="370" w:lineRule="auto"/>
              <w:ind w:left="0" w:firstLine="0"/>
              <w:jc w:val="center"/>
              <w:rPr>
                <w:color w:val="auto"/>
                <w:szCs w:val="24"/>
              </w:rPr>
            </w:pPr>
            <w:r w:rsidRPr="00A73400">
              <w:t>9.8</w:t>
            </w:r>
          </w:p>
        </w:tc>
        <w:tc>
          <w:tcPr>
            <w:tcW w:w="1618" w:type="dxa"/>
          </w:tcPr>
          <w:p w14:paraId="3BE07343" w14:textId="3966C52E"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2CB2A5DC" w14:textId="61F99648" w:rsidR="000A01EE" w:rsidRPr="00E777C0" w:rsidRDefault="000A01EE" w:rsidP="000A01EE">
            <w:pPr>
              <w:spacing w:line="370" w:lineRule="auto"/>
              <w:ind w:left="0" w:firstLine="0"/>
              <w:jc w:val="center"/>
              <w:rPr>
                <w:color w:val="auto"/>
                <w:szCs w:val="24"/>
              </w:rPr>
            </w:pPr>
            <w:r w:rsidRPr="00C002B1">
              <w:t>1.0</w:t>
            </w:r>
          </w:p>
        </w:tc>
        <w:tc>
          <w:tcPr>
            <w:tcW w:w="1905" w:type="dxa"/>
          </w:tcPr>
          <w:p w14:paraId="5C91BE90" w14:textId="2D2096D6" w:rsidR="000A01EE" w:rsidRDefault="000A01EE" w:rsidP="000A01EE">
            <w:pPr>
              <w:keepNext/>
              <w:spacing w:line="370" w:lineRule="auto"/>
              <w:ind w:left="0" w:firstLine="0"/>
              <w:jc w:val="center"/>
              <w:rPr>
                <w:color w:val="auto"/>
                <w:szCs w:val="24"/>
              </w:rPr>
            </w:pPr>
            <w:r w:rsidRPr="00FA1432">
              <w:t>High</w:t>
            </w:r>
          </w:p>
        </w:tc>
      </w:tr>
      <w:tr w:rsidR="000A01EE" w14:paraId="68453440" w14:textId="77777777" w:rsidTr="00A069AB">
        <w:trPr>
          <w:jc w:val="center"/>
        </w:trPr>
        <w:tc>
          <w:tcPr>
            <w:tcW w:w="2522" w:type="dxa"/>
          </w:tcPr>
          <w:p w14:paraId="2BD1ABD3" w14:textId="7F4FA512" w:rsidR="000A01EE" w:rsidRDefault="000A01EE" w:rsidP="000A01EE">
            <w:pPr>
              <w:spacing w:line="370" w:lineRule="auto"/>
              <w:ind w:left="0" w:firstLine="0"/>
              <w:jc w:val="center"/>
              <w:rPr>
                <w:color w:val="auto"/>
                <w:szCs w:val="24"/>
              </w:rPr>
            </w:pPr>
            <w:r w:rsidRPr="00734F25">
              <w:t>CVE-2022-26065</w:t>
            </w:r>
          </w:p>
        </w:tc>
        <w:tc>
          <w:tcPr>
            <w:tcW w:w="1907" w:type="dxa"/>
          </w:tcPr>
          <w:p w14:paraId="25B98E47" w14:textId="29446DFF" w:rsidR="000A01EE" w:rsidRDefault="000A01EE" w:rsidP="000A01EE">
            <w:pPr>
              <w:spacing w:line="370" w:lineRule="auto"/>
              <w:ind w:left="0" w:firstLine="0"/>
              <w:jc w:val="center"/>
              <w:rPr>
                <w:color w:val="auto"/>
                <w:szCs w:val="24"/>
              </w:rPr>
            </w:pPr>
            <w:r w:rsidRPr="00A73400">
              <w:t>9.8</w:t>
            </w:r>
          </w:p>
        </w:tc>
        <w:tc>
          <w:tcPr>
            <w:tcW w:w="1618" w:type="dxa"/>
          </w:tcPr>
          <w:p w14:paraId="5A93FE5A" w14:textId="36A75B3D"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7A91A440" w14:textId="3F07412A" w:rsidR="000A01EE" w:rsidRPr="00E777C0" w:rsidRDefault="000A01EE" w:rsidP="000A01EE">
            <w:pPr>
              <w:spacing w:line="370" w:lineRule="auto"/>
              <w:ind w:left="0" w:firstLine="0"/>
              <w:jc w:val="center"/>
              <w:rPr>
                <w:color w:val="auto"/>
                <w:szCs w:val="24"/>
              </w:rPr>
            </w:pPr>
            <w:r w:rsidRPr="00C002B1">
              <w:t>1.0</w:t>
            </w:r>
          </w:p>
        </w:tc>
        <w:tc>
          <w:tcPr>
            <w:tcW w:w="1905" w:type="dxa"/>
          </w:tcPr>
          <w:p w14:paraId="4057181F" w14:textId="56475C9E" w:rsidR="000A01EE" w:rsidRDefault="000A01EE" w:rsidP="000A01EE">
            <w:pPr>
              <w:keepNext/>
              <w:spacing w:line="370" w:lineRule="auto"/>
              <w:ind w:left="0" w:firstLine="0"/>
              <w:jc w:val="center"/>
              <w:rPr>
                <w:color w:val="auto"/>
                <w:szCs w:val="24"/>
              </w:rPr>
            </w:pPr>
            <w:r w:rsidRPr="00FA1432">
              <w:t>High</w:t>
            </w:r>
          </w:p>
        </w:tc>
      </w:tr>
      <w:tr w:rsidR="000A01EE" w14:paraId="2AC803EB" w14:textId="77777777" w:rsidTr="00A069AB">
        <w:trPr>
          <w:jc w:val="center"/>
        </w:trPr>
        <w:tc>
          <w:tcPr>
            <w:tcW w:w="2522" w:type="dxa"/>
          </w:tcPr>
          <w:p w14:paraId="41F27708" w14:textId="2D7CA0AC" w:rsidR="000A01EE" w:rsidRDefault="000A01EE" w:rsidP="000A01EE">
            <w:pPr>
              <w:spacing w:line="370" w:lineRule="auto"/>
              <w:ind w:left="0" w:firstLine="0"/>
              <w:jc w:val="center"/>
              <w:rPr>
                <w:color w:val="auto"/>
                <w:szCs w:val="24"/>
              </w:rPr>
            </w:pPr>
            <w:r w:rsidRPr="00734F25">
              <w:t>CVE-2022-26059</w:t>
            </w:r>
          </w:p>
        </w:tc>
        <w:tc>
          <w:tcPr>
            <w:tcW w:w="1907" w:type="dxa"/>
          </w:tcPr>
          <w:p w14:paraId="0DCD4A72" w14:textId="413C941F" w:rsidR="000A01EE" w:rsidRDefault="000A01EE" w:rsidP="000A01EE">
            <w:pPr>
              <w:spacing w:line="370" w:lineRule="auto"/>
              <w:ind w:left="0" w:firstLine="0"/>
              <w:jc w:val="center"/>
              <w:rPr>
                <w:color w:val="auto"/>
                <w:szCs w:val="24"/>
              </w:rPr>
            </w:pPr>
            <w:r w:rsidRPr="00A73400">
              <w:t>9.8</w:t>
            </w:r>
          </w:p>
        </w:tc>
        <w:tc>
          <w:tcPr>
            <w:tcW w:w="1618" w:type="dxa"/>
          </w:tcPr>
          <w:p w14:paraId="17ADB768" w14:textId="4D6411B8"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7E61C8E6" w14:textId="145BCF83" w:rsidR="000A01EE" w:rsidRPr="00E777C0" w:rsidRDefault="000A01EE" w:rsidP="000A01EE">
            <w:pPr>
              <w:spacing w:line="370" w:lineRule="auto"/>
              <w:ind w:left="0" w:firstLine="0"/>
              <w:jc w:val="center"/>
              <w:rPr>
                <w:color w:val="auto"/>
                <w:szCs w:val="24"/>
              </w:rPr>
            </w:pPr>
            <w:r w:rsidRPr="00C002B1">
              <w:t>1.0</w:t>
            </w:r>
          </w:p>
        </w:tc>
        <w:tc>
          <w:tcPr>
            <w:tcW w:w="1905" w:type="dxa"/>
          </w:tcPr>
          <w:p w14:paraId="086521A2" w14:textId="0AB9012D" w:rsidR="000A01EE" w:rsidRDefault="000A01EE" w:rsidP="000A01EE">
            <w:pPr>
              <w:keepNext/>
              <w:spacing w:line="370" w:lineRule="auto"/>
              <w:ind w:left="0" w:firstLine="0"/>
              <w:jc w:val="center"/>
              <w:rPr>
                <w:color w:val="auto"/>
                <w:szCs w:val="24"/>
              </w:rPr>
            </w:pPr>
            <w:r w:rsidRPr="00FA1432">
              <w:t>High</w:t>
            </w:r>
          </w:p>
        </w:tc>
      </w:tr>
      <w:tr w:rsidR="000A01EE" w14:paraId="1E33FA90" w14:textId="77777777" w:rsidTr="00A069AB">
        <w:trPr>
          <w:jc w:val="center"/>
        </w:trPr>
        <w:tc>
          <w:tcPr>
            <w:tcW w:w="2522" w:type="dxa"/>
          </w:tcPr>
          <w:p w14:paraId="22A157DE" w14:textId="212CA726" w:rsidR="000A01EE" w:rsidRDefault="000A01EE" w:rsidP="000A01EE">
            <w:pPr>
              <w:spacing w:line="370" w:lineRule="auto"/>
              <w:ind w:left="0" w:firstLine="0"/>
              <w:jc w:val="center"/>
              <w:rPr>
                <w:color w:val="auto"/>
                <w:szCs w:val="24"/>
              </w:rPr>
            </w:pPr>
            <w:r w:rsidRPr="00734F25">
              <w:t>CVE-2022-26013</w:t>
            </w:r>
          </w:p>
        </w:tc>
        <w:tc>
          <w:tcPr>
            <w:tcW w:w="1907" w:type="dxa"/>
          </w:tcPr>
          <w:p w14:paraId="22B49347" w14:textId="4C0B43DA" w:rsidR="000A01EE" w:rsidRDefault="000A01EE" w:rsidP="000A01EE">
            <w:pPr>
              <w:spacing w:line="370" w:lineRule="auto"/>
              <w:ind w:left="0" w:firstLine="0"/>
              <w:jc w:val="center"/>
              <w:rPr>
                <w:color w:val="auto"/>
                <w:szCs w:val="24"/>
              </w:rPr>
            </w:pPr>
            <w:r w:rsidRPr="00A73400">
              <w:t>9.8</w:t>
            </w:r>
          </w:p>
        </w:tc>
        <w:tc>
          <w:tcPr>
            <w:tcW w:w="1618" w:type="dxa"/>
          </w:tcPr>
          <w:p w14:paraId="0482C40B" w14:textId="1308A287"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27A784C8" w14:textId="2134939B" w:rsidR="000A01EE" w:rsidRPr="00E777C0" w:rsidRDefault="000A01EE" w:rsidP="000A01EE">
            <w:pPr>
              <w:spacing w:line="370" w:lineRule="auto"/>
              <w:ind w:left="0" w:firstLine="0"/>
              <w:jc w:val="center"/>
              <w:rPr>
                <w:color w:val="auto"/>
                <w:szCs w:val="24"/>
              </w:rPr>
            </w:pPr>
            <w:r w:rsidRPr="00C002B1">
              <w:t>1.0</w:t>
            </w:r>
          </w:p>
        </w:tc>
        <w:tc>
          <w:tcPr>
            <w:tcW w:w="1905" w:type="dxa"/>
          </w:tcPr>
          <w:p w14:paraId="609DBBA1" w14:textId="766EE4C6" w:rsidR="000A01EE" w:rsidRDefault="000A01EE" w:rsidP="000A01EE">
            <w:pPr>
              <w:keepNext/>
              <w:spacing w:line="370" w:lineRule="auto"/>
              <w:ind w:left="0" w:firstLine="0"/>
              <w:jc w:val="center"/>
              <w:rPr>
                <w:color w:val="auto"/>
                <w:szCs w:val="24"/>
              </w:rPr>
            </w:pPr>
            <w:r w:rsidRPr="00FA1432">
              <w:t>High</w:t>
            </w:r>
          </w:p>
        </w:tc>
      </w:tr>
      <w:tr w:rsidR="000A01EE" w14:paraId="09C1B4FA" w14:textId="77777777" w:rsidTr="00A069AB">
        <w:trPr>
          <w:jc w:val="center"/>
        </w:trPr>
        <w:tc>
          <w:tcPr>
            <w:tcW w:w="2522" w:type="dxa"/>
          </w:tcPr>
          <w:p w14:paraId="4B202F71" w14:textId="49152D47" w:rsidR="000A01EE" w:rsidRDefault="000A01EE" w:rsidP="000A01EE">
            <w:pPr>
              <w:spacing w:line="370" w:lineRule="auto"/>
              <w:ind w:left="0" w:firstLine="0"/>
              <w:jc w:val="center"/>
              <w:rPr>
                <w:color w:val="auto"/>
                <w:szCs w:val="24"/>
              </w:rPr>
            </w:pPr>
            <w:r w:rsidRPr="00734F25">
              <w:t>CVE-2022-25980</w:t>
            </w:r>
          </w:p>
        </w:tc>
        <w:tc>
          <w:tcPr>
            <w:tcW w:w="1907" w:type="dxa"/>
          </w:tcPr>
          <w:p w14:paraId="2CC8E6AE" w14:textId="6736CCD2" w:rsidR="000A01EE" w:rsidRDefault="000A01EE" w:rsidP="000A01EE">
            <w:pPr>
              <w:spacing w:line="370" w:lineRule="auto"/>
              <w:ind w:left="0" w:firstLine="0"/>
              <w:jc w:val="center"/>
              <w:rPr>
                <w:color w:val="auto"/>
                <w:szCs w:val="24"/>
              </w:rPr>
            </w:pPr>
            <w:r w:rsidRPr="00A73400">
              <w:t>9.8</w:t>
            </w:r>
          </w:p>
        </w:tc>
        <w:tc>
          <w:tcPr>
            <w:tcW w:w="1618" w:type="dxa"/>
          </w:tcPr>
          <w:p w14:paraId="324678E1" w14:textId="4D4FD0FC"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54981725" w14:textId="790F71EE" w:rsidR="000A01EE" w:rsidRPr="00E777C0" w:rsidRDefault="000A01EE" w:rsidP="000A01EE">
            <w:pPr>
              <w:spacing w:line="370" w:lineRule="auto"/>
              <w:ind w:left="0" w:firstLine="0"/>
              <w:jc w:val="center"/>
              <w:rPr>
                <w:color w:val="auto"/>
                <w:szCs w:val="24"/>
              </w:rPr>
            </w:pPr>
            <w:r w:rsidRPr="00C002B1">
              <w:t>1.0</w:t>
            </w:r>
          </w:p>
        </w:tc>
        <w:tc>
          <w:tcPr>
            <w:tcW w:w="1905" w:type="dxa"/>
          </w:tcPr>
          <w:p w14:paraId="69BCC440" w14:textId="174B806F" w:rsidR="000A01EE" w:rsidRDefault="000A01EE" w:rsidP="000A01EE">
            <w:pPr>
              <w:keepNext/>
              <w:spacing w:line="370" w:lineRule="auto"/>
              <w:ind w:left="0" w:firstLine="0"/>
              <w:jc w:val="center"/>
              <w:rPr>
                <w:color w:val="auto"/>
                <w:szCs w:val="24"/>
              </w:rPr>
            </w:pPr>
            <w:r w:rsidRPr="00FA1432">
              <w:t>High</w:t>
            </w:r>
          </w:p>
        </w:tc>
      </w:tr>
      <w:tr w:rsidR="000A01EE" w14:paraId="628D6BB8" w14:textId="77777777" w:rsidTr="00A069AB">
        <w:trPr>
          <w:jc w:val="center"/>
        </w:trPr>
        <w:tc>
          <w:tcPr>
            <w:tcW w:w="2522" w:type="dxa"/>
          </w:tcPr>
          <w:p w14:paraId="5315A5DC" w14:textId="4C76D9C7" w:rsidR="000A01EE" w:rsidRDefault="000A01EE" w:rsidP="000A01EE">
            <w:pPr>
              <w:spacing w:line="370" w:lineRule="auto"/>
              <w:ind w:left="0" w:firstLine="0"/>
              <w:jc w:val="center"/>
              <w:rPr>
                <w:color w:val="auto"/>
                <w:szCs w:val="24"/>
              </w:rPr>
            </w:pPr>
            <w:r w:rsidRPr="00734F25">
              <w:t>CVE-2022-25880</w:t>
            </w:r>
          </w:p>
        </w:tc>
        <w:tc>
          <w:tcPr>
            <w:tcW w:w="1907" w:type="dxa"/>
          </w:tcPr>
          <w:p w14:paraId="0088D665" w14:textId="3C5C9132" w:rsidR="000A01EE" w:rsidRDefault="000A01EE" w:rsidP="000A01EE">
            <w:pPr>
              <w:spacing w:line="370" w:lineRule="auto"/>
              <w:ind w:left="0" w:firstLine="0"/>
              <w:jc w:val="center"/>
              <w:rPr>
                <w:color w:val="auto"/>
                <w:szCs w:val="24"/>
              </w:rPr>
            </w:pPr>
            <w:r w:rsidRPr="00A73400">
              <w:t>9.8</w:t>
            </w:r>
          </w:p>
        </w:tc>
        <w:tc>
          <w:tcPr>
            <w:tcW w:w="1618" w:type="dxa"/>
          </w:tcPr>
          <w:p w14:paraId="1C95A2A1" w14:textId="0A113961"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338CCE56" w14:textId="6092A262" w:rsidR="000A01EE" w:rsidRPr="00E777C0" w:rsidRDefault="000A01EE" w:rsidP="000A01EE">
            <w:pPr>
              <w:spacing w:line="370" w:lineRule="auto"/>
              <w:ind w:left="0" w:firstLine="0"/>
              <w:jc w:val="center"/>
              <w:rPr>
                <w:color w:val="auto"/>
                <w:szCs w:val="24"/>
              </w:rPr>
            </w:pPr>
            <w:r w:rsidRPr="00C002B1">
              <w:t>1.0</w:t>
            </w:r>
          </w:p>
        </w:tc>
        <w:tc>
          <w:tcPr>
            <w:tcW w:w="1905" w:type="dxa"/>
          </w:tcPr>
          <w:p w14:paraId="3BD48209" w14:textId="468AE995" w:rsidR="000A01EE" w:rsidRDefault="000A01EE" w:rsidP="000A01EE">
            <w:pPr>
              <w:keepNext/>
              <w:spacing w:line="370" w:lineRule="auto"/>
              <w:ind w:left="0" w:firstLine="0"/>
              <w:jc w:val="center"/>
              <w:rPr>
                <w:color w:val="auto"/>
                <w:szCs w:val="24"/>
              </w:rPr>
            </w:pPr>
            <w:r w:rsidRPr="00FA1432">
              <w:t>High</w:t>
            </w:r>
          </w:p>
        </w:tc>
      </w:tr>
      <w:tr w:rsidR="000A01EE" w14:paraId="7308AE93" w14:textId="77777777" w:rsidTr="00A069AB">
        <w:trPr>
          <w:jc w:val="center"/>
        </w:trPr>
        <w:tc>
          <w:tcPr>
            <w:tcW w:w="2522" w:type="dxa"/>
          </w:tcPr>
          <w:p w14:paraId="666A6F46" w14:textId="068D9118" w:rsidR="000A01EE" w:rsidRDefault="000A01EE" w:rsidP="000A01EE">
            <w:pPr>
              <w:spacing w:line="370" w:lineRule="auto"/>
              <w:ind w:left="0" w:firstLine="0"/>
              <w:jc w:val="center"/>
              <w:rPr>
                <w:color w:val="auto"/>
                <w:szCs w:val="24"/>
              </w:rPr>
            </w:pPr>
            <w:r w:rsidRPr="00734F25">
              <w:t>CVE-2022-24956</w:t>
            </w:r>
          </w:p>
        </w:tc>
        <w:tc>
          <w:tcPr>
            <w:tcW w:w="1907" w:type="dxa"/>
          </w:tcPr>
          <w:p w14:paraId="1C3BACD2" w14:textId="463AFD23" w:rsidR="000A01EE" w:rsidRDefault="000A01EE" w:rsidP="000A01EE">
            <w:pPr>
              <w:spacing w:line="370" w:lineRule="auto"/>
              <w:ind w:left="0" w:firstLine="0"/>
              <w:jc w:val="center"/>
              <w:rPr>
                <w:color w:val="auto"/>
                <w:szCs w:val="24"/>
              </w:rPr>
            </w:pPr>
            <w:r w:rsidRPr="00A73400">
              <w:t>6.5</w:t>
            </w:r>
          </w:p>
        </w:tc>
        <w:tc>
          <w:tcPr>
            <w:tcW w:w="1618" w:type="dxa"/>
          </w:tcPr>
          <w:p w14:paraId="3861A658" w14:textId="51D2EBF2" w:rsidR="000A01EE" w:rsidRPr="00E777C0" w:rsidRDefault="000A01EE" w:rsidP="000A01EE">
            <w:pPr>
              <w:spacing w:line="370" w:lineRule="auto"/>
              <w:ind w:left="0" w:firstLine="0"/>
              <w:jc w:val="center"/>
              <w:rPr>
                <w:color w:val="auto"/>
                <w:szCs w:val="24"/>
              </w:rPr>
            </w:pPr>
            <w:r w:rsidRPr="00DB7453">
              <w:t>0.000690000</w:t>
            </w:r>
          </w:p>
        </w:tc>
        <w:tc>
          <w:tcPr>
            <w:tcW w:w="1399" w:type="dxa"/>
          </w:tcPr>
          <w:p w14:paraId="15373E56" w14:textId="746C6B3B" w:rsidR="000A01EE" w:rsidRPr="00E777C0" w:rsidRDefault="000A01EE" w:rsidP="000A01EE">
            <w:pPr>
              <w:spacing w:line="370" w:lineRule="auto"/>
              <w:ind w:left="0" w:firstLine="0"/>
              <w:jc w:val="center"/>
              <w:rPr>
                <w:color w:val="auto"/>
                <w:szCs w:val="24"/>
              </w:rPr>
            </w:pPr>
            <w:r w:rsidRPr="00C002B1">
              <w:t>1.0</w:t>
            </w:r>
          </w:p>
        </w:tc>
        <w:tc>
          <w:tcPr>
            <w:tcW w:w="1905" w:type="dxa"/>
          </w:tcPr>
          <w:p w14:paraId="035F1DD9" w14:textId="5A2FC900" w:rsidR="000A01EE" w:rsidRDefault="000A01EE" w:rsidP="000A01EE">
            <w:pPr>
              <w:keepNext/>
              <w:spacing w:line="370" w:lineRule="auto"/>
              <w:ind w:left="0" w:firstLine="0"/>
              <w:jc w:val="center"/>
              <w:rPr>
                <w:color w:val="auto"/>
                <w:szCs w:val="24"/>
              </w:rPr>
            </w:pPr>
            <w:r w:rsidRPr="00FA1432">
              <w:t>Medium</w:t>
            </w:r>
          </w:p>
        </w:tc>
      </w:tr>
      <w:tr w:rsidR="000A01EE" w14:paraId="76FBC7B6" w14:textId="77777777" w:rsidTr="00A069AB">
        <w:trPr>
          <w:jc w:val="center"/>
        </w:trPr>
        <w:tc>
          <w:tcPr>
            <w:tcW w:w="2522" w:type="dxa"/>
          </w:tcPr>
          <w:p w14:paraId="6527E460" w14:textId="00040B7B" w:rsidR="000A01EE" w:rsidRDefault="000A01EE" w:rsidP="000A01EE">
            <w:pPr>
              <w:spacing w:line="370" w:lineRule="auto"/>
              <w:ind w:left="0" w:firstLine="0"/>
              <w:jc w:val="center"/>
              <w:rPr>
                <w:color w:val="auto"/>
                <w:szCs w:val="24"/>
              </w:rPr>
            </w:pPr>
            <w:r w:rsidRPr="00734F25">
              <w:t>CVE-2022-24707</w:t>
            </w:r>
          </w:p>
        </w:tc>
        <w:tc>
          <w:tcPr>
            <w:tcW w:w="1907" w:type="dxa"/>
          </w:tcPr>
          <w:p w14:paraId="46712CE3" w14:textId="600DF69D" w:rsidR="000A01EE" w:rsidRDefault="000A01EE" w:rsidP="000A01EE">
            <w:pPr>
              <w:spacing w:line="370" w:lineRule="auto"/>
              <w:ind w:left="0" w:firstLine="0"/>
              <w:jc w:val="center"/>
              <w:rPr>
                <w:color w:val="auto"/>
                <w:szCs w:val="24"/>
              </w:rPr>
            </w:pPr>
            <w:r w:rsidRPr="00A73400">
              <w:t>8.8</w:t>
            </w:r>
          </w:p>
        </w:tc>
        <w:tc>
          <w:tcPr>
            <w:tcW w:w="1618" w:type="dxa"/>
          </w:tcPr>
          <w:p w14:paraId="7ED3DD86" w14:textId="23B2751D" w:rsidR="000A01EE" w:rsidRPr="00E777C0" w:rsidRDefault="000A01EE" w:rsidP="000A01EE">
            <w:pPr>
              <w:spacing w:line="370" w:lineRule="auto"/>
              <w:ind w:left="0" w:firstLine="0"/>
              <w:jc w:val="center"/>
              <w:rPr>
                <w:color w:val="auto"/>
                <w:szCs w:val="24"/>
              </w:rPr>
            </w:pPr>
            <w:r w:rsidRPr="00DB7453">
              <w:t>0.002850000</w:t>
            </w:r>
          </w:p>
        </w:tc>
        <w:tc>
          <w:tcPr>
            <w:tcW w:w="1399" w:type="dxa"/>
          </w:tcPr>
          <w:p w14:paraId="20E64E73" w14:textId="7E5AAA45" w:rsidR="000A01EE" w:rsidRPr="00E777C0" w:rsidRDefault="000A01EE" w:rsidP="000A01EE">
            <w:pPr>
              <w:spacing w:line="370" w:lineRule="auto"/>
              <w:ind w:left="0" w:firstLine="0"/>
              <w:jc w:val="center"/>
              <w:rPr>
                <w:color w:val="auto"/>
                <w:szCs w:val="24"/>
              </w:rPr>
            </w:pPr>
            <w:r w:rsidRPr="00C002B1">
              <w:t>1.0</w:t>
            </w:r>
          </w:p>
        </w:tc>
        <w:tc>
          <w:tcPr>
            <w:tcW w:w="1905" w:type="dxa"/>
          </w:tcPr>
          <w:p w14:paraId="3E5C537D" w14:textId="763EF6F7" w:rsidR="000A01EE" w:rsidRDefault="000A01EE" w:rsidP="000A01EE">
            <w:pPr>
              <w:keepNext/>
              <w:spacing w:line="370" w:lineRule="auto"/>
              <w:ind w:left="0" w:firstLine="0"/>
              <w:jc w:val="center"/>
              <w:rPr>
                <w:color w:val="auto"/>
                <w:szCs w:val="24"/>
              </w:rPr>
            </w:pPr>
            <w:r w:rsidRPr="00FA1432">
              <w:t>High</w:t>
            </w:r>
          </w:p>
        </w:tc>
      </w:tr>
      <w:tr w:rsidR="000A01EE" w14:paraId="36A6F95E" w14:textId="77777777" w:rsidTr="00A069AB">
        <w:trPr>
          <w:jc w:val="center"/>
        </w:trPr>
        <w:tc>
          <w:tcPr>
            <w:tcW w:w="2522" w:type="dxa"/>
          </w:tcPr>
          <w:p w14:paraId="34298123" w14:textId="36392548" w:rsidR="000A01EE" w:rsidRDefault="000A01EE" w:rsidP="000A01EE">
            <w:pPr>
              <w:spacing w:line="370" w:lineRule="auto"/>
              <w:ind w:left="0" w:firstLine="0"/>
              <w:jc w:val="center"/>
              <w:rPr>
                <w:color w:val="auto"/>
                <w:szCs w:val="24"/>
              </w:rPr>
            </w:pPr>
            <w:r w:rsidRPr="00734F25">
              <w:t>CVE-2022-24691</w:t>
            </w:r>
          </w:p>
        </w:tc>
        <w:tc>
          <w:tcPr>
            <w:tcW w:w="1907" w:type="dxa"/>
          </w:tcPr>
          <w:p w14:paraId="374BE479" w14:textId="12BAC924" w:rsidR="000A01EE" w:rsidRDefault="000A01EE" w:rsidP="000A01EE">
            <w:pPr>
              <w:spacing w:line="370" w:lineRule="auto"/>
              <w:ind w:left="0" w:firstLine="0"/>
              <w:jc w:val="center"/>
              <w:rPr>
                <w:color w:val="auto"/>
                <w:szCs w:val="24"/>
              </w:rPr>
            </w:pPr>
            <w:r w:rsidRPr="00A73400">
              <w:t>7.1</w:t>
            </w:r>
          </w:p>
        </w:tc>
        <w:tc>
          <w:tcPr>
            <w:tcW w:w="1618" w:type="dxa"/>
          </w:tcPr>
          <w:p w14:paraId="7588B7BE" w14:textId="104396FB" w:rsidR="000A01EE" w:rsidRPr="00E777C0" w:rsidRDefault="000A01EE" w:rsidP="000A01EE">
            <w:pPr>
              <w:spacing w:line="370" w:lineRule="auto"/>
              <w:ind w:left="0" w:firstLine="0"/>
              <w:jc w:val="center"/>
              <w:rPr>
                <w:color w:val="auto"/>
                <w:szCs w:val="24"/>
              </w:rPr>
            </w:pPr>
            <w:r w:rsidRPr="00DB7453">
              <w:t>0.000610000</w:t>
            </w:r>
          </w:p>
        </w:tc>
        <w:tc>
          <w:tcPr>
            <w:tcW w:w="1399" w:type="dxa"/>
          </w:tcPr>
          <w:p w14:paraId="18FDE04C" w14:textId="7743125F" w:rsidR="000A01EE" w:rsidRPr="00E777C0" w:rsidRDefault="000A01EE" w:rsidP="000A01EE">
            <w:pPr>
              <w:spacing w:line="370" w:lineRule="auto"/>
              <w:ind w:left="0" w:firstLine="0"/>
              <w:jc w:val="center"/>
              <w:rPr>
                <w:color w:val="auto"/>
                <w:szCs w:val="24"/>
              </w:rPr>
            </w:pPr>
            <w:r w:rsidRPr="00C002B1">
              <w:t>1.0</w:t>
            </w:r>
          </w:p>
        </w:tc>
        <w:tc>
          <w:tcPr>
            <w:tcW w:w="1905" w:type="dxa"/>
          </w:tcPr>
          <w:p w14:paraId="5E928937" w14:textId="68954622" w:rsidR="000A01EE" w:rsidRDefault="000A01EE" w:rsidP="000A01EE">
            <w:pPr>
              <w:keepNext/>
              <w:spacing w:line="370" w:lineRule="auto"/>
              <w:ind w:left="0" w:firstLine="0"/>
              <w:jc w:val="center"/>
              <w:rPr>
                <w:color w:val="auto"/>
                <w:szCs w:val="24"/>
              </w:rPr>
            </w:pPr>
            <w:r w:rsidRPr="00FA1432">
              <w:t>High</w:t>
            </w:r>
          </w:p>
        </w:tc>
      </w:tr>
      <w:tr w:rsidR="000A01EE" w14:paraId="27755532" w14:textId="77777777" w:rsidTr="00A069AB">
        <w:trPr>
          <w:jc w:val="center"/>
        </w:trPr>
        <w:tc>
          <w:tcPr>
            <w:tcW w:w="2522" w:type="dxa"/>
          </w:tcPr>
          <w:p w14:paraId="5B8FA127" w14:textId="49580C74" w:rsidR="000A01EE" w:rsidRDefault="000A01EE" w:rsidP="000A01EE">
            <w:pPr>
              <w:spacing w:line="370" w:lineRule="auto"/>
              <w:ind w:left="0" w:firstLine="0"/>
              <w:jc w:val="center"/>
              <w:rPr>
                <w:color w:val="auto"/>
                <w:szCs w:val="24"/>
              </w:rPr>
            </w:pPr>
            <w:r w:rsidRPr="00734F25">
              <w:t>CVE-2022-24690</w:t>
            </w:r>
          </w:p>
        </w:tc>
        <w:tc>
          <w:tcPr>
            <w:tcW w:w="1907" w:type="dxa"/>
          </w:tcPr>
          <w:p w14:paraId="30263886" w14:textId="22C33755" w:rsidR="000A01EE" w:rsidRDefault="000A01EE" w:rsidP="000A01EE">
            <w:pPr>
              <w:spacing w:line="370" w:lineRule="auto"/>
              <w:ind w:left="0" w:firstLine="0"/>
              <w:jc w:val="center"/>
              <w:rPr>
                <w:color w:val="auto"/>
                <w:szCs w:val="24"/>
              </w:rPr>
            </w:pPr>
            <w:r w:rsidRPr="00A73400">
              <w:t>8.2</w:t>
            </w:r>
          </w:p>
        </w:tc>
        <w:tc>
          <w:tcPr>
            <w:tcW w:w="1618" w:type="dxa"/>
          </w:tcPr>
          <w:p w14:paraId="455340F9" w14:textId="0C03CC91" w:rsidR="000A01EE" w:rsidRPr="00E777C0" w:rsidRDefault="000A01EE" w:rsidP="000A01EE">
            <w:pPr>
              <w:spacing w:line="370" w:lineRule="auto"/>
              <w:ind w:left="0" w:firstLine="0"/>
              <w:jc w:val="center"/>
              <w:rPr>
                <w:color w:val="auto"/>
                <w:szCs w:val="24"/>
              </w:rPr>
            </w:pPr>
            <w:r w:rsidRPr="00DB7453">
              <w:t>0.001540000</w:t>
            </w:r>
          </w:p>
        </w:tc>
        <w:tc>
          <w:tcPr>
            <w:tcW w:w="1399" w:type="dxa"/>
          </w:tcPr>
          <w:p w14:paraId="25F0778F" w14:textId="6324C9B6" w:rsidR="000A01EE" w:rsidRPr="00E777C0" w:rsidRDefault="000A01EE" w:rsidP="000A01EE">
            <w:pPr>
              <w:spacing w:line="370" w:lineRule="auto"/>
              <w:ind w:left="0" w:firstLine="0"/>
              <w:jc w:val="center"/>
              <w:rPr>
                <w:color w:val="auto"/>
                <w:szCs w:val="24"/>
              </w:rPr>
            </w:pPr>
            <w:r w:rsidRPr="00C002B1">
              <w:t>1.0</w:t>
            </w:r>
          </w:p>
        </w:tc>
        <w:tc>
          <w:tcPr>
            <w:tcW w:w="1905" w:type="dxa"/>
          </w:tcPr>
          <w:p w14:paraId="15278065" w14:textId="41B06F7A" w:rsidR="000A01EE" w:rsidRDefault="000A01EE" w:rsidP="000A01EE">
            <w:pPr>
              <w:keepNext/>
              <w:spacing w:line="370" w:lineRule="auto"/>
              <w:ind w:left="0" w:firstLine="0"/>
              <w:jc w:val="center"/>
              <w:rPr>
                <w:color w:val="auto"/>
                <w:szCs w:val="24"/>
              </w:rPr>
            </w:pPr>
            <w:r w:rsidRPr="00FA1432">
              <w:t>High</w:t>
            </w:r>
          </w:p>
        </w:tc>
      </w:tr>
      <w:tr w:rsidR="000A01EE" w14:paraId="12DB0A55" w14:textId="77777777" w:rsidTr="00A069AB">
        <w:trPr>
          <w:jc w:val="center"/>
        </w:trPr>
        <w:tc>
          <w:tcPr>
            <w:tcW w:w="2522" w:type="dxa"/>
          </w:tcPr>
          <w:p w14:paraId="5B5222F9" w14:textId="51E2A8EA" w:rsidR="000A01EE" w:rsidRDefault="000A01EE" w:rsidP="000A01EE">
            <w:pPr>
              <w:spacing w:line="370" w:lineRule="auto"/>
              <w:ind w:left="0" w:firstLine="0"/>
              <w:jc w:val="center"/>
              <w:rPr>
                <w:color w:val="auto"/>
                <w:szCs w:val="24"/>
              </w:rPr>
            </w:pPr>
            <w:r w:rsidRPr="00734F25">
              <w:t>CVE-2022-24226</w:t>
            </w:r>
          </w:p>
        </w:tc>
        <w:tc>
          <w:tcPr>
            <w:tcW w:w="1907" w:type="dxa"/>
          </w:tcPr>
          <w:p w14:paraId="7914930E" w14:textId="362E75C5" w:rsidR="000A01EE" w:rsidRDefault="000A01EE" w:rsidP="000A01EE">
            <w:pPr>
              <w:spacing w:line="370" w:lineRule="auto"/>
              <w:ind w:left="0" w:firstLine="0"/>
              <w:jc w:val="center"/>
              <w:rPr>
                <w:color w:val="auto"/>
                <w:szCs w:val="24"/>
              </w:rPr>
            </w:pPr>
            <w:r w:rsidRPr="00A73400">
              <w:t>7.5</w:t>
            </w:r>
          </w:p>
        </w:tc>
        <w:tc>
          <w:tcPr>
            <w:tcW w:w="1618" w:type="dxa"/>
          </w:tcPr>
          <w:p w14:paraId="255A6FCE" w14:textId="08CB7EB1" w:rsidR="000A01EE" w:rsidRPr="00E777C0" w:rsidRDefault="000A01EE" w:rsidP="000A01EE">
            <w:pPr>
              <w:spacing w:line="370" w:lineRule="auto"/>
              <w:ind w:left="0" w:firstLine="0"/>
              <w:jc w:val="center"/>
              <w:rPr>
                <w:color w:val="auto"/>
                <w:szCs w:val="24"/>
              </w:rPr>
            </w:pPr>
            <w:r w:rsidRPr="00DB7453">
              <w:t>0.001680000</w:t>
            </w:r>
          </w:p>
        </w:tc>
        <w:tc>
          <w:tcPr>
            <w:tcW w:w="1399" w:type="dxa"/>
          </w:tcPr>
          <w:p w14:paraId="19800515" w14:textId="155B270F" w:rsidR="000A01EE" w:rsidRPr="00E777C0" w:rsidRDefault="000A01EE" w:rsidP="000A01EE">
            <w:pPr>
              <w:spacing w:line="370" w:lineRule="auto"/>
              <w:ind w:left="0" w:firstLine="0"/>
              <w:jc w:val="center"/>
              <w:rPr>
                <w:color w:val="auto"/>
                <w:szCs w:val="24"/>
              </w:rPr>
            </w:pPr>
            <w:r w:rsidRPr="00C002B1">
              <w:t>1.0</w:t>
            </w:r>
          </w:p>
        </w:tc>
        <w:tc>
          <w:tcPr>
            <w:tcW w:w="1905" w:type="dxa"/>
          </w:tcPr>
          <w:p w14:paraId="5F4FC8E6" w14:textId="28B16F18" w:rsidR="000A01EE" w:rsidRDefault="000A01EE" w:rsidP="000A01EE">
            <w:pPr>
              <w:keepNext/>
              <w:spacing w:line="370" w:lineRule="auto"/>
              <w:ind w:left="0" w:firstLine="0"/>
              <w:jc w:val="center"/>
              <w:rPr>
                <w:color w:val="auto"/>
                <w:szCs w:val="24"/>
              </w:rPr>
            </w:pPr>
            <w:r w:rsidRPr="00FA1432">
              <w:t>High</w:t>
            </w:r>
          </w:p>
        </w:tc>
      </w:tr>
      <w:tr w:rsidR="000A01EE" w14:paraId="72D5E135" w14:textId="77777777" w:rsidTr="00A069AB">
        <w:trPr>
          <w:jc w:val="center"/>
        </w:trPr>
        <w:tc>
          <w:tcPr>
            <w:tcW w:w="2522" w:type="dxa"/>
          </w:tcPr>
          <w:p w14:paraId="7C4E09BF" w14:textId="7F76ECA0" w:rsidR="000A01EE" w:rsidRDefault="000A01EE" w:rsidP="000A01EE">
            <w:pPr>
              <w:spacing w:line="370" w:lineRule="auto"/>
              <w:ind w:left="0" w:firstLine="0"/>
              <w:jc w:val="center"/>
              <w:rPr>
                <w:color w:val="auto"/>
                <w:szCs w:val="24"/>
              </w:rPr>
            </w:pPr>
            <w:r w:rsidRPr="00734F25">
              <w:t>CVE-2022-23387</w:t>
            </w:r>
          </w:p>
        </w:tc>
        <w:tc>
          <w:tcPr>
            <w:tcW w:w="1907" w:type="dxa"/>
          </w:tcPr>
          <w:p w14:paraId="58D8DBD2" w14:textId="2F68E1C1" w:rsidR="000A01EE" w:rsidRDefault="000A01EE" w:rsidP="000A01EE">
            <w:pPr>
              <w:spacing w:line="370" w:lineRule="auto"/>
              <w:ind w:left="0" w:firstLine="0"/>
              <w:jc w:val="center"/>
              <w:rPr>
                <w:color w:val="auto"/>
                <w:szCs w:val="24"/>
              </w:rPr>
            </w:pPr>
            <w:r w:rsidRPr="00A73400">
              <w:t>7.5</w:t>
            </w:r>
          </w:p>
        </w:tc>
        <w:tc>
          <w:tcPr>
            <w:tcW w:w="1618" w:type="dxa"/>
          </w:tcPr>
          <w:p w14:paraId="1275F5D0" w14:textId="01C7FFA1" w:rsidR="000A01EE" w:rsidRPr="00E777C0" w:rsidRDefault="000A01EE" w:rsidP="000A01EE">
            <w:pPr>
              <w:spacing w:line="370" w:lineRule="auto"/>
              <w:ind w:left="0" w:firstLine="0"/>
              <w:jc w:val="center"/>
              <w:rPr>
                <w:color w:val="auto"/>
                <w:szCs w:val="24"/>
              </w:rPr>
            </w:pPr>
            <w:r w:rsidRPr="00DB7453">
              <w:t>0.001320000</w:t>
            </w:r>
          </w:p>
        </w:tc>
        <w:tc>
          <w:tcPr>
            <w:tcW w:w="1399" w:type="dxa"/>
          </w:tcPr>
          <w:p w14:paraId="5263DCF7" w14:textId="64F6190D" w:rsidR="000A01EE" w:rsidRPr="00E777C0" w:rsidRDefault="000A01EE" w:rsidP="000A01EE">
            <w:pPr>
              <w:spacing w:line="370" w:lineRule="auto"/>
              <w:ind w:left="0" w:firstLine="0"/>
              <w:jc w:val="center"/>
              <w:rPr>
                <w:color w:val="auto"/>
                <w:szCs w:val="24"/>
              </w:rPr>
            </w:pPr>
            <w:r w:rsidRPr="00C002B1">
              <w:t>0.002</w:t>
            </w:r>
          </w:p>
        </w:tc>
        <w:tc>
          <w:tcPr>
            <w:tcW w:w="1905" w:type="dxa"/>
          </w:tcPr>
          <w:p w14:paraId="5C20D69B" w14:textId="39FFA20B" w:rsidR="000A01EE" w:rsidRDefault="000A01EE" w:rsidP="000A01EE">
            <w:pPr>
              <w:keepNext/>
              <w:spacing w:line="370" w:lineRule="auto"/>
              <w:ind w:left="0" w:firstLine="0"/>
              <w:jc w:val="center"/>
              <w:rPr>
                <w:color w:val="auto"/>
                <w:szCs w:val="24"/>
              </w:rPr>
            </w:pPr>
            <w:r w:rsidRPr="00FA1432">
              <w:t>Medium</w:t>
            </w:r>
          </w:p>
        </w:tc>
      </w:tr>
      <w:tr w:rsidR="000A01EE" w14:paraId="19A9F84E" w14:textId="77777777" w:rsidTr="00A069AB">
        <w:trPr>
          <w:jc w:val="center"/>
        </w:trPr>
        <w:tc>
          <w:tcPr>
            <w:tcW w:w="2522" w:type="dxa"/>
          </w:tcPr>
          <w:p w14:paraId="122D937C" w14:textId="1060AB3E" w:rsidR="000A01EE" w:rsidRDefault="000A01EE" w:rsidP="000A01EE">
            <w:pPr>
              <w:spacing w:line="370" w:lineRule="auto"/>
              <w:ind w:left="0" w:firstLine="0"/>
              <w:jc w:val="center"/>
              <w:rPr>
                <w:color w:val="auto"/>
                <w:szCs w:val="24"/>
              </w:rPr>
            </w:pPr>
            <w:r w:rsidRPr="00734F25">
              <w:t>CVE-2022-1378</w:t>
            </w:r>
          </w:p>
        </w:tc>
        <w:tc>
          <w:tcPr>
            <w:tcW w:w="1907" w:type="dxa"/>
          </w:tcPr>
          <w:p w14:paraId="797FBECE" w14:textId="65A98520" w:rsidR="000A01EE" w:rsidRDefault="000A01EE" w:rsidP="000A01EE">
            <w:pPr>
              <w:spacing w:line="370" w:lineRule="auto"/>
              <w:ind w:left="0" w:firstLine="0"/>
              <w:jc w:val="center"/>
              <w:rPr>
                <w:color w:val="auto"/>
                <w:szCs w:val="24"/>
              </w:rPr>
            </w:pPr>
            <w:r w:rsidRPr="00A73400">
              <w:t>9.8</w:t>
            </w:r>
          </w:p>
        </w:tc>
        <w:tc>
          <w:tcPr>
            <w:tcW w:w="1618" w:type="dxa"/>
          </w:tcPr>
          <w:p w14:paraId="34C7DEF8" w14:textId="70A68739"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72C1ACED" w14:textId="502C072D" w:rsidR="000A01EE" w:rsidRPr="00E777C0" w:rsidRDefault="000A01EE" w:rsidP="000A01EE">
            <w:pPr>
              <w:spacing w:line="370" w:lineRule="auto"/>
              <w:ind w:left="0" w:firstLine="0"/>
              <w:jc w:val="center"/>
              <w:rPr>
                <w:color w:val="auto"/>
                <w:szCs w:val="24"/>
              </w:rPr>
            </w:pPr>
            <w:r w:rsidRPr="00C002B1">
              <w:t>1.0</w:t>
            </w:r>
          </w:p>
        </w:tc>
        <w:tc>
          <w:tcPr>
            <w:tcW w:w="1905" w:type="dxa"/>
          </w:tcPr>
          <w:p w14:paraId="0B140254" w14:textId="1EF84DED" w:rsidR="000A01EE" w:rsidRDefault="000A01EE" w:rsidP="000A01EE">
            <w:pPr>
              <w:keepNext/>
              <w:spacing w:line="370" w:lineRule="auto"/>
              <w:ind w:left="0" w:firstLine="0"/>
              <w:jc w:val="center"/>
              <w:rPr>
                <w:color w:val="auto"/>
                <w:szCs w:val="24"/>
              </w:rPr>
            </w:pPr>
            <w:r w:rsidRPr="00FA1432">
              <w:t>High</w:t>
            </w:r>
          </w:p>
        </w:tc>
      </w:tr>
      <w:tr w:rsidR="000A01EE" w14:paraId="4B1A92FC" w14:textId="77777777" w:rsidTr="00A069AB">
        <w:trPr>
          <w:jc w:val="center"/>
        </w:trPr>
        <w:tc>
          <w:tcPr>
            <w:tcW w:w="2522" w:type="dxa"/>
          </w:tcPr>
          <w:p w14:paraId="68D53DC8" w14:textId="5B79AC82" w:rsidR="000A01EE" w:rsidRPr="00734F25" w:rsidRDefault="000A01EE" w:rsidP="000A01EE">
            <w:pPr>
              <w:spacing w:line="370" w:lineRule="auto"/>
              <w:ind w:left="0" w:firstLine="0"/>
              <w:jc w:val="center"/>
            </w:pPr>
            <w:r w:rsidRPr="00EC3AAD">
              <w:t>CVE-2022-1377</w:t>
            </w:r>
          </w:p>
        </w:tc>
        <w:tc>
          <w:tcPr>
            <w:tcW w:w="1907" w:type="dxa"/>
          </w:tcPr>
          <w:p w14:paraId="57B0132C" w14:textId="3364F890" w:rsidR="000A01EE" w:rsidRDefault="000A01EE" w:rsidP="000A01EE">
            <w:pPr>
              <w:spacing w:line="370" w:lineRule="auto"/>
              <w:ind w:left="0" w:firstLine="0"/>
              <w:jc w:val="center"/>
              <w:rPr>
                <w:color w:val="auto"/>
                <w:szCs w:val="24"/>
              </w:rPr>
            </w:pPr>
            <w:r w:rsidRPr="00A73400">
              <w:t>9.8</w:t>
            </w:r>
          </w:p>
        </w:tc>
        <w:tc>
          <w:tcPr>
            <w:tcW w:w="1618" w:type="dxa"/>
          </w:tcPr>
          <w:p w14:paraId="18DC5FF2" w14:textId="3F9E7757"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59597C09" w14:textId="441C2210" w:rsidR="000A01EE" w:rsidRPr="00E777C0" w:rsidRDefault="000A01EE" w:rsidP="000A01EE">
            <w:pPr>
              <w:spacing w:line="370" w:lineRule="auto"/>
              <w:ind w:left="0" w:firstLine="0"/>
              <w:jc w:val="center"/>
              <w:rPr>
                <w:color w:val="auto"/>
                <w:szCs w:val="24"/>
              </w:rPr>
            </w:pPr>
            <w:r w:rsidRPr="00C002B1">
              <w:t>1.0</w:t>
            </w:r>
          </w:p>
        </w:tc>
        <w:tc>
          <w:tcPr>
            <w:tcW w:w="1905" w:type="dxa"/>
          </w:tcPr>
          <w:p w14:paraId="58F85D27" w14:textId="36D22CFA" w:rsidR="000A01EE" w:rsidRDefault="000A01EE" w:rsidP="000A01EE">
            <w:pPr>
              <w:keepNext/>
              <w:spacing w:line="370" w:lineRule="auto"/>
              <w:ind w:left="0" w:firstLine="0"/>
              <w:jc w:val="center"/>
              <w:rPr>
                <w:color w:val="auto"/>
                <w:szCs w:val="24"/>
              </w:rPr>
            </w:pPr>
            <w:r w:rsidRPr="00FA1432">
              <w:t>High</w:t>
            </w:r>
          </w:p>
        </w:tc>
      </w:tr>
      <w:tr w:rsidR="000A01EE" w14:paraId="6EC8ADCD" w14:textId="77777777" w:rsidTr="00A069AB">
        <w:trPr>
          <w:jc w:val="center"/>
        </w:trPr>
        <w:tc>
          <w:tcPr>
            <w:tcW w:w="2522" w:type="dxa"/>
          </w:tcPr>
          <w:p w14:paraId="37E8083B" w14:textId="65DBED03" w:rsidR="000A01EE" w:rsidRPr="00734F25" w:rsidRDefault="000A01EE" w:rsidP="000A01EE">
            <w:pPr>
              <w:spacing w:line="370" w:lineRule="auto"/>
              <w:ind w:left="0" w:firstLine="0"/>
              <w:jc w:val="center"/>
            </w:pPr>
            <w:r w:rsidRPr="00EC3AAD">
              <w:t>CVE-2022-1376</w:t>
            </w:r>
          </w:p>
        </w:tc>
        <w:tc>
          <w:tcPr>
            <w:tcW w:w="1907" w:type="dxa"/>
          </w:tcPr>
          <w:p w14:paraId="5B907F45" w14:textId="43A08148" w:rsidR="000A01EE" w:rsidRDefault="000A01EE" w:rsidP="000A01EE">
            <w:pPr>
              <w:spacing w:line="370" w:lineRule="auto"/>
              <w:ind w:left="0" w:firstLine="0"/>
              <w:jc w:val="center"/>
              <w:rPr>
                <w:color w:val="auto"/>
                <w:szCs w:val="24"/>
              </w:rPr>
            </w:pPr>
            <w:r w:rsidRPr="00A73400">
              <w:t>9.8</w:t>
            </w:r>
          </w:p>
        </w:tc>
        <w:tc>
          <w:tcPr>
            <w:tcW w:w="1618" w:type="dxa"/>
          </w:tcPr>
          <w:p w14:paraId="516F70FA" w14:textId="3D552916"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3B4E0AC6" w14:textId="06539C0E" w:rsidR="000A01EE" w:rsidRPr="00E777C0" w:rsidRDefault="000A01EE" w:rsidP="000A01EE">
            <w:pPr>
              <w:spacing w:line="370" w:lineRule="auto"/>
              <w:ind w:left="0" w:firstLine="0"/>
              <w:jc w:val="center"/>
              <w:rPr>
                <w:color w:val="auto"/>
                <w:szCs w:val="24"/>
              </w:rPr>
            </w:pPr>
            <w:r w:rsidRPr="00C002B1">
              <w:t>1.0</w:t>
            </w:r>
          </w:p>
        </w:tc>
        <w:tc>
          <w:tcPr>
            <w:tcW w:w="1905" w:type="dxa"/>
          </w:tcPr>
          <w:p w14:paraId="3C00339C" w14:textId="38144F48" w:rsidR="000A01EE" w:rsidRDefault="000A01EE" w:rsidP="000A01EE">
            <w:pPr>
              <w:keepNext/>
              <w:spacing w:line="370" w:lineRule="auto"/>
              <w:ind w:left="0" w:firstLine="0"/>
              <w:jc w:val="center"/>
              <w:rPr>
                <w:color w:val="auto"/>
                <w:szCs w:val="24"/>
              </w:rPr>
            </w:pPr>
            <w:r w:rsidRPr="00FA1432">
              <w:t>High</w:t>
            </w:r>
          </w:p>
        </w:tc>
      </w:tr>
      <w:tr w:rsidR="000A01EE" w14:paraId="396A2620" w14:textId="77777777" w:rsidTr="00A069AB">
        <w:trPr>
          <w:jc w:val="center"/>
        </w:trPr>
        <w:tc>
          <w:tcPr>
            <w:tcW w:w="2522" w:type="dxa"/>
          </w:tcPr>
          <w:p w14:paraId="0AE33150" w14:textId="41207A9C" w:rsidR="000A01EE" w:rsidRPr="00734F25" w:rsidRDefault="000A01EE" w:rsidP="000A01EE">
            <w:pPr>
              <w:spacing w:line="370" w:lineRule="auto"/>
              <w:ind w:left="0" w:firstLine="0"/>
              <w:jc w:val="center"/>
            </w:pPr>
            <w:r w:rsidRPr="00EC3AAD">
              <w:t>CVE-2022-1375</w:t>
            </w:r>
          </w:p>
        </w:tc>
        <w:tc>
          <w:tcPr>
            <w:tcW w:w="1907" w:type="dxa"/>
          </w:tcPr>
          <w:p w14:paraId="48E7766B" w14:textId="7F8C803E" w:rsidR="000A01EE" w:rsidRDefault="000A01EE" w:rsidP="000A01EE">
            <w:pPr>
              <w:spacing w:line="370" w:lineRule="auto"/>
              <w:ind w:left="0" w:firstLine="0"/>
              <w:jc w:val="center"/>
              <w:rPr>
                <w:color w:val="auto"/>
                <w:szCs w:val="24"/>
              </w:rPr>
            </w:pPr>
            <w:r w:rsidRPr="00A73400">
              <w:t>9.8</w:t>
            </w:r>
          </w:p>
        </w:tc>
        <w:tc>
          <w:tcPr>
            <w:tcW w:w="1618" w:type="dxa"/>
          </w:tcPr>
          <w:p w14:paraId="72B6D516" w14:textId="0715FABA"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6B19B49C" w14:textId="50966933" w:rsidR="000A01EE" w:rsidRPr="00E777C0" w:rsidRDefault="000A01EE" w:rsidP="000A01EE">
            <w:pPr>
              <w:spacing w:line="370" w:lineRule="auto"/>
              <w:ind w:left="0" w:firstLine="0"/>
              <w:jc w:val="center"/>
              <w:rPr>
                <w:color w:val="auto"/>
                <w:szCs w:val="24"/>
              </w:rPr>
            </w:pPr>
            <w:r w:rsidRPr="00C002B1">
              <w:t>1.0</w:t>
            </w:r>
          </w:p>
        </w:tc>
        <w:tc>
          <w:tcPr>
            <w:tcW w:w="1905" w:type="dxa"/>
          </w:tcPr>
          <w:p w14:paraId="5432BC2E" w14:textId="7E325C89" w:rsidR="000A01EE" w:rsidRDefault="000A01EE" w:rsidP="000A01EE">
            <w:pPr>
              <w:keepNext/>
              <w:spacing w:line="370" w:lineRule="auto"/>
              <w:ind w:left="0" w:firstLine="0"/>
              <w:jc w:val="center"/>
              <w:rPr>
                <w:color w:val="auto"/>
                <w:szCs w:val="24"/>
              </w:rPr>
            </w:pPr>
            <w:r w:rsidRPr="00FA1432">
              <w:t>High</w:t>
            </w:r>
          </w:p>
        </w:tc>
      </w:tr>
      <w:tr w:rsidR="000A01EE" w14:paraId="3162CB9E" w14:textId="77777777" w:rsidTr="00A069AB">
        <w:trPr>
          <w:jc w:val="center"/>
        </w:trPr>
        <w:tc>
          <w:tcPr>
            <w:tcW w:w="2522" w:type="dxa"/>
          </w:tcPr>
          <w:p w14:paraId="27EC7399" w14:textId="160C8971" w:rsidR="000A01EE" w:rsidRPr="00734F25" w:rsidRDefault="000A01EE" w:rsidP="000A01EE">
            <w:pPr>
              <w:spacing w:line="370" w:lineRule="auto"/>
              <w:ind w:left="0" w:firstLine="0"/>
              <w:jc w:val="center"/>
            </w:pPr>
            <w:r w:rsidRPr="00EC3AAD">
              <w:t>CVE-2022-1374</w:t>
            </w:r>
          </w:p>
        </w:tc>
        <w:tc>
          <w:tcPr>
            <w:tcW w:w="1907" w:type="dxa"/>
          </w:tcPr>
          <w:p w14:paraId="351B7A1E" w14:textId="4C20C99A" w:rsidR="000A01EE" w:rsidRDefault="000A01EE" w:rsidP="000A01EE">
            <w:pPr>
              <w:spacing w:line="370" w:lineRule="auto"/>
              <w:ind w:left="0" w:firstLine="0"/>
              <w:jc w:val="center"/>
              <w:rPr>
                <w:color w:val="auto"/>
                <w:szCs w:val="24"/>
              </w:rPr>
            </w:pPr>
            <w:r w:rsidRPr="00A73400">
              <w:t>9.8</w:t>
            </w:r>
          </w:p>
        </w:tc>
        <w:tc>
          <w:tcPr>
            <w:tcW w:w="1618" w:type="dxa"/>
          </w:tcPr>
          <w:p w14:paraId="7A2899F3" w14:textId="71405ADA"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02A7034E" w14:textId="354EB87F" w:rsidR="000A01EE" w:rsidRPr="00E777C0" w:rsidRDefault="000A01EE" w:rsidP="000A01EE">
            <w:pPr>
              <w:spacing w:line="370" w:lineRule="auto"/>
              <w:ind w:left="0" w:firstLine="0"/>
              <w:jc w:val="center"/>
              <w:rPr>
                <w:color w:val="auto"/>
                <w:szCs w:val="24"/>
              </w:rPr>
            </w:pPr>
            <w:r w:rsidRPr="00C002B1">
              <w:t>1.0</w:t>
            </w:r>
          </w:p>
        </w:tc>
        <w:tc>
          <w:tcPr>
            <w:tcW w:w="1905" w:type="dxa"/>
          </w:tcPr>
          <w:p w14:paraId="5C367CE9" w14:textId="6D14FCBC" w:rsidR="000A01EE" w:rsidRDefault="000A01EE" w:rsidP="000A01EE">
            <w:pPr>
              <w:keepNext/>
              <w:spacing w:line="370" w:lineRule="auto"/>
              <w:ind w:left="0" w:firstLine="0"/>
              <w:jc w:val="center"/>
              <w:rPr>
                <w:color w:val="auto"/>
                <w:szCs w:val="24"/>
              </w:rPr>
            </w:pPr>
            <w:r w:rsidRPr="00FA1432">
              <w:t>High</w:t>
            </w:r>
          </w:p>
        </w:tc>
      </w:tr>
      <w:tr w:rsidR="000A01EE" w14:paraId="1AE56004" w14:textId="77777777" w:rsidTr="00A069AB">
        <w:trPr>
          <w:jc w:val="center"/>
        </w:trPr>
        <w:tc>
          <w:tcPr>
            <w:tcW w:w="2522" w:type="dxa"/>
          </w:tcPr>
          <w:p w14:paraId="4CB1FE02" w14:textId="7A017490" w:rsidR="000A01EE" w:rsidRPr="00734F25" w:rsidRDefault="000A01EE" w:rsidP="000A01EE">
            <w:pPr>
              <w:spacing w:line="370" w:lineRule="auto"/>
              <w:ind w:left="0" w:firstLine="0"/>
              <w:jc w:val="center"/>
            </w:pPr>
            <w:r w:rsidRPr="00EC3AAD">
              <w:t>CVE-2022-1372</w:t>
            </w:r>
          </w:p>
        </w:tc>
        <w:tc>
          <w:tcPr>
            <w:tcW w:w="1907" w:type="dxa"/>
          </w:tcPr>
          <w:p w14:paraId="636A6406" w14:textId="20E2F52F" w:rsidR="000A01EE" w:rsidRDefault="000A01EE" w:rsidP="000A01EE">
            <w:pPr>
              <w:spacing w:line="370" w:lineRule="auto"/>
              <w:ind w:left="0" w:firstLine="0"/>
              <w:jc w:val="center"/>
              <w:rPr>
                <w:color w:val="auto"/>
                <w:szCs w:val="24"/>
              </w:rPr>
            </w:pPr>
            <w:r w:rsidRPr="00A73400">
              <w:t>9.8</w:t>
            </w:r>
          </w:p>
        </w:tc>
        <w:tc>
          <w:tcPr>
            <w:tcW w:w="1618" w:type="dxa"/>
          </w:tcPr>
          <w:p w14:paraId="038C1718" w14:textId="4CEA609E"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305EB030" w14:textId="2808BA5A" w:rsidR="000A01EE" w:rsidRPr="00E777C0" w:rsidRDefault="000A01EE" w:rsidP="000A01EE">
            <w:pPr>
              <w:spacing w:line="370" w:lineRule="auto"/>
              <w:ind w:left="0" w:firstLine="0"/>
              <w:jc w:val="center"/>
              <w:rPr>
                <w:color w:val="auto"/>
                <w:szCs w:val="24"/>
              </w:rPr>
            </w:pPr>
            <w:r w:rsidRPr="00C002B1">
              <w:t>1.0</w:t>
            </w:r>
          </w:p>
        </w:tc>
        <w:tc>
          <w:tcPr>
            <w:tcW w:w="1905" w:type="dxa"/>
          </w:tcPr>
          <w:p w14:paraId="3B99EB51" w14:textId="5930B9FF" w:rsidR="000A01EE" w:rsidRDefault="000A01EE" w:rsidP="000A01EE">
            <w:pPr>
              <w:keepNext/>
              <w:spacing w:line="370" w:lineRule="auto"/>
              <w:ind w:left="0" w:firstLine="0"/>
              <w:jc w:val="center"/>
              <w:rPr>
                <w:color w:val="auto"/>
                <w:szCs w:val="24"/>
              </w:rPr>
            </w:pPr>
            <w:r w:rsidRPr="00FA1432">
              <w:t>High</w:t>
            </w:r>
          </w:p>
        </w:tc>
      </w:tr>
      <w:tr w:rsidR="000A01EE" w14:paraId="53D19FF2" w14:textId="77777777" w:rsidTr="00A069AB">
        <w:trPr>
          <w:jc w:val="center"/>
        </w:trPr>
        <w:tc>
          <w:tcPr>
            <w:tcW w:w="2522" w:type="dxa"/>
          </w:tcPr>
          <w:p w14:paraId="695E7BE3" w14:textId="24E1A137" w:rsidR="000A01EE" w:rsidRPr="00734F25" w:rsidRDefault="000A01EE" w:rsidP="000A01EE">
            <w:pPr>
              <w:spacing w:line="370" w:lineRule="auto"/>
              <w:ind w:left="0" w:firstLine="0"/>
              <w:jc w:val="center"/>
            </w:pPr>
            <w:r w:rsidRPr="00EC3AAD">
              <w:t>CVE-2022-1371</w:t>
            </w:r>
          </w:p>
        </w:tc>
        <w:tc>
          <w:tcPr>
            <w:tcW w:w="1907" w:type="dxa"/>
          </w:tcPr>
          <w:p w14:paraId="68C392B2" w14:textId="3DE4D68E" w:rsidR="000A01EE" w:rsidRDefault="000A01EE" w:rsidP="000A01EE">
            <w:pPr>
              <w:spacing w:line="370" w:lineRule="auto"/>
              <w:ind w:left="0" w:firstLine="0"/>
              <w:jc w:val="center"/>
              <w:rPr>
                <w:color w:val="auto"/>
                <w:szCs w:val="24"/>
              </w:rPr>
            </w:pPr>
            <w:r w:rsidRPr="00A73400">
              <w:t>9.8</w:t>
            </w:r>
          </w:p>
        </w:tc>
        <w:tc>
          <w:tcPr>
            <w:tcW w:w="1618" w:type="dxa"/>
          </w:tcPr>
          <w:p w14:paraId="31DFB1B3" w14:textId="56897E50"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6DB0DD3E" w14:textId="71E1DCD8" w:rsidR="000A01EE" w:rsidRPr="00E777C0" w:rsidRDefault="000A01EE" w:rsidP="000A01EE">
            <w:pPr>
              <w:spacing w:line="370" w:lineRule="auto"/>
              <w:ind w:left="0" w:firstLine="0"/>
              <w:jc w:val="center"/>
              <w:rPr>
                <w:color w:val="auto"/>
                <w:szCs w:val="24"/>
              </w:rPr>
            </w:pPr>
            <w:r w:rsidRPr="00C002B1">
              <w:t>1.0</w:t>
            </w:r>
          </w:p>
        </w:tc>
        <w:tc>
          <w:tcPr>
            <w:tcW w:w="1905" w:type="dxa"/>
          </w:tcPr>
          <w:p w14:paraId="35247CB9" w14:textId="3D5C55A9" w:rsidR="000A01EE" w:rsidRDefault="000A01EE" w:rsidP="000A01EE">
            <w:pPr>
              <w:keepNext/>
              <w:spacing w:line="370" w:lineRule="auto"/>
              <w:ind w:left="0" w:firstLine="0"/>
              <w:jc w:val="center"/>
              <w:rPr>
                <w:color w:val="auto"/>
                <w:szCs w:val="24"/>
              </w:rPr>
            </w:pPr>
            <w:r w:rsidRPr="00FA1432">
              <w:t>High</w:t>
            </w:r>
          </w:p>
        </w:tc>
      </w:tr>
      <w:tr w:rsidR="000A01EE" w14:paraId="0EF066A9" w14:textId="77777777" w:rsidTr="00A069AB">
        <w:trPr>
          <w:jc w:val="center"/>
        </w:trPr>
        <w:tc>
          <w:tcPr>
            <w:tcW w:w="2522" w:type="dxa"/>
          </w:tcPr>
          <w:p w14:paraId="0D320743" w14:textId="7EF279D7" w:rsidR="000A01EE" w:rsidRPr="00734F25" w:rsidRDefault="000A01EE" w:rsidP="000A01EE">
            <w:pPr>
              <w:spacing w:line="370" w:lineRule="auto"/>
              <w:ind w:left="0" w:firstLine="0"/>
              <w:jc w:val="center"/>
            </w:pPr>
            <w:r w:rsidRPr="00EC3AAD">
              <w:t>CVE-2022-1370</w:t>
            </w:r>
          </w:p>
        </w:tc>
        <w:tc>
          <w:tcPr>
            <w:tcW w:w="1907" w:type="dxa"/>
          </w:tcPr>
          <w:p w14:paraId="534D4AEA" w14:textId="0F07CE32" w:rsidR="000A01EE" w:rsidRDefault="000A01EE" w:rsidP="000A01EE">
            <w:pPr>
              <w:spacing w:line="370" w:lineRule="auto"/>
              <w:ind w:left="0" w:firstLine="0"/>
              <w:jc w:val="center"/>
              <w:rPr>
                <w:color w:val="auto"/>
                <w:szCs w:val="24"/>
              </w:rPr>
            </w:pPr>
            <w:r w:rsidRPr="00A73400">
              <w:t>9.8</w:t>
            </w:r>
          </w:p>
        </w:tc>
        <w:tc>
          <w:tcPr>
            <w:tcW w:w="1618" w:type="dxa"/>
          </w:tcPr>
          <w:p w14:paraId="573FC7FA" w14:textId="73BFB8FF"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44E79AE9" w14:textId="00E2359F" w:rsidR="000A01EE" w:rsidRPr="00E777C0" w:rsidRDefault="000A01EE" w:rsidP="000A01EE">
            <w:pPr>
              <w:spacing w:line="370" w:lineRule="auto"/>
              <w:ind w:left="0" w:firstLine="0"/>
              <w:jc w:val="center"/>
              <w:rPr>
                <w:color w:val="auto"/>
                <w:szCs w:val="24"/>
              </w:rPr>
            </w:pPr>
            <w:r w:rsidRPr="00C002B1">
              <w:t>1.0</w:t>
            </w:r>
          </w:p>
        </w:tc>
        <w:tc>
          <w:tcPr>
            <w:tcW w:w="1905" w:type="dxa"/>
          </w:tcPr>
          <w:p w14:paraId="042EB55D" w14:textId="1A4F0F0F" w:rsidR="000A01EE" w:rsidRDefault="000A01EE" w:rsidP="000A01EE">
            <w:pPr>
              <w:keepNext/>
              <w:spacing w:line="370" w:lineRule="auto"/>
              <w:ind w:left="0" w:firstLine="0"/>
              <w:jc w:val="center"/>
              <w:rPr>
                <w:color w:val="auto"/>
                <w:szCs w:val="24"/>
              </w:rPr>
            </w:pPr>
            <w:r w:rsidRPr="00FA1432">
              <w:t>High</w:t>
            </w:r>
          </w:p>
        </w:tc>
      </w:tr>
      <w:tr w:rsidR="000A01EE" w14:paraId="1C8257F4" w14:textId="77777777" w:rsidTr="00A069AB">
        <w:trPr>
          <w:jc w:val="center"/>
        </w:trPr>
        <w:tc>
          <w:tcPr>
            <w:tcW w:w="2522" w:type="dxa"/>
          </w:tcPr>
          <w:p w14:paraId="580D55C6" w14:textId="37393C85" w:rsidR="000A01EE" w:rsidRPr="00734F25" w:rsidRDefault="000A01EE" w:rsidP="000A01EE">
            <w:pPr>
              <w:spacing w:line="370" w:lineRule="auto"/>
              <w:ind w:left="0" w:firstLine="0"/>
              <w:jc w:val="center"/>
            </w:pPr>
            <w:r w:rsidRPr="00EC3AAD">
              <w:t>CVE-2022-1369</w:t>
            </w:r>
          </w:p>
        </w:tc>
        <w:tc>
          <w:tcPr>
            <w:tcW w:w="1907" w:type="dxa"/>
          </w:tcPr>
          <w:p w14:paraId="12A06400" w14:textId="397E0804" w:rsidR="000A01EE" w:rsidRDefault="000A01EE" w:rsidP="000A01EE">
            <w:pPr>
              <w:spacing w:line="370" w:lineRule="auto"/>
              <w:ind w:left="0" w:firstLine="0"/>
              <w:jc w:val="center"/>
              <w:rPr>
                <w:color w:val="auto"/>
                <w:szCs w:val="24"/>
              </w:rPr>
            </w:pPr>
            <w:r w:rsidRPr="00A73400">
              <w:t>9.8</w:t>
            </w:r>
          </w:p>
        </w:tc>
        <w:tc>
          <w:tcPr>
            <w:tcW w:w="1618" w:type="dxa"/>
          </w:tcPr>
          <w:p w14:paraId="2E290A06" w14:textId="1D290B18"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77726098" w14:textId="012FBEA7" w:rsidR="000A01EE" w:rsidRPr="00E777C0" w:rsidRDefault="000A01EE" w:rsidP="000A01EE">
            <w:pPr>
              <w:spacing w:line="370" w:lineRule="auto"/>
              <w:ind w:left="0" w:firstLine="0"/>
              <w:jc w:val="center"/>
              <w:rPr>
                <w:color w:val="auto"/>
                <w:szCs w:val="24"/>
              </w:rPr>
            </w:pPr>
            <w:r w:rsidRPr="00C002B1">
              <w:t>1.0</w:t>
            </w:r>
          </w:p>
        </w:tc>
        <w:tc>
          <w:tcPr>
            <w:tcW w:w="1905" w:type="dxa"/>
          </w:tcPr>
          <w:p w14:paraId="79F08DF1" w14:textId="6601840B" w:rsidR="000A01EE" w:rsidRDefault="000A01EE" w:rsidP="000A01EE">
            <w:pPr>
              <w:keepNext/>
              <w:spacing w:line="370" w:lineRule="auto"/>
              <w:ind w:left="0" w:firstLine="0"/>
              <w:jc w:val="center"/>
              <w:rPr>
                <w:color w:val="auto"/>
                <w:szCs w:val="24"/>
              </w:rPr>
            </w:pPr>
            <w:r w:rsidRPr="00FA1432">
              <w:t>High</w:t>
            </w:r>
          </w:p>
        </w:tc>
      </w:tr>
      <w:tr w:rsidR="000A01EE" w14:paraId="01AE8749" w14:textId="77777777" w:rsidTr="00A069AB">
        <w:trPr>
          <w:jc w:val="center"/>
        </w:trPr>
        <w:tc>
          <w:tcPr>
            <w:tcW w:w="2522" w:type="dxa"/>
          </w:tcPr>
          <w:p w14:paraId="5A1FEC5C" w14:textId="29D38745" w:rsidR="000A01EE" w:rsidRPr="00734F25" w:rsidRDefault="000A01EE" w:rsidP="000A01EE">
            <w:pPr>
              <w:spacing w:line="370" w:lineRule="auto"/>
              <w:ind w:left="0" w:firstLine="0"/>
              <w:jc w:val="center"/>
            </w:pPr>
            <w:r w:rsidRPr="00EC3AAD">
              <w:t>CVE-2022-1367</w:t>
            </w:r>
          </w:p>
        </w:tc>
        <w:tc>
          <w:tcPr>
            <w:tcW w:w="1907" w:type="dxa"/>
          </w:tcPr>
          <w:p w14:paraId="15BB5D9E" w14:textId="33064F9B" w:rsidR="000A01EE" w:rsidRDefault="000A01EE" w:rsidP="000A01EE">
            <w:pPr>
              <w:spacing w:line="370" w:lineRule="auto"/>
              <w:ind w:left="0" w:firstLine="0"/>
              <w:jc w:val="center"/>
              <w:rPr>
                <w:color w:val="auto"/>
                <w:szCs w:val="24"/>
              </w:rPr>
            </w:pPr>
            <w:r w:rsidRPr="00A73400">
              <w:t>9.8</w:t>
            </w:r>
          </w:p>
        </w:tc>
        <w:tc>
          <w:tcPr>
            <w:tcW w:w="1618" w:type="dxa"/>
          </w:tcPr>
          <w:p w14:paraId="500321DB" w14:textId="4A9B6651"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2336B5E3" w14:textId="1FB1AE64" w:rsidR="000A01EE" w:rsidRPr="00E777C0" w:rsidRDefault="000A01EE" w:rsidP="000A01EE">
            <w:pPr>
              <w:spacing w:line="370" w:lineRule="auto"/>
              <w:ind w:left="0" w:firstLine="0"/>
              <w:jc w:val="center"/>
              <w:rPr>
                <w:color w:val="auto"/>
                <w:szCs w:val="24"/>
              </w:rPr>
            </w:pPr>
            <w:r w:rsidRPr="00C002B1">
              <w:t>1.0</w:t>
            </w:r>
          </w:p>
        </w:tc>
        <w:tc>
          <w:tcPr>
            <w:tcW w:w="1905" w:type="dxa"/>
          </w:tcPr>
          <w:p w14:paraId="04EC8B74" w14:textId="633392C7" w:rsidR="000A01EE" w:rsidRDefault="000A01EE" w:rsidP="000A01EE">
            <w:pPr>
              <w:keepNext/>
              <w:spacing w:line="370" w:lineRule="auto"/>
              <w:ind w:left="0" w:firstLine="0"/>
              <w:jc w:val="center"/>
              <w:rPr>
                <w:color w:val="auto"/>
                <w:szCs w:val="24"/>
              </w:rPr>
            </w:pPr>
            <w:r w:rsidRPr="00FA1432">
              <w:t>High</w:t>
            </w:r>
          </w:p>
        </w:tc>
      </w:tr>
      <w:tr w:rsidR="000A01EE" w14:paraId="41F23DD1" w14:textId="77777777" w:rsidTr="00A069AB">
        <w:trPr>
          <w:jc w:val="center"/>
        </w:trPr>
        <w:tc>
          <w:tcPr>
            <w:tcW w:w="2522" w:type="dxa"/>
          </w:tcPr>
          <w:p w14:paraId="0D3533E0" w14:textId="32F92A73" w:rsidR="000A01EE" w:rsidRPr="00734F25" w:rsidRDefault="000A01EE" w:rsidP="000A01EE">
            <w:pPr>
              <w:spacing w:line="370" w:lineRule="auto"/>
              <w:ind w:left="0" w:firstLine="0"/>
              <w:jc w:val="center"/>
            </w:pPr>
            <w:r w:rsidRPr="00EC3AAD">
              <w:lastRenderedPageBreak/>
              <w:t>CVE-2022-1366</w:t>
            </w:r>
          </w:p>
        </w:tc>
        <w:tc>
          <w:tcPr>
            <w:tcW w:w="1907" w:type="dxa"/>
          </w:tcPr>
          <w:p w14:paraId="4D13DE5C" w14:textId="1428B219" w:rsidR="000A01EE" w:rsidRDefault="000A01EE" w:rsidP="000A01EE">
            <w:pPr>
              <w:spacing w:line="370" w:lineRule="auto"/>
              <w:ind w:left="0" w:firstLine="0"/>
              <w:jc w:val="center"/>
              <w:rPr>
                <w:color w:val="auto"/>
                <w:szCs w:val="24"/>
              </w:rPr>
            </w:pPr>
            <w:r w:rsidRPr="00A73400">
              <w:t>9.8</w:t>
            </w:r>
          </w:p>
        </w:tc>
        <w:tc>
          <w:tcPr>
            <w:tcW w:w="1618" w:type="dxa"/>
          </w:tcPr>
          <w:p w14:paraId="0E463BED" w14:textId="46B12005"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3775B808" w14:textId="7E7BE742" w:rsidR="000A01EE" w:rsidRPr="00E777C0" w:rsidRDefault="000A01EE" w:rsidP="000A01EE">
            <w:pPr>
              <w:spacing w:line="370" w:lineRule="auto"/>
              <w:ind w:left="0" w:firstLine="0"/>
              <w:jc w:val="center"/>
              <w:rPr>
                <w:color w:val="auto"/>
                <w:szCs w:val="24"/>
              </w:rPr>
            </w:pPr>
            <w:r w:rsidRPr="00C002B1">
              <w:t>1.0</w:t>
            </w:r>
          </w:p>
        </w:tc>
        <w:tc>
          <w:tcPr>
            <w:tcW w:w="1905" w:type="dxa"/>
          </w:tcPr>
          <w:p w14:paraId="3A21E8F1" w14:textId="4C92D501" w:rsidR="000A01EE" w:rsidRDefault="000A01EE" w:rsidP="000A01EE">
            <w:pPr>
              <w:keepNext/>
              <w:spacing w:line="370" w:lineRule="auto"/>
              <w:ind w:left="0" w:firstLine="0"/>
              <w:jc w:val="center"/>
              <w:rPr>
                <w:color w:val="auto"/>
                <w:szCs w:val="24"/>
              </w:rPr>
            </w:pPr>
            <w:r w:rsidRPr="00FA1432">
              <w:t>High</w:t>
            </w:r>
          </w:p>
        </w:tc>
      </w:tr>
      <w:tr w:rsidR="000A01EE" w14:paraId="22E6BF9A" w14:textId="77777777" w:rsidTr="00A069AB">
        <w:trPr>
          <w:jc w:val="center"/>
        </w:trPr>
        <w:tc>
          <w:tcPr>
            <w:tcW w:w="2522" w:type="dxa"/>
          </w:tcPr>
          <w:p w14:paraId="5FDA5C81" w14:textId="1BDE4317" w:rsidR="000A01EE" w:rsidRPr="00734F25" w:rsidRDefault="000A01EE" w:rsidP="000A01EE">
            <w:pPr>
              <w:spacing w:line="370" w:lineRule="auto"/>
              <w:ind w:left="0" w:firstLine="0"/>
              <w:jc w:val="center"/>
            </w:pPr>
            <w:r w:rsidRPr="00EC3AAD">
              <w:t>CVE-2022-1258</w:t>
            </w:r>
          </w:p>
        </w:tc>
        <w:tc>
          <w:tcPr>
            <w:tcW w:w="1907" w:type="dxa"/>
          </w:tcPr>
          <w:p w14:paraId="571BAF9B" w14:textId="784512D0" w:rsidR="000A01EE" w:rsidRDefault="000A01EE" w:rsidP="000A01EE">
            <w:pPr>
              <w:spacing w:line="370" w:lineRule="auto"/>
              <w:ind w:left="0" w:firstLine="0"/>
              <w:jc w:val="center"/>
              <w:rPr>
                <w:color w:val="auto"/>
                <w:szCs w:val="24"/>
              </w:rPr>
            </w:pPr>
            <w:r w:rsidRPr="00A73400">
              <w:t>7.2</w:t>
            </w:r>
          </w:p>
        </w:tc>
        <w:tc>
          <w:tcPr>
            <w:tcW w:w="1618" w:type="dxa"/>
          </w:tcPr>
          <w:p w14:paraId="5C2CB8FB" w14:textId="14263D8E" w:rsidR="000A01EE" w:rsidRPr="00E777C0" w:rsidRDefault="000A01EE" w:rsidP="000A01EE">
            <w:pPr>
              <w:spacing w:line="370" w:lineRule="auto"/>
              <w:ind w:left="0" w:firstLine="0"/>
              <w:jc w:val="center"/>
              <w:rPr>
                <w:color w:val="auto"/>
                <w:szCs w:val="24"/>
              </w:rPr>
            </w:pPr>
            <w:r w:rsidRPr="00DB7453">
              <w:t>0.000830000</w:t>
            </w:r>
          </w:p>
        </w:tc>
        <w:tc>
          <w:tcPr>
            <w:tcW w:w="1399" w:type="dxa"/>
          </w:tcPr>
          <w:p w14:paraId="3AC14FB3" w14:textId="7263D7FB" w:rsidR="000A01EE" w:rsidRPr="00E777C0" w:rsidRDefault="000A01EE" w:rsidP="000A01EE">
            <w:pPr>
              <w:spacing w:line="370" w:lineRule="auto"/>
              <w:ind w:left="0" w:firstLine="0"/>
              <w:jc w:val="center"/>
              <w:rPr>
                <w:color w:val="auto"/>
                <w:szCs w:val="24"/>
              </w:rPr>
            </w:pPr>
            <w:r w:rsidRPr="00C002B1">
              <w:t>0.9971</w:t>
            </w:r>
          </w:p>
        </w:tc>
        <w:tc>
          <w:tcPr>
            <w:tcW w:w="1905" w:type="dxa"/>
          </w:tcPr>
          <w:p w14:paraId="251B49B1" w14:textId="380252BE" w:rsidR="000A01EE" w:rsidRDefault="000A01EE" w:rsidP="000A01EE">
            <w:pPr>
              <w:keepNext/>
              <w:spacing w:line="370" w:lineRule="auto"/>
              <w:ind w:left="0" w:firstLine="0"/>
              <w:jc w:val="center"/>
              <w:rPr>
                <w:color w:val="auto"/>
                <w:szCs w:val="24"/>
              </w:rPr>
            </w:pPr>
            <w:r w:rsidRPr="00FA1432">
              <w:t>High</w:t>
            </w:r>
          </w:p>
        </w:tc>
      </w:tr>
      <w:tr w:rsidR="000A01EE" w14:paraId="60267E90" w14:textId="77777777" w:rsidTr="00A069AB">
        <w:trPr>
          <w:jc w:val="center"/>
        </w:trPr>
        <w:tc>
          <w:tcPr>
            <w:tcW w:w="2522" w:type="dxa"/>
          </w:tcPr>
          <w:p w14:paraId="77C24A4A" w14:textId="38C07D82" w:rsidR="000A01EE" w:rsidRPr="00734F25" w:rsidRDefault="000A01EE" w:rsidP="000A01EE">
            <w:pPr>
              <w:spacing w:line="370" w:lineRule="auto"/>
              <w:ind w:left="0" w:firstLine="0"/>
              <w:jc w:val="center"/>
            </w:pPr>
            <w:r w:rsidRPr="00EC3AAD">
              <w:t>CVE-2022-1013</w:t>
            </w:r>
          </w:p>
        </w:tc>
        <w:tc>
          <w:tcPr>
            <w:tcW w:w="1907" w:type="dxa"/>
          </w:tcPr>
          <w:p w14:paraId="73A8F530" w14:textId="0CEFBC70" w:rsidR="000A01EE" w:rsidRDefault="000A01EE" w:rsidP="000A01EE">
            <w:pPr>
              <w:spacing w:line="370" w:lineRule="auto"/>
              <w:ind w:left="0" w:firstLine="0"/>
              <w:jc w:val="center"/>
              <w:rPr>
                <w:color w:val="auto"/>
                <w:szCs w:val="24"/>
              </w:rPr>
            </w:pPr>
            <w:r w:rsidRPr="00A73400">
              <w:t>9.8</w:t>
            </w:r>
          </w:p>
        </w:tc>
        <w:tc>
          <w:tcPr>
            <w:tcW w:w="1618" w:type="dxa"/>
          </w:tcPr>
          <w:p w14:paraId="33D31977" w14:textId="1A142CFB" w:rsidR="000A01EE" w:rsidRPr="00E777C0" w:rsidRDefault="000A01EE" w:rsidP="000A01EE">
            <w:pPr>
              <w:spacing w:line="370" w:lineRule="auto"/>
              <w:ind w:left="0" w:firstLine="0"/>
              <w:jc w:val="center"/>
              <w:rPr>
                <w:color w:val="auto"/>
                <w:szCs w:val="24"/>
              </w:rPr>
            </w:pPr>
            <w:r w:rsidRPr="00DB7453">
              <w:t>0.011440000</w:t>
            </w:r>
          </w:p>
        </w:tc>
        <w:tc>
          <w:tcPr>
            <w:tcW w:w="1399" w:type="dxa"/>
          </w:tcPr>
          <w:p w14:paraId="4484BAC7" w14:textId="7B61AA4C" w:rsidR="000A01EE" w:rsidRPr="00E777C0" w:rsidRDefault="000A01EE" w:rsidP="000A01EE">
            <w:pPr>
              <w:spacing w:line="370" w:lineRule="auto"/>
              <w:ind w:left="0" w:firstLine="0"/>
              <w:jc w:val="center"/>
              <w:rPr>
                <w:color w:val="auto"/>
                <w:szCs w:val="24"/>
              </w:rPr>
            </w:pPr>
            <w:r w:rsidRPr="00C002B1">
              <w:t>0.1233</w:t>
            </w:r>
          </w:p>
        </w:tc>
        <w:tc>
          <w:tcPr>
            <w:tcW w:w="1905" w:type="dxa"/>
          </w:tcPr>
          <w:p w14:paraId="32FE4840" w14:textId="4C2D1286" w:rsidR="000A01EE" w:rsidRDefault="000A01EE" w:rsidP="000A01EE">
            <w:pPr>
              <w:keepNext/>
              <w:spacing w:line="370" w:lineRule="auto"/>
              <w:ind w:left="0" w:firstLine="0"/>
              <w:jc w:val="center"/>
              <w:rPr>
                <w:color w:val="auto"/>
                <w:szCs w:val="24"/>
              </w:rPr>
            </w:pPr>
            <w:r w:rsidRPr="00FA1432">
              <w:t>Medium</w:t>
            </w:r>
          </w:p>
        </w:tc>
      </w:tr>
      <w:tr w:rsidR="000A01EE" w14:paraId="006B1AEE" w14:textId="77777777" w:rsidTr="00A069AB">
        <w:trPr>
          <w:jc w:val="center"/>
        </w:trPr>
        <w:tc>
          <w:tcPr>
            <w:tcW w:w="2522" w:type="dxa"/>
          </w:tcPr>
          <w:p w14:paraId="14635FBE" w14:textId="4B9BA7E3" w:rsidR="000A01EE" w:rsidRPr="00734F25" w:rsidRDefault="000A01EE" w:rsidP="000A01EE">
            <w:pPr>
              <w:spacing w:line="370" w:lineRule="auto"/>
              <w:ind w:left="0" w:firstLine="0"/>
              <w:jc w:val="center"/>
            </w:pPr>
            <w:r w:rsidRPr="00EC3AAD">
              <w:t>CVE-2022-0923</w:t>
            </w:r>
          </w:p>
        </w:tc>
        <w:tc>
          <w:tcPr>
            <w:tcW w:w="1907" w:type="dxa"/>
          </w:tcPr>
          <w:p w14:paraId="435CBC3D" w14:textId="641CC65D" w:rsidR="000A01EE" w:rsidRDefault="000A01EE" w:rsidP="000A01EE">
            <w:pPr>
              <w:spacing w:line="370" w:lineRule="auto"/>
              <w:ind w:left="0" w:firstLine="0"/>
              <w:jc w:val="center"/>
              <w:rPr>
                <w:color w:val="auto"/>
                <w:szCs w:val="24"/>
              </w:rPr>
            </w:pPr>
            <w:r w:rsidRPr="00A73400">
              <w:t>9.8</w:t>
            </w:r>
          </w:p>
        </w:tc>
        <w:tc>
          <w:tcPr>
            <w:tcW w:w="1618" w:type="dxa"/>
          </w:tcPr>
          <w:p w14:paraId="57AE3D2F" w14:textId="130E5C19" w:rsidR="000A01EE" w:rsidRPr="00E777C0" w:rsidRDefault="000A01EE" w:rsidP="000A01EE">
            <w:pPr>
              <w:spacing w:line="370" w:lineRule="auto"/>
              <w:ind w:left="0" w:firstLine="0"/>
              <w:jc w:val="center"/>
              <w:rPr>
                <w:color w:val="auto"/>
                <w:szCs w:val="24"/>
              </w:rPr>
            </w:pPr>
            <w:r w:rsidRPr="00DB7453">
              <w:t>0.001200000</w:t>
            </w:r>
          </w:p>
        </w:tc>
        <w:tc>
          <w:tcPr>
            <w:tcW w:w="1399" w:type="dxa"/>
          </w:tcPr>
          <w:p w14:paraId="526E29C9" w14:textId="6CCF1806" w:rsidR="000A01EE" w:rsidRPr="00E777C0" w:rsidRDefault="000A01EE" w:rsidP="000A01EE">
            <w:pPr>
              <w:spacing w:line="370" w:lineRule="auto"/>
              <w:ind w:left="0" w:firstLine="0"/>
              <w:jc w:val="center"/>
              <w:rPr>
                <w:color w:val="auto"/>
                <w:szCs w:val="24"/>
              </w:rPr>
            </w:pPr>
            <w:r w:rsidRPr="00C002B1">
              <w:t>1.0</w:t>
            </w:r>
          </w:p>
        </w:tc>
        <w:tc>
          <w:tcPr>
            <w:tcW w:w="1905" w:type="dxa"/>
          </w:tcPr>
          <w:p w14:paraId="6745EB91" w14:textId="782C6DCD" w:rsidR="000A01EE" w:rsidRDefault="000A01EE" w:rsidP="000A01EE">
            <w:pPr>
              <w:keepNext/>
              <w:spacing w:line="370" w:lineRule="auto"/>
              <w:ind w:left="0" w:firstLine="0"/>
              <w:jc w:val="center"/>
              <w:rPr>
                <w:color w:val="auto"/>
                <w:szCs w:val="24"/>
              </w:rPr>
            </w:pPr>
            <w:r w:rsidRPr="00FA1432">
              <w:t>High</w:t>
            </w:r>
          </w:p>
        </w:tc>
      </w:tr>
      <w:tr w:rsidR="000A01EE" w14:paraId="53FEA561" w14:textId="77777777" w:rsidTr="00A069AB">
        <w:trPr>
          <w:jc w:val="center"/>
        </w:trPr>
        <w:tc>
          <w:tcPr>
            <w:tcW w:w="2522" w:type="dxa"/>
          </w:tcPr>
          <w:p w14:paraId="34DEFC34" w14:textId="2D848A21" w:rsidR="000A01EE" w:rsidRPr="00734F25" w:rsidRDefault="000A01EE" w:rsidP="000A01EE">
            <w:pPr>
              <w:spacing w:line="370" w:lineRule="auto"/>
              <w:ind w:left="0" w:firstLine="0"/>
              <w:jc w:val="center"/>
            </w:pPr>
            <w:r w:rsidRPr="00EC3AAD">
              <w:t>CVE-2022-0842</w:t>
            </w:r>
          </w:p>
        </w:tc>
        <w:tc>
          <w:tcPr>
            <w:tcW w:w="1907" w:type="dxa"/>
          </w:tcPr>
          <w:p w14:paraId="697E2BDB" w14:textId="3EF2C809" w:rsidR="000A01EE" w:rsidRDefault="000A01EE" w:rsidP="000A01EE">
            <w:pPr>
              <w:spacing w:line="370" w:lineRule="auto"/>
              <w:ind w:left="0" w:firstLine="0"/>
              <w:jc w:val="center"/>
              <w:rPr>
                <w:color w:val="auto"/>
                <w:szCs w:val="24"/>
              </w:rPr>
            </w:pPr>
            <w:r w:rsidRPr="00A73400">
              <w:t>4.9</w:t>
            </w:r>
          </w:p>
        </w:tc>
        <w:tc>
          <w:tcPr>
            <w:tcW w:w="1618" w:type="dxa"/>
          </w:tcPr>
          <w:p w14:paraId="28657003" w14:textId="28EFE66D" w:rsidR="000A01EE" w:rsidRPr="00E777C0" w:rsidRDefault="000A01EE" w:rsidP="000A01EE">
            <w:pPr>
              <w:spacing w:line="370" w:lineRule="auto"/>
              <w:ind w:left="0" w:firstLine="0"/>
              <w:jc w:val="center"/>
              <w:rPr>
                <w:color w:val="auto"/>
                <w:szCs w:val="24"/>
              </w:rPr>
            </w:pPr>
            <w:r w:rsidRPr="00DB7453">
              <w:t>0.000740000</w:t>
            </w:r>
          </w:p>
        </w:tc>
        <w:tc>
          <w:tcPr>
            <w:tcW w:w="1399" w:type="dxa"/>
          </w:tcPr>
          <w:p w14:paraId="5686FBCE" w14:textId="5FD9861B" w:rsidR="000A01EE" w:rsidRPr="00E777C0" w:rsidRDefault="000A01EE" w:rsidP="000A01EE">
            <w:pPr>
              <w:spacing w:line="370" w:lineRule="auto"/>
              <w:ind w:left="0" w:firstLine="0"/>
              <w:jc w:val="center"/>
              <w:rPr>
                <w:color w:val="auto"/>
                <w:szCs w:val="24"/>
              </w:rPr>
            </w:pPr>
            <w:r w:rsidRPr="00C002B1">
              <w:t>1.0</w:t>
            </w:r>
          </w:p>
        </w:tc>
        <w:tc>
          <w:tcPr>
            <w:tcW w:w="1905" w:type="dxa"/>
          </w:tcPr>
          <w:p w14:paraId="1376EA13" w14:textId="5B7D4A7B" w:rsidR="000A01EE" w:rsidRDefault="000A01EE" w:rsidP="000A01EE">
            <w:pPr>
              <w:keepNext/>
              <w:spacing w:line="370" w:lineRule="auto"/>
              <w:ind w:left="0" w:firstLine="0"/>
              <w:jc w:val="center"/>
              <w:rPr>
                <w:color w:val="auto"/>
                <w:szCs w:val="24"/>
              </w:rPr>
            </w:pPr>
            <w:r w:rsidRPr="00FA1432">
              <w:t>Medium</w:t>
            </w:r>
          </w:p>
        </w:tc>
      </w:tr>
      <w:tr w:rsidR="000A01EE" w14:paraId="75C626C4" w14:textId="77777777" w:rsidTr="00A069AB">
        <w:trPr>
          <w:jc w:val="center"/>
        </w:trPr>
        <w:tc>
          <w:tcPr>
            <w:tcW w:w="2522" w:type="dxa"/>
          </w:tcPr>
          <w:p w14:paraId="218A364D" w14:textId="50B3E596" w:rsidR="000A01EE" w:rsidRPr="00734F25" w:rsidRDefault="000A01EE" w:rsidP="000A01EE">
            <w:pPr>
              <w:spacing w:line="370" w:lineRule="auto"/>
              <w:ind w:left="0" w:firstLine="0"/>
              <w:jc w:val="center"/>
            </w:pPr>
            <w:r w:rsidRPr="00EC3AAD">
              <w:t>CVE-2022-0439</w:t>
            </w:r>
          </w:p>
        </w:tc>
        <w:tc>
          <w:tcPr>
            <w:tcW w:w="1907" w:type="dxa"/>
          </w:tcPr>
          <w:p w14:paraId="4E51E5A3" w14:textId="02F0CA7B" w:rsidR="000A01EE" w:rsidRDefault="000A01EE" w:rsidP="000A01EE">
            <w:pPr>
              <w:spacing w:line="370" w:lineRule="auto"/>
              <w:ind w:left="0" w:firstLine="0"/>
              <w:jc w:val="center"/>
              <w:rPr>
                <w:color w:val="auto"/>
                <w:szCs w:val="24"/>
              </w:rPr>
            </w:pPr>
            <w:r w:rsidRPr="00A73400">
              <w:t>8.8</w:t>
            </w:r>
          </w:p>
        </w:tc>
        <w:tc>
          <w:tcPr>
            <w:tcW w:w="1618" w:type="dxa"/>
          </w:tcPr>
          <w:p w14:paraId="36E38ADD" w14:textId="1667B80B" w:rsidR="000A01EE" w:rsidRPr="00E777C0" w:rsidRDefault="000A01EE" w:rsidP="000A01EE">
            <w:pPr>
              <w:spacing w:line="370" w:lineRule="auto"/>
              <w:ind w:left="0" w:firstLine="0"/>
              <w:jc w:val="center"/>
              <w:rPr>
                <w:color w:val="auto"/>
                <w:szCs w:val="24"/>
              </w:rPr>
            </w:pPr>
            <w:r w:rsidRPr="00DB7453">
              <w:t>0.000620000</w:t>
            </w:r>
          </w:p>
        </w:tc>
        <w:tc>
          <w:tcPr>
            <w:tcW w:w="1399" w:type="dxa"/>
          </w:tcPr>
          <w:p w14:paraId="5253024C" w14:textId="36FA9140" w:rsidR="000A01EE" w:rsidRPr="00E777C0" w:rsidRDefault="000A01EE" w:rsidP="000A01EE">
            <w:pPr>
              <w:spacing w:line="370" w:lineRule="auto"/>
              <w:ind w:left="0" w:firstLine="0"/>
              <w:jc w:val="center"/>
              <w:rPr>
                <w:color w:val="auto"/>
                <w:szCs w:val="24"/>
              </w:rPr>
            </w:pPr>
            <w:r w:rsidRPr="00C002B1">
              <w:t>0.0002</w:t>
            </w:r>
          </w:p>
        </w:tc>
        <w:tc>
          <w:tcPr>
            <w:tcW w:w="1905" w:type="dxa"/>
          </w:tcPr>
          <w:p w14:paraId="558BF86C" w14:textId="709F3802" w:rsidR="000A01EE" w:rsidRDefault="000A01EE" w:rsidP="000A01EE">
            <w:pPr>
              <w:keepNext/>
              <w:spacing w:line="370" w:lineRule="auto"/>
              <w:ind w:left="0" w:firstLine="0"/>
              <w:jc w:val="center"/>
              <w:rPr>
                <w:color w:val="auto"/>
                <w:szCs w:val="24"/>
              </w:rPr>
            </w:pPr>
            <w:r w:rsidRPr="00FA1432">
              <w:t>Medium</w:t>
            </w:r>
          </w:p>
        </w:tc>
      </w:tr>
      <w:tr w:rsidR="000A01EE" w14:paraId="58EC90F2" w14:textId="77777777" w:rsidTr="00A069AB">
        <w:trPr>
          <w:jc w:val="center"/>
        </w:trPr>
        <w:tc>
          <w:tcPr>
            <w:tcW w:w="2522" w:type="dxa"/>
          </w:tcPr>
          <w:p w14:paraId="238A896C" w14:textId="207B7DEA" w:rsidR="000A01EE" w:rsidRPr="00734F25" w:rsidRDefault="000A01EE" w:rsidP="000A01EE">
            <w:pPr>
              <w:spacing w:line="370" w:lineRule="auto"/>
              <w:ind w:left="0" w:firstLine="0"/>
              <w:jc w:val="center"/>
            </w:pPr>
            <w:r w:rsidRPr="00EC3AAD">
              <w:t>CVE-2022-0349</w:t>
            </w:r>
          </w:p>
        </w:tc>
        <w:tc>
          <w:tcPr>
            <w:tcW w:w="1907" w:type="dxa"/>
          </w:tcPr>
          <w:p w14:paraId="14C6ABE9" w14:textId="6A946F8D" w:rsidR="000A01EE" w:rsidRDefault="000A01EE" w:rsidP="000A01EE">
            <w:pPr>
              <w:spacing w:line="370" w:lineRule="auto"/>
              <w:ind w:left="0" w:firstLine="0"/>
              <w:jc w:val="center"/>
              <w:rPr>
                <w:color w:val="auto"/>
                <w:szCs w:val="24"/>
              </w:rPr>
            </w:pPr>
            <w:r w:rsidRPr="00A73400">
              <w:t>9.8</w:t>
            </w:r>
          </w:p>
        </w:tc>
        <w:tc>
          <w:tcPr>
            <w:tcW w:w="1618" w:type="dxa"/>
          </w:tcPr>
          <w:p w14:paraId="24BDBB8C" w14:textId="240C4CAC" w:rsidR="000A01EE" w:rsidRPr="00E777C0" w:rsidRDefault="000A01EE" w:rsidP="000A01EE">
            <w:pPr>
              <w:spacing w:line="370" w:lineRule="auto"/>
              <w:ind w:left="0" w:firstLine="0"/>
              <w:jc w:val="center"/>
              <w:rPr>
                <w:color w:val="auto"/>
                <w:szCs w:val="24"/>
              </w:rPr>
            </w:pPr>
            <w:r w:rsidRPr="00DB7453">
              <w:t>0.011250000</w:t>
            </w:r>
          </w:p>
        </w:tc>
        <w:tc>
          <w:tcPr>
            <w:tcW w:w="1399" w:type="dxa"/>
          </w:tcPr>
          <w:p w14:paraId="1DD0C2A7" w14:textId="45A31D1D" w:rsidR="000A01EE" w:rsidRPr="00E777C0" w:rsidRDefault="000A01EE" w:rsidP="000A01EE">
            <w:pPr>
              <w:spacing w:line="370" w:lineRule="auto"/>
              <w:ind w:left="0" w:firstLine="0"/>
              <w:jc w:val="center"/>
              <w:rPr>
                <w:color w:val="auto"/>
                <w:szCs w:val="24"/>
              </w:rPr>
            </w:pPr>
            <w:r w:rsidRPr="00C002B1">
              <w:t>0.0015</w:t>
            </w:r>
          </w:p>
        </w:tc>
        <w:tc>
          <w:tcPr>
            <w:tcW w:w="1905" w:type="dxa"/>
          </w:tcPr>
          <w:p w14:paraId="6CC83D82" w14:textId="27349113" w:rsidR="000A01EE" w:rsidRDefault="000A01EE" w:rsidP="000A01EE">
            <w:pPr>
              <w:keepNext/>
              <w:spacing w:line="370" w:lineRule="auto"/>
              <w:ind w:left="0" w:firstLine="0"/>
              <w:jc w:val="center"/>
              <w:rPr>
                <w:color w:val="auto"/>
                <w:szCs w:val="24"/>
              </w:rPr>
            </w:pPr>
            <w:r w:rsidRPr="00FA1432">
              <w:t>Medium</w:t>
            </w:r>
          </w:p>
        </w:tc>
      </w:tr>
      <w:tr w:rsidR="000A01EE" w14:paraId="033F2EE7" w14:textId="77777777" w:rsidTr="00A069AB">
        <w:trPr>
          <w:jc w:val="center"/>
        </w:trPr>
        <w:tc>
          <w:tcPr>
            <w:tcW w:w="2522" w:type="dxa"/>
          </w:tcPr>
          <w:p w14:paraId="004030AE" w14:textId="3C9A4C5B" w:rsidR="000A01EE" w:rsidRPr="00734F25" w:rsidRDefault="000A01EE" w:rsidP="000A01EE">
            <w:pPr>
              <w:spacing w:line="370" w:lineRule="auto"/>
              <w:ind w:left="0" w:firstLine="0"/>
              <w:jc w:val="center"/>
            </w:pPr>
            <w:r w:rsidRPr="00EC3AAD">
              <w:t>CVE-2021-45821</w:t>
            </w:r>
          </w:p>
        </w:tc>
        <w:tc>
          <w:tcPr>
            <w:tcW w:w="1907" w:type="dxa"/>
          </w:tcPr>
          <w:p w14:paraId="39982D3F" w14:textId="5B886E22" w:rsidR="000A01EE" w:rsidRDefault="000A01EE" w:rsidP="000A01EE">
            <w:pPr>
              <w:spacing w:line="370" w:lineRule="auto"/>
              <w:ind w:left="0" w:firstLine="0"/>
              <w:jc w:val="center"/>
              <w:rPr>
                <w:color w:val="auto"/>
                <w:szCs w:val="24"/>
              </w:rPr>
            </w:pPr>
            <w:r w:rsidRPr="00A73400">
              <w:t>8.8</w:t>
            </w:r>
          </w:p>
        </w:tc>
        <w:tc>
          <w:tcPr>
            <w:tcW w:w="1618" w:type="dxa"/>
          </w:tcPr>
          <w:p w14:paraId="1E0C9FE9" w14:textId="06E631B0" w:rsidR="000A01EE" w:rsidRPr="00E777C0" w:rsidRDefault="000A01EE" w:rsidP="000A01EE">
            <w:pPr>
              <w:spacing w:line="370" w:lineRule="auto"/>
              <w:ind w:left="0" w:firstLine="0"/>
              <w:jc w:val="center"/>
              <w:rPr>
                <w:color w:val="auto"/>
                <w:szCs w:val="24"/>
              </w:rPr>
            </w:pPr>
            <w:r w:rsidRPr="00DB7453">
              <w:t>0.003450000</w:t>
            </w:r>
          </w:p>
        </w:tc>
        <w:tc>
          <w:tcPr>
            <w:tcW w:w="1399" w:type="dxa"/>
          </w:tcPr>
          <w:p w14:paraId="655F5D39" w14:textId="1DA0CBB6" w:rsidR="000A01EE" w:rsidRPr="00E777C0" w:rsidRDefault="000A01EE" w:rsidP="000A01EE">
            <w:pPr>
              <w:spacing w:line="370" w:lineRule="auto"/>
              <w:ind w:left="0" w:firstLine="0"/>
              <w:jc w:val="center"/>
              <w:rPr>
                <w:color w:val="auto"/>
                <w:szCs w:val="24"/>
              </w:rPr>
            </w:pPr>
            <w:r w:rsidRPr="00C002B1">
              <w:t>0.0002</w:t>
            </w:r>
          </w:p>
        </w:tc>
        <w:tc>
          <w:tcPr>
            <w:tcW w:w="1905" w:type="dxa"/>
          </w:tcPr>
          <w:p w14:paraId="16883AA9" w14:textId="26AE528E" w:rsidR="000A01EE" w:rsidRDefault="000A01EE" w:rsidP="000A01EE">
            <w:pPr>
              <w:keepNext/>
              <w:spacing w:line="370" w:lineRule="auto"/>
              <w:ind w:left="0" w:firstLine="0"/>
              <w:jc w:val="center"/>
              <w:rPr>
                <w:color w:val="auto"/>
                <w:szCs w:val="24"/>
              </w:rPr>
            </w:pPr>
            <w:r w:rsidRPr="00FA1432">
              <w:t>Medium</w:t>
            </w:r>
          </w:p>
        </w:tc>
      </w:tr>
      <w:tr w:rsidR="000A01EE" w14:paraId="1AABA5B7" w14:textId="77777777" w:rsidTr="00A069AB">
        <w:trPr>
          <w:jc w:val="center"/>
        </w:trPr>
        <w:tc>
          <w:tcPr>
            <w:tcW w:w="2522" w:type="dxa"/>
          </w:tcPr>
          <w:p w14:paraId="022378FF" w14:textId="06700A71" w:rsidR="000A01EE" w:rsidRPr="00734F25" w:rsidRDefault="000A01EE" w:rsidP="000A01EE">
            <w:pPr>
              <w:spacing w:line="370" w:lineRule="auto"/>
              <w:ind w:left="0" w:firstLine="0"/>
              <w:jc w:val="center"/>
            </w:pPr>
            <w:r w:rsidRPr="00EC3AAD">
              <w:t>CVE-2021-44915</w:t>
            </w:r>
          </w:p>
        </w:tc>
        <w:tc>
          <w:tcPr>
            <w:tcW w:w="1907" w:type="dxa"/>
          </w:tcPr>
          <w:p w14:paraId="25E58350" w14:textId="1BF5ED23" w:rsidR="000A01EE" w:rsidRDefault="000A01EE" w:rsidP="000A01EE">
            <w:pPr>
              <w:spacing w:line="370" w:lineRule="auto"/>
              <w:ind w:left="0" w:firstLine="0"/>
              <w:jc w:val="center"/>
              <w:rPr>
                <w:color w:val="auto"/>
                <w:szCs w:val="24"/>
              </w:rPr>
            </w:pPr>
            <w:r w:rsidRPr="00A73400">
              <w:t>7.2</w:t>
            </w:r>
          </w:p>
        </w:tc>
        <w:tc>
          <w:tcPr>
            <w:tcW w:w="1618" w:type="dxa"/>
          </w:tcPr>
          <w:p w14:paraId="70EB6223" w14:textId="480CE030"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1120D3E6" w14:textId="3CB3C75B" w:rsidR="000A01EE" w:rsidRPr="00E777C0" w:rsidRDefault="000A01EE" w:rsidP="000A01EE">
            <w:pPr>
              <w:spacing w:line="370" w:lineRule="auto"/>
              <w:ind w:left="0" w:firstLine="0"/>
              <w:jc w:val="center"/>
              <w:rPr>
                <w:color w:val="auto"/>
                <w:szCs w:val="24"/>
              </w:rPr>
            </w:pPr>
            <w:r w:rsidRPr="00C002B1">
              <w:t>8.643</w:t>
            </w:r>
          </w:p>
        </w:tc>
        <w:tc>
          <w:tcPr>
            <w:tcW w:w="1905" w:type="dxa"/>
          </w:tcPr>
          <w:p w14:paraId="336DE9B5" w14:textId="08A1E476" w:rsidR="000A01EE" w:rsidRDefault="000A01EE" w:rsidP="000A01EE">
            <w:pPr>
              <w:keepNext/>
              <w:spacing w:line="370" w:lineRule="auto"/>
              <w:ind w:left="0" w:firstLine="0"/>
              <w:jc w:val="center"/>
              <w:rPr>
                <w:color w:val="auto"/>
                <w:szCs w:val="24"/>
              </w:rPr>
            </w:pPr>
            <w:r w:rsidRPr="00FA1432">
              <w:t>Medium</w:t>
            </w:r>
          </w:p>
        </w:tc>
      </w:tr>
      <w:tr w:rsidR="000A01EE" w14:paraId="414E26B9" w14:textId="77777777" w:rsidTr="00A069AB">
        <w:trPr>
          <w:jc w:val="center"/>
        </w:trPr>
        <w:tc>
          <w:tcPr>
            <w:tcW w:w="2522" w:type="dxa"/>
          </w:tcPr>
          <w:p w14:paraId="3C3E7C9C" w14:textId="134D3A31" w:rsidR="000A01EE" w:rsidRPr="00734F25" w:rsidRDefault="000A01EE" w:rsidP="000A01EE">
            <w:pPr>
              <w:spacing w:line="370" w:lineRule="auto"/>
              <w:ind w:left="0" w:firstLine="0"/>
              <w:jc w:val="center"/>
            </w:pPr>
            <w:r w:rsidRPr="00EC3AAD">
              <w:t>CVE-2021-44249</w:t>
            </w:r>
          </w:p>
        </w:tc>
        <w:tc>
          <w:tcPr>
            <w:tcW w:w="1907" w:type="dxa"/>
          </w:tcPr>
          <w:p w14:paraId="443F4277" w14:textId="449728F0" w:rsidR="000A01EE" w:rsidRDefault="000A01EE" w:rsidP="000A01EE">
            <w:pPr>
              <w:spacing w:line="370" w:lineRule="auto"/>
              <w:ind w:left="0" w:firstLine="0"/>
              <w:jc w:val="center"/>
              <w:rPr>
                <w:color w:val="auto"/>
                <w:szCs w:val="24"/>
              </w:rPr>
            </w:pPr>
            <w:r w:rsidRPr="00A73400">
              <w:t>9.8</w:t>
            </w:r>
          </w:p>
        </w:tc>
        <w:tc>
          <w:tcPr>
            <w:tcW w:w="1618" w:type="dxa"/>
          </w:tcPr>
          <w:p w14:paraId="49E5A83F" w14:textId="31017492" w:rsidR="000A01EE" w:rsidRPr="00E777C0" w:rsidRDefault="000A01EE" w:rsidP="000A01EE">
            <w:pPr>
              <w:spacing w:line="370" w:lineRule="auto"/>
              <w:ind w:left="0" w:firstLine="0"/>
              <w:jc w:val="center"/>
              <w:rPr>
                <w:color w:val="auto"/>
                <w:szCs w:val="24"/>
              </w:rPr>
            </w:pPr>
            <w:r w:rsidRPr="00DB7453">
              <w:t>0.003190000</w:t>
            </w:r>
          </w:p>
        </w:tc>
        <w:tc>
          <w:tcPr>
            <w:tcW w:w="1399" w:type="dxa"/>
          </w:tcPr>
          <w:p w14:paraId="0A744AA3" w14:textId="57F3B76A" w:rsidR="000A01EE" w:rsidRPr="00E777C0" w:rsidRDefault="000A01EE" w:rsidP="000A01EE">
            <w:pPr>
              <w:spacing w:line="370" w:lineRule="auto"/>
              <w:ind w:left="0" w:firstLine="0"/>
              <w:jc w:val="center"/>
              <w:rPr>
                <w:color w:val="auto"/>
                <w:szCs w:val="24"/>
              </w:rPr>
            </w:pPr>
            <w:r w:rsidRPr="00C002B1">
              <w:t>0.0048</w:t>
            </w:r>
          </w:p>
        </w:tc>
        <w:tc>
          <w:tcPr>
            <w:tcW w:w="1905" w:type="dxa"/>
          </w:tcPr>
          <w:p w14:paraId="2A600936" w14:textId="45C6324C" w:rsidR="000A01EE" w:rsidRDefault="000A01EE" w:rsidP="000A01EE">
            <w:pPr>
              <w:keepNext/>
              <w:spacing w:line="370" w:lineRule="auto"/>
              <w:ind w:left="0" w:firstLine="0"/>
              <w:jc w:val="center"/>
              <w:rPr>
                <w:color w:val="auto"/>
                <w:szCs w:val="24"/>
              </w:rPr>
            </w:pPr>
            <w:r w:rsidRPr="00FA1432">
              <w:t>Medium</w:t>
            </w:r>
          </w:p>
        </w:tc>
      </w:tr>
      <w:tr w:rsidR="000A01EE" w14:paraId="0819B246" w14:textId="77777777" w:rsidTr="00A069AB">
        <w:trPr>
          <w:jc w:val="center"/>
        </w:trPr>
        <w:tc>
          <w:tcPr>
            <w:tcW w:w="2522" w:type="dxa"/>
          </w:tcPr>
          <w:p w14:paraId="7767AD8A" w14:textId="14BE1291" w:rsidR="000A01EE" w:rsidRPr="00734F25" w:rsidRDefault="000A01EE" w:rsidP="000A01EE">
            <w:pPr>
              <w:spacing w:line="370" w:lineRule="auto"/>
              <w:ind w:left="0" w:firstLine="0"/>
              <w:jc w:val="center"/>
            </w:pPr>
            <w:r w:rsidRPr="00EC3AAD">
              <w:t>CVE-2021-43969</w:t>
            </w:r>
          </w:p>
        </w:tc>
        <w:tc>
          <w:tcPr>
            <w:tcW w:w="1907" w:type="dxa"/>
          </w:tcPr>
          <w:p w14:paraId="5F7975BA" w14:textId="760A5521" w:rsidR="000A01EE" w:rsidRDefault="000A01EE" w:rsidP="000A01EE">
            <w:pPr>
              <w:spacing w:line="370" w:lineRule="auto"/>
              <w:ind w:left="0" w:firstLine="0"/>
              <w:jc w:val="center"/>
              <w:rPr>
                <w:color w:val="auto"/>
                <w:szCs w:val="24"/>
              </w:rPr>
            </w:pPr>
            <w:r w:rsidRPr="00A73400">
              <w:t>6.5</w:t>
            </w:r>
          </w:p>
        </w:tc>
        <w:tc>
          <w:tcPr>
            <w:tcW w:w="1618" w:type="dxa"/>
          </w:tcPr>
          <w:p w14:paraId="51A63E4E" w14:textId="1FE1C46E" w:rsidR="000A01EE" w:rsidRPr="00E777C0" w:rsidRDefault="000A01EE" w:rsidP="000A01EE">
            <w:pPr>
              <w:spacing w:line="370" w:lineRule="auto"/>
              <w:ind w:left="0" w:firstLine="0"/>
              <w:jc w:val="center"/>
              <w:rPr>
                <w:color w:val="auto"/>
                <w:szCs w:val="24"/>
              </w:rPr>
            </w:pPr>
            <w:r w:rsidRPr="00DB7453">
              <w:t>0.000670000</w:t>
            </w:r>
          </w:p>
        </w:tc>
        <w:tc>
          <w:tcPr>
            <w:tcW w:w="1399" w:type="dxa"/>
          </w:tcPr>
          <w:p w14:paraId="71B11917" w14:textId="3BD030AE" w:rsidR="000A01EE" w:rsidRPr="00E777C0" w:rsidRDefault="000A01EE" w:rsidP="000A01EE">
            <w:pPr>
              <w:spacing w:line="370" w:lineRule="auto"/>
              <w:ind w:left="0" w:firstLine="0"/>
              <w:jc w:val="center"/>
              <w:rPr>
                <w:color w:val="auto"/>
                <w:szCs w:val="24"/>
              </w:rPr>
            </w:pPr>
            <w:r w:rsidRPr="00C002B1">
              <w:t>1.0</w:t>
            </w:r>
          </w:p>
        </w:tc>
        <w:tc>
          <w:tcPr>
            <w:tcW w:w="1905" w:type="dxa"/>
          </w:tcPr>
          <w:p w14:paraId="321C70A2" w14:textId="5F84669F" w:rsidR="000A01EE" w:rsidRDefault="000A01EE" w:rsidP="000A01EE">
            <w:pPr>
              <w:keepNext/>
              <w:spacing w:line="370" w:lineRule="auto"/>
              <w:ind w:left="0" w:firstLine="0"/>
              <w:jc w:val="center"/>
              <w:rPr>
                <w:color w:val="auto"/>
                <w:szCs w:val="24"/>
              </w:rPr>
            </w:pPr>
            <w:r w:rsidRPr="00FA1432">
              <w:t>Medium</w:t>
            </w:r>
          </w:p>
        </w:tc>
      </w:tr>
      <w:tr w:rsidR="000A01EE" w14:paraId="01B7069B" w14:textId="77777777" w:rsidTr="00A069AB">
        <w:trPr>
          <w:jc w:val="center"/>
        </w:trPr>
        <w:tc>
          <w:tcPr>
            <w:tcW w:w="2522" w:type="dxa"/>
          </w:tcPr>
          <w:p w14:paraId="24B8A824" w14:textId="5ADAF0F5" w:rsidR="000A01EE" w:rsidRPr="00734F25" w:rsidRDefault="000A01EE" w:rsidP="000A01EE">
            <w:pPr>
              <w:spacing w:line="370" w:lineRule="auto"/>
              <w:ind w:left="0" w:firstLine="0"/>
              <w:jc w:val="center"/>
            </w:pPr>
            <w:r w:rsidRPr="00EC3AAD">
              <w:t>CVE-2021-43789</w:t>
            </w:r>
          </w:p>
        </w:tc>
        <w:tc>
          <w:tcPr>
            <w:tcW w:w="1907" w:type="dxa"/>
          </w:tcPr>
          <w:p w14:paraId="5B174651" w14:textId="0570B9F2" w:rsidR="000A01EE" w:rsidRDefault="000A01EE" w:rsidP="000A01EE">
            <w:pPr>
              <w:spacing w:line="370" w:lineRule="auto"/>
              <w:ind w:left="0" w:firstLine="0"/>
              <w:jc w:val="center"/>
              <w:rPr>
                <w:color w:val="auto"/>
                <w:szCs w:val="24"/>
              </w:rPr>
            </w:pPr>
            <w:r w:rsidRPr="00A73400">
              <w:t>9.8</w:t>
            </w:r>
          </w:p>
        </w:tc>
        <w:tc>
          <w:tcPr>
            <w:tcW w:w="1618" w:type="dxa"/>
          </w:tcPr>
          <w:p w14:paraId="26F17814" w14:textId="33397D10" w:rsidR="000A01EE" w:rsidRPr="00E777C0" w:rsidRDefault="000A01EE" w:rsidP="000A01EE">
            <w:pPr>
              <w:spacing w:line="370" w:lineRule="auto"/>
              <w:ind w:left="0" w:firstLine="0"/>
              <w:jc w:val="center"/>
              <w:rPr>
                <w:color w:val="auto"/>
                <w:szCs w:val="24"/>
              </w:rPr>
            </w:pPr>
            <w:r w:rsidRPr="00DB7453">
              <w:t>0.001730000</w:t>
            </w:r>
          </w:p>
        </w:tc>
        <w:tc>
          <w:tcPr>
            <w:tcW w:w="1399" w:type="dxa"/>
          </w:tcPr>
          <w:p w14:paraId="18986B43" w14:textId="3CE84E84" w:rsidR="000A01EE" w:rsidRPr="00E777C0" w:rsidRDefault="000A01EE" w:rsidP="000A01EE">
            <w:pPr>
              <w:spacing w:line="370" w:lineRule="auto"/>
              <w:ind w:left="0" w:firstLine="0"/>
              <w:jc w:val="center"/>
              <w:rPr>
                <w:color w:val="auto"/>
                <w:szCs w:val="24"/>
              </w:rPr>
            </w:pPr>
            <w:r w:rsidRPr="00C002B1">
              <w:t>1.0</w:t>
            </w:r>
          </w:p>
        </w:tc>
        <w:tc>
          <w:tcPr>
            <w:tcW w:w="1905" w:type="dxa"/>
          </w:tcPr>
          <w:p w14:paraId="2A57B492" w14:textId="7561D9DE" w:rsidR="000A01EE" w:rsidRDefault="000A01EE" w:rsidP="000A01EE">
            <w:pPr>
              <w:keepNext/>
              <w:spacing w:line="370" w:lineRule="auto"/>
              <w:ind w:left="0" w:firstLine="0"/>
              <w:jc w:val="center"/>
              <w:rPr>
                <w:color w:val="auto"/>
                <w:szCs w:val="24"/>
              </w:rPr>
            </w:pPr>
            <w:r w:rsidRPr="00FA1432">
              <w:t>High</w:t>
            </w:r>
          </w:p>
        </w:tc>
      </w:tr>
      <w:tr w:rsidR="000A01EE" w14:paraId="61E2FF48" w14:textId="77777777" w:rsidTr="00A069AB">
        <w:trPr>
          <w:jc w:val="center"/>
        </w:trPr>
        <w:tc>
          <w:tcPr>
            <w:tcW w:w="2522" w:type="dxa"/>
          </w:tcPr>
          <w:p w14:paraId="57588669" w14:textId="1C5ACE42" w:rsidR="000A01EE" w:rsidRPr="00734F25" w:rsidRDefault="000A01EE" w:rsidP="000A01EE">
            <w:pPr>
              <w:spacing w:line="370" w:lineRule="auto"/>
              <w:ind w:left="0" w:firstLine="0"/>
              <w:jc w:val="center"/>
            </w:pPr>
            <w:r w:rsidRPr="00EC3AAD">
              <w:t>CVE-2021-43701</w:t>
            </w:r>
          </w:p>
        </w:tc>
        <w:tc>
          <w:tcPr>
            <w:tcW w:w="1907" w:type="dxa"/>
          </w:tcPr>
          <w:p w14:paraId="7A294C4C" w14:textId="509A1C34" w:rsidR="000A01EE" w:rsidRDefault="000A01EE" w:rsidP="000A01EE">
            <w:pPr>
              <w:spacing w:line="370" w:lineRule="auto"/>
              <w:ind w:left="0" w:firstLine="0"/>
              <w:jc w:val="center"/>
              <w:rPr>
                <w:color w:val="auto"/>
                <w:szCs w:val="24"/>
              </w:rPr>
            </w:pPr>
            <w:r w:rsidRPr="00A73400">
              <w:t>6.5</w:t>
            </w:r>
          </w:p>
        </w:tc>
        <w:tc>
          <w:tcPr>
            <w:tcW w:w="1618" w:type="dxa"/>
          </w:tcPr>
          <w:p w14:paraId="1D60FDDE" w14:textId="3F7FA521" w:rsidR="000A01EE" w:rsidRPr="00E777C0" w:rsidRDefault="000A01EE" w:rsidP="000A01EE">
            <w:pPr>
              <w:spacing w:line="370" w:lineRule="auto"/>
              <w:ind w:left="0" w:firstLine="0"/>
              <w:jc w:val="center"/>
              <w:rPr>
                <w:color w:val="auto"/>
                <w:szCs w:val="24"/>
              </w:rPr>
            </w:pPr>
            <w:r w:rsidRPr="00DB7453">
              <w:t>0.004270000</w:t>
            </w:r>
          </w:p>
        </w:tc>
        <w:tc>
          <w:tcPr>
            <w:tcW w:w="1399" w:type="dxa"/>
          </w:tcPr>
          <w:p w14:paraId="2CF7E3AC" w14:textId="3718E67C" w:rsidR="000A01EE" w:rsidRPr="00E777C0" w:rsidRDefault="000A01EE" w:rsidP="000A01EE">
            <w:pPr>
              <w:spacing w:line="370" w:lineRule="auto"/>
              <w:ind w:left="0" w:firstLine="0"/>
              <w:jc w:val="center"/>
              <w:rPr>
                <w:color w:val="auto"/>
                <w:szCs w:val="24"/>
              </w:rPr>
            </w:pPr>
            <w:r w:rsidRPr="00C002B1">
              <w:t>1.0</w:t>
            </w:r>
          </w:p>
        </w:tc>
        <w:tc>
          <w:tcPr>
            <w:tcW w:w="1905" w:type="dxa"/>
          </w:tcPr>
          <w:p w14:paraId="3CE615E6" w14:textId="45F0205F" w:rsidR="000A01EE" w:rsidRDefault="000A01EE" w:rsidP="000A01EE">
            <w:pPr>
              <w:keepNext/>
              <w:spacing w:line="370" w:lineRule="auto"/>
              <w:ind w:left="0" w:firstLine="0"/>
              <w:jc w:val="center"/>
              <w:rPr>
                <w:color w:val="auto"/>
                <w:szCs w:val="24"/>
              </w:rPr>
            </w:pPr>
            <w:r w:rsidRPr="00FA1432">
              <w:t>Medium</w:t>
            </w:r>
          </w:p>
        </w:tc>
      </w:tr>
      <w:tr w:rsidR="000A01EE" w14:paraId="197B94A7" w14:textId="77777777" w:rsidTr="00A069AB">
        <w:trPr>
          <w:jc w:val="center"/>
        </w:trPr>
        <w:tc>
          <w:tcPr>
            <w:tcW w:w="2522" w:type="dxa"/>
          </w:tcPr>
          <w:p w14:paraId="73BE8265" w14:textId="62A778FD" w:rsidR="000A01EE" w:rsidRPr="00734F25" w:rsidRDefault="000A01EE" w:rsidP="000A01EE">
            <w:pPr>
              <w:spacing w:line="370" w:lineRule="auto"/>
              <w:ind w:left="0" w:firstLine="0"/>
              <w:jc w:val="center"/>
            </w:pPr>
            <w:r w:rsidRPr="00EC3AAD">
              <w:t>CVE-2021-41932</w:t>
            </w:r>
          </w:p>
        </w:tc>
        <w:tc>
          <w:tcPr>
            <w:tcW w:w="1907" w:type="dxa"/>
          </w:tcPr>
          <w:p w14:paraId="6E9D4118" w14:textId="4338E5EF" w:rsidR="000A01EE" w:rsidRDefault="000A01EE" w:rsidP="000A01EE">
            <w:pPr>
              <w:spacing w:line="370" w:lineRule="auto"/>
              <w:ind w:left="0" w:firstLine="0"/>
              <w:jc w:val="center"/>
              <w:rPr>
                <w:color w:val="auto"/>
                <w:szCs w:val="24"/>
              </w:rPr>
            </w:pPr>
            <w:r w:rsidRPr="00A73400">
              <w:t>8.8</w:t>
            </w:r>
          </w:p>
        </w:tc>
        <w:tc>
          <w:tcPr>
            <w:tcW w:w="1618" w:type="dxa"/>
          </w:tcPr>
          <w:p w14:paraId="21D71ED8" w14:textId="1EEEC66C" w:rsidR="000A01EE" w:rsidRPr="00E777C0" w:rsidRDefault="000A01EE" w:rsidP="000A01EE">
            <w:pPr>
              <w:spacing w:line="370" w:lineRule="auto"/>
              <w:ind w:left="0" w:firstLine="0"/>
              <w:jc w:val="center"/>
              <w:rPr>
                <w:color w:val="auto"/>
                <w:szCs w:val="24"/>
              </w:rPr>
            </w:pPr>
            <w:r w:rsidRPr="00DB7453">
              <w:t>0.000720000</w:t>
            </w:r>
          </w:p>
        </w:tc>
        <w:tc>
          <w:tcPr>
            <w:tcW w:w="1399" w:type="dxa"/>
          </w:tcPr>
          <w:p w14:paraId="54C71850" w14:textId="514EF64B" w:rsidR="000A01EE" w:rsidRPr="00E777C0" w:rsidRDefault="000A01EE" w:rsidP="000A01EE">
            <w:pPr>
              <w:spacing w:line="370" w:lineRule="auto"/>
              <w:ind w:left="0" w:firstLine="0"/>
              <w:jc w:val="center"/>
              <w:rPr>
                <w:color w:val="auto"/>
                <w:szCs w:val="24"/>
              </w:rPr>
            </w:pPr>
            <w:r w:rsidRPr="00C002B1">
              <w:t>3.731</w:t>
            </w:r>
          </w:p>
        </w:tc>
        <w:tc>
          <w:tcPr>
            <w:tcW w:w="1905" w:type="dxa"/>
          </w:tcPr>
          <w:p w14:paraId="74FC98B7" w14:textId="2816A6C4" w:rsidR="000A01EE" w:rsidRDefault="000A01EE" w:rsidP="000A01EE">
            <w:pPr>
              <w:keepNext/>
              <w:spacing w:line="370" w:lineRule="auto"/>
              <w:ind w:left="0" w:firstLine="0"/>
              <w:jc w:val="center"/>
              <w:rPr>
                <w:color w:val="auto"/>
                <w:szCs w:val="24"/>
              </w:rPr>
            </w:pPr>
            <w:r w:rsidRPr="00FA1432">
              <w:t>Medium</w:t>
            </w:r>
          </w:p>
        </w:tc>
      </w:tr>
      <w:tr w:rsidR="000A01EE" w14:paraId="6B8B7100" w14:textId="77777777" w:rsidTr="00A069AB">
        <w:trPr>
          <w:jc w:val="center"/>
        </w:trPr>
        <w:tc>
          <w:tcPr>
            <w:tcW w:w="2522" w:type="dxa"/>
          </w:tcPr>
          <w:p w14:paraId="69A5D34E" w14:textId="4DD978E5" w:rsidR="000A01EE" w:rsidRPr="00734F25" w:rsidRDefault="000A01EE" w:rsidP="000A01EE">
            <w:pPr>
              <w:spacing w:line="370" w:lineRule="auto"/>
              <w:ind w:left="0" w:firstLine="0"/>
              <w:jc w:val="center"/>
            </w:pPr>
            <w:r w:rsidRPr="00EC3AAD">
              <w:t>CVE-2021-41920</w:t>
            </w:r>
          </w:p>
        </w:tc>
        <w:tc>
          <w:tcPr>
            <w:tcW w:w="1907" w:type="dxa"/>
          </w:tcPr>
          <w:p w14:paraId="19A858E4" w14:textId="78D9E301" w:rsidR="000A01EE" w:rsidRDefault="000A01EE" w:rsidP="000A01EE">
            <w:pPr>
              <w:spacing w:line="370" w:lineRule="auto"/>
              <w:ind w:left="0" w:firstLine="0"/>
              <w:jc w:val="center"/>
              <w:rPr>
                <w:color w:val="auto"/>
                <w:szCs w:val="24"/>
              </w:rPr>
            </w:pPr>
            <w:r w:rsidRPr="00A73400">
              <w:t>7.5</w:t>
            </w:r>
          </w:p>
        </w:tc>
        <w:tc>
          <w:tcPr>
            <w:tcW w:w="1618" w:type="dxa"/>
          </w:tcPr>
          <w:p w14:paraId="6A66D879" w14:textId="493ED222" w:rsidR="000A01EE" w:rsidRPr="00E777C0" w:rsidRDefault="000A01EE" w:rsidP="000A01EE">
            <w:pPr>
              <w:spacing w:line="370" w:lineRule="auto"/>
              <w:ind w:left="0" w:firstLine="0"/>
              <w:jc w:val="center"/>
              <w:rPr>
                <w:color w:val="auto"/>
                <w:szCs w:val="24"/>
              </w:rPr>
            </w:pPr>
            <w:r w:rsidRPr="00DB7453">
              <w:t>0.002080000</w:t>
            </w:r>
          </w:p>
        </w:tc>
        <w:tc>
          <w:tcPr>
            <w:tcW w:w="1399" w:type="dxa"/>
          </w:tcPr>
          <w:p w14:paraId="068B9C43" w14:textId="5D4B6D84" w:rsidR="000A01EE" w:rsidRPr="00E777C0" w:rsidRDefault="000A01EE" w:rsidP="000A01EE">
            <w:pPr>
              <w:spacing w:line="370" w:lineRule="auto"/>
              <w:ind w:left="0" w:firstLine="0"/>
              <w:jc w:val="center"/>
              <w:rPr>
                <w:color w:val="auto"/>
                <w:szCs w:val="24"/>
              </w:rPr>
            </w:pPr>
            <w:r w:rsidRPr="00C002B1">
              <w:t>1.0</w:t>
            </w:r>
          </w:p>
        </w:tc>
        <w:tc>
          <w:tcPr>
            <w:tcW w:w="1905" w:type="dxa"/>
          </w:tcPr>
          <w:p w14:paraId="34F664F2" w14:textId="08088745" w:rsidR="000A01EE" w:rsidRDefault="000A01EE" w:rsidP="000A01EE">
            <w:pPr>
              <w:keepNext/>
              <w:spacing w:line="370" w:lineRule="auto"/>
              <w:ind w:left="0" w:firstLine="0"/>
              <w:jc w:val="center"/>
              <w:rPr>
                <w:color w:val="auto"/>
                <w:szCs w:val="24"/>
              </w:rPr>
            </w:pPr>
            <w:r w:rsidRPr="00FA1432">
              <w:t>High</w:t>
            </w:r>
          </w:p>
        </w:tc>
      </w:tr>
      <w:tr w:rsidR="000A01EE" w14:paraId="5D6C87A1" w14:textId="77777777" w:rsidTr="00A069AB">
        <w:trPr>
          <w:jc w:val="center"/>
        </w:trPr>
        <w:tc>
          <w:tcPr>
            <w:tcW w:w="2522" w:type="dxa"/>
          </w:tcPr>
          <w:p w14:paraId="5D525789" w14:textId="2AFFD41E" w:rsidR="000A01EE" w:rsidRPr="00734F25" w:rsidRDefault="000A01EE" w:rsidP="000A01EE">
            <w:pPr>
              <w:spacing w:line="370" w:lineRule="auto"/>
              <w:ind w:left="0" w:firstLine="0"/>
              <w:jc w:val="center"/>
            </w:pPr>
            <w:r w:rsidRPr="00EC3AAD">
              <w:t>CVE-2021-41651</w:t>
            </w:r>
          </w:p>
        </w:tc>
        <w:tc>
          <w:tcPr>
            <w:tcW w:w="1907" w:type="dxa"/>
          </w:tcPr>
          <w:p w14:paraId="3AF509B9" w14:textId="59E68DC1" w:rsidR="000A01EE" w:rsidRDefault="000A01EE" w:rsidP="000A01EE">
            <w:pPr>
              <w:spacing w:line="370" w:lineRule="auto"/>
              <w:ind w:left="0" w:firstLine="0"/>
              <w:jc w:val="center"/>
              <w:rPr>
                <w:color w:val="auto"/>
                <w:szCs w:val="24"/>
              </w:rPr>
            </w:pPr>
            <w:r w:rsidRPr="00A73400">
              <w:t>7.5</w:t>
            </w:r>
          </w:p>
        </w:tc>
        <w:tc>
          <w:tcPr>
            <w:tcW w:w="1618" w:type="dxa"/>
          </w:tcPr>
          <w:p w14:paraId="6582C7B6" w14:textId="0A104556" w:rsidR="000A01EE" w:rsidRPr="00E777C0" w:rsidRDefault="000A01EE" w:rsidP="000A01EE">
            <w:pPr>
              <w:spacing w:line="370" w:lineRule="auto"/>
              <w:ind w:left="0" w:firstLine="0"/>
              <w:jc w:val="center"/>
              <w:rPr>
                <w:color w:val="auto"/>
                <w:szCs w:val="24"/>
              </w:rPr>
            </w:pPr>
            <w:r w:rsidRPr="00DB7453">
              <w:t>0.001290000</w:t>
            </w:r>
          </w:p>
        </w:tc>
        <w:tc>
          <w:tcPr>
            <w:tcW w:w="1399" w:type="dxa"/>
          </w:tcPr>
          <w:p w14:paraId="65347239" w14:textId="31B54BBA" w:rsidR="000A01EE" w:rsidRPr="00E777C0" w:rsidRDefault="000A01EE" w:rsidP="000A01EE">
            <w:pPr>
              <w:spacing w:line="370" w:lineRule="auto"/>
              <w:ind w:left="0" w:firstLine="0"/>
              <w:jc w:val="center"/>
              <w:rPr>
                <w:color w:val="auto"/>
                <w:szCs w:val="24"/>
              </w:rPr>
            </w:pPr>
            <w:r w:rsidRPr="00C002B1">
              <w:t>1.0</w:t>
            </w:r>
          </w:p>
        </w:tc>
        <w:tc>
          <w:tcPr>
            <w:tcW w:w="1905" w:type="dxa"/>
          </w:tcPr>
          <w:p w14:paraId="280EDE22" w14:textId="4A3A2248" w:rsidR="000A01EE" w:rsidRDefault="000A01EE" w:rsidP="000A01EE">
            <w:pPr>
              <w:keepNext/>
              <w:spacing w:line="370" w:lineRule="auto"/>
              <w:ind w:left="0" w:firstLine="0"/>
              <w:jc w:val="center"/>
              <w:rPr>
                <w:color w:val="auto"/>
                <w:szCs w:val="24"/>
              </w:rPr>
            </w:pPr>
            <w:r w:rsidRPr="00FA1432">
              <w:t>High</w:t>
            </w:r>
          </w:p>
        </w:tc>
      </w:tr>
      <w:tr w:rsidR="000A01EE" w14:paraId="4EE39072" w14:textId="77777777" w:rsidTr="00A069AB">
        <w:trPr>
          <w:jc w:val="center"/>
        </w:trPr>
        <w:tc>
          <w:tcPr>
            <w:tcW w:w="2522" w:type="dxa"/>
          </w:tcPr>
          <w:p w14:paraId="60D1AB40" w14:textId="33793E18" w:rsidR="000A01EE" w:rsidRPr="00734F25" w:rsidRDefault="000A01EE" w:rsidP="000A01EE">
            <w:pPr>
              <w:spacing w:line="370" w:lineRule="auto"/>
              <w:ind w:left="0" w:firstLine="0"/>
              <w:jc w:val="center"/>
            </w:pPr>
            <w:r w:rsidRPr="00EC3AAD">
              <w:t>CVE-2021-41647</w:t>
            </w:r>
          </w:p>
        </w:tc>
        <w:tc>
          <w:tcPr>
            <w:tcW w:w="1907" w:type="dxa"/>
          </w:tcPr>
          <w:p w14:paraId="66A399D4" w14:textId="7CD910A2" w:rsidR="000A01EE" w:rsidRDefault="000A01EE" w:rsidP="000A01EE">
            <w:pPr>
              <w:spacing w:line="370" w:lineRule="auto"/>
              <w:ind w:left="0" w:firstLine="0"/>
              <w:jc w:val="center"/>
              <w:rPr>
                <w:color w:val="auto"/>
                <w:szCs w:val="24"/>
              </w:rPr>
            </w:pPr>
            <w:r w:rsidRPr="00A73400">
              <w:t>9.1</w:t>
            </w:r>
          </w:p>
        </w:tc>
        <w:tc>
          <w:tcPr>
            <w:tcW w:w="1618" w:type="dxa"/>
          </w:tcPr>
          <w:p w14:paraId="2D514337" w14:textId="2D40A5B2" w:rsidR="000A01EE" w:rsidRPr="00E777C0" w:rsidRDefault="000A01EE" w:rsidP="000A01EE">
            <w:pPr>
              <w:spacing w:line="370" w:lineRule="auto"/>
              <w:ind w:left="0" w:firstLine="0"/>
              <w:jc w:val="center"/>
              <w:rPr>
                <w:color w:val="auto"/>
                <w:szCs w:val="24"/>
              </w:rPr>
            </w:pPr>
            <w:r w:rsidRPr="00DB7453">
              <w:t>0.001870000</w:t>
            </w:r>
          </w:p>
        </w:tc>
        <w:tc>
          <w:tcPr>
            <w:tcW w:w="1399" w:type="dxa"/>
          </w:tcPr>
          <w:p w14:paraId="218C6FB9" w14:textId="1326F231" w:rsidR="000A01EE" w:rsidRPr="00E777C0" w:rsidRDefault="000A01EE" w:rsidP="000A01EE">
            <w:pPr>
              <w:spacing w:line="370" w:lineRule="auto"/>
              <w:ind w:left="0" w:firstLine="0"/>
              <w:jc w:val="center"/>
              <w:rPr>
                <w:color w:val="auto"/>
                <w:szCs w:val="24"/>
              </w:rPr>
            </w:pPr>
            <w:r w:rsidRPr="00C002B1">
              <w:t>1.0</w:t>
            </w:r>
          </w:p>
        </w:tc>
        <w:tc>
          <w:tcPr>
            <w:tcW w:w="1905" w:type="dxa"/>
          </w:tcPr>
          <w:p w14:paraId="23A6BE69" w14:textId="3341F12F" w:rsidR="000A01EE" w:rsidRDefault="000A01EE" w:rsidP="000A01EE">
            <w:pPr>
              <w:keepNext/>
              <w:spacing w:line="370" w:lineRule="auto"/>
              <w:ind w:left="0" w:firstLine="0"/>
              <w:jc w:val="center"/>
              <w:rPr>
                <w:color w:val="auto"/>
                <w:szCs w:val="24"/>
              </w:rPr>
            </w:pPr>
            <w:r w:rsidRPr="00FA1432">
              <w:t>High</w:t>
            </w:r>
          </w:p>
        </w:tc>
      </w:tr>
      <w:tr w:rsidR="000A01EE" w14:paraId="4953E1B9" w14:textId="77777777" w:rsidTr="00A069AB">
        <w:trPr>
          <w:jc w:val="center"/>
        </w:trPr>
        <w:tc>
          <w:tcPr>
            <w:tcW w:w="2522" w:type="dxa"/>
          </w:tcPr>
          <w:p w14:paraId="040855D3" w14:textId="4D4FE53A" w:rsidR="000A01EE" w:rsidRPr="00734F25" w:rsidRDefault="000A01EE" w:rsidP="000A01EE">
            <w:pPr>
              <w:spacing w:line="370" w:lineRule="auto"/>
              <w:ind w:left="0" w:firstLine="0"/>
              <w:jc w:val="center"/>
            </w:pPr>
            <w:r w:rsidRPr="00EC3AAD">
              <w:t>CVE-2021-41609</w:t>
            </w:r>
          </w:p>
        </w:tc>
        <w:tc>
          <w:tcPr>
            <w:tcW w:w="1907" w:type="dxa"/>
          </w:tcPr>
          <w:p w14:paraId="4ED13081" w14:textId="2E6009CB" w:rsidR="000A01EE" w:rsidRDefault="000A01EE" w:rsidP="000A01EE">
            <w:pPr>
              <w:spacing w:line="370" w:lineRule="auto"/>
              <w:ind w:left="0" w:firstLine="0"/>
              <w:jc w:val="center"/>
              <w:rPr>
                <w:color w:val="auto"/>
                <w:szCs w:val="24"/>
              </w:rPr>
            </w:pPr>
            <w:r w:rsidRPr="00A73400">
              <w:t>9.8</w:t>
            </w:r>
          </w:p>
        </w:tc>
        <w:tc>
          <w:tcPr>
            <w:tcW w:w="1618" w:type="dxa"/>
          </w:tcPr>
          <w:p w14:paraId="4A3EAF30" w14:textId="24217302" w:rsidR="000A01EE" w:rsidRPr="00E777C0" w:rsidRDefault="000A01EE" w:rsidP="000A01EE">
            <w:pPr>
              <w:spacing w:line="370" w:lineRule="auto"/>
              <w:ind w:left="0" w:firstLine="0"/>
              <w:jc w:val="center"/>
              <w:rPr>
                <w:color w:val="auto"/>
                <w:szCs w:val="24"/>
              </w:rPr>
            </w:pPr>
            <w:r w:rsidRPr="00DB7453">
              <w:t>0.001750000</w:t>
            </w:r>
          </w:p>
        </w:tc>
        <w:tc>
          <w:tcPr>
            <w:tcW w:w="1399" w:type="dxa"/>
          </w:tcPr>
          <w:p w14:paraId="61D3949C" w14:textId="5826108D" w:rsidR="000A01EE" w:rsidRPr="00E777C0" w:rsidRDefault="000A01EE" w:rsidP="000A01EE">
            <w:pPr>
              <w:spacing w:line="370" w:lineRule="auto"/>
              <w:ind w:left="0" w:firstLine="0"/>
              <w:jc w:val="center"/>
              <w:rPr>
                <w:color w:val="auto"/>
                <w:szCs w:val="24"/>
              </w:rPr>
            </w:pPr>
            <w:r w:rsidRPr="00C002B1">
              <w:t>1.0477</w:t>
            </w:r>
          </w:p>
        </w:tc>
        <w:tc>
          <w:tcPr>
            <w:tcW w:w="1905" w:type="dxa"/>
          </w:tcPr>
          <w:p w14:paraId="0CF90C27" w14:textId="03CE676D" w:rsidR="000A01EE" w:rsidRDefault="000A01EE" w:rsidP="000A01EE">
            <w:pPr>
              <w:keepNext/>
              <w:spacing w:line="370" w:lineRule="auto"/>
              <w:ind w:left="0" w:firstLine="0"/>
              <w:jc w:val="center"/>
              <w:rPr>
                <w:color w:val="auto"/>
                <w:szCs w:val="24"/>
              </w:rPr>
            </w:pPr>
            <w:r w:rsidRPr="00FA1432">
              <w:t>Medium</w:t>
            </w:r>
          </w:p>
        </w:tc>
      </w:tr>
      <w:tr w:rsidR="000A01EE" w14:paraId="2A91D8CA" w14:textId="77777777" w:rsidTr="00A069AB">
        <w:trPr>
          <w:jc w:val="center"/>
        </w:trPr>
        <w:tc>
          <w:tcPr>
            <w:tcW w:w="2522" w:type="dxa"/>
          </w:tcPr>
          <w:p w14:paraId="371A2301" w14:textId="0D19B8FE" w:rsidR="000A01EE" w:rsidRPr="00734F25" w:rsidRDefault="000A01EE" w:rsidP="000A01EE">
            <w:pPr>
              <w:spacing w:line="370" w:lineRule="auto"/>
              <w:ind w:left="0" w:firstLine="0"/>
              <w:jc w:val="center"/>
            </w:pPr>
            <w:r w:rsidRPr="00EC3AAD">
              <w:t>CVE-2021-40578</w:t>
            </w:r>
          </w:p>
        </w:tc>
        <w:tc>
          <w:tcPr>
            <w:tcW w:w="1907" w:type="dxa"/>
          </w:tcPr>
          <w:p w14:paraId="00BDB230" w14:textId="35647CCD" w:rsidR="000A01EE" w:rsidRDefault="000A01EE" w:rsidP="000A01EE">
            <w:pPr>
              <w:spacing w:line="370" w:lineRule="auto"/>
              <w:ind w:left="0" w:firstLine="0"/>
              <w:jc w:val="center"/>
              <w:rPr>
                <w:color w:val="auto"/>
                <w:szCs w:val="24"/>
              </w:rPr>
            </w:pPr>
            <w:r w:rsidRPr="00A73400">
              <w:t>7.2</w:t>
            </w:r>
          </w:p>
        </w:tc>
        <w:tc>
          <w:tcPr>
            <w:tcW w:w="1618" w:type="dxa"/>
          </w:tcPr>
          <w:p w14:paraId="0869973C" w14:textId="3245E94C" w:rsidR="000A01EE" w:rsidRPr="00E777C0" w:rsidRDefault="000A01EE" w:rsidP="000A01EE">
            <w:pPr>
              <w:spacing w:line="370" w:lineRule="auto"/>
              <w:ind w:left="0" w:firstLine="0"/>
              <w:jc w:val="center"/>
              <w:rPr>
                <w:color w:val="auto"/>
                <w:szCs w:val="24"/>
              </w:rPr>
            </w:pPr>
            <w:r w:rsidRPr="00DB7453">
              <w:t>0.001600000</w:t>
            </w:r>
          </w:p>
        </w:tc>
        <w:tc>
          <w:tcPr>
            <w:tcW w:w="1399" w:type="dxa"/>
          </w:tcPr>
          <w:p w14:paraId="55DB8A53" w14:textId="4755C764" w:rsidR="000A01EE" w:rsidRPr="00E777C0" w:rsidRDefault="000A01EE" w:rsidP="000A01EE">
            <w:pPr>
              <w:spacing w:line="370" w:lineRule="auto"/>
              <w:ind w:left="0" w:firstLine="0"/>
              <w:jc w:val="center"/>
              <w:rPr>
                <w:color w:val="auto"/>
                <w:szCs w:val="24"/>
              </w:rPr>
            </w:pPr>
            <w:r w:rsidRPr="00C002B1">
              <w:t>0.0072</w:t>
            </w:r>
          </w:p>
        </w:tc>
        <w:tc>
          <w:tcPr>
            <w:tcW w:w="1905" w:type="dxa"/>
          </w:tcPr>
          <w:p w14:paraId="625679F7" w14:textId="206281CA" w:rsidR="000A01EE" w:rsidRDefault="000A01EE" w:rsidP="000A01EE">
            <w:pPr>
              <w:keepNext/>
              <w:spacing w:line="370" w:lineRule="auto"/>
              <w:ind w:left="0" w:firstLine="0"/>
              <w:jc w:val="center"/>
              <w:rPr>
                <w:color w:val="auto"/>
                <w:szCs w:val="24"/>
              </w:rPr>
            </w:pPr>
            <w:r w:rsidRPr="00FA1432">
              <w:t>Medium</w:t>
            </w:r>
          </w:p>
        </w:tc>
      </w:tr>
      <w:tr w:rsidR="000A01EE" w14:paraId="74BB8565" w14:textId="77777777" w:rsidTr="00A069AB">
        <w:trPr>
          <w:jc w:val="center"/>
        </w:trPr>
        <w:tc>
          <w:tcPr>
            <w:tcW w:w="2522" w:type="dxa"/>
          </w:tcPr>
          <w:p w14:paraId="383691FA" w14:textId="2EDA905D" w:rsidR="000A01EE" w:rsidRPr="00734F25" w:rsidRDefault="000A01EE" w:rsidP="000A01EE">
            <w:pPr>
              <w:spacing w:line="370" w:lineRule="auto"/>
              <w:ind w:left="0" w:firstLine="0"/>
              <w:jc w:val="center"/>
            </w:pPr>
            <w:r w:rsidRPr="00EC3AAD">
              <w:t>CVE-2021-38706</w:t>
            </w:r>
          </w:p>
        </w:tc>
        <w:tc>
          <w:tcPr>
            <w:tcW w:w="1907" w:type="dxa"/>
          </w:tcPr>
          <w:p w14:paraId="208B006F" w14:textId="6B1485F5" w:rsidR="000A01EE" w:rsidRDefault="000A01EE" w:rsidP="000A01EE">
            <w:pPr>
              <w:spacing w:line="370" w:lineRule="auto"/>
              <w:ind w:left="0" w:firstLine="0"/>
              <w:jc w:val="center"/>
              <w:rPr>
                <w:color w:val="auto"/>
                <w:szCs w:val="24"/>
              </w:rPr>
            </w:pPr>
            <w:r w:rsidRPr="00A73400">
              <w:t>8.8</w:t>
            </w:r>
          </w:p>
        </w:tc>
        <w:tc>
          <w:tcPr>
            <w:tcW w:w="1618" w:type="dxa"/>
          </w:tcPr>
          <w:p w14:paraId="0F9C6949" w14:textId="3F13CCB8" w:rsidR="000A01EE" w:rsidRPr="00E777C0" w:rsidRDefault="000A01EE" w:rsidP="000A01EE">
            <w:pPr>
              <w:spacing w:line="370" w:lineRule="auto"/>
              <w:ind w:left="0" w:firstLine="0"/>
              <w:jc w:val="center"/>
              <w:rPr>
                <w:color w:val="auto"/>
                <w:szCs w:val="24"/>
              </w:rPr>
            </w:pPr>
            <w:r w:rsidRPr="00DB7453">
              <w:t>0.000870000</w:t>
            </w:r>
          </w:p>
        </w:tc>
        <w:tc>
          <w:tcPr>
            <w:tcW w:w="1399" w:type="dxa"/>
          </w:tcPr>
          <w:p w14:paraId="7E7FC984" w14:textId="40CF1CD2" w:rsidR="000A01EE" w:rsidRPr="00E777C0" w:rsidRDefault="000A01EE" w:rsidP="000A01EE">
            <w:pPr>
              <w:spacing w:line="370" w:lineRule="auto"/>
              <w:ind w:left="0" w:firstLine="0"/>
              <w:jc w:val="center"/>
              <w:rPr>
                <w:color w:val="auto"/>
                <w:szCs w:val="24"/>
              </w:rPr>
            </w:pPr>
            <w:r w:rsidRPr="00C002B1">
              <w:t>1.0</w:t>
            </w:r>
          </w:p>
        </w:tc>
        <w:tc>
          <w:tcPr>
            <w:tcW w:w="1905" w:type="dxa"/>
          </w:tcPr>
          <w:p w14:paraId="0762CF68" w14:textId="7E19D6E7" w:rsidR="000A01EE" w:rsidRDefault="000A01EE" w:rsidP="000A01EE">
            <w:pPr>
              <w:keepNext/>
              <w:spacing w:line="370" w:lineRule="auto"/>
              <w:ind w:left="0" w:firstLine="0"/>
              <w:jc w:val="center"/>
              <w:rPr>
                <w:color w:val="auto"/>
                <w:szCs w:val="24"/>
              </w:rPr>
            </w:pPr>
            <w:r w:rsidRPr="00FA1432">
              <w:t>High</w:t>
            </w:r>
          </w:p>
        </w:tc>
      </w:tr>
      <w:tr w:rsidR="000A01EE" w14:paraId="11D23152" w14:textId="77777777" w:rsidTr="00A069AB">
        <w:trPr>
          <w:jc w:val="center"/>
        </w:trPr>
        <w:tc>
          <w:tcPr>
            <w:tcW w:w="2522" w:type="dxa"/>
          </w:tcPr>
          <w:p w14:paraId="58F971DF" w14:textId="11E0FA15" w:rsidR="000A01EE" w:rsidRPr="00734F25" w:rsidRDefault="000A01EE" w:rsidP="000A01EE">
            <w:pPr>
              <w:spacing w:line="370" w:lineRule="auto"/>
              <w:ind w:left="0" w:firstLine="0"/>
              <w:jc w:val="center"/>
            </w:pPr>
            <w:r w:rsidRPr="00EC3AAD">
              <w:t>CVE-2021-3860</w:t>
            </w:r>
          </w:p>
        </w:tc>
        <w:tc>
          <w:tcPr>
            <w:tcW w:w="1907" w:type="dxa"/>
          </w:tcPr>
          <w:p w14:paraId="74924D5A" w14:textId="0D63FEC5" w:rsidR="000A01EE" w:rsidRDefault="000A01EE" w:rsidP="000A01EE">
            <w:pPr>
              <w:spacing w:line="370" w:lineRule="auto"/>
              <w:ind w:left="0" w:firstLine="0"/>
              <w:jc w:val="center"/>
              <w:rPr>
                <w:color w:val="auto"/>
                <w:szCs w:val="24"/>
              </w:rPr>
            </w:pPr>
            <w:r w:rsidRPr="00A73400">
              <w:t>8.8</w:t>
            </w:r>
          </w:p>
        </w:tc>
        <w:tc>
          <w:tcPr>
            <w:tcW w:w="1618" w:type="dxa"/>
          </w:tcPr>
          <w:p w14:paraId="2BAE71A1" w14:textId="75A18CF3" w:rsidR="000A01EE" w:rsidRPr="00E777C0" w:rsidRDefault="000A01EE" w:rsidP="000A01EE">
            <w:pPr>
              <w:spacing w:line="370" w:lineRule="auto"/>
              <w:ind w:left="0" w:firstLine="0"/>
              <w:jc w:val="center"/>
              <w:rPr>
                <w:color w:val="auto"/>
                <w:szCs w:val="24"/>
              </w:rPr>
            </w:pPr>
            <w:r w:rsidRPr="00DB7453">
              <w:t>0.000870000</w:t>
            </w:r>
          </w:p>
        </w:tc>
        <w:tc>
          <w:tcPr>
            <w:tcW w:w="1399" w:type="dxa"/>
          </w:tcPr>
          <w:p w14:paraId="5E49F1BF" w14:textId="649187CB" w:rsidR="000A01EE" w:rsidRPr="00E777C0" w:rsidRDefault="000A01EE" w:rsidP="000A01EE">
            <w:pPr>
              <w:spacing w:line="370" w:lineRule="auto"/>
              <w:ind w:left="0" w:firstLine="0"/>
              <w:jc w:val="center"/>
              <w:rPr>
                <w:color w:val="auto"/>
                <w:szCs w:val="24"/>
              </w:rPr>
            </w:pPr>
            <w:r w:rsidRPr="00C002B1">
              <w:t>0.0085</w:t>
            </w:r>
          </w:p>
        </w:tc>
        <w:tc>
          <w:tcPr>
            <w:tcW w:w="1905" w:type="dxa"/>
          </w:tcPr>
          <w:p w14:paraId="55CC186F" w14:textId="405668C9" w:rsidR="000A01EE" w:rsidRDefault="000A01EE" w:rsidP="000A01EE">
            <w:pPr>
              <w:keepNext/>
              <w:spacing w:line="370" w:lineRule="auto"/>
              <w:ind w:left="0" w:firstLine="0"/>
              <w:jc w:val="center"/>
              <w:rPr>
                <w:color w:val="auto"/>
                <w:szCs w:val="24"/>
              </w:rPr>
            </w:pPr>
            <w:r w:rsidRPr="00FA1432">
              <w:t>Medium</w:t>
            </w:r>
          </w:p>
        </w:tc>
      </w:tr>
      <w:tr w:rsidR="000A01EE" w14:paraId="0079BA7B" w14:textId="77777777" w:rsidTr="00A069AB">
        <w:trPr>
          <w:jc w:val="center"/>
        </w:trPr>
        <w:tc>
          <w:tcPr>
            <w:tcW w:w="2522" w:type="dxa"/>
          </w:tcPr>
          <w:p w14:paraId="47BAC5D8" w14:textId="7EE6B73D" w:rsidR="000A01EE" w:rsidRPr="00734F25" w:rsidRDefault="000A01EE" w:rsidP="000A01EE">
            <w:pPr>
              <w:spacing w:line="370" w:lineRule="auto"/>
              <w:ind w:left="0" w:firstLine="0"/>
              <w:jc w:val="center"/>
            </w:pPr>
            <w:r w:rsidRPr="00EC3AAD">
              <w:t>CVE-2021-38393</w:t>
            </w:r>
          </w:p>
        </w:tc>
        <w:tc>
          <w:tcPr>
            <w:tcW w:w="1907" w:type="dxa"/>
          </w:tcPr>
          <w:p w14:paraId="6344CC01" w14:textId="50317B4C" w:rsidR="000A01EE" w:rsidRDefault="000A01EE" w:rsidP="000A01EE">
            <w:pPr>
              <w:spacing w:line="370" w:lineRule="auto"/>
              <w:ind w:left="0" w:firstLine="0"/>
              <w:jc w:val="center"/>
              <w:rPr>
                <w:color w:val="auto"/>
                <w:szCs w:val="24"/>
              </w:rPr>
            </w:pPr>
            <w:r w:rsidRPr="00A73400">
              <w:t>9.8</w:t>
            </w:r>
          </w:p>
        </w:tc>
        <w:tc>
          <w:tcPr>
            <w:tcW w:w="1618" w:type="dxa"/>
          </w:tcPr>
          <w:p w14:paraId="615328B7" w14:textId="51A94BE0" w:rsidR="000A01EE" w:rsidRPr="00E777C0" w:rsidRDefault="000A01EE" w:rsidP="000A01EE">
            <w:pPr>
              <w:spacing w:line="370" w:lineRule="auto"/>
              <w:ind w:left="0" w:firstLine="0"/>
              <w:jc w:val="center"/>
              <w:rPr>
                <w:color w:val="auto"/>
                <w:szCs w:val="24"/>
              </w:rPr>
            </w:pPr>
            <w:r w:rsidRPr="00DB7453">
              <w:t>0.002720000</w:t>
            </w:r>
          </w:p>
        </w:tc>
        <w:tc>
          <w:tcPr>
            <w:tcW w:w="1399" w:type="dxa"/>
          </w:tcPr>
          <w:p w14:paraId="4E4DD2F7" w14:textId="3E1358FA" w:rsidR="000A01EE" w:rsidRPr="00E777C0" w:rsidRDefault="000A01EE" w:rsidP="000A01EE">
            <w:pPr>
              <w:spacing w:line="370" w:lineRule="auto"/>
              <w:ind w:left="0" w:firstLine="0"/>
              <w:jc w:val="center"/>
              <w:rPr>
                <w:color w:val="auto"/>
                <w:szCs w:val="24"/>
              </w:rPr>
            </w:pPr>
            <w:r w:rsidRPr="00C002B1">
              <w:t>0.0158</w:t>
            </w:r>
          </w:p>
        </w:tc>
        <w:tc>
          <w:tcPr>
            <w:tcW w:w="1905" w:type="dxa"/>
          </w:tcPr>
          <w:p w14:paraId="1AA32972" w14:textId="4DFEAD14" w:rsidR="000A01EE" w:rsidRDefault="000A01EE" w:rsidP="000A01EE">
            <w:pPr>
              <w:keepNext/>
              <w:spacing w:line="370" w:lineRule="auto"/>
              <w:ind w:left="0" w:firstLine="0"/>
              <w:jc w:val="center"/>
              <w:rPr>
                <w:color w:val="auto"/>
                <w:szCs w:val="24"/>
              </w:rPr>
            </w:pPr>
            <w:r w:rsidRPr="00FA1432">
              <w:t>Medium</w:t>
            </w:r>
          </w:p>
        </w:tc>
      </w:tr>
      <w:tr w:rsidR="000A01EE" w14:paraId="5AAC4C7B" w14:textId="77777777" w:rsidTr="00A069AB">
        <w:trPr>
          <w:jc w:val="center"/>
        </w:trPr>
        <w:tc>
          <w:tcPr>
            <w:tcW w:w="2522" w:type="dxa"/>
          </w:tcPr>
          <w:p w14:paraId="58F3BFC6" w14:textId="7410A787" w:rsidR="000A01EE" w:rsidRPr="00734F25" w:rsidRDefault="000A01EE" w:rsidP="000A01EE">
            <w:pPr>
              <w:spacing w:line="370" w:lineRule="auto"/>
              <w:ind w:left="0" w:firstLine="0"/>
              <w:jc w:val="center"/>
            </w:pPr>
            <w:r w:rsidRPr="00EC3AAD">
              <w:t>CVE-2021-38391</w:t>
            </w:r>
          </w:p>
        </w:tc>
        <w:tc>
          <w:tcPr>
            <w:tcW w:w="1907" w:type="dxa"/>
          </w:tcPr>
          <w:p w14:paraId="1A10E686" w14:textId="1553E123" w:rsidR="000A01EE" w:rsidRDefault="000A01EE" w:rsidP="000A01EE">
            <w:pPr>
              <w:spacing w:line="370" w:lineRule="auto"/>
              <w:ind w:left="0" w:firstLine="0"/>
              <w:jc w:val="center"/>
              <w:rPr>
                <w:color w:val="auto"/>
                <w:szCs w:val="24"/>
              </w:rPr>
            </w:pPr>
            <w:r w:rsidRPr="00A73400">
              <w:t>9.8</w:t>
            </w:r>
          </w:p>
        </w:tc>
        <w:tc>
          <w:tcPr>
            <w:tcW w:w="1618" w:type="dxa"/>
          </w:tcPr>
          <w:p w14:paraId="15686E96" w14:textId="66D0A51E" w:rsidR="000A01EE" w:rsidRPr="00E777C0" w:rsidRDefault="000A01EE" w:rsidP="000A01EE">
            <w:pPr>
              <w:spacing w:line="370" w:lineRule="auto"/>
              <w:ind w:left="0" w:firstLine="0"/>
              <w:jc w:val="center"/>
              <w:rPr>
                <w:color w:val="auto"/>
                <w:szCs w:val="24"/>
              </w:rPr>
            </w:pPr>
            <w:r w:rsidRPr="00DB7453">
              <w:t>0.002720000</w:t>
            </w:r>
          </w:p>
        </w:tc>
        <w:tc>
          <w:tcPr>
            <w:tcW w:w="1399" w:type="dxa"/>
          </w:tcPr>
          <w:p w14:paraId="6267240B" w14:textId="07494DAF" w:rsidR="000A01EE" w:rsidRPr="00E777C0" w:rsidRDefault="000A01EE" w:rsidP="000A01EE">
            <w:pPr>
              <w:spacing w:line="370" w:lineRule="auto"/>
              <w:ind w:left="0" w:firstLine="0"/>
              <w:jc w:val="center"/>
              <w:rPr>
                <w:color w:val="auto"/>
                <w:szCs w:val="24"/>
              </w:rPr>
            </w:pPr>
            <w:r w:rsidRPr="00C002B1">
              <w:t>0.4797</w:t>
            </w:r>
          </w:p>
        </w:tc>
        <w:tc>
          <w:tcPr>
            <w:tcW w:w="1905" w:type="dxa"/>
          </w:tcPr>
          <w:p w14:paraId="29DE92A3" w14:textId="3E42ABBC" w:rsidR="000A01EE" w:rsidRDefault="000A01EE" w:rsidP="000A01EE">
            <w:pPr>
              <w:keepNext/>
              <w:spacing w:line="370" w:lineRule="auto"/>
              <w:ind w:left="0" w:firstLine="0"/>
              <w:jc w:val="center"/>
              <w:rPr>
                <w:color w:val="auto"/>
                <w:szCs w:val="24"/>
              </w:rPr>
            </w:pPr>
            <w:r w:rsidRPr="00FA1432">
              <w:t>Medium</w:t>
            </w:r>
          </w:p>
        </w:tc>
      </w:tr>
      <w:tr w:rsidR="000A01EE" w14:paraId="78D68930" w14:textId="77777777" w:rsidTr="00A069AB">
        <w:trPr>
          <w:jc w:val="center"/>
        </w:trPr>
        <w:tc>
          <w:tcPr>
            <w:tcW w:w="2522" w:type="dxa"/>
          </w:tcPr>
          <w:p w14:paraId="1EFEFFA6" w14:textId="3DF7D65C" w:rsidR="000A01EE" w:rsidRPr="00734F25" w:rsidRDefault="000A01EE" w:rsidP="000A01EE">
            <w:pPr>
              <w:spacing w:line="370" w:lineRule="auto"/>
              <w:ind w:left="0" w:firstLine="0"/>
              <w:jc w:val="center"/>
            </w:pPr>
            <w:r w:rsidRPr="00EC3AAD">
              <w:t>CVE-2021-38390</w:t>
            </w:r>
          </w:p>
        </w:tc>
        <w:tc>
          <w:tcPr>
            <w:tcW w:w="1907" w:type="dxa"/>
          </w:tcPr>
          <w:p w14:paraId="37A24B89" w14:textId="4DF0BCFA" w:rsidR="000A01EE" w:rsidRDefault="000A01EE" w:rsidP="000A01EE">
            <w:pPr>
              <w:spacing w:line="370" w:lineRule="auto"/>
              <w:ind w:left="0" w:firstLine="0"/>
              <w:jc w:val="center"/>
              <w:rPr>
                <w:color w:val="auto"/>
                <w:szCs w:val="24"/>
              </w:rPr>
            </w:pPr>
            <w:r w:rsidRPr="00A73400">
              <w:t>9.8</w:t>
            </w:r>
          </w:p>
        </w:tc>
        <w:tc>
          <w:tcPr>
            <w:tcW w:w="1618" w:type="dxa"/>
          </w:tcPr>
          <w:p w14:paraId="6838A481" w14:textId="6D5B5A72" w:rsidR="000A01EE" w:rsidRPr="00E777C0" w:rsidRDefault="000A01EE" w:rsidP="000A01EE">
            <w:pPr>
              <w:spacing w:line="370" w:lineRule="auto"/>
              <w:ind w:left="0" w:firstLine="0"/>
              <w:jc w:val="center"/>
              <w:rPr>
                <w:color w:val="auto"/>
                <w:szCs w:val="24"/>
              </w:rPr>
            </w:pPr>
            <w:r w:rsidRPr="00DB7453">
              <w:t>0.002720000</w:t>
            </w:r>
          </w:p>
        </w:tc>
        <w:tc>
          <w:tcPr>
            <w:tcW w:w="1399" w:type="dxa"/>
          </w:tcPr>
          <w:p w14:paraId="600BCB9E" w14:textId="2235E467" w:rsidR="000A01EE" w:rsidRPr="00E777C0" w:rsidRDefault="000A01EE" w:rsidP="000A01EE">
            <w:pPr>
              <w:spacing w:line="370" w:lineRule="auto"/>
              <w:ind w:left="0" w:firstLine="0"/>
              <w:jc w:val="center"/>
              <w:rPr>
                <w:color w:val="auto"/>
                <w:szCs w:val="24"/>
              </w:rPr>
            </w:pPr>
            <w:r w:rsidRPr="00C002B1">
              <w:t>0.0158</w:t>
            </w:r>
          </w:p>
        </w:tc>
        <w:tc>
          <w:tcPr>
            <w:tcW w:w="1905" w:type="dxa"/>
          </w:tcPr>
          <w:p w14:paraId="3F8F55AC" w14:textId="1EC3327A" w:rsidR="000A01EE" w:rsidRDefault="000A01EE" w:rsidP="000A01EE">
            <w:pPr>
              <w:keepNext/>
              <w:spacing w:line="370" w:lineRule="auto"/>
              <w:ind w:left="0" w:firstLine="0"/>
              <w:jc w:val="center"/>
              <w:rPr>
                <w:color w:val="auto"/>
                <w:szCs w:val="24"/>
              </w:rPr>
            </w:pPr>
            <w:r w:rsidRPr="00FA1432">
              <w:t>Medium</w:t>
            </w:r>
          </w:p>
        </w:tc>
      </w:tr>
      <w:tr w:rsidR="000A01EE" w14:paraId="181BC0F1" w14:textId="77777777" w:rsidTr="00A069AB">
        <w:trPr>
          <w:jc w:val="center"/>
        </w:trPr>
        <w:tc>
          <w:tcPr>
            <w:tcW w:w="2522" w:type="dxa"/>
          </w:tcPr>
          <w:p w14:paraId="5959F13E" w14:textId="67E76C0C" w:rsidR="000A01EE" w:rsidRPr="00734F25" w:rsidRDefault="000A01EE" w:rsidP="000A01EE">
            <w:pPr>
              <w:spacing w:line="370" w:lineRule="auto"/>
              <w:ind w:left="0" w:firstLine="0"/>
              <w:jc w:val="center"/>
            </w:pPr>
            <w:r w:rsidRPr="00EC3AAD">
              <w:t>CVE-2021-37808</w:t>
            </w:r>
          </w:p>
        </w:tc>
        <w:tc>
          <w:tcPr>
            <w:tcW w:w="1907" w:type="dxa"/>
          </w:tcPr>
          <w:p w14:paraId="6A88CCA2" w14:textId="278EA4AE" w:rsidR="000A01EE" w:rsidRDefault="000A01EE" w:rsidP="000A01EE">
            <w:pPr>
              <w:spacing w:line="370" w:lineRule="auto"/>
              <w:ind w:left="0" w:firstLine="0"/>
              <w:jc w:val="center"/>
              <w:rPr>
                <w:color w:val="auto"/>
                <w:szCs w:val="24"/>
              </w:rPr>
            </w:pPr>
            <w:r w:rsidRPr="00A73400">
              <w:t>5.9</w:t>
            </w:r>
          </w:p>
        </w:tc>
        <w:tc>
          <w:tcPr>
            <w:tcW w:w="1618" w:type="dxa"/>
          </w:tcPr>
          <w:p w14:paraId="1D1F5F63" w14:textId="64A9AC7E" w:rsidR="000A01EE" w:rsidRPr="00E777C0" w:rsidRDefault="000A01EE" w:rsidP="000A01EE">
            <w:pPr>
              <w:spacing w:line="370" w:lineRule="auto"/>
              <w:ind w:left="0" w:firstLine="0"/>
              <w:jc w:val="center"/>
              <w:rPr>
                <w:color w:val="auto"/>
                <w:szCs w:val="24"/>
              </w:rPr>
            </w:pPr>
            <w:r w:rsidRPr="00DB7453">
              <w:t>0.003980000</w:t>
            </w:r>
          </w:p>
        </w:tc>
        <w:tc>
          <w:tcPr>
            <w:tcW w:w="1399" w:type="dxa"/>
          </w:tcPr>
          <w:p w14:paraId="579B0818" w14:textId="0888153E" w:rsidR="000A01EE" w:rsidRPr="00E777C0" w:rsidRDefault="000A01EE" w:rsidP="000A01EE">
            <w:pPr>
              <w:spacing w:line="370" w:lineRule="auto"/>
              <w:ind w:left="0" w:firstLine="0"/>
              <w:jc w:val="center"/>
              <w:rPr>
                <w:color w:val="auto"/>
                <w:szCs w:val="24"/>
              </w:rPr>
            </w:pPr>
            <w:r w:rsidRPr="00C002B1">
              <w:t>0.3562</w:t>
            </w:r>
          </w:p>
        </w:tc>
        <w:tc>
          <w:tcPr>
            <w:tcW w:w="1905" w:type="dxa"/>
          </w:tcPr>
          <w:p w14:paraId="71926439" w14:textId="41742A5E" w:rsidR="000A01EE" w:rsidRDefault="000A01EE" w:rsidP="000A01EE">
            <w:pPr>
              <w:keepNext/>
              <w:spacing w:line="370" w:lineRule="auto"/>
              <w:ind w:left="0" w:firstLine="0"/>
              <w:jc w:val="center"/>
              <w:rPr>
                <w:color w:val="auto"/>
                <w:szCs w:val="24"/>
              </w:rPr>
            </w:pPr>
            <w:r w:rsidRPr="00FA1432">
              <w:t>Low</w:t>
            </w:r>
          </w:p>
        </w:tc>
      </w:tr>
      <w:tr w:rsidR="000A01EE" w14:paraId="2548D989" w14:textId="77777777" w:rsidTr="00A069AB">
        <w:trPr>
          <w:jc w:val="center"/>
        </w:trPr>
        <w:tc>
          <w:tcPr>
            <w:tcW w:w="2522" w:type="dxa"/>
          </w:tcPr>
          <w:p w14:paraId="7BC5961E" w14:textId="34290664" w:rsidR="000A01EE" w:rsidRPr="00734F25" w:rsidRDefault="000A01EE" w:rsidP="000A01EE">
            <w:pPr>
              <w:spacing w:line="370" w:lineRule="auto"/>
              <w:ind w:left="0" w:firstLine="0"/>
              <w:jc w:val="center"/>
            </w:pPr>
            <w:r w:rsidRPr="00EC3AAD">
              <w:lastRenderedPageBreak/>
              <w:t>CVE-2021-37806</w:t>
            </w:r>
          </w:p>
        </w:tc>
        <w:tc>
          <w:tcPr>
            <w:tcW w:w="1907" w:type="dxa"/>
          </w:tcPr>
          <w:p w14:paraId="661D026B" w14:textId="2650633B" w:rsidR="000A01EE" w:rsidRDefault="000A01EE" w:rsidP="000A01EE">
            <w:pPr>
              <w:spacing w:line="370" w:lineRule="auto"/>
              <w:ind w:left="0" w:firstLine="0"/>
              <w:jc w:val="center"/>
              <w:rPr>
                <w:color w:val="auto"/>
                <w:szCs w:val="24"/>
              </w:rPr>
            </w:pPr>
            <w:r w:rsidRPr="00A73400">
              <w:t>5.9</w:t>
            </w:r>
          </w:p>
        </w:tc>
        <w:tc>
          <w:tcPr>
            <w:tcW w:w="1618" w:type="dxa"/>
          </w:tcPr>
          <w:p w14:paraId="01F2B717" w14:textId="5C4B38F6" w:rsidR="000A01EE" w:rsidRPr="00E777C0" w:rsidRDefault="000A01EE" w:rsidP="000A01EE">
            <w:pPr>
              <w:spacing w:line="370" w:lineRule="auto"/>
              <w:ind w:left="0" w:firstLine="0"/>
              <w:jc w:val="center"/>
              <w:rPr>
                <w:color w:val="auto"/>
                <w:szCs w:val="24"/>
              </w:rPr>
            </w:pPr>
            <w:r w:rsidRPr="00DB7453">
              <w:t>0.003840000</w:t>
            </w:r>
          </w:p>
        </w:tc>
        <w:tc>
          <w:tcPr>
            <w:tcW w:w="1399" w:type="dxa"/>
          </w:tcPr>
          <w:p w14:paraId="57669644" w14:textId="67A3AC7C" w:rsidR="000A01EE" w:rsidRPr="00E777C0" w:rsidRDefault="000A01EE" w:rsidP="000A01EE">
            <w:pPr>
              <w:spacing w:line="370" w:lineRule="auto"/>
              <w:ind w:left="0" w:firstLine="0"/>
              <w:jc w:val="center"/>
              <w:rPr>
                <w:color w:val="auto"/>
                <w:szCs w:val="24"/>
              </w:rPr>
            </w:pPr>
            <w:r w:rsidRPr="00C002B1">
              <w:t>0.9824</w:t>
            </w:r>
          </w:p>
        </w:tc>
        <w:tc>
          <w:tcPr>
            <w:tcW w:w="1905" w:type="dxa"/>
          </w:tcPr>
          <w:p w14:paraId="159F8F4A" w14:textId="208A2CE5" w:rsidR="000A01EE" w:rsidRDefault="000A01EE" w:rsidP="000A01EE">
            <w:pPr>
              <w:keepNext/>
              <w:spacing w:line="370" w:lineRule="auto"/>
              <w:ind w:left="0" w:firstLine="0"/>
              <w:jc w:val="center"/>
              <w:rPr>
                <w:color w:val="auto"/>
                <w:szCs w:val="24"/>
              </w:rPr>
            </w:pPr>
            <w:r w:rsidRPr="00FA1432">
              <w:t>Medium</w:t>
            </w:r>
          </w:p>
        </w:tc>
      </w:tr>
      <w:tr w:rsidR="000A01EE" w14:paraId="645AD082" w14:textId="77777777" w:rsidTr="00A069AB">
        <w:trPr>
          <w:jc w:val="center"/>
        </w:trPr>
        <w:tc>
          <w:tcPr>
            <w:tcW w:w="2522" w:type="dxa"/>
          </w:tcPr>
          <w:p w14:paraId="76CE1377" w14:textId="24E6F1BD" w:rsidR="000A01EE" w:rsidRPr="00734F25" w:rsidRDefault="000A01EE" w:rsidP="000A01EE">
            <w:pPr>
              <w:spacing w:line="370" w:lineRule="auto"/>
              <w:ind w:left="0" w:firstLine="0"/>
              <w:jc w:val="center"/>
            </w:pPr>
            <w:r w:rsidRPr="00EC3AAD">
              <w:t>CVE-2021-37749</w:t>
            </w:r>
          </w:p>
        </w:tc>
        <w:tc>
          <w:tcPr>
            <w:tcW w:w="1907" w:type="dxa"/>
          </w:tcPr>
          <w:p w14:paraId="5ACDACFF" w14:textId="74FB94DD" w:rsidR="000A01EE" w:rsidRDefault="000A01EE" w:rsidP="000A01EE">
            <w:pPr>
              <w:spacing w:line="370" w:lineRule="auto"/>
              <w:ind w:left="0" w:firstLine="0"/>
              <w:jc w:val="center"/>
              <w:rPr>
                <w:color w:val="auto"/>
                <w:szCs w:val="24"/>
              </w:rPr>
            </w:pPr>
            <w:r w:rsidRPr="00A73400">
              <w:t>9.8</w:t>
            </w:r>
          </w:p>
        </w:tc>
        <w:tc>
          <w:tcPr>
            <w:tcW w:w="1618" w:type="dxa"/>
          </w:tcPr>
          <w:p w14:paraId="1F729AB7" w14:textId="4CD51161" w:rsidR="000A01EE" w:rsidRPr="00E777C0" w:rsidRDefault="000A01EE" w:rsidP="000A01EE">
            <w:pPr>
              <w:spacing w:line="370" w:lineRule="auto"/>
              <w:ind w:left="0" w:firstLine="0"/>
              <w:jc w:val="center"/>
              <w:rPr>
                <w:color w:val="auto"/>
                <w:szCs w:val="24"/>
              </w:rPr>
            </w:pPr>
            <w:r w:rsidRPr="00DB7453">
              <w:t>0.001630000</w:t>
            </w:r>
          </w:p>
        </w:tc>
        <w:tc>
          <w:tcPr>
            <w:tcW w:w="1399" w:type="dxa"/>
          </w:tcPr>
          <w:p w14:paraId="0AA61D6C" w14:textId="0D1CFD66" w:rsidR="000A01EE" w:rsidRPr="00E777C0" w:rsidRDefault="000A01EE" w:rsidP="000A01EE">
            <w:pPr>
              <w:spacing w:line="370" w:lineRule="auto"/>
              <w:ind w:left="0" w:firstLine="0"/>
              <w:jc w:val="center"/>
              <w:rPr>
                <w:color w:val="auto"/>
                <w:szCs w:val="24"/>
              </w:rPr>
            </w:pPr>
            <w:r w:rsidRPr="00C002B1">
              <w:t>1.0</w:t>
            </w:r>
          </w:p>
        </w:tc>
        <w:tc>
          <w:tcPr>
            <w:tcW w:w="1905" w:type="dxa"/>
          </w:tcPr>
          <w:p w14:paraId="21C381E4" w14:textId="6FE91160" w:rsidR="000A01EE" w:rsidRDefault="000A01EE" w:rsidP="000A01EE">
            <w:pPr>
              <w:keepNext/>
              <w:spacing w:line="370" w:lineRule="auto"/>
              <w:ind w:left="0" w:firstLine="0"/>
              <w:jc w:val="center"/>
              <w:rPr>
                <w:color w:val="auto"/>
                <w:szCs w:val="24"/>
              </w:rPr>
            </w:pPr>
            <w:r w:rsidRPr="00FA1432">
              <w:t>High</w:t>
            </w:r>
          </w:p>
        </w:tc>
      </w:tr>
      <w:tr w:rsidR="000A01EE" w14:paraId="7571A574" w14:textId="77777777" w:rsidTr="00A069AB">
        <w:trPr>
          <w:jc w:val="center"/>
        </w:trPr>
        <w:tc>
          <w:tcPr>
            <w:tcW w:w="2522" w:type="dxa"/>
          </w:tcPr>
          <w:p w14:paraId="4375F385" w14:textId="4AD4971B" w:rsidR="000A01EE" w:rsidRPr="00734F25" w:rsidRDefault="000A01EE" w:rsidP="000A01EE">
            <w:pPr>
              <w:spacing w:line="370" w:lineRule="auto"/>
              <w:ind w:left="0" w:firstLine="0"/>
              <w:jc w:val="center"/>
            </w:pPr>
            <w:r w:rsidRPr="00EC3AAD">
              <w:t>CVE-2021-3604</w:t>
            </w:r>
          </w:p>
        </w:tc>
        <w:tc>
          <w:tcPr>
            <w:tcW w:w="1907" w:type="dxa"/>
          </w:tcPr>
          <w:p w14:paraId="1F0C07AA" w14:textId="728AD898" w:rsidR="000A01EE" w:rsidRDefault="000A01EE" w:rsidP="000A01EE">
            <w:pPr>
              <w:spacing w:line="370" w:lineRule="auto"/>
              <w:ind w:left="0" w:firstLine="0"/>
              <w:jc w:val="center"/>
              <w:rPr>
                <w:color w:val="auto"/>
                <w:szCs w:val="24"/>
              </w:rPr>
            </w:pPr>
            <w:r w:rsidRPr="00A73400">
              <w:t>9.8</w:t>
            </w:r>
          </w:p>
        </w:tc>
        <w:tc>
          <w:tcPr>
            <w:tcW w:w="1618" w:type="dxa"/>
          </w:tcPr>
          <w:p w14:paraId="2B8ED023" w14:textId="2508922D" w:rsidR="000A01EE" w:rsidRPr="00E777C0" w:rsidRDefault="000A01EE" w:rsidP="000A01EE">
            <w:pPr>
              <w:spacing w:line="370" w:lineRule="auto"/>
              <w:ind w:left="0" w:firstLine="0"/>
              <w:jc w:val="center"/>
              <w:rPr>
                <w:color w:val="auto"/>
                <w:szCs w:val="24"/>
              </w:rPr>
            </w:pPr>
            <w:r w:rsidRPr="00DB7453">
              <w:t>0.001400000</w:t>
            </w:r>
          </w:p>
        </w:tc>
        <w:tc>
          <w:tcPr>
            <w:tcW w:w="1399" w:type="dxa"/>
          </w:tcPr>
          <w:p w14:paraId="20D39E37" w14:textId="2C31D832" w:rsidR="000A01EE" w:rsidRPr="00E777C0" w:rsidRDefault="000A01EE" w:rsidP="000A01EE">
            <w:pPr>
              <w:spacing w:line="370" w:lineRule="auto"/>
              <w:ind w:left="0" w:firstLine="0"/>
              <w:jc w:val="center"/>
              <w:rPr>
                <w:color w:val="auto"/>
                <w:szCs w:val="24"/>
              </w:rPr>
            </w:pPr>
            <w:r w:rsidRPr="00C002B1">
              <w:t>1.0</w:t>
            </w:r>
          </w:p>
        </w:tc>
        <w:tc>
          <w:tcPr>
            <w:tcW w:w="1905" w:type="dxa"/>
          </w:tcPr>
          <w:p w14:paraId="7169731A" w14:textId="5B4C74F4" w:rsidR="000A01EE" w:rsidRDefault="000A01EE" w:rsidP="000A01EE">
            <w:pPr>
              <w:keepNext/>
              <w:spacing w:line="370" w:lineRule="auto"/>
              <w:ind w:left="0" w:firstLine="0"/>
              <w:jc w:val="center"/>
              <w:rPr>
                <w:color w:val="auto"/>
                <w:szCs w:val="24"/>
              </w:rPr>
            </w:pPr>
            <w:r w:rsidRPr="00FA1432">
              <w:t>High</w:t>
            </w:r>
          </w:p>
        </w:tc>
      </w:tr>
      <w:tr w:rsidR="000A01EE" w14:paraId="21B0CFE8" w14:textId="77777777" w:rsidTr="00A069AB">
        <w:trPr>
          <w:jc w:val="center"/>
        </w:trPr>
        <w:tc>
          <w:tcPr>
            <w:tcW w:w="2522" w:type="dxa"/>
          </w:tcPr>
          <w:p w14:paraId="23E53A78" w14:textId="58B5D088" w:rsidR="000A01EE" w:rsidRPr="00734F25" w:rsidRDefault="000A01EE" w:rsidP="000A01EE">
            <w:pPr>
              <w:spacing w:line="370" w:lineRule="auto"/>
              <w:ind w:left="0" w:firstLine="0"/>
              <w:jc w:val="center"/>
            </w:pPr>
            <w:r w:rsidRPr="00EC3AAD">
              <w:t>CVE-2021-35487</w:t>
            </w:r>
          </w:p>
        </w:tc>
        <w:tc>
          <w:tcPr>
            <w:tcW w:w="1907" w:type="dxa"/>
          </w:tcPr>
          <w:p w14:paraId="2C00D3A7" w14:textId="53A4383A" w:rsidR="000A01EE" w:rsidRDefault="000A01EE" w:rsidP="000A01EE">
            <w:pPr>
              <w:spacing w:line="370" w:lineRule="auto"/>
              <w:ind w:left="0" w:firstLine="0"/>
              <w:jc w:val="center"/>
              <w:rPr>
                <w:color w:val="auto"/>
                <w:szCs w:val="24"/>
              </w:rPr>
            </w:pPr>
            <w:r w:rsidRPr="00A73400">
              <w:t>6.5</w:t>
            </w:r>
          </w:p>
        </w:tc>
        <w:tc>
          <w:tcPr>
            <w:tcW w:w="1618" w:type="dxa"/>
          </w:tcPr>
          <w:p w14:paraId="36C48124" w14:textId="54DC9D51" w:rsidR="000A01EE" w:rsidRPr="00E777C0" w:rsidRDefault="000A01EE" w:rsidP="000A01EE">
            <w:pPr>
              <w:spacing w:line="370" w:lineRule="auto"/>
              <w:ind w:left="0" w:firstLine="0"/>
              <w:jc w:val="center"/>
              <w:rPr>
                <w:color w:val="auto"/>
                <w:szCs w:val="24"/>
              </w:rPr>
            </w:pPr>
            <w:r w:rsidRPr="00DB7453">
              <w:t>0.000670000</w:t>
            </w:r>
          </w:p>
        </w:tc>
        <w:tc>
          <w:tcPr>
            <w:tcW w:w="1399" w:type="dxa"/>
          </w:tcPr>
          <w:p w14:paraId="2B9B02E5" w14:textId="0F3FBB1A" w:rsidR="000A01EE" w:rsidRPr="00E777C0" w:rsidRDefault="000A01EE" w:rsidP="000A01EE">
            <w:pPr>
              <w:spacing w:line="370" w:lineRule="auto"/>
              <w:ind w:left="0" w:firstLine="0"/>
              <w:jc w:val="center"/>
              <w:rPr>
                <w:color w:val="auto"/>
                <w:szCs w:val="24"/>
              </w:rPr>
            </w:pPr>
            <w:r w:rsidRPr="00C002B1">
              <w:t>0.0432</w:t>
            </w:r>
          </w:p>
        </w:tc>
        <w:tc>
          <w:tcPr>
            <w:tcW w:w="1905" w:type="dxa"/>
          </w:tcPr>
          <w:p w14:paraId="74CAC33C" w14:textId="1F2F8FD5" w:rsidR="000A01EE" w:rsidRDefault="000A01EE" w:rsidP="000A01EE">
            <w:pPr>
              <w:keepNext/>
              <w:spacing w:line="370" w:lineRule="auto"/>
              <w:ind w:left="0" w:firstLine="0"/>
              <w:jc w:val="center"/>
              <w:rPr>
                <w:color w:val="auto"/>
                <w:szCs w:val="24"/>
              </w:rPr>
            </w:pPr>
            <w:r w:rsidRPr="00FA1432">
              <w:t>Low</w:t>
            </w:r>
          </w:p>
        </w:tc>
      </w:tr>
      <w:tr w:rsidR="000A01EE" w14:paraId="5151778A" w14:textId="77777777" w:rsidTr="00A069AB">
        <w:trPr>
          <w:jc w:val="center"/>
        </w:trPr>
        <w:tc>
          <w:tcPr>
            <w:tcW w:w="2522" w:type="dxa"/>
          </w:tcPr>
          <w:p w14:paraId="1724BB8B" w14:textId="520DD68F" w:rsidR="000A01EE" w:rsidRPr="00734F25" w:rsidRDefault="000A01EE" w:rsidP="000A01EE">
            <w:pPr>
              <w:spacing w:line="370" w:lineRule="auto"/>
              <w:ind w:left="0" w:firstLine="0"/>
              <w:jc w:val="center"/>
            </w:pPr>
            <w:r w:rsidRPr="00EC3AAD">
              <w:t>CVE-2021-35212</w:t>
            </w:r>
          </w:p>
        </w:tc>
        <w:tc>
          <w:tcPr>
            <w:tcW w:w="1907" w:type="dxa"/>
          </w:tcPr>
          <w:p w14:paraId="773B892D" w14:textId="5E0DF065" w:rsidR="000A01EE" w:rsidRDefault="000A01EE" w:rsidP="000A01EE">
            <w:pPr>
              <w:spacing w:line="370" w:lineRule="auto"/>
              <w:ind w:left="0" w:firstLine="0"/>
              <w:jc w:val="center"/>
              <w:rPr>
                <w:color w:val="auto"/>
                <w:szCs w:val="24"/>
              </w:rPr>
            </w:pPr>
            <w:r w:rsidRPr="00A73400">
              <w:t>8.8</w:t>
            </w:r>
          </w:p>
        </w:tc>
        <w:tc>
          <w:tcPr>
            <w:tcW w:w="1618" w:type="dxa"/>
          </w:tcPr>
          <w:p w14:paraId="420A80B4" w14:textId="2E8C0584" w:rsidR="000A01EE" w:rsidRPr="00E777C0" w:rsidRDefault="000A01EE" w:rsidP="000A01EE">
            <w:pPr>
              <w:spacing w:line="370" w:lineRule="auto"/>
              <w:ind w:left="0" w:firstLine="0"/>
              <w:jc w:val="center"/>
              <w:rPr>
                <w:color w:val="auto"/>
                <w:szCs w:val="24"/>
              </w:rPr>
            </w:pPr>
            <w:r w:rsidRPr="00DB7453">
              <w:t>0.002750000</w:t>
            </w:r>
          </w:p>
        </w:tc>
        <w:tc>
          <w:tcPr>
            <w:tcW w:w="1399" w:type="dxa"/>
          </w:tcPr>
          <w:p w14:paraId="27F84EE3" w14:textId="1AF98C1F" w:rsidR="000A01EE" w:rsidRPr="00E777C0" w:rsidRDefault="000A01EE" w:rsidP="000A01EE">
            <w:pPr>
              <w:spacing w:line="370" w:lineRule="auto"/>
              <w:ind w:left="0" w:firstLine="0"/>
              <w:jc w:val="center"/>
              <w:rPr>
                <w:color w:val="auto"/>
                <w:szCs w:val="24"/>
              </w:rPr>
            </w:pPr>
            <w:r w:rsidRPr="00C002B1">
              <w:t>0.0971</w:t>
            </w:r>
          </w:p>
        </w:tc>
        <w:tc>
          <w:tcPr>
            <w:tcW w:w="1905" w:type="dxa"/>
          </w:tcPr>
          <w:p w14:paraId="7BF7179A" w14:textId="7EAD9406" w:rsidR="000A01EE" w:rsidRDefault="000A01EE" w:rsidP="000A01EE">
            <w:pPr>
              <w:keepNext/>
              <w:spacing w:line="370" w:lineRule="auto"/>
              <w:ind w:left="0" w:firstLine="0"/>
              <w:jc w:val="center"/>
              <w:rPr>
                <w:color w:val="auto"/>
                <w:szCs w:val="24"/>
              </w:rPr>
            </w:pPr>
            <w:r w:rsidRPr="00FA1432">
              <w:t>Medium</w:t>
            </w:r>
          </w:p>
        </w:tc>
      </w:tr>
      <w:tr w:rsidR="000A01EE" w14:paraId="6F4E1729" w14:textId="77777777" w:rsidTr="00A069AB">
        <w:trPr>
          <w:jc w:val="center"/>
        </w:trPr>
        <w:tc>
          <w:tcPr>
            <w:tcW w:w="2522" w:type="dxa"/>
          </w:tcPr>
          <w:p w14:paraId="3D63C811" w14:textId="77ED0E07" w:rsidR="000A01EE" w:rsidRPr="00734F25" w:rsidRDefault="000A01EE" w:rsidP="000A01EE">
            <w:pPr>
              <w:spacing w:line="370" w:lineRule="auto"/>
              <w:ind w:left="0" w:firstLine="0"/>
              <w:jc w:val="center"/>
            </w:pPr>
            <w:r w:rsidRPr="00EC3AAD">
              <w:t>CVE-2021-32983</w:t>
            </w:r>
          </w:p>
        </w:tc>
        <w:tc>
          <w:tcPr>
            <w:tcW w:w="1907" w:type="dxa"/>
          </w:tcPr>
          <w:p w14:paraId="37FF1356" w14:textId="57CC3F09" w:rsidR="000A01EE" w:rsidRDefault="000A01EE" w:rsidP="000A01EE">
            <w:pPr>
              <w:spacing w:line="370" w:lineRule="auto"/>
              <w:ind w:left="0" w:firstLine="0"/>
              <w:jc w:val="center"/>
              <w:rPr>
                <w:color w:val="auto"/>
                <w:szCs w:val="24"/>
              </w:rPr>
            </w:pPr>
            <w:r w:rsidRPr="00A73400">
              <w:t>9.8</w:t>
            </w:r>
          </w:p>
        </w:tc>
        <w:tc>
          <w:tcPr>
            <w:tcW w:w="1618" w:type="dxa"/>
          </w:tcPr>
          <w:p w14:paraId="4F9597F1" w14:textId="4CBC71AB" w:rsidR="000A01EE" w:rsidRPr="00E777C0" w:rsidRDefault="000A01EE" w:rsidP="000A01EE">
            <w:pPr>
              <w:spacing w:line="370" w:lineRule="auto"/>
              <w:ind w:left="0" w:firstLine="0"/>
              <w:jc w:val="center"/>
              <w:rPr>
                <w:color w:val="auto"/>
                <w:szCs w:val="24"/>
              </w:rPr>
            </w:pPr>
            <w:r w:rsidRPr="00DB7453">
              <w:t>0.002720000</w:t>
            </w:r>
          </w:p>
        </w:tc>
        <w:tc>
          <w:tcPr>
            <w:tcW w:w="1399" w:type="dxa"/>
          </w:tcPr>
          <w:p w14:paraId="38F2E041" w14:textId="72813329" w:rsidR="000A01EE" w:rsidRPr="00E777C0" w:rsidRDefault="000A01EE" w:rsidP="000A01EE">
            <w:pPr>
              <w:spacing w:line="370" w:lineRule="auto"/>
              <w:ind w:left="0" w:firstLine="0"/>
              <w:jc w:val="center"/>
              <w:rPr>
                <w:color w:val="auto"/>
                <w:szCs w:val="24"/>
              </w:rPr>
            </w:pPr>
            <w:r w:rsidRPr="00C002B1">
              <w:t>0.13</w:t>
            </w:r>
          </w:p>
        </w:tc>
        <w:tc>
          <w:tcPr>
            <w:tcW w:w="1905" w:type="dxa"/>
          </w:tcPr>
          <w:p w14:paraId="5891E013" w14:textId="6414AC7A" w:rsidR="000A01EE" w:rsidRDefault="000A01EE" w:rsidP="000A01EE">
            <w:pPr>
              <w:keepNext/>
              <w:spacing w:line="370" w:lineRule="auto"/>
              <w:ind w:left="0" w:firstLine="0"/>
              <w:jc w:val="center"/>
              <w:rPr>
                <w:color w:val="auto"/>
                <w:szCs w:val="24"/>
              </w:rPr>
            </w:pPr>
            <w:r w:rsidRPr="00FA1432">
              <w:t>Medium</w:t>
            </w:r>
          </w:p>
        </w:tc>
      </w:tr>
      <w:tr w:rsidR="000A01EE" w14:paraId="02CC5D49" w14:textId="77777777" w:rsidTr="00A069AB">
        <w:trPr>
          <w:jc w:val="center"/>
        </w:trPr>
        <w:tc>
          <w:tcPr>
            <w:tcW w:w="2522" w:type="dxa"/>
          </w:tcPr>
          <w:p w14:paraId="21DB6D11" w14:textId="5C4019D4" w:rsidR="000A01EE" w:rsidRPr="00734F25" w:rsidRDefault="000A01EE" w:rsidP="000A01EE">
            <w:pPr>
              <w:spacing w:line="370" w:lineRule="auto"/>
              <w:ind w:left="0" w:firstLine="0"/>
              <w:jc w:val="center"/>
            </w:pPr>
            <w:r w:rsidRPr="00EC3AAD">
              <w:t>CVE-2021-32582</w:t>
            </w:r>
          </w:p>
        </w:tc>
        <w:tc>
          <w:tcPr>
            <w:tcW w:w="1907" w:type="dxa"/>
          </w:tcPr>
          <w:p w14:paraId="79F3F1AD" w14:textId="519B2F22" w:rsidR="000A01EE" w:rsidRDefault="000A01EE" w:rsidP="000A01EE">
            <w:pPr>
              <w:spacing w:line="370" w:lineRule="auto"/>
              <w:ind w:left="0" w:firstLine="0"/>
              <w:jc w:val="center"/>
              <w:rPr>
                <w:color w:val="auto"/>
                <w:szCs w:val="24"/>
              </w:rPr>
            </w:pPr>
            <w:r w:rsidRPr="00A73400">
              <w:t>7.5</w:t>
            </w:r>
          </w:p>
        </w:tc>
        <w:tc>
          <w:tcPr>
            <w:tcW w:w="1618" w:type="dxa"/>
          </w:tcPr>
          <w:p w14:paraId="1E8B6526" w14:textId="7461895B" w:rsidR="000A01EE" w:rsidRPr="00E777C0" w:rsidRDefault="000A01EE" w:rsidP="000A01EE">
            <w:pPr>
              <w:spacing w:line="370" w:lineRule="auto"/>
              <w:ind w:left="0" w:firstLine="0"/>
              <w:jc w:val="center"/>
              <w:rPr>
                <w:color w:val="auto"/>
                <w:szCs w:val="24"/>
              </w:rPr>
            </w:pPr>
            <w:r w:rsidRPr="00DB7453">
              <w:t>0.001360000</w:t>
            </w:r>
          </w:p>
        </w:tc>
        <w:tc>
          <w:tcPr>
            <w:tcW w:w="1399" w:type="dxa"/>
          </w:tcPr>
          <w:p w14:paraId="64B41A79" w14:textId="6194AB0C" w:rsidR="000A01EE" w:rsidRPr="00E777C0" w:rsidRDefault="000A01EE" w:rsidP="000A01EE">
            <w:pPr>
              <w:spacing w:line="370" w:lineRule="auto"/>
              <w:ind w:left="0" w:firstLine="0"/>
              <w:jc w:val="center"/>
              <w:rPr>
                <w:color w:val="auto"/>
                <w:szCs w:val="24"/>
              </w:rPr>
            </w:pPr>
            <w:r w:rsidRPr="00C002B1">
              <w:t>0.4566</w:t>
            </w:r>
          </w:p>
        </w:tc>
        <w:tc>
          <w:tcPr>
            <w:tcW w:w="1905" w:type="dxa"/>
          </w:tcPr>
          <w:p w14:paraId="6C689295" w14:textId="0829BFBB" w:rsidR="000A01EE" w:rsidRDefault="000A01EE" w:rsidP="000A01EE">
            <w:pPr>
              <w:keepNext/>
              <w:spacing w:line="370" w:lineRule="auto"/>
              <w:ind w:left="0" w:firstLine="0"/>
              <w:jc w:val="center"/>
              <w:rPr>
                <w:color w:val="auto"/>
                <w:szCs w:val="24"/>
              </w:rPr>
            </w:pPr>
            <w:r w:rsidRPr="00FA1432">
              <w:t>Medium</w:t>
            </w:r>
          </w:p>
        </w:tc>
      </w:tr>
      <w:tr w:rsidR="000A01EE" w14:paraId="2FF0F7A2" w14:textId="77777777" w:rsidTr="00A069AB">
        <w:trPr>
          <w:jc w:val="center"/>
        </w:trPr>
        <w:tc>
          <w:tcPr>
            <w:tcW w:w="2522" w:type="dxa"/>
          </w:tcPr>
          <w:p w14:paraId="7523766F" w14:textId="222BBA73" w:rsidR="000A01EE" w:rsidRPr="00734F25" w:rsidRDefault="000A01EE" w:rsidP="000A01EE">
            <w:pPr>
              <w:spacing w:line="370" w:lineRule="auto"/>
              <w:ind w:left="0" w:firstLine="0"/>
              <w:jc w:val="center"/>
            </w:pPr>
            <w:r w:rsidRPr="00EC3AAD">
              <w:t>CVE-2021-31867</w:t>
            </w:r>
          </w:p>
        </w:tc>
        <w:tc>
          <w:tcPr>
            <w:tcW w:w="1907" w:type="dxa"/>
          </w:tcPr>
          <w:p w14:paraId="6C837403" w14:textId="496C16A6" w:rsidR="000A01EE" w:rsidRDefault="000A01EE" w:rsidP="000A01EE">
            <w:pPr>
              <w:spacing w:line="370" w:lineRule="auto"/>
              <w:ind w:left="0" w:firstLine="0"/>
              <w:jc w:val="center"/>
              <w:rPr>
                <w:color w:val="auto"/>
                <w:szCs w:val="24"/>
              </w:rPr>
            </w:pPr>
            <w:r w:rsidRPr="00A73400">
              <w:t>7.5</w:t>
            </w:r>
          </w:p>
        </w:tc>
        <w:tc>
          <w:tcPr>
            <w:tcW w:w="1618" w:type="dxa"/>
          </w:tcPr>
          <w:p w14:paraId="0A069965" w14:textId="5CDF58E6" w:rsidR="000A01EE" w:rsidRPr="00E777C0" w:rsidRDefault="000A01EE" w:rsidP="000A01EE">
            <w:pPr>
              <w:spacing w:line="370" w:lineRule="auto"/>
              <w:ind w:left="0" w:firstLine="0"/>
              <w:jc w:val="center"/>
              <w:rPr>
                <w:color w:val="auto"/>
                <w:szCs w:val="24"/>
              </w:rPr>
            </w:pPr>
            <w:r w:rsidRPr="00DB7453">
              <w:t>0.001840000</w:t>
            </w:r>
          </w:p>
        </w:tc>
        <w:tc>
          <w:tcPr>
            <w:tcW w:w="1399" w:type="dxa"/>
          </w:tcPr>
          <w:p w14:paraId="3A37665F" w14:textId="1F72CEA4" w:rsidR="000A01EE" w:rsidRPr="00E777C0" w:rsidRDefault="000A01EE" w:rsidP="000A01EE">
            <w:pPr>
              <w:spacing w:line="370" w:lineRule="auto"/>
              <w:ind w:left="0" w:firstLine="0"/>
              <w:jc w:val="center"/>
              <w:rPr>
                <w:color w:val="auto"/>
                <w:szCs w:val="24"/>
              </w:rPr>
            </w:pPr>
            <w:r w:rsidRPr="00C002B1">
              <w:t>0.0009</w:t>
            </w:r>
          </w:p>
        </w:tc>
        <w:tc>
          <w:tcPr>
            <w:tcW w:w="1905" w:type="dxa"/>
          </w:tcPr>
          <w:p w14:paraId="7A5F2A91" w14:textId="44AD22A1" w:rsidR="000A01EE" w:rsidRDefault="000A01EE" w:rsidP="000A01EE">
            <w:pPr>
              <w:keepNext/>
              <w:spacing w:line="370" w:lineRule="auto"/>
              <w:ind w:left="0" w:firstLine="0"/>
              <w:jc w:val="center"/>
              <w:rPr>
                <w:color w:val="auto"/>
                <w:szCs w:val="24"/>
              </w:rPr>
            </w:pPr>
            <w:r w:rsidRPr="00FA1432">
              <w:t>Medium</w:t>
            </w:r>
          </w:p>
        </w:tc>
      </w:tr>
      <w:tr w:rsidR="000A01EE" w14:paraId="7571424F" w14:textId="77777777" w:rsidTr="00A069AB">
        <w:trPr>
          <w:jc w:val="center"/>
        </w:trPr>
        <w:tc>
          <w:tcPr>
            <w:tcW w:w="2522" w:type="dxa"/>
          </w:tcPr>
          <w:p w14:paraId="4A58DE8A" w14:textId="029C9EDB" w:rsidR="000A01EE" w:rsidRPr="00734F25" w:rsidRDefault="000A01EE" w:rsidP="000A01EE">
            <w:pPr>
              <w:spacing w:line="370" w:lineRule="auto"/>
              <w:ind w:left="0" w:firstLine="0"/>
              <w:jc w:val="center"/>
            </w:pPr>
            <w:r w:rsidRPr="00EC3AAD">
              <w:t>CVE-2021-30486</w:t>
            </w:r>
          </w:p>
        </w:tc>
        <w:tc>
          <w:tcPr>
            <w:tcW w:w="1907" w:type="dxa"/>
          </w:tcPr>
          <w:p w14:paraId="4E5E220F" w14:textId="52ADBC57" w:rsidR="000A01EE" w:rsidRDefault="000A01EE" w:rsidP="000A01EE">
            <w:pPr>
              <w:spacing w:line="370" w:lineRule="auto"/>
              <w:ind w:left="0" w:firstLine="0"/>
              <w:jc w:val="center"/>
              <w:rPr>
                <w:color w:val="auto"/>
                <w:szCs w:val="24"/>
              </w:rPr>
            </w:pPr>
            <w:r w:rsidRPr="00A73400">
              <w:t>8.8</w:t>
            </w:r>
          </w:p>
        </w:tc>
        <w:tc>
          <w:tcPr>
            <w:tcW w:w="1618" w:type="dxa"/>
          </w:tcPr>
          <w:p w14:paraId="0C4D6FB2" w14:textId="7F625EAB" w:rsidR="000A01EE" w:rsidRPr="00E777C0" w:rsidRDefault="000A01EE" w:rsidP="000A01EE">
            <w:pPr>
              <w:spacing w:line="370" w:lineRule="auto"/>
              <w:ind w:left="0" w:firstLine="0"/>
              <w:jc w:val="center"/>
              <w:rPr>
                <w:color w:val="auto"/>
                <w:szCs w:val="24"/>
              </w:rPr>
            </w:pPr>
            <w:r w:rsidRPr="00DB7453">
              <w:t>0.000880000</w:t>
            </w:r>
          </w:p>
        </w:tc>
        <w:tc>
          <w:tcPr>
            <w:tcW w:w="1399" w:type="dxa"/>
          </w:tcPr>
          <w:p w14:paraId="11C2B5C4" w14:textId="126E36E8" w:rsidR="000A01EE" w:rsidRPr="00E777C0" w:rsidRDefault="000A01EE" w:rsidP="000A01EE">
            <w:pPr>
              <w:spacing w:line="370" w:lineRule="auto"/>
              <w:ind w:left="0" w:firstLine="0"/>
              <w:jc w:val="center"/>
              <w:rPr>
                <w:color w:val="auto"/>
                <w:szCs w:val="24"/>
              </w:rPr>
            </w:pPr>
            <w:r w:rsidRPr="00C002B1">
              <w:t>0.1048</w:t>
            </w:r>
          </w:p>
        </w:tc>
        <w:tc>
          <w:tcPr>
            <w:tcW w:w="1905" w:type="dxa"/>
          </w:tcPr>
          <w:p w14:paraId="75C3D938" w14:textId="41164F15" w:rsidR="000A01EE" w:rsidRDefault="000A01EE" w:rsidP="000A01EE">
            <w:pPr>
              <w:keepNext/>
              <w:spacing w:line="370" w:lineRule="auto"/>
              <w:ind w:left="0" w:firstLine="0"/>
              <w:jc w:val="center"/>
              <w:rPr>
                <w:color w:val="auto"/>
                <w:szCs w:val="24"/>
              </w:rPr>
            </w:pPr>
            <w:r w:rsidRPr="00FA1432">
              <w:t>Medium</w:t>
            </w:r>
          </w:p>
        </w:tc>
      </w:tr>
      <w:tr w:rsidR="000A01EE" w14:paraId="5F7C105B" w14:textId="77777777" w:rsidTr="00A069AB">
        <w:trPr>
          <w:jc w:val="center"/>
        </w:trPr>
        <w:tc>
          <w:tcPr>
            <w:tcW w:w="2522" w:type="dxa"/>
          </w:tcPr>
          <w:p w14:paraId="1509D267" w14:textId="4D86D933" w:rsidR="000A01EE" w:rsidRPr="00734F25" w:rsidRDefault="000A01EE" w:rsidP="000A01EE">
            <w:pPr>
              <w:spacing w:line="370" w:lineRule="auto"/>
              <w:ind w:left="0" w:firstLine="0"/>
              <w:jc w:val="center"/>
            </w:pPr>
            <w:r w:rsidRPr="00EC3AAD">
              <w:t>CVE-2021-30117</w:t>
            </w:r>
          </w:p>
        </w:tc>
        <w:tc>
          <w:tcPr>
            <w:tcW w:w="1907" w:type="dxa"/>
          </w:tcPr>
          <w:p w14:paraId="34D97D14" w14:textId="6E1F2DDE" w:rsidR="000A01EE" w:rsidRDefault="000A01EE" w:rsidP="000A01EE">
            <w:pPr>
              <w:spacing w:line="370" w:lineRule="auto"/>
              <w:ind w:left="0" w:firstLine="0"/>
              <w:jc w:val="center"/>
              <w:rPr>
                <w:color w:val="auto"/>
                <w:szCs w:val="24"/>
              </w:rPr>
            </w:pPr>
            <w:r w:rsidRPr="00A73400">
              <w:t>8.8</w:t>
            </w:r>
          </w:p>
        </w:tc>
        <w:tc>
          <w:tcPr>
            <w:tcW w:w="1618" w:type="dxa"/>
          </w:tcPr>
          <w:p w14:paraId="16A042EF" w14:textId="7BD6D4A2" w:rsidR="000A01EE" w:rsidRPr="00E777C0" w:rsidRDefault="000A01EE" w:rsidP="000A01EE">
            <w:pPr>
              <w:spacing w:line="370" w:lineRule="auto"/>
              <w:ind w:left="0" w:firstLine="0"/>
              <w:jc w:val="center"/>
              <w:rPr>
                <w:color w:val="auto"/>
                <w:szCs w:val="24"/>
              </w:rPr>
            </w:pPr>
            <w:r w:rsidRPr="00DB7453">
              <w:t>0.000870000</w:t>
            </w:r>
          </w:p>
        </w:tc>
        <w:tc>
          <w:tcPr>
            <w:tcW w:w="1399" w:type="dxa"/>
          </w:tcPr>
          <w:p w14:paraId="1D34760F" w14:textId="293D2724" w:rsidR="000A01EE" w:rsidRPr="00E777C0" w:rsidRDefault="000A01EE" w:rsidP="000A01EE">
            <w:pPr>
              <w:spacing w:line="370" w:lineRule="auto"/>
              <w:ind w:left="0" w:firstLine="0"/>
              <w:jc w:val="center"/>
              <w:rPr>
                <w:color w:val="auto"/>
                <w:szCs w:val="24"/>
              </w:rPr>
            </w:pPr>
            <w:r w:rsidRPr="00C002B1">
              <w:t>1.0</w:t>
            </w:r>
          </w:p>
        </w:tc>
        <w:tc>
          <w:tcPr>
            <w:tcW w:w="1905" w:type="dxa"/>
          </w:tcPr>
          <w:p w14:paraId="00A1EFE0" w14:textId="0FE4B53E" w:rsidR="000A01EE" w:rsidRDefault="000A01EE" w:rsidP="000A01EE">
            <w:pPr>
              <w:keepNext/>
              <w:spacing w:line="370" w:lineRule="auto"/>
              <w:ind w:left="0" w:firstLine="0"/>
              <w:jc w:val="center"/>
              <w:rPr>
                <w:color w:val="auto"/>
                <w:szCs w:val="24"/>
              </w:rPr>
            </w:pPr>
            <w:r w:rsidRPr="00FA1432">
              <w:t>High</w:t>
            </w:r>
          </w:p>
        </w:tc>
      </w:tr>
      <w:tr w:rsidR="000A01EE" w14:paraId="509A248B" w14:textId="77777777" w:rsidTr="00A069AB">
        <w:trPr>
          <w:jc w:val="center"/>
        </w:trPr>
        <w:tc>
          <w:tcPr>
            <w:tcW w:w="2522" w:type="dxa"/>
          </w:tcPr>
          <w:p w14:paraId="358C64CD" w14:textId="0CBADC83" w:rsidR="000A01EE" w:rsidRPr="00734F25" w:rsidRDefault="000A01EE" w:rsidP="000A01EE">
            <w:pPr>
              <w:spacing w:line="370" w:lineRule="auto"/>
              <w:ind w:left="0" w:firstLine="0"/>
              <w:jc w:val="center"/>
            </w:pPr>
            <w:r w:rsidRPr="00E60380">
              <w:t>CVE-2021-28419</w:t>
            </w:r>
          </w:p>
        </w:tc>
        <w:tc>
          <w:tcPr>
            <w:tcW w:w="1907" w:type="dxa"/>
          </w:tcPr>
          <w:p w14:paraId="6603E76F" w14:textId="3D2F9CCD" w:rsidR="000A01EE" w:rsidRDefault="000A01EE" w:rsidP="000A01EE">
            <w:pPr>
              <w:spacing w:line="370" w:lineRule="auto"/>
              <w:ind w:left="0" w:firstLine="0"/>
              <w:jc w:val="center"/>
              <w:rPr>
                <w:color w:val="auto"/>
                <w:szCs w:val="24"/>
              </w:rPr>
            </w:pPr>
            <w:r w:rsidRPr="00A73400">
              <w:t>7.2</w:t>
            </w:r>
          </w:p>
        </w:tc>
        <w:tc>
          <w:tcPr>
            <w:tcW w:w="1618" w:type="dxa"/>
          </w:tcPr>
          <w:p w14:paraId="3ED27ACB" w14:textId="7BA83745" w:rsidR="000A01EE" w:rsidRPr="00E777C0" w:rsidRDefault="000A01EE" w:rsidP="000A01EE">
            <w:pPr>
              <w:spacing w:line="370" w:lineRule="auto"/>
              <w:ind w:left="0" w:firstLine="0"/>
              <w:jc w:val="center"/>
              <w:rPr>
                <w:color w:val="auto"/>
                <w:szCs w:val="24"/>
              </w:rPr>
            </w:pPr>
            <w:r w:rsidRPr="00DB7453">
              <w:t>0.172360000</w:t>
            </w:r>
          </w:p>
        </w:tc>
        <w:tc>
          <w:tcPr>
            <w:tcW w:w="1399" w:type="dxa"/>
          </w:tcPr>
          <w:p w14:paraId="2BBDA60C" w14:textId="2A136725" w:rsidR="000A01EE" w:rsidRPr="00E777C0" w:rsidRDefault="000A01EE" w:rsidP="000A01EE">
            <w:pPr>
              <w:spacing w:line="370" w:lineRule="auto"/>
              <w:ind w:left="0" w:firstLine="0"/>
              <w:jc w:val="center"/>
              <w:rPr>
                <w:color w:val="auto"/>
                <w:szCs w:val="24"/>
              </w:rPr>
            </w:pPr>
            <w:r w:rsidRPr="00C002B1">
              <w:t>0.0047</w:t>
            </w:r>
          </w:p>
        </w:tc>
        <w:tc>
          <w:tcPr>
            <w:tcW w:w="1905" w:type="dxa"/>
          </w:tcPr>
          <w:p w14:paraId="2597EE35" w14:textId="5409D27B" w:rsidR="000A01EE" w:rsidRDefault="000A01EE" w:rsidP="000A01EE">
            <w:pPr>
              <w:keepNext/>
              <w:spacing w:line="370" w:lineRule="auto"/>
              <w:ind w:left="0" w:firstLine="0"/>
              <w:jc w:val="center"/>
              <w:rPr>
                <w:color w:val="auto"/>
                <w:szCs w:val="24"/>
              </w:rPr>
            </w:pPr>
            <w:r w:rsidRPr="00FA1432">
              <w:t>Medium</w:t>
            </w:r>
          </w:p>
        </w:tc>
      </w:tr>
      <w:tr w:rsidR="000A01EE" w14:paraId="31E8B593" w14:textId="77777777" w:rsidTr="00A069AB">
        <w:trPr>
          <w:jc w:val="center"/>
        </w:trPr>
        <w:tc>
          <w:tcPr>
            <w:tcW w:w="2522" w:type="dxa"/>
          </w:tcPr>
          <w:p w14:paraId="25FF6147" w14:textId="77AA3EF7" w:rsidR="000A01EE" w:rsidRPr="00734F25" w:rsidRDefault="000A01EE" w:rsidP="000A01EE">
            <w:pPr>
              <w:spacing w:line="370" w:lineRule="auto"/>
              <w:ind w:left="0" w:firstLine="0"/>
              <w:jc w:val="center"/>
            </w:pPr>
            <w:r w:rsidRPr="00E60380">
              <w:t>CVE-2021-28022</w:t>
            </w:r>
          </w:p>
        </w:tc>
        <w:tc>
          <w:tcPr>
            <w:tcW w:w="1907" w:type="dxa"/>
          </w:tcPr>
          <w:p w14:paraId="5143AB1F" w14:textId="669F47C0" w:rsidR="000A01EE" w:rsidRDefault="000A01EE" w:rsidP="000A01EE">
            <w:pPr>
              <w:spacing w:line="370" w:lineRule="auto"/>
              <w:ind w:left="0" w:firstLine="0"/>
              <w:jc w:val="center"/>
              <w:rPr>
                <w:color w:val="auto"/>
                <w:szCs w:val="24"/>
              </w:rPr>
            </w:pPr>
            <w:r w:rsidRPr="00A73400">
              <w:t>7.5</w:t>
            </w:r>
          </w:p>
        </w:tc>
        <w:tc>
          <w:tcPr>
            <w:tcW w:w="1618" w:type="dxa"/>
          </w:tcPr>
          <w:p w14:paraId="2C08A54C" w14:textId="7F5D4BF9" w:rsidR="000A01EE" w:rsidRPr="00E777C0" w:rsidRDefault="000A01EE" w:rsidP="000A01EE">
            <w:pPr>
              <w:spacing w:line="370" w:lineRule="auto"/>
              <w:ind w:left="0" w:firstLine="0"/>
              <w:jc w:val="center"/>
              <w:rPr>
                <w:color w:val="auto"/>
                <w:szCs w:val="24"/>
              </w:rPr>
            </w:pPr>
            <w:r w:rsidRPr="00DB7453">
              <w:t>0.001640000</w:t>
            </w:r>
          </w:p>
        </w:tc>
        <w:tc>
          <w:tcPr>
            <w:tcW w:w="1399" w:type="dxa"/>
          </w:tcPr>
          <w:p w14:paraId="62BA10B3" w14:textId="4568D2D4" w:rsidR="000A01EE" w:rsidRPr="00E777C0" w:rsidRDefault="000A01EE" w:rsidP="000A01EE">
            <w:pPr>
              <w:spacing w:line="370" w:lineRule="auto"/>
              <w:ind w:left="0" w:firstLine="0"/>
              <w:jc w:val="center"/>
              <w:rPr>
                <w:color w:val="auto"/>
                <w:szCs w:val="24"/>
              </w:rPr>
            </w:pPr>
            <w:r w:rsidRPr="00C002B1">
              <w:t>1.0</w:t>
            </w:r>
          </w:p>
        </w:tc>
        <w:tc>
          <w:tcPr>
            <w:tcW w:w="1905" w:type="dxa"/>
          </w:tcPr>
          <w:p w14:paraId="171F96CB" w14:textId="17DC930D" w:rsidR="000A01EE" w:rsidRDefault="000A01EE" w:rsidP="000A01EE">
            <w:pPr>
              <w:keepNext/>
              <w:spacing w:line="370" w:lineRule="auto"/>
              <w:ind w:left="0" w:firstLine="0"/>
              <w:jc w:val="center"/>
              <w:rPr>
                <w:color w:val="auto"/>
                <w:szCs w:val="24"/>
              </w:rPr>
            </w:pPr>
            <w:r w:rsidRPr="00FA1432">
              <w:t>High</w:t>
            </w:r>
          </w:p>
        </w:tc>
      </w:tr>
      <w:tr w:rsidR="000A01EE" w14:paraId="2288C5CE" w14:textId="77777777" w:rsidTr="00A069AB">
        <w:trPr>
          <w:jc w:val="center"/>
        </w:trPr>
        <w:tc>
          <w:tcPr>
            <w:tcW w:w="2522" w:type="dxa"/>
          </w:tcPr>
          <w:p w14:paraId="05F1B896" w14:textId="593E7E78" w:rsidR="000A01EE" w:rsidRPr="00734F25" w:rsidRDefault="000A01EE" w:rsidP="000A01EE">
            <w:pPr>
              <w:spacing w:line="370" w:lineRule="auto"/>
              <w:ind w:left="0" w:firstLine="0"/>
              <w:jc w:val="center"/>
            </w:pPr>
            <w:r w:rsidRPr="00E60380">
              <w:t>CVE-2021-27320</w:t>
            </w:r>
          </w:p>
        </w:tc>
        <w:tc>
          <w:tcPr>
            <w:tcW w:w="1907" w:type="dxa"/>
          </w:tcPr>
          <w:p w14:paraId="25430D9D" w14:textId="07908471" w:rsidR="000A01EE" w:rsidRDefault="000A01EE" w:rsidP="000A01EE">
            <w:pPr>
              <w:spacing w:line="370" w:lineRule="auto"/>
              <w:ind w:left="0" w:firstLine="0"/>
              <w:jc w:val="center"/>
              <w:rPr>
                <w:color w:val="auto"/>
                <w:szCs w:val="24"/>
              </w:rPr>
            </w:pPr>
            <w:r w:rsidRPr="00A73400">
              <w:t>7.5</w:t>
            </w:r>
          </w:p>
        </w:tc>
        <w:tc>
          <w:tcPr>
            <w:tcW w:w="1618" w:type="dxa"/>
          </w:tcPr>
          <w:p w14:paraId="186DFF94" w14:textId="39387DAD" w:rsidR="000A01EE" w:rsidRPr="00E777C0" w:rsidRDefault="000A01EE" w:rsidP="000A01EE">
            <w:pPr>
              <w:spacing w:line="370" w:lineRule="auto"/>
              <w:ind w:left="0" w:firstLine="0"/>
              <w:jc w:val="center"/>
              <w:rPr>
                <w:color w:val="auto"/>
                <w:szCs w:val="24"/>
              </w:rPr>
            </w:pPr>
            <w:r w:rsidRPr="00DB7453">
              <w:t>0.203330000</w:t>
            </w:r>
          </w:p>
        </w:tc>
        <w:tc>
          <w:tcPr>
            <w:tcW w:w="1399" w:type="dxa"/>
          </w:tcPr>
          <w:p w14:paraId="4EF28571" w14:textId="616CE76E" w:rsidR="000A01EE" w:rsidRPr="00E777C0" w:rsidRDefault="000A01EE" w:rsidP="000A01EE">
            <w:pPr>
              <w:spacing w:line="370" w:lineRule="auto"/>
              <w:ind w:left="0" w:firstLine="0"/>
              <w:jc w:val="center"/>
              <w:rPr>
                <w:color w:val="auto"/>
                <w:szCs w:val="24"/>
              </w:rPr>
            </w:pPr>
            <w:r w:rsidRPr="00C002B1">
              <w:t>0.6654</w:t>
            </w:r>
          </w:p>
        </w:tc>
        <w:tc>
          <w:tcPr>
            <w:tcW w:w="1905" w:type="dxa"/>
          </w:tcPr>
          <w:p w14:paraId="48F60E20" w14:textId="04020F73" w:rsidR="000A01EE" w:rsidRDefault="000A01EE" w:rsidP="000A01EE">
            <w:pPr>
              <w:keepNext/>
              <w:spacing w:line="370" w:lineRule="auto"/>
              <w:ind w:left="0" w:firstLine="0"/>
              <w:jc w:val="center"/>
              <w:rPr>
                <w:color w:val="auto"/>
                <w:szCs w:val="24"/>
              </w:rPr>
            </w:pPr>
            <w:r w:rsidRPr="00FA1432">
              <w:t>High</w:t>
            </w:r>
          </w:p>
        </w:tc>
      </w:tr>
      <w:tr w:rsidR="000A01EE" w14:paraId="2D13BC50" w14:textId="77777777" w:rsidTr="00A069AB">
        <w:trPr>
          <w:jc w:val="center"/>
        </w:trPr>
        <w:tc>
          <w:tcPr>
            <w:tcW w:w="2522" w:type="dxa"/>
          </w:tcPr>
          <w:p w14:paraId="1D0FCB6B" w14:textId="4D869B6F" w:rsidR="000A01EE" w:rsidRPr="00734F25" w:rsidRDefault="000A01EE" w:rsidP="000A01EE">
            <w:pPr>
              <w:spacing w:line="370" w:lineRule="auto"/>
              <w:ind w:left="0" w:firstLine="0"/>
              <w:jc w:val="center"/>
            </w:pPr>
            <w:r w:rsidRPr="00E60380">
              <w:t>CVE-2021-27319</w:t>
            </w:r>
          </w:p>
        </w:tc>
        <w:tc>
          <w:tcPr>
            <w:tcW w:w="1907" w:type="dxa"/>
          </w:tcPr>
          <w:p w14:paraId="01FB8C23" w14:textId="4E35A7E9" w:rsidR="000A01EE" w:rsidRDefault="000A01EE" w:rsidP="000A01EE">
            <w:pPr>
              <w:spacing w:line="370" w:lineRule="auto"/>
              <w:ind w:left="0" w:firstLine="0"/>
              <w:jc w:val="center"/>
              <w:rPr>
                <w:color w:val="auto"/>
                <w:szCs w:val="24"/>
              </w:rPr>
            </w:pPr>
            <w:r w:rsidRPr="00A73400">
              <w:t>7.5</w:t>
            </w:r>
          </w:p>
        </w:tc>
        <w:tc>
          <w:tcPr>
            <w:tcW w:w="1618" w:type="dxa"/>
          </w:tcPr>
          <w:p w14:paraId="2A3BBA09" w14:textId="473A372E" w:rsidR="000A01EE" w:rsidRPr="00E777C0" w:rsidRDefault="000A01EE" w:rsidP="000A01EE">
            <w:pPr>
              <w:spacing w:line="370" w:lineRule="auto"/>
              <w:ind w:left="0" w:firstLine="0"/>
              <w:jc w:val="center"/>
              <w:rPr>
                <w:color w:val="auto"/>
                <w:szCs w:val="24"/>
              </w:rPr>
            </w:pPr>
            <w:r w:rsidRPr="00DB7453">
              <w:t>0.159620000</w:t>
            </w:r>
          </w:p>
        </w:tc>
        <w:tc>
          <w:tcPr>
            <w:tcW w:w="1399" w:type="dxa"/>
          </w:tcPr>
          <w:p w14:paraId="505CC243" w14:textId="29F74DB0" w:rsidR="000A01EE" w:rsidRPr="00E777C0" w:rsidRDefault="000A01EE" w:rsidP="000A01EE">
            <w:pPr>
              <w:spacing w:line="370" w:lineRule="auto"/>
              <w:ind w:left="0" w:firstLine="0"/>
              <w:jc w:val="center"/>
              <w:rPr>
                <w:color w:val="auto"/>
                <w:szCs w:val="24"/>
              </w:rPr>
            </w:pPr>
            <w:r w:rsidRPr="00C002B1">
              <w:t>0.6674</w:t>
            </w:r>
          </w:p>
        </w:tc>
        <w:tc>
          <w:tcPr>
            <w:tcW w:w="1905" w:type="dxa"/>
          </w:tcPr>
          <w:p w14:paraId="119570C4" w14:textId="5E176B51" w:rsidR="000A01EE" w:rsidRDefault="000A01EE" w:rsidP="000A01EE">
            <w:pPr>
              <w:keepNext/>
              <w:spacing w:line="370" w:lineRule="auto"/>
              <w:ind w:left="0" w:firstLine="0"/>
              <w:jc w:val="center"/>
              <w:rPr>
                <w:color w:val="auto"/>
                <w:szCs w:val="24"/>
              </w:rPr>
            </w:pPr>
            <w:r w:rsidRPr="00FA1432">
              <w:t>High</w:t>
            </w:r>
          </w:p>
        </w:tc>
      </w:tr>
      <w:tr w:rsidR="000A01EE" w14:paraId="68C7A70C" w14:textId="77777777" w:rsidTr="00A069AB">
        <w:trPr>
          <w:jc w:val="center"/>
        </w:trPr>
        <w:tc>
          <w:tcPr>
            <w:tcW w:w="2522" w:type="dxa"/>
          </w:tcPr>
          <w:p w14:paraId="478FBF63" w14:textId="4005C2FF" w:rsidR="000A01EE" w:rsidRPr="00734F25" w:rsidRDefault="000A01EE" w:rsidP="000A01EE">
            <w:pPr>
              <w:spacing w:line="370" w:lineRule="auto"/>
              <w:ind w:left="0" w:firstLine="0"/>
              <w:jc w:val="center"/>
            </w:pPr>
            <w:r w:rsidRPr="00E60380">
              <w:t>CVE-2021-27316</w:t>
            </w:r>
          </w:p>
        </w:tc>
        <w:tc>
          <w:tcPr>
            <w:tcW w:w="1907" w:type="dxa"/>
          </w:tcPr>
          <w:p w14:paraId="70AE0D8E" w14:textId="7B776CB5" w:rsidR="000A01EE" w:rsidRDefault="000A01EE" w:rsidP="000A01EE">
            <w:pPr>
              <w:spacing w:line="370" w:lineRule="auto"/>
              <w:ind w:left="0" w:firstLine="0"/>
              <w:jc w:val="center"/>
              <w:rPr>
                <w:color w:val="auto"/>
                <w:szCs w:val="24"/>
              </w:rPr>
            </w:pPr>
            <w:r w:rsidRPr="00A73400">
              <w:t>7.5</w:t>
            </w:r>
          </w:p>
        </w:tc>
        <w:tc>
          <w:tcPr>
            <w:tcW w:w="1618" w:type="dxa"/>
          </w:tcPr>
          <w:p w14:paraId="604B038F" w14:textId="1F63B7AE" w:rsidR="000A01EE" w:rsidRPr="00E777C0" w:rsidRDefault="000A01EE" w:rsidP="000A01EE">
            <w:pPr>
              <w:spacing w:line="370" w:lineRule="auto"/>
              <w:ind w:left="0" w:firstLine="0"/>
              <w:jc w:val="center"/>
              <w:rPr>
                <w:color w:val="auto"/>
                <w:szCs w:val="24"/>
              </w:rPr>
            </w:pPr>
            <w:r w:rsidRPr="00DB7453">
              <w:t>0.159620000</w:t>
            </w:r>
          </w:p>
        </w:tc>
        <w:tc>
          <w:tcPr>
            <w:tcW w:w="1399" w:type="dxa"/>
          </w:tcPr>
          <w:p w14:paraId="38D47245" w14:textId="0F6C33E7" w:rsidR="000A01EE" w:rsidRPr="00E777C0" w:rsidRDefault="000A01EE" w:rsidP="000A01EE">
            <w:pPr>
              <w:spacing w:line="370" w:lineRule="auto"/>
              <w:ind w:left="0" w:firstLine="0"/>
              <w:jc w:val="center"/>
              <w:rPr>
                <w:color w:val="auto"/>
                <w:szCs w:val="24"/>
              </w:rPr>
            </w:pPr>
            <w:r w:rsidRPr="00C002B1">
              <w:t>0.6654</w:t>
            </w:r>
          </w:p>
        </w:tc>
        <w:tc>
          <w:tcPr>
            <w:tcW w:w="1905" w:type="dxa"/>
          </w:tcPr>
          <w:p w14:paraId="49309B6E" w14:textId="437CF9A3" w:rsidR="000A01EE" w:rsidRDefault="000A01EE" w:rsidP="000A01EE">
            <w:pPr>
              <w:keepNext/>
              <w:spacing w:line="370" w:lineRule="auto"/>
              <w:ind w:left="0" w:firstLine="0"/>
              <w:jc w:val="center"/>
              <w:rPr>
                <w:color w:val="auto"/>
                <w:szCs w:val="24"/>
              </w:rPr>
            </w:pPr>
            <w:r w:rsidRPr="00FA1432">
              <w:t>High</w:t>
            </w:r>
          </w:p>
        </w:tc>
      </w:tr>
      <w:tr w:rsidR="000A01EE" w14:paraId="5239E2C9" w14:textId="77777777" w:rsidTr="00A069AB">
        <w:trPr>
          <w:jc w:val="center"/>
        </w:trPr>
        <w:tc>
          <w:tcPr>
            <w:tcW w:w="2522" w:type="dxa"/>
          </w:tcPr>
          <w:p w14:paraId="73797913" w14:textId="38168A07" w:rsidR="000A01EE" w:rsidRPr="00734F25" w:rsidRDefault="000A01EE" w:rsidP="000A01EE">
            <w:pPr>
              <w:spacing w:line="370" w:lineRule="auto"/>
              <w:ind w:left="0" w:firstLine="0"/>
              <w:jc w:val="center"/>
            </w:pPr>
            <w:r w:rsidRPr="00E60380">
              <w:t>CVE-2021-27315</w:t>
            </w:r>
          </w:p>
        </w:tc>
        <w:tc>
          <w:tcPr>
            <w:tcW w:w="1907" w:type="dxa"/>
          </w:tcPr>
          <w:p w14:paraId="1626C172" w14:textId="2F925E81" w:rsidR="000A01EE" w:rsidRDefault="000A01EE" w:rsidP="000A01EE">
            <w:pPr>
              <w:spacing w:line="370" w:lineRule="auto"/>
              <w:ind w:left="0" w:firstLine="0"/>
              <w:jc w:val="center"/>
              <w:rPr>
                <w:color w:val="auto"/>
                <w:szCs w:val="24"/>
              </w:rPr>
            </w:pPr>
            <w:r w:rsidRPr="00A73400">
              <w:t>7.5</w:t>
            </w:r>
          </w:p>
        </w:tc>
        <w:tc>
          <w:tcPr>
            <w:tcW w:w="1618" w:type="dxa"/>
          </w:tcPr>
          <w:p w14:paraId="67D7E97C" w14:textId="4F8A4B21" w:rsidR="000A01EE" w:rsidRPr="00E777C0" w:rsidRDefault="000A01EE" w:rsidP="000A01EE">
            <w:pPr>
              <w:spacing w:line="370" w:lineRule="auto"/>
              <w:ind w:left="0" w:firstLine="0"/>
              <w:jc w:val="center"/>
              <w:rPr>
                <w:color w:val="auto"/>
                <w:szCs w:val="24"/>
              </w:rPr>
            </w:pPr>
            <w:r w:rsidRPr="00DB7453">
              <w:t>0.159620000</w:t>
            </w:r>
          </w:p>
        </w:tc>
        <w:tc>
          <w:tcPr>
            <w:tcW w:w="1399" w:type="dxa"/>
          </w:tcPr>
          <w:p w14:paraId="6125274A" w14:textId="450FEC06" w:rsidR="000A01EE" w:rsidRPr="00E777C0" w:rsidRDefault="000A01EE" w:rsidP="000A01EE">
            <w:pPr>
              <w:spacing w:line="370" w:lineRule="auto"/>
              <w:ind w:left="0" w:firstLine="0"/>
              <w:jc w:val="center"/>
              <w:rPr>
                <w:color w:val="auto"/>
                <w:szCs w:val="24"/>
              </w:rPr>
            </w:pPr>
            <w:r w:rsidRPr="00C002B1">
              <w:t>0.9222</w:t>
            </w:r>
          </w:p>
        </w:tc>
        <w:tc>
          <w:tcPr>
            <w:tcW w:w="1905" w:type="dxa"/>
          </w:tcPr>
          <w:p w14:paraId="69613BA4" w14:textId="2C81BBAE" w:rsidR="000A01EE" w:rsidRDefault="000A01EE" w:rsidP="000A01EE">
            <w:pPr>
              <w:keepNext/>
              <w:spacing w:line="370" w:lineRule="auto"/>
              <w:ind w:left="0" w:firstLine="0"/>
              <w:jc w:val="center"/>
              <w:rPr>
                <w:color w:val="auto"/>
                <w:szCs w:val="24"/>
              </w:rPr>
            </w:pPr>
            <w:r w:rsidRPr="00FA1432">
              <w:t>High</w:t>
            </w:r>
          </w:p>
        </w:tc>
      </w:tr>
      <w:tr w:rsidR="000A01EE" w14:paraId="5AB6E1C7" w14:textId="77777777" w:rsidTr="00A069AB">
        <w:trPr>
          <w:jc w:val="center"/>
        </w:trPr>
        <w:tc>
          <w:tcPr>
            <w:tcW w:w="2522" w:type="dxa"/>
          </w:tcPr>
          <w:p w14:paraId="3E707E3F" w14:textId="53B9FCC4" w:rsidR="000A01EE" w:rsidRPr="00734F25" w:rsidRDefault="000A01EE" w:rsidP="000A01EE">
            <w:pPr>
              <w:spacing w:line="370" w:lineRule="auto"/>
              <w:ind w:left="0" w:firstLine="0"/>
              <w:jc w:val="center"/>
            </w:pPr>
            <w:r w:rsidRPr="00E60380">
              <w:t>CVE-2021-25899</w:t>
            </w:r>
          </w:p>
        </w:tc>
        <w:tc>
          <w:tcPr>
            <w:tcW w:w="1907" w:type="dxa"/>
          </w:tcPr>
          <w:p w14:paraId="7CA803AE" w14:textId="1D40535B" w:rsidR="000A01EE" w:rsidRDefault="000A01EE" w:rsidP="000A01EE">
            <w:pPr>
              <w:spacing w:line="370" w:lineRule="auto"/>
              <w:ind w:left="0" w:firstLine="0"/>
              <w:jc w:val="center"/>
              <w:rPr>
                <w:color w:val="auto"/>
                <w:szCs w:val="24"/>
              </w:rPr>
            </w:pPr>
            <w:r w:rsidRPr="00A73400">
              <w:t>7.5</w:t>
            </w:r>
          </w:p>
        </w:tc>
        <w:tc>
          <w:tcPr>
            <w:tcW w:w="1618" w:type="dxa"/>
          </w:tcPr>
          <w:p w14:paraId="54A229BD" w14:textId="0770FE51" w:rsidR="000A01EE" w:rsidRPr="00E777C0" w:rsidRDefault="000A01EE" w:rsidP="000A01EE">
            <w:pPr>
              <w:spacing w:line="370" w:lineRule="auto"/>
              <w:ind w:left="0" w:firstLine="0"/>
              <w:jc w:val="center"/>
              <w:rPr>
                <w:color w:val="auto"/>
                <w:szCs w:val="24"/>
              </w:rPr>
            </w:pPr>
            <w:r w:rsidRPr="00DB7453">
              <w:t>0.545550000</w:t>
            </w:r>
          </w:p>
        </w:tc>
        <w:tc>
          <w:tcPr>
            <w:tcW w:w="1399" w:type="dxa"/>
          </w:tcPr>
          <w:p w14:paraId="6C28177E" w14:textId="0EDE8A7C" w:rsidR="000A01EE" w:rsidRPr="00E777C0" w:rsidRDefault="000A01EE" w:rsidP="000A01EE">
            <w:pPr>
              <w:spacing w:line="370" w:lineRule="auto"/>
              <w:ind w:left="0" w:firstLine="0"/>
              <w:jc w:val="center"/>
              <w:rPr>
                <w:color w:val="auto"/>
                <w:szCs w:val="24"/>
              </w:rPr>
            </w:pPr>
            <w:r w:rsidRPr="00C002B1">
              <w:t>1.0</w:t>
            </w:r>
          </w:p>
        </w:tc>
        <w:tc>
          <w:tcPr>
            <w:tcW w:w="1905" w:type="dxa"/>
          </w:tcPr>
          <w:p w14:paraId="591A22D3" w14:textId="0809D768" w:rsidR="000A01EE" w:rsidRDefault="000A01EE" w:rsidP="000A01EE">
            <w:pPr>
              <w:keepNext/>
              <w:spacing w:line="370" w:lineRule="auto"/>
              <w:ind w:left="0" w:firstLine="0"/>
              <w:jc w:val="center"/>
              <w:rPr>
                <w:color w:val="auto"/>
                <w:szCs w:val="24"/>
              </w:rPr>
            </w:pPr>
            <w:r w:rsidRPr="00FA1432">
              <w:t>Critical</w:t>
            </w:r>
          </w:p>
        </w:tc>
      </w:tr>
      <w:tr w:rsidR="000A01EE" w14:paraId="6AB5F5EE" w14:textId="77777777" w:rsidTr="00A069AB">
        <w:trPr>
          <w:jc w:val="center"/>
        </w:trPr>
        <w:tc>
          <w:tcPr>
            <w:tcW w:w="2522" w:type="dxa"/>
          </w:tcPr>
          <w:p w14:paraId="35006310" w14:textId="2122DD52" w:rsidR="000A01EE" w:rsidRPr="00734F25" w:rsidRDefault="000A01EE" w:rsidP="000A01EE">
            <w:pPr>
              <w:spacing w:line="370" w:lineRule="auto"/>
              <w:ind w:left="0" w:firstLine="0"/>
              <w:jc w:val="center"/>
            </w:pPr>
            <w:r w:rsidRPr="00E60380">
              <w:t>CVE-2021-25784</w:t>
            </w:r>
          </w:p>
        </w:tc>
        <w:tc>
          <w:tcPr>
            <w:tcW w:w="1907" w:type="dxa"/>
          </w:tcPr>
          <w:p w14:paraId="6AE5397F" w14:textId="47CA9164" w:rsidR="000A01EE" w:rsidRDefault="000A01EE" w:rsidP="000A01EE">
            <w:pPr>
              <w:spacing w:line="370" w:lineRule="auto"/>
              <w:ind w:left="0" w:firstLine="0"/>
              <w:jc w:val="center"/>
              <w:rPr>
                <w:color w:val="auto"/>
                <w:szCs w:val="24"/>
              </w:rPr>
            </w:pPr>
            <w:r w:rsidRPr="00A73400">
              <w:t>7.2</w:t>
            </w:r>
          </w:p>
        </w:tc>
        <w:tc>
          <w:tcPr>
            <w:tcW w:w="1618" w:type="dxa"/>
          </w:tcPr>
          <w:p w14:paraId="76DBB16C" w14:textId="14D92E4A" w:rsidR="000A01EE" w:rsidRPr="00E777C0" w:rsidRDefault="000A01EE" w:rsidP="000A01EE">
            <w:pPr>
              <w:spacing w:line="370" w:lineRule="auto"/>
              <w:ind w:left="0" w:firstLine="0"/>
              <w:jc w:val="center"/>
              <w:rPr>
                <w:color w:val="auto"/>
                <w:szCs w:val="24"/>
              </w:rPr>
            </w:pPr>
            <w:r w:rsidRPr="00DB7453">
              <w:t>0.000880000</w:t>
            </w:r>
          </w:p>
        </w:tc>
        <w:tc>
          <w:tcPr>
            <w:tcW w:w="1399" w:type="dxa"/>
          </w:tcPr>
          <w:p w14:paraId="653278D7" w14:textId="0A736488" w:rsidR="000A01EE" w:rsidRPr="00E777C0" w:rsidRDefault="000A01EE" w:rsidP="000A01EE">
            <w:pPr>
              <w:spacing w:line="370" w:lineRule="auto"/>
              <w:ind w:left="0" w:firstLine="0"/>
              <w:jc w:val="center"/>
              <w:rPr>
                <w:color w:val="auto"/>
                <w:szCs w:val="24"/>
              </w:rPr>
            </w:pPr>
            <w:r w:rsidRPr="00C002B1">
              <w:t>1.5152</w:t>
            </w:r>
          </w:p>
        </w:tc>
        <w:tc>
          <w:tcPr>
            <w:tcW w:w="1905" w:type="dxa"/>
          </w:tcPr>
          <w:p w14:paraId="5C52ACA4" w14:textId="7C997869" w:rsidR="000A01EE" w:rsidRDefault="000A01EE" w:rsidP="000A01EE">
            <w:pPr>
              <w:keepNext/>
              <w:spacing w:line="370" w:lineRule="auto"/>
              <w:ind w:left="0" w:firstLine="0"/>
              <w:jc w:val="center"/>
              <w:rPr>
                <w:color w:val="auto"/>
                <w:szCs w:val="24"/>
              </w:rPr>
            </w:pPr>
            <w:r w:rsidRPr="00FA1432">
              <w:t>Medium</w:t>
            </w:r>
          </w:p>
        </w:tc>
      </w:tr>
      <w:tr w:rsidR="000A01EE" w14:paraId="385E1D7D" w14:textId="77777777" w:rsidTr="00A069AB">
        <w:trPr>
          <w:jc w:val="center"/>
        </w:trPr>
        <w:tc>
          <w:tcPr>
            <w:tcW w:w="2522" w:type="dxa"/>
          </w:tcPr>
          <w:p w14:paraId="61A889F2" w14:textId="51915EC4" w:rsidR="000A01EE" w:rsidRPr="00734F25" w:rsidRDefault="000A01EE" w:rsidP="000A01EE">
            <w:pPr>
              <w:spacing w:line="370" w:lineRule="auto"/>
              <w:ind w:left="0" w:firstLine="0"/>
              <w:jc w:val="center"/>
            </w:pPr>
            <w:r w:rsidRPr="00E60380">
              <w:t>CVE-2021-25783</w:t>
            </w:r>
          </w:p>
        </w:tc>
        <w:tc>
          <w:tcPr>
            <w:tcW w:w="1907" w:type="dxa"/>
          </w:tcPr>
          <w:p w14:paraId="19C0E4A1" w14:textId="4138802C" w:rsidR="000A01EE" w:rsidRDefault="000A01EE" w:rsidP="000A01EE">
            <w:pPr>
              <w:spacing w:line="370" w:lineRule="auto"/>
              <w:ind w:left="0" w:firstLine="0"/>
              <w:jc w:val="center"/>
              <w:rPr>
                <w:color w:val="auto"/>
                <w:szCs w:val="24"/>
              </w:rPr>
            </w:pPr>
            <w:r w:rsidRPr="00A73400">
              <w:t>7.2</w:t>
            </w:r>
          </w:p>
        </w:tc>
        <w:tc>
          <w:tcPr>
            <w:tcW w:w="1618" w:type="dxa"/>
          </w:tcPr>
          <w:p w14:paraId="180FB48E" w14:textId="6AD17D95" w:rsidR="000A01EE" w:rsidRPr="00E777C0" w:rsidRDefault="000A01EE" w:rsidP="000A01EE">
            <w:pPr>
              <w:spacing w:line="370" w:lineRule="auto"/>
              <w:ind w:left="0" w:firstLine="0"/>
              <w:jc w:val="center"/>
              <w:rPr>
                <w:color w:val="auto"/>
                <w:szCs w:val="24"/>
              </w:rPr>
            </w:pPr>
            <w:r w:rsidRPr="00DB7453">
              <w:t>0.000880000</w:t>
            </w:r>
          </w:p>
        </w:tc>
        <w:tc>
          <w:tcPr>
            <w:tcW w:w="1399" w:type="dxa"/>
          </w:tcPr>
          <w:p w14:paraId="2D8E6AAD" w14:textId="07E472B4" w:rsidR="000A01EE" w:rsidRPr="00E777C0" w:rsidRDefault="000A01EE" w:rsidP="000A01EE">
            <w:pPr>
              <w:spacing w:line="370" w:lineRule="auto"/>
              <w:ind w:left="0" w:firstLine="0"/>
              <w:jc w:val="center"/>
              <w:rPr>
                <w:color w:val="auto"/>
                <w:szCs w:val="24"/>
              </w:rPr>
            </w:pPr>
            <w:r w:rsidRPr="00C002B1">
              <w:t>5.51</w:t>
            </w:r>
          </w:p>
        </w:tc>
        <w:tc>
          <w:tcPr>
            <w:tcW w:w="1905" w:type="dxa"/>
          </w:tcPr>
          <w:p w14:paraId="4B9F4670" w14:textId="26AD46DD" w:rsidR="000A01EE" w:rsidRDefault="000A01EE" w:rsidP="000A01EE">
            <w:pPr>
              <w:keepNext/>
              <w:spacing w:line="370" w:lineRule="auto"/>
              <w:ind w:left="0" w:firstLine="0"/>
              <w:jc w:val="center"/>
              <w:rPr>
                <w:color w:val="auto"/>
                <w:szCs w:val="24"/>
              </w:rPr>
            </w:pPr>
            <w:r w:rsidRPr="00FA1432">
              <w:t>Medium</w:t>
            </w:r>
          </w:p>
        </w:tc>
      </w:tr>
      <w:tr w:rsidR="000A01EE" w14:paraId="71993039" w14:textId="77777777" w:rsidTr="00A069AB">
        <w:trPr>
          <w:jc w:val="center"/>
        </w:trPr>
        <w:tc>
          <w:tcPr>
            <w:tcW w:w="2522" w:type="dxa"/>
          </w:tcPr>
          <w:p w14:paraId="0D9E2658" w14:textId="50ED6616" w:rsidR="000A01EE" w:rsidRPr="00734F25" w:rsidRDefault="000A01EE" w:rsidP="000A01EE">
            <w:pPr>
              <w:spacing w:line="370" w:lineRule="auto"/>
              <w:ind w:left="0" w:firstLine="0"/>
              <w:jc w:val="center"/>
            </w:pPr>
            <w:r w:rsidRPr="00E60380">
              <w:t>CVE-2021-24747</w:t>
            </w:r>
          </w:p>
        </w:tc>
        <w:tc>
          <w:tcPr>
            <w:tcW w:w="1907" w:type="dxa"/>
          </w:tcPr>
          <w:p w14:paraId="0731C0F5" w14:textId="2F99DF78" w:rsidR="000A01EE" w:rsidRDefault="000A01EE" w:rsidP="000A01EE">
            <w:pPr>
              <w:spacing w:line="370" w:lineRule="auto"/>
              <w:ind w:left="0" w:firstLine="0"/>
              <w:jc w:val="center"/>
              <w:rPr>
                <w:color w:val="auto"/>
                <w:szCs w:val="24"/>
              </w:rPr>
            </w:pPr>
            <w:r w:rsidRPr="00A73400">
              <w:t>7.2</w:t>
            </w:r>
          </w:p>
        </w:tc>
        <w:tc>
          <w:tcPr>
            <w:tcW w:w="1618" w:type="dxa"/>
          </w:tcPr>
          <w:p w14:paraId="1AC43951" w14:textId="01CBBFE2" w:rsidR="000A01EE" w:rsidRPr="00E777C0" w:rsidRDefault="000A01EE" w:rsidP="000A01EE">
            <w:pPr>
              <w:spacing w:line="370" w:lineRule="auto"/>
              <w:ind w:left="0" w:firstLine="0"/>
              <w:jc w:val="center"/>
              <w:rPr>
                <w:color w:val="auto"/>
                <w:szCs w:val="24"/>
              </w:rPr>
            </w:pPr>
            <w:r w:rsidRPr="00DB7453">
              <w:t>0.000890000</w:t>
            </w:r>
          </w:p>
        </w:tc>
        <w:tc>
          <w:tcPr>
            <w:tcW w:w="1399" w:type="dxa"/>
          </w:tcPr>
          <w:p w14:paraId="74D7A8BF" w14:textId="621106D4" w:rsidR="000A01EE" w:rsidRPr="00E777C0" w:rsidRDefault="000A01EE" w:rsidP="000A01EE">
            <w:pPr>
              <w:spacing w:line="370" w:lineRule="auto"/>
              <w:ind w:left="0" w:firstLine="0"/>
              <w:jc w:val="center"/>
              <w:rPr>
                <w:color w:val="auto"/>
                <w:szCs w:val="24"/>
              </w:rPr>
            </w:pPr>
            <w:r w:rsidRPr="00C002B1">
              <w:t>2.6003</w:t>
            </w:r>
          </w:p>
        </w:tc>
        <w:tc>
          <w:tcPr>
            <w:tcW w:w="1905" w:type="dxa"/>
          </w:tcPr>
          <w:p w14:paraId="10719CCD" w14:textId="6084435B" w:rsidR="000A01EE" w:rsidRDefault="000A01EE" w:rsidP="000A01EE">
            <w:pPr>
              <w:keepNext/>
              <w:spacing w:line="370" w:lineRule="auto"/>
              <w:ind w:left="0" w:firstLine="0"/>
              <w:jc w:val="center"/>
              <w:rPr>
                <w:color w:val="auto"/>
                <w:szCs w:val="24"/>
              </w:rPr>
            </w:pPr>
            <w:r w:rsidRPr="00FA1432">
              <w:t>Medium</w:t>
            </w:r>
          </w:p>
        </w:tc>
      </w:tr>
      <w:tr w:rsidR="000A01EE" w14:paraId="10028FB5" w14:textId="77777777" w:rsidTr="00A069AB">
        <w:trPr>
          <w:jc w:val="center"/>
        </w:trPr>
        <w:tc>
          <w:tcPr>
            <w:tcW w:w="2522" w:type="dxa"/>
          </w:tcPr>
          <w:p w14:paraId="1CDBED0D" w14:textId="3E722E83" w:rsidR="000A01EE" w:rsidRPr="00734F25" w:rsidRDefault="000A01EE" w:rsidP="000A01EE">
            <w:pPr>
              <w:spacing w:line="370" w:lineRule="auto"/>
              <w:ind w:left="0" w:firstLine="0"/>
              <w:jc w:val="center"/>
            </w:pPr>
            <w:r w:rsidRPr="00E60380">
              <w:t>CVE-2021-24360</w:t>
            </w:r>
          </w:p>
        </w:tc>
        <w:tc>
          <w:tcPr>
            <w:tcW w:w="1907" w:type="dxa"/>
          </w:tcPr>
          <w:p w14:paraId="3C21C664" w14:textId="3D1EBD02" w:rsidR="000A01EE" w:rsidRDefault="000A01EE" w:rsidP="000A01EE">
            <w:pPr>
              <w:spacing w:line="370" w:lineRule="auto"/>
              <w:ind w:left="0" w:firstLine="0"/>
              <w:jc w:val="center"/>
              <w:rPr>
                <w:color w:val="auto"/>
                <w:szCs w:val="24"/>
              </w:rPr>
            </w:pPr>
            <w:r w:rsidRPr="00A73400">
              <w:t>6.5</w:t>
            </w:r>
          </w:p>
        </w:tc>
        <w:tc>
          <w:tcPr>
            <w:tcW w:w="1618" w:type="dxa"/>
          </w:tcPr>
          <w:p w14:paraId="76C4CCC8" w14:textId="008CF33C" w:rsidR="000A01EE" w:rsidRPr="00E777C0" w:rsidRDefault="000A01EE" w:rsidP="000A01EE">
            <w:pPr>
              <w:spacing w:line="370" w:lineRule="auto"/>
              <w:ind w:left="0" w:firstLine="0"/>
              <w:jc w:val="center"/>
              <w:rPr>
                <w:color w:val="auto"/>
                <w:szCs w:val="24"/>
              </w:rPr>
            </w:pPr>
            <w:r w:rsidRPr="00DB7453">
              <w:t>0.000760000</w:t>
            </w:r>
          </w:p>
        </w:tc>
        <w:tc>
          <w:tcPr>
            <w:tcW w:w="1399" w:type="dxa"/>
          </w:tcPr>
          <w:p w14:paraId="76F1086B" w14:textId="423FEFFF" w:rsidR="000A01EE" w:rsidRPr="00E777C0" w:rsidRDefault="000A01EE" w:rsidP="000A01EE">
            <w:pPr>
              <w:spacing w:line="370" w:lineRule="auto"/>
              <w:ind w:left="0" w:firstLine="0"/>
              <w:jc w:val="center"/>
              <w:rPr>
                <w:color w:val="auto"/>
                <w:szCs w:val="24"/>
              </w:rPr>
            </w:pPr>
            <w:r w:rsidRPr="00C002B1">
              <w:t>1.5807</w:t>
            </w:r>
          </w:p>
        </w:tc>
        <w:tc>
          <w:tcPr>
            <w:tcW w:w="1905" w:type="dxa"/>
          </w:tcPr>
          <w:p w14:paraId="17DCE324" w14:textId="4D18E74E" w:rsidR="000A01EE" w:rsidRDefault="000A01EE" w:rsidP="000A01EE">
            <w:pPr>
              <w:keepNext/>
              <w:spacing w:line="370" w:lineRule="auto"/>
              <w:ind w:left="0" w:firstLine="0"/>
              <w:jc w:val="center"/>
              <w:rPr>
                <w:color w:val="auto"/>
                <w:szCs w:val="24"/>
              </w:rPr>
            </w:pPr>
            <w:r w:rsidRPr="00FA1432">
              <w:t>Low</w:t>
            </w:r>
          </w:p>
        </w:tc>
      </w:tr>
      <w:tr w:rsidR="000A01EE" w14:paraId="03A5ED6D" w14:textId="77777777" w:rsidTr="00A069AB">
        <w:trPr>
          <w:jc w:val="center"/>
        </w:trPr>
        <w:tc>
          <w:tcPr>
            <w:tcW w:w="2522" w:type="dxa"/>
          </w:tcPr>
          <w:p w14:paraId="4D4FCC00" w14:textId="3D6F2D3C" w:rsidR="000A01EE" w:rsidRPr="000D7A48" w:rsidRDefault="000A01EE" w:rsidP="000A01EE">
            <w:pPr>
              <w:spacing w:line="370" w:lineRule="auto"/>
              <w:ind w:left="0" w:firstLine="0"/>
              <w:jc w:val="center"/>
            </w:pPr>
            <w:r w:rsidRPr="000D7A48">
              <w:t>CVE-2021-24345</w:t>
            </w:r>
          </w:p>
        </w:tc>
        <w:tc>
          <w:tcPr>
            <w:tcW w:w="1907" w:type="dxa"/>
          </w:tcPr>
          <w:p w14:paraId="0951ED27" w14:textId="5F45DB54" w:rsidR="000A01EE" w:rsidRPr="000D7A48" w:rsidRDefault="000A01EE" w:rsidP="000A01EE">
            <w:pPr>
              <w:spacing w:line="370" w:lineRule="auto"/>
              <w:ind w:left="0" w:firstLine="0"/>
              <w:jc w:val="center"/>
              <w:rPr>
                <w:color w:val="auto"/>
                <w:szCs w:val="24"/>
              </w:rPr>
            </w:pPr>
            <w:r w:rsidRPr="000D7A48">
              <w:t>6.6</w:t>
            </w:r>
          </w:p>
        </w:tc>
        <w:tc>
          <w:tcPr>
            <w:tcW w:w="1618" w:type="dxa"/>
          </w:tcPr>
          <w:p w14:paraId="270399C8" w14:textId="3A5BE5C5" w:rsidR="000A01EE" w:rsidRPr="000D7A48" w:rsidRDefault="000A01EE" w:rsidP="000A01EE">
            <w:pPr>
              <w:spacing w:line="370" w:lineRule="auto"/>
              <w:ind w:left="0" w:firstLine="0"/>
              <w:jc w:val="center"/>
              <w:rPr>
                <w:color w:val="auto"/>
                <w:szCs w:val="24"/>
              </w:rPr>
            </w:pPr>
            <w:r w:rsidRPr="000D7A48">
              <w:t>0.001140000</w:t>
            </w:r>
          </w:p>
        </w:tc>
        <w:tc>
          <w:tcPr>
            <w:tcW w:w="1399" w:type="dxa"/>
          </w:tcPr>
          <w:p w14:paraId="502F525D" w14:textId="29E6E294" w:rsidR="000A01EE" w:rsidRPr="000D7A48" w:rsidRDefault="000A01EE" w:rsidP="000A01EE">
            <w:pPr>
              <w:spacing w:line="370" w:lineRule="auto"/>
              <w:ind w:left="0" w:firstLine="0"/>
              <w:jc w:val="center"/>
              <w:rPr>
                <w:color w:val="auto"/>
                <w:szCs w:val="24"/>
              </w:rPr>
            </w:pPr>
            <w:r w:rsidRPr="000D7A48">
              <w:t>0.9962</w:t>
            </w:r>
          </w:p>
        </w:tc>
        <w:tc>
          <w:tcPr>
            <w:tcW w:w="1905" w:type="dxa"/>
          </w:tcPr>
          <w:p w14:paraId="4277A947" w14:textId="4F6E6EBB" w:rsidR="000A01EE" w:rsidRPr="000D7A48" w:rsidRDefault="000A01EE" w:rsidP="000A01EE">
            <w:pPr>
              <w:keepNext/>
              <w:spacing w:line="370" w:lineRule="auto"/>
              <w:ind w:left="0" w:firstLine="0"/>
              <w:jc w:val="center"/>
              <w:rPr>
                <w:color w:val="auto"/>
                <w:szCs w:val="24"/>
              </w:rPr>
            </w:pPr>
            <w:r w:rsidRPr="000D7A48">
              <w:t>High</w:t>
            </w:r>
          </w:p>
        </w:tc>
      </w:tr>
      <w:tr w:rsidR="000A01EE" w14:paraId="5D637002" w14:textId="77777777" w:rsidTr="00A069AB">
        <w:trPr>
          <w:jc w:val="center"/>
        </w:trPr>
        <w:tc>
          <w:tcPr>
            <w:tcW w:w="2522" w:type="dxa"/>
          </w:tcPr>
          <w:p w14:paraId="6DA6D372" w14:textId="6D2721DF" w:rsidR="000A01EE" w:rsidRPr="00734F25" w:rsidRDefault="000A01EE" w:rsidP="000A01EE">
            <w:pPr>
              <w:spacing w:line="370" w:lineRule="auto"/>
              <w:ind w:left="0" w:firstLine="0"/>
              <w:jc w:val="center"/>
            </w:pPr>
            <w:r w:rsidRPr="00E60380">
              <w:t>CVE-2021-24295</w:t>
            </w:r>
          </w:p>
        </w:tc>
        <w:tc>
          <w:tcPr>
            <w:tcW w:w="1907" w:type="dxa"/>
          </w:tcPr>
          <w:p w14:paraId="340ABD4B" w14:textId="15FC0B0C" w:rsidR="000A01EE" w:rsidRDefault="000A01EE" w:rsidP="000A01EE">
            <w:pPr>
              <w:spacing w:line="370" w:lineRule="auto"/>
              <w:ind w:left="0" w:firstLine="0"/>
              <w:jc w:val="center"/>
              <w:rPr>
                <w:color w:val="auto"/>
                <w:szCs w:val="24"/>
              </w:rPr>
            </w:pPr>
            <w:r w:rsidRPr="00A73400">
              <w:t>7.5</w:t>
            </w:r>
          </w:p>
        </w:tc>
        <w:tc>
          <w:tcPr>
            <w:tcW w:w="1618" w:type="dxa"/>
          </w:tcPr>
          <w:p w14:paraId="1B0CA9E9" w14:textId="728A7E0A" w:rsidR="000A01EE" w:rsidRPr="00E777C0" w:rsidRDefault="000A01EE" w:rsidP="000A01EE">
            <w:pPr>
              <w:spacing w:line="370" w:lineRule="auto"/>
              <w:ind w:left="0" w:firstLine="0"/>
              <w:jc w:val="center"/>
              <w:rPr>
                <w:color w:val="auto"/>
                <w:szCs w:val="24"/>
              </w:rPr>
            </w:pPr>
            <w:r w:rsidRPr="00DB7453">
              <w:t>0.001290000</w:t>
            </w:r>
          </w:p>
        </w:tc>
        <w:tc>
          <w:tcPr>
            <w:tcW w:w="1399" w:type="dxa"/>
          </w:tcPr>
          <w:p w14:paraId="4FDF03F2" w14:textId="198F128C" w:rsidR="000A01EE" w:rsidRPr="00E777C0" w:rsidRDefault="000A01EE" w:rsidP="000A01EE">
            <w:pPr>
              <w:spacing w:line="370" w:lineRule="auto"/>
              <w:ind w:left="0" w:firstLine="0"/>
              <w:jc w:val="center"/>
              <w:rPr>
                <w:color w:val="auto"/>
                <w:szCs w:val="24"/>
              </w:rPr>
            </w:pPr>
            <w:r w:rsidRPr="00C002B1">
              <w:t>0.0018</w:t>
            </w:r>
          </w:p>
        </w:tc>
        <w:tc>
          <w:tcPr>
            <w:tcW w:w="1905" w:type="dxa"/>
          </w:tcPr>
          <w:p w14:paraId="39A72C83" w14:textId="5A9ADC24" w:rsidR="000A01EE" w:rsidRDefault="000A01EE" w:rsidP="000A01EE">
            <w:pPr>
              <w:keepNext/>
              <w:spacing w:line="370" w:lineRule="auto"/>
              <w:ind w:left="0" w:firstLine="0"/>
              <w:jc w:val="center"/>
              <w:rPr>
                <w:color w:val="auto"/>
                <w:szCs w:val="24"/>
              </w:rPr>
            </w:pPr>
            <w:r w:rsidRPr="00FA1432">
              <w:t>Medium</w:t>
            </w:r>
          </w:p>
        </w:tc>
      </w:tr>
      <w:tr w:rsidR="000A01EE" w14:paraId="36B2C2B3" w14:textId="77777777" w:rsidTr="00A069AB">
        <w:trPr>
          <w:jc w:val="center"/>
        </w:trPr>
        <w:tc>
          <w:tcPr>
            <w:tcW w:w="2522" w:type="dxa"/>
          </w:tcPr>
          <w:p w14:paraId="4ACCF570" w14:textId="114B685E" w:rsidR="000A01EE" w:rsidRPr="00734F25" w:rsidRDefault="000A01EE" w:rsidP="000A01EE">
            <w:pPr>
              <w:spacing w:line="370" w:lineRule="auto"/>
              <w:ind w:left="0" w:firstLine="0"/>
              <w:jc w:val="center"/>
            </w:pPr>
            <w:r w:rsidRPr="00E60380">
              <w:t>CVE-2021-24200</w:t>
            </w:r>
          </w:p>
        </w:tc>
        <w:tc>
          <w:tcPr>
            <w:tcW w:w="1907" w:type="dxa"/>
          </w:tcPr>
          <w:p w14:paraId="33F09511" w14:textId="0140838F" w:rsidR="000A01EE" w:rsidRDefault="000A01EE" w:rsidP="000A01EE">
            <w:pPr>
              <w:spacing w:line="370" w:lineRule="auto"/>
              <w:ind w:left="0" w:firstLine="0"/>
              <w:jc w:val="center"/>
              <w:rPr>
                <w:color w:val="auto"/>
                <w:szCs w:val="24"/>
              </w:rPr>
            </w:pPr>
            <w:r w:rsidRPr="00A73400">
              <w:t>6.5</w:t>
            </w:r>
          </w:p>
        </w:tc>
        <w:tc>
          <w:tcPr>
            <w:tcW w:w="1618" w:type="dxa"/>
          </w:tcPr>
          <w:p w14:paraId="2F937CAD" w14:textId="46123DAB" w:rsidR="000A01EE" w:rsidRPr="00E777C0" w:rsidRDefault="000A01EE" w:rsidP="000A01EE">
            <w:pPr>
              <w:spacing w:line="370" w:lineRule="auto"/>
              <w:ind w:left="0" w:firstLine="0"/>
              <w:jc w:val="center"/>
              <w:rPr>
                <w:color w:val="auto"/>
                <w:szCs w:val="24"/>
              </w:rPr>
            </w:pPr>
            <w:r w:rsidRPr="00DB7453">
              <w:t>0.001090000</w:t>
            </w:r>
          </w:p>
        </w:tc>
        <w:tc>
          <w:tcPr>
            <w:tcW w:w="1399" w:type="dxa"/>
          </w:tcPr>
          <w:p w14:paraId="4822C7F9" w14:textId="20C742FA" w:rsidR="000A01EE" w:rsidRPr="00E777C0" w:rsidRDefault="000A01EE" w:rsidP="000A01EE">
            <w:pPr>
              <w:spacing w:line="370" w:lineRule="auto"/>
              <w:ind w:left="0" w:firstLine="0"/>
              <w:jc w:val="center"/>
              <w:rPr>
                <w:color w:val="auto"/>
                <w:szCs w:val="24"/>
              </w:rPr>
            </w:pPr>
            <w:r w:rsidRPr="00C002B1">
              <w:t>8.1391</w:t>
            </w:r>
          </w:p>
        </w:tc>
        <w:tc>
          <w:tcPr>
            <w:tcW w:w="1905" w:type="dxa"/>
          </w:tcPr>
          <w:p w14:paraId="795E6E1A" w14:textId="01FC339D" w:rsidR="000A01EE" w:rsidRDefault="000A01EE" w:rsidP="000A01EE">
            <w:pPr>
              <w:keepNext/>
              <w:spacing w:line="370" w:lineRule="auto"/>
              <w:ind w:left="0" w:firstLine="0"/>
              <w:jc w:val="center"/>
              <w:rPr>
                <w:color w:val="auto"/>
                <w:szCs w:val="24"/>
              </w:rPr>
            </w:pPr>
            <w:r w:rsidRPr="00FA1432">
              <w:t>Low</w:t>
            </w:r>
          </w:p>
        </w:tc>
      </w:tr>
      <w:tr w:rsidR="000A01EE" w14:paraId="695AB1B2" w14:textId="77777777" w:rsidTr="00A069AB">
        <w:trPr>
          <w:jc w:val="center"/>
        </w:trPr>
        <w:tc>
          <w:tcPr>
            <w:tcW w:w="2522" w:type="dxa"/>
          </w:tcPr>
          <w:p w14:paraId="02E40C32" w14:textId="14EF9779" w:rsidR="000A01EE" w:rsidRPr="00734F25" w:rsidRDefault="000A01EE" w:rsidP="000A01EE">
            <w:pPr>
              <w:spacing w:line="370" w:lineRule="auto"/>
              <w:ind w:left="0" w:firstLine="0"/>
              <w:jc w:val="center"/>
            </w:pPr>
            <w:r w:rsidRPr="00E60380">
              <w:t>CVE-2021-24199</w:t>
            </w:r>
          </w:p>
        </w:tc>
        <w:tc>
          <w:tcPr>
            <w:tcW w:w="1907" w:type="dxa"/>
          </w:tcPr>
          <w:p w14:paraId="01B4925D" w14:textId="2303C145" w:rsidR="000A01EE" w:rsidRDefault="000A01EE" w:rsidP="000A01EE">
            <w:pPr>
              <w:spacing w:line="370" w:lineRule="auto"/>
              <w:ind w:left="0" w:firstLine="0"/>
              <w:jc w:val="center"/>
              <w:rPr>
                <w:color w:val="auto"/>
                <w:szCs w:val="24"/>
              </w:rPr>
            </w:pPr>
            <w:r w:rsidRPr="00A73400">
              <w:t>6.5</w:t>
            </w:r>
          </w:p>
        </w:tc>
        <w:tc>
          <w:tcPr>
            <w:tcW w:w="1618" w:type="dxa"/>
          </w:tcPr>
          <w:p w14:paraId="075FB61C" w14:textId="44D4A2A9" w:rsidR="000A01EE" w:rsidRPr="00E777C0" w:rsidRDefault="000A01EE" w:rsidP="000A01EE">
            <w:pPr>
              <w:spacing w:line="370" w:lineRule="auto"/>
              <w:ind w:left="0" w:firstLine="0"/>
              <w:jc w:val="center"/>
              <w:rPr>
                <w:color w:val="auto"/>
                <w:szCs w:val="24"/>
              </w:rPr>
            </w:pPr>
            <w:r w:rsidRPr="00DB7453">
              <w:t>0.001090000</w:t>
            </w:r>
          </w:p>
        </w:tc>
        <w:tc>
          <w:tcPr>
            <w:tcW w:w="1399" w:type="dxa"/>
          </w:tcPr>
          <w:p w14:paraId="7DD9FCBF" w14:textId="17613A8D" w:rsidR="000A01EE" w:rsidRPr="00E777C0" w:rsidRDefault="000A01EE" w:rsidP="000A01EE">
            <w:pPr>
              <w:spacing w:line="370" w:lineRule="auto"/>
              <w:ind w:left="0" w:firstLine="0"/>
              <w:jc w:val="center"/>
              <w:rPr>
                <w:color w:val="auto"/>
                <w:szCs w:val="24"/>
              </w:rPr>
            </w:pPr>
            <w:r w:rsidRPr="00C002B1">
              <w:t>4.463</w:t>
            </w:r>
          </w:p>
        </w:tc>
        <w:tc>
          <w:tcPr>
            <w:tcW w:w="1905" w:type="dxa"/>
          </w:tcPr>
          <w:p w14:paraId="2EC226E3" w14:textId="4354BC0B" w:rsidR="000A01EE" w:rsidRDefault="000A01EE" w:rsidP="000A01EE">
            <w:pPr>
              <w:keepNext/>
              <w:spacing w:line="370" w:lineRule="auto"/>
              <w:ind w:left="0" w:firstLine="0"/>
              <w:jc w:val="center"/>
              <w:rPr>
                <w:color w:val="auto"/>
                <w:szCs w:val="24"/>
              </w:rPr>
            </w:pPr>
            <w:r w:rsidRPr="00FA1432">
              <w:t>Low</w:t>
            </w:r>
          </w:p>
        </w:tc>
      </w:tr>
      <w:tr w:rsidR="000A01EE" w14:paraId="6C094722" w14:textId="77777777" w:rsidTr="00A069AB">
        <w:trPr>
          <w:jc w:val="center"/>
        </w:trPr>
        <w:tc>
          <w:tcPr>
            <w:tcW w:w="2522" w:type="dxa"/>
          </w:tcPr>
          <w:p w14:paraId="575FF4B2" w14:textId="4692AEB6" w:rsidR="000A01EE" w:rsidRPr="00734F25" w:rsidRDefault="000A01EE" w:rsidP="000A01EE">
            <w:pPr>
              <w:spacing w:line="370" w:lineRule="auto"/>
              <w:ind w:left="0" w:firstLine="0"/>
              <w:jc w:val="center"/>
            </w:pPr>
            <w:r w:rsidRPr="00E60380">
              <w:lastRenderedPageBreak/>
              <w:t>CVE-2021-23837</w:t>
            </w:r>
          </w:p>
        </w:tc>
        <w:tc>
          <w:tcPr>
            <w:tcW w:w="1907" w:type="dxa"/>
          </w:tcPr>
          <w:p w14:paraId="173B343F" w14:textId="621A3002" w:rsidR="000A01EE" w:rsidRDefault="000A01EE" w:rsidP="000A01EE">
            <w:pPr>
              <w:spacing w:line="370" w:lineRule="auto"/>
              <w:ind w:left="0" w:firstLine="0"/>
              <w:jc w:val="center"/>
              <w:rPr>
                <w:color w:val="auto"/>
                <w:szCs w:val="24"/>
              </w:rPr>
            </w:pPr>
            <w:r w:rsidRPr="00A73400">
              <w:t>6.5</w:t>
            </w:r>
          </w:p>
        </w:tc>
        <w:tc>
          <w:tcPr>
            <w:tcW w:w="1618" w:type="dxa"/>
          </w:tcPr>
          <w:p w14:paraId="555017B9" w14:textId="2C71098F" w:rsidR="000A01EE" w:rsidRPr="00E777C0" w:rsidRDefault="000A01EE" w:rsidP="000A01EE">
            <w:pPr>
              <w:spacing w:line="370" w:lineRule="auto"/>
              <w:ind w:left="0" w:firstLine="0"/>
              <w:jc w:val="center"/>
              <w:rPr>
                <w:color w:val="auto"/>
                <w:szCs w:val="24"/>
              </w:rPr>
            </w:pPr>
            <w:r w:rsidRPr="00DB7453">
              <w:t>0.003590000</w:t>
            </w:r>
          </w:p>
        </w:tc>
        <w:tc>
          <w:tcPr>
            <w:tcW w:w="1399" w:type="dxa"/>
          </w:tcPr>
          <w:p w14:paraId="7CAAEEF1" w14:textId="081002E0" w:rsidR="000A01EE" w:rsidRPr="00E777C0" w:rsidRDefault="000A01EE" w:rsidP="000A01EE">
            <w:pPr>
              <w:spacing w:line="370" w:lineRule="auto"/>
              <w:ind w:left="0" w:firstLine="0"/>
              <w:jc w:val="center"/>
              <w:rPr>
                <w:color w:val="auto"/>
                <w:szCs w:val="24"/>
              </w:rPr>
            </w:pPr>
            <w:r w:rsidRPr="00C002B1">
              <w:t>0.0081</w:t>
            </w:r>
          </w:p>
        </w:tc>
        <w:tc>
          <w:tcPr>
            <w:tcW w:w="1905" w:type="dxa"/>
          </w:tcPr>
          <w:p w14:paraId="449D927B" w14:textId="24BEB9B5" w:rsidR="000A01EE" w:rsidRDefault="000A01EE" w:rsidP="000A01EE">
            <w:pPr>
              <w:keepNext/>
              <w:spacing w:line="370" w:lineRule="auto"/>
              <w:ind w:left="0" w:firstLine="0"/>
              <w:jc w:val="center"/>
              <w:rPr>
                <w:color w:val="auto"/>
                <w:szCs w:val="24"/>
              </w:rPr>
            </w:pPr>
            <w:r w:rsidRPr="00FA1432">
              <w:t>Low</w:t>
            </w:r>
          </w:p>
        </w:tc>
      </w:tr>
      <w:tr w:rsidR="000A01EE" w14:paraId="6C568E97" w14:textId="77777777" w:rsidTr="00A069AB">
        <w:trPr>
          <w:jc w:val="center"/>
        </w:trPr>
        <w:tc>
          <w:tcPr>
            <w:tcW w:w="2522" w:type="dxa"/>
          </w:tcPr>
          <w:p w14:paraId="3AFAC402" w14:textId="044546F9" w:rsidR="000A01EE" w:rsidRPr="00734F25" w:rsidRDefault="000A01EE" w:rsidP="000A01EE">
            <w:pPr>
              <w:spacing w:line="370" w:lineRule="auto"/>
              <w:ind w:left="0" w:firstLine="0"/>
              <w:jc w:val="center"/>
            </w:pPr>
            <w:r w:rsidRPr="00E60380">
              <w:t>CVE-2021-21024</w:t>
            </w:r>
          </w:p>
        </w:tc>
        <w:tc>
          <w:tcPr>
            <w:tcW w:w="1907" w:type="dxa"/>
          </w:tcPr>
          <w:p w14:paraId="413E66DB" w14:textId="21B0AE0F" w:rsidR="000A01EE" w:rsidRDefault="000A01EE" w:rsidP="000A01EE">
            <w:pPr>
              <w:spacing w:line="370" w:lineRule="auto"/>
              <w:ind w:left="0" w:firstLine="0"/>
              <w:jc w:val="center"/>
              <w:rPr>
                <w:color w:val="auto"/>
                <w:szCs w:val="24"/>
              </w:rPr>
            </w:pPr>
            <w:r w:rsidRPr="00A73400">
              <w:t>9.1</w:t>
            </w:r>
          </w:p>
        </w:tc>
        <w:tc>
          <w:tcPr>
            <w:tcW w:w="1618" w:type="dxa"/>
          </w:tcPr>
          <w:p w14:paraId="11FCA924" w14:textId="07887677" w:rsidR="000A01EE" w:rsidRPr="00E777C0" w:rsidRDefault="000A01EE" w:rsidP="000A01EE">
            <w:pPr>
              <w:spacing w:line="370" w:lineRule="auto"/>
              <w:ind w:left="0" w:firstLine="0"/>
              <w:jc w:val="center"/>
              <w:rPr>
                <w:color w:val="auto"/>
                <w:szCs w:val="24"/>
              </w:rPr>
            </w:pPr>
            <w:r w:rsidRPr="00DB7453">
              <w:t>0.000750000</w:t>
            </w:r>
          </w:p>
        </w:tc>
        <w:tc>
          <w:tcPr>
            <w:tcW w:w="1399" w:type="dxa"/>
          </w:tcPr>
          <w:p w14:paraId="24F18BCB" w14:textId="694B0212" w:rsidR="000A01EE" w:rsidRPr="00E777C0" w:rsidRDefault="000A01EE" w:rsidP="000A01EE">
            <w:pPr>
              <w:spacing w:line="370" w:lineRule="auto"/>
              <w:ind w:left="0" w:firstLine="0"/>
              <w:jc w:val="center"/>
              <w:rPr>
                <w:color w:val="auto"/>
                <w:szCs w:val="24"/>
              </w:rPr>
            </w:pPr>
            <w:r w:rsidRPr="00C002B1">
              <w:t>0.3203</w:t>
            </w:r>
          </w:p>
        </w:tc>
        <w:tc>
          <w:tcPr>
            <w:tcW w:w="1905" w:type="dxa"/>
          </w:tcPr>
          <w:p w14:paraId="618CA9AF" w14:textId="43E718B7" w:rsidR="000A01EE" w:rsidRDefault="000A01EE" w:rsidP="000A01EE">
            <w:pPr>
              <w:keepNext/>
              <w:spacing w:line="370" w:lineRule="auto"/>
              <w:ind w:left="0" w:firstLine="0"/>
              <w:jc w:val="center"/>
              <w:rPr>
                <w:color w:val="auto"/>
                <w:szCs w:val="24"/>
              </w:rPr>
            </w:pPr>
            <w:r w:rsidRPr="00FA1432">
              <w:t>Medium</w:t>
            </w:r>
          </w:p>
        </w:tc>
      </w:tr>
      <w:tr w:rsidR="000A01EE" w14:paraId="666CC70D" w14:textId="77777777" w:rsidTr="00A069AB">
        <w:trPr>
          <w:jc w:val="center"/>
        </w:trPr>
        <w:tc>
          <w:tcPr>
            <w:tcW w:w="2522" w:type="dxa"/>
          </w:tcPr>
          <w:p w14:paraId="4FA925E6" w14:textId="70C0838A" w:rsidR="000A01EE" w:rsidRPr="00734F25" w:rsidRDefault="000A01EE" w:rsidP="000A01EE">
            <w:pPr>
              <w:spacing w:line="370" w:lineRule="auto"/>
              <w:ind w:left="0" w:firstLine="0"/>
              <w:jc w:val="center"/>
            </w:pPr>
            <w:r w:rsidRPr="00E60380">
              <w:t>CVE-2020-5920</w:t>
            </w:r>
          </w:p>
        </w:tc>
        <w:tc>
          <w:tcPr>
            <w:tcW w:w="1907" w:type="dxa"/>
          </w:tcPr>
          <w:p w14:paraId="271FC9E3" w14:textId="121231D8" w:rsidR="000A01EE" w:rsidRDefault="000A01EE" w:rsidP="000A01EE">
            <w:pPr>
              <w:spacing w:line="370" w:lineRule="auto"/>
              <w:ind w:left="0" w:firstLine="0"/>
              <w:jc w:val="center"/>
              <w:rPr>
                <w:color w:val="auto"/>
                <w:szCs w:val="24"/>
              </w:rPr>
            </w:pPr>
            <w:r w:rsidRPr="00A73400">
              <w:t>4.3</w:t>
            </w:r>
          </w:p>
        </w:tc>
        <w:tc>
          <w:tcPr>
            <w:tcW w:w="1618" w:type="dxa"/>
          </w:tcPr>
          <w:p w14:paraId="0990E16F" w14:textId="19355999" w:rsidR="000A01EE" w:rsidRPr="00E777C0" w:rsidRDefault="000A01EE" w:rsidP="000A01EE">
            <w:pPr>
              <w:spacing w:line="370" w:lineRule="auto"/>
              <w:ind w:left="0" w:firstLine="0"/>
              <w:jc w:val="center"/>
              <w:rPr>
                <w:color w:val="auto"/>
                <w:szCs w:val="24"/>
              </w:rPr>
            </w:pPr>
            <w:r w:rsidRPr="00DB7453">
              <w:t>0.000540000</w:t>
            </w:r>
          </w:p>
        </w:tc>
        <w:tc>
          <w:tcPr>
            <w:tcW w:w="1399" w:type="dxa"/>
          </w:tcPr>
          <w:p w14:paraId="16251C3E" w14:textId="7D9B5D4D" w:rsidR="000A01EE" w:rsidRPr="00E777C0" w:rsidRDefault="000A01EE" w:rsidP="000A01EE">
            <w:pPr>
              <w:spacing w:line="370" w:lineRule="auto"/>
              <w:ind w:left="0" w:firstLine="0"/>
              <w:jc w:val="center"/>
              <w:rPr>
                <w:color w:val="auto"/>
                <w:szCs w:val="24"/>
              </w:rPr>
            </w:pPr>
            <w:r w:rsidRPr="00C002B1">
              <w:t>1.0</w:t>
            </w:r>
          </w:p>
        </w:tc>
        <w:tc>
          <w:tcPr>
            <w:tcW w:w="1905" w:type="dxa"/>
          </w:tcPr>
          <w:p w14:paraId="28B943DA" w14:textId="13ABF4A8" w:rsidR="000A01EE" w:rsidRDefault="000A01EE" w:rsidP="000A01EE">
            <w:pPr>
              <w:keepNext/>
              <w:spacing w:line="370" w:lineRule="auto"/>
              <w:ind w:left="0" w:firstLine="0"/>
              <w:jc w:val="center"/>
              <w:rPr>
                <w:color w:val="auto"/>
                <w:szCs w:val="24"/>
              </w:rPr>
            </w:pPr>
            <w:r w:rsidRPr="00FA1432">
              <w:t>Medium</w:t>
            </w:r>
          </w:p>
        </w:tc>
      </w:tr>
      <w:tr w:rsidR="000A01EE" w14:paraId="4810EC23" w14:textId="77777777" w:rsidTr="00A069AB">
        <w:trPr>
          <w:jc w:val="center"/>
        </w:trPr>
        <w:tc>
          <w:tcPr>
            <w:tcW w:w="2522" w:type="dxa"/>
          </w:tcPr>
          <w:p w14:paraId="5D37155F" w14:textId="2483311B" w:rsidR="000A01EE" w:rsidRPr="00734F25" w:rsidRDefault="000A01EE" w:rsidP="000A01EE">
            <w:pPr>
              <w:spacing w:line="370" w:lineRule="auto"/>
              <w:ind w:left="0" w:firstLine="0"/>
              <w:jc w:val="center"/>
            </w:pPr>
            <w:r w:rsidRPr="00E60380">
              <w:t>CVE-2020-3973</w:t>
            </w:r>
          </w:p>
        </w:tc>
        <w:tc>
          <w:tcPr>
            <w:tcW w:w="1907" w:type="dxa"/>
          </w:tcPr>
          <w:p w14:paraId="253BB960" w14:textId="5F0EEE61" w:rsidR="000A01EE" w:rsidRDefault="000A01EE" w:rsidP="000A01EE">
            <w:pPr>
              <w:spacing w:line="370" w:lineRule="auto"/>
              <w:ind w:left="0" w:firstLine="0"/>
              <w:jc w:val="center"/>
              <w:rPr>
                <w:color w:val="auto"/>
                <w:szCs w:val="24"/>
              </w:rPr>
            </w:pPr>
            <w:r w:rsidRPr="00A73400">
              <w:t>8.8</w:t>
            </w:r>
          </w:p>
        </w:tc>
        <w:tc>
          <w:tcPr>
            <w:tcW w:w="1618" w:type="dxa"/>
          </w:tcPr>
          <w:p w14:paraId="7F4365DF" w14:textId="2EBAF60F" w:rsidR="000A01EE" w:rsidRPr="00E777C0" w:rsidRDefault="000A01EE" w:rsidP="000A01EE">
            <w:pPr>
              <w:spacing w:line="370" w:lineRule="auto"/>
              <w:ind w:left="0" w:firstLine="0"/>
              <w:jc w:val="center"/>
              <w:rPr>
                <w:color w:val="auto"/>
                <w:szCs w:val="24"/>
              </w:rPr>
            </w:pPr>
            <w:r w:rsidRPr="00DB7453">
              <w:t>0.001010000</w:t>
            </w:r>
          </w:p>
        </w:tc>
        <w:tc>
          <w:tcPr>
            <w:tcW w:w="1399" w:type="dxa"/>
          </w:tcPr>
          <w:p w14:paraId="57A81F96" w14:textId="4C576156" w:rsidR="000A01EE" w:rsidRPr="00E777C0" w:rsidRDefault="000A01EE" w:rsidP="000A01EE">
            <w:pPr>
              <w:spacing w:line="370" w:lineRule="auto"/>
              <w:ind w:left="0" w:firstLine="0"/>
              <w:jc w:val="center"/>
              <w:rPr>
                <w:color w:val="auto"/>
                <w:szCs w:val="24"/>
              </w:rPr>
            </w:pPr>
            <w:r w:rsidRPr="00C002B1">
              <w:t>1.0</w:t>
            </w:r>
          </w:p>
        </w:tc>
        <w:tc>
          <w:tcPr>
            <w:tcW w:w="1905" w:type="dxa"/>
          </w:tcPr>
          <w:p w14:paraId="67D095D5" w14:textId="46D59225" w:rsidR="000A01EE" w:rsidRDefault="000A01EE" w:rsidP="000A01EE">
            <w:pPr>
              <w:keepNext/>
              <w:spacing w:line="370" w:lineRule="auto"/>
              <w:ind w:left="0" w:firstLine="0"/>
              <w:jc w:val="center"/>
              <w:rPr>
                <w:color w:val="auto"/>
                <w:szCs w:val="24"/>
              </w:rPr>
            </w:pPr>
            <w:r w:rsidRPr="00FA1432">
              <w:t>High</w:t>
            </w:r>
          </w:p>
        </w:tc>
      </w:tr>
      <w:tr w:rsidR="000A01EE" w14:paraId="27064FFE" w14:textId="77777777" w:rsidTr="00A069AB">
        <w:trPr>
          <w:jc w:val="center"/>
        </w:trPr>
        <w:tc>
          <w:tcPr>
            <w:tcW w:w="2522" w:type="dxa"/>
          </w:tcPr>
          <w:p w14:paraId="4C3FD9CC" w14:textId="57FFA8E8" w:rsidR="000A01EE" w:rsidRPr="00734F25" w:rsidRDefault="000A01EE" w:rsidP="000A01EE">
            <w:pPr>
              <w:spacing w:line="370" w:lineRule="auto"/>
              <w:ind w:left="0" w:firstLine="0"/>
              <w:jc w:val="center"/>
            </w:pPr>
            <w:r w:rsidRPr="00E60380">
              <w:t>CVE-2020-36112</w:t>
            </w:r>
          </w:p>
        </w:tc>
        <w:tc>
          <w:tcPr>
            <w:tcW w:w="1907" w:type="dxa"/>
          </w:tcPr>
          <w:p w14:paraId="48935434" w14:textId="5ADBE0F2" w:rsidR="000A01EE" w:rsidRDefault="000A01EE" w:rsidP="000A01EE">
            <w:pPr>
              <w:spacing w:line="370" w:lineRule="auto"/>
              <w:ind w:left="0" w:firstLine="0"/>
              <w:jc w:val="center"/>
              <w:rPr>
                <w:color w:val="auto"/>
                <w:szCs w:val="24"/>
              </w:rPr>
            </w:pPr>
            <w:r w:rsidRPr="00A73400">
              <w:t>9.8</w:t>
            </w:r>
          </w:p>
        </w:tc>
        <w:tc>
          <w:tcPr>
            <w:tcW w:w="1618" w:type="dxa"/>
          </w:tcPr>
          <w:p w14:paraId="57123AB6" w14:textId="557E6F1F" w:rsidR="000A01EE" w:rsidRPr="00E777C0" w:rsidRDefault="000A01EE" w:rsidP="000A01EE">
            <w:pPr>
              <w:spacing w:line="370" w:lineRule="auto"/>
              <w:ind w:left="0" w:firstLine="0"/>
              <w:jc w:val="center"/>
              <w:rPr>
                <w:color w:val="auto"/>
                <w:szCs w:val="24"/>
              </w:rPr>
            </w:pPr>
            <w:r w:rsidRPr="00DB7453">
              <w:t>0.480490000</w:t>
            </w:r>
          </w:p>
        </w:tc>
        <w:tc>
          <w:tcPr>
            <w:tcW w:w="1399" w:type="dxa"/>
          </w:tcPr>
          <w:p w14:paraId="71634091" w14:textId="4F3DFE94" w:rsidR="000A01EE" w:rsidRPr="00E777C0" w:rsidRDefault="000A01EE" w:rsidP="000A01EE">
            <w:pPr>
              <w:spacing w:line="370" w:lineRule="auto"/>
              <w:ind w:left="0" w:firstLine="0"/>
              <w:jc w:val="center"/>
              <w:rPr>
                <w:color w:val="auto"/>
                <w:szCs w:val="24"/>
              </w:rPr>
            </w:pPr>
            <w:r w:rsidRPr="00C002B1">
              <w:t>1.0</w:t>
            </w:r>
          </w:p>
        </w:tc>
        <w:tc>
          <w:tcPr>
            <w:tcW w:w="1905" w:type="dxa"/>
          </w:tcPr>
          <w:p w14:paraId="07B0DC76" w14:textId="0A54695D" w:rsidR="000A01EE" w:rsidRDefault="000A01EE" w:rsidP="000A01EE">
            <w:pPr>
              <w:keepNext/>
              <w:spacing w:line="370" w:lineRule="auto"/>
              <w:ind w:left="0" w:firstLine="0"/>
              <w:jc w:val="center"/>
              <w:rPr>
                <w:color w:val="auto"/>
                <w:szCs w:val="24"/>
              </w:rPr>
            </w:pPr>
            <w:r w:rsidRPr="00FA1432">
              <w:t>Critical</w:t>
            </w:r>
          </w:p>
        </w:tc>
      </w:tr>
      <w:tr w:rsidR="000A01EE" w14:paraId="0298BDB5" w14:textId="77777777" w:rsidTr="00A069AB">
        <w:trPr>
          <w:jc w:val="center"/>
        </w:trPr>
        <w:tc>
          <w:tcPr>
            <w:tcW w:w="2522" w:type="dxa"/>
          </w:tcPr>
          <w:p w14:paraId="383794CC" w14:textId="05FFACCB" w:rsidR="000A01EE" w:rsidRPr="00734F25" w:rsidRDefault="000A01EE" w:rsidP="000A01EE">
            <w:pPr>
              <w:spacing w:line="370" w:lineRule="auto"/>
              <w:ind w:left="0" w:firstLine="0"/>
              <w:jc w:val="center"/>
            </w:pPr>
            <w:r w:rsidRPr="00E60380">
              <w:t>CVE-2020-36003</w:t>
            </w:r>
          </w:p>
        </w:tc>
        <w:tc>
          <w:tcPr>
            <w:tcW w:w="1907" w:type="dxa"/>
          </w:tcPr>
          <w:p w14:paraId="47542190" w14:textId="4051785C" w:rsidR="000A01EE" w:rsidRDefault="000A01EE" w:rsidP="000A01EE">
            <w:pPr>
              <w:spacing w:line="370" w:lineRule="auto"/>
              <w:ind w:left="0" w:firstLine="0"/>
              <w:jc w:val="center"/>
              <w:rPr>
                <w:color w:val="auto"/>
                <w:szCs w:val="24"/>
              </w:rPr>
            </w:pPr>
            <w:r w:rsidRPr="00A73400">
              <w:t>7.5</w:t>
            </w:r>
          </w:p>
        </w:tc>
        <w:tc>
          <w:tcPr>
            <w:tcW w:w="1618" w:type="dxa"/>
          </w:tcPr>
          <w:p w14:paraId="019867C9" w14:textId="6E79D1A6" w:rsidR="000A01EE" w:rsidRPr="00E777C0" w:rsidRDefault="000A01EE" w:rsidP="000A01EE">
            <w:pPr>
              <w:spacing w:line="370" w:lineRule="auto"/>
              <w:ind w:left="0" w:firstLine="0"/>
              <w:jc w:val="center"/>
              <w:rPr>
                <w:color w:val="auto"/>
                <w:szCs w:val="24"/>
              </w:rPr>
            </w:pPr>
            <w:r w:rsidRPr="00DB7453">
              <w:t>0.001320000</w:t>
            </w:r>
          </w:p>
        </w:tc>
        <w:tc>
          <w:tcPr>
            <w:tcW w:w="1399" w:type="dxa"/>
          </w:tcPr>
          <w:p w14:paraId="4ED22EA9" w14:textId="185C418B" w:rsidR="000A01EE" w:rsidRPr="00E777C0" w:rsidRDefault="000A01EE" w:rsidP="000A01EE">
            <w:pPr>
              <w:spacing w:line="370" w:lineRule="auto"/>
              <w:ind w:left="0" w:firstLine="0"/>
              <w:jc w:val="center"/>
              <w:rPr>
                <w:color w:val="auto"/>
                <w:szCs w:val="24"/>
              </w:rPr>
            </w:pPr>
            <w:r w:rsidRPr="00C002B1">
              <w:t>0.0007</w:t>
            </w:r>
          </w:p>
        </w:tc>
        <w:tc>
          <w:tcPr>
            <w:tcW w:w="1905" w:type="dxa"/>
          </w:tcPr>
          <w:p w14:paraId="7054DC6A" w14:textId="635AD90B" w:rsidR="000A01EE" w:rsidRDefault="000A01EE" w:rsidP="000A01EE">
            <w:pPr>
              <w:keepNext/>
              <w:spacing w:line="370" w:lineRule="auto"/>
              <w:ind w:left="0" w:firstLine="0"/>
              <w:jc w:val="center"/>
              <w:rPr>
                <w:color w:val="auto"/>
                <w:szCs w:val="24"/>
              </w:rPr>
            </w:pPr>
            <w:r w:rsidRPr="00FA1432">
              <w:t>Medium</w:t>
            </w:r>
          </w:p>
        </w:tc>
      </w:tr>
      <w:tr w:rsidR="000A01EE" w14:paraId="525EE335" w14:textId="77777777" w:rsidTr="00A069AB">
        <w:trPr>
          <w:jc w:val="center"/>
        </w:trPr>
        <w:tc>
          <w:tcPr>
            <w:tcW w:w="2522" w:type="dxa"/>
          </w:tcPr>
          <w:p w14:paraId="38B26B26" w14:textId="3C94996D" w:rsidR="000A01EE" w:rsidRPr="00734F25" w:rsidRDefault="000A01EE" w:rsidP="000A01EE">
            <w:pPr>
              <w:spacing w:line="370" w:lineRule="auto"/>
              <w:ind w:left="0" w:firstLine="0"/>
              <w:jc w:val="center"/>
            </w:pPr>
            <w:r w:rsidRPr="00E60380">
              <w:t>CVE-2020-29015</w:t>
            </w:r>
          </w:p>
        </w:tc>
        <w:tc>
          <w:tcPr>
            <w:tcW w:w="1907" w:type="dxa"/>
          </w:tcPr>
          <w:p w14:paraId="2FC55298" w14:textId="1083301A" w:rsidR="000A01EE" w:rsidRDefault="000A01EE" w:rsidP="000A01EE">
            <w:pPr>
              <w:spacing w:line="370" w:lineRule="auto"/>
              <w:ind w:left="0" w:firstLine="0"/>
              <w:jc w:val="center"/>
              <w:rPr>
                <w:color w:val="auto"/>
                <w:szCs w:val="24"/>
              </w:rPr>
            </w:pPr>
            <w:r w:rsidRPr="00A73400">
              <w:t>9.8</w:t>
            </w:r>
          </w:p>
        </w:tc>
        <w:tc>
          <w:tcPr>
            <w:tcW w:w="1618" w:type="dxa"/>
          </w:tcPr>
          <w:p w14:paraId="3FFE6E21" w14:textId="526CC1E4" w:rsidR="000A01EE" w:rsidRPr="00E777C0" w:rsidRDefault="000A01EE" w:rsidP="000A01EE">
            <w:pPr>
              <w:spacing w:line="370" w:lineRule="auto"/>
              <w:ind w:left="0" w:firstLine="0"/>
              <w:jc w:val="center"/>
              <w:rPr>
                <w:color w:val="auto"/>
                <w:szCs w:val="24"/>
              </w:rPr>
            </w:pPr>
            <w:r w:rsidRPr="00DB7453">
              <w:t>0.001360000</w:t>
            </w:r>
          </w:p>
        </w:tc>
        <w:tc>
          <w:tcPr>
            <w:tcW w:w="1399" w:type="dxa"/>
          </w:tcPr>
          <w:p w14:paraId="1ED3CAD2" w14:textId="264B39CE" w:rsidR="000A01EE" w:rsidRPr="00E777C0" w:rsidRDefault="000A01EE" w:rsidP="000A01EE">
            <w:pPr>
              <w:spacing w:line="370" w:lineRule="auto"/>
              <w:ind w:left="0" w:firstLine="0"/>
              <w:jc w:val="center"/>
              <w:rPr>
                <w:color w:val="auto"/>
                <w:szCs w:val="24"/>
              </w:rPr>
            </w:pPr>
            <w:r w:rsidRPr="00C002B1">
              <w:t>1.0</w:t>
            </w:r>
          </w:p>
        </w:tc>
        <w:tc>
          <w:tcPr>
            <w:tcW w:w="1905" w:type="dxa"/>
          </w:tcPr>
          <w:p w14:paraId="3E18A42B" w14:textId="2F45670B" w:rsidR="000A01EE" w:rsidRDefault="000A01EE" w:rsidP="000A01EE">
            <w:pPr>
              <w:keepNext/>
              <w:spacing w:line="370" w:lineRule="auto"/>
              <w:ind w:left="0" w:firstLine="0"/>
              <w:jc w:val="center"/>
              <w:rPr>
                <w:color w:val="auto"/>
                <w:szCs w:val="24"/>
              </w:rPr>
            </w:pPr>
            <w:r w:rsidRPr="00FA1432">
              <w:t>High</w:t>
            </w:r>
          </w:p>
        </w:tc>
      </w:tr>
      <w:tr w:rsidR="000A01EE" w14:paraId="7705225C" w14:textId="77777777" w:rsidTr="00A069AB">
        <w:trPr>
          <w:jc w:val="center"/>
        </w:trPr>
        <w:tc>
          <w:tcPr>
            <w:tcW w:w="2522" w:type="dxa"/>
          </w:tcPr>
          <w:p w14:paraId="1D3F3D13" w14:textId="2BCEAE7C" w:rsidR="000A01EE" w:rsidRPr="00734F25" w:rsidRDefault="000A01EE" w:rsidP="000A01EE">
            <w:pPr>
              <w:spacing w:line="370" w:lineRule="auto"/>
              <w:ind w:left="0" w:firstLine="0"/>
              <w:jc w:val="center"/>
            </w:pPr>
            <w:r w:rsidRPr="00E60380">
              <w:t>CVE-2020-28860</w:t>
            </w:r>
          </w:p>
        </w:tc>
        <w:tc>
          <w:tcPr>
            <w:tcW w:w="1907" w:type="dxa"/>
          </w:tcPr>
          <w:p w14:paraId="1E16CD0F" w14:textId="13D8FE49" w:rsidR="000A01EE" w:rsidRDefault="000A01EE" w:rsidP="000A01EE">
            <w:pPr>
              <w:spacing w:line="370" w:lineRule="auto"/>
              <w:ind w:left="0" w:firstLine="0"/>
              <w:jc w:val="center"/>
              <w:rPr>
                <w:color w:val="auto"/>
                <w:szCs w:val="24"/>
              </w:rPr>
            </w:pPr>
            <w:r w:rsidRPr="00A73400">
              <w:t>8.8</w:t>
            </w:r>
          </w:p>
        </w:tc>
        <w:tc>
          <w:tcPr>
            <w:tcW w:w="1618" w:type="dxa"/>
          </w:tcPr>
          <w:p w14:paraId="6BC5730A" w14:textId="315739F2" w:rsidR="000A01EE" w:rsidRPr="00E777C0" w:rsidRDefault="000A01EE" w:rsidP="000A01EE">
            <w:pPr>
              <w:spacing w:line="370" w:lineRule="auto"/>
              <w:ind w:left="0" w:firstLine="0"/>
              <w:jc w:val="center"/>
              <w:rPr>
                <w:color w:val="auto"/>
                <w:szCs w:val="24"/>
              </w:rPr>
            </w:pPr>
            <w:r w:rsidRPr="00DB7453">
              <w:t>0.006520000</w:t>
            </w:r>
          </w:p>
        </w:tc>
        <w:tc>
          <w:tcPr>
            <w:tcW w:w="1399" w:type="dxa"/>
          </w:tcPr>
          <w:p w14:paraId="10DB487D" w14:textId="2EF5522D" w:rsidR="000A01EE" w:rsidRPr="00E777C0" w:rsidRDefault="000A01EE" w:rsidP="000A01EE">
            <w:pPr>
              <w:spacing w:line="370" w:lineRule="auto"/>
              <w:ind w:left="0" w:firstLine="0"/>
              <w:jc w:val="center"/>
              <w:rPr>
                <w:color w:val="auto"/>
                <w:szCs w:val="24"/>
              </w:rPr>
            </w:pPr>
            <w:r w:rsidRPr="00C002B1">
              <w:t>1.0</w:t>
            </w:r>
          </w:p>
        </w:tc>
        <w:tc>
          <w:tcPr>
            <w:tcW w:w="1905" w:type="dxa"/>
          </w:tcPr>
          <w:p w14:paraId="47788EA5" w14:textId="148EE7FE" w:rsidR="000A01EE" w:rsidRDefault="000A01EE" w:rsidP="000A01EE">
            <w:pPr>
              <w:keepNext/>
              <w:spacing w:line="370" w:lineRule="auto"/>
              <w:ind w:left="0" w:firstLine="0"/>
              <w:jc w:val="center"/>
              <w:rPr>
                <w:color w:val="auto"/>
                <w:szCs w:val="24"/>
              </w:rPr>
            </w:pPr>
            <w:r w:rsidRPr="00FA1432">
              <w:t>High</w:t>
            </w:r>
          </w:p>
        </w:tc>
      </w:tr>
      <w:tr w:rsidR="000A01EE" w14:paraId="7FC924DA" w14:textId="77777777" w:rsidTr="00A069AB">
        <w:trPr>
          <w:jc w:val="center"/>
        </w:trPr>
        <w:tc>
          <w:tcPr>
            <w:tcW w:w="2522" w:type="dxa"/>
          </w:tcPr>
          <w:p w14:paraId="1B041C22" w14:textId="33089441" w:rsidR="000A01EE" w:rsidRPr="00734F25" w:rsidRDefault="000A01EE" w:rsidP="000A01EE">
            <w:pPr>
              <w:spacing w:line="370" w:lineRule="auto"/>
              <w:ind w:left="0" w:firstLine="0"/>
              <w:jc w:val="center"/>
            </w:pPr>
            <w:r w:rsidRPr="00E60380">
              <w:t>CVE-2020-26248</w:t>
            </w:r>
          </w:p>
        </w:tc>
        <w:tc>
          <w:tcPr>
            <w:tcW w:w="1907" w:type="dxa"/>
          </w:tcPr>
          <w:p w14:paraId="07B80FCF" w14:textId="069FE9C6" w:rsidR="000A01EE" w:rsidRDefault="000A01EE" w:rsidP="000A01EE">
            <w:pPr>
              <w:spacing w:line="370" w:lineRule="auto"/>
              <w:ind w:left="0" w:firstLine="0"/>
              <w:jc w:val="center"/>
              <w:rPr>
                <w:color w:val="auto"/>
                <w:szCs w:val="24"/>
              </w:rPr>
            </w:pPr>
            <w:r w:rsidRPr="00A73400">
              <w:t>8.2</w:t>
            </w:r>
          </w:p>
        </w:tc>
        <w:tc>
          <w:tcPr>
            <w:tcW w:w="1618" w:type="dxa"/>
          </w:tcPr>
          <w:p w14:paraId="3B43284E" w14:textId="7A56C4E3" w:rsidR="000A01EE" w:rsidRPr="00E777C0" w:rsidRDefault="000A01EE" w:rsidP="000A01EE">
            <w:pPr>
              <w:spacing w:line="370" w:lineRule="auto"/>
              <w:ind w:left="0" w:firstLine="0"/>
              <w:jc w:val="center"/>
              <w:rPr>
                <w:color w:val="auto"/>
                <w:szCs w:val="24"/>
              </w:rPr>
            </w:pPr>
            <w:r w:rsidRPr="00DB7453">
              <w:t>0.014880000</w:t>
            </w:r>
          </w:p>
        </w:tc>
        <w:tc>
          <w:tcPr>
            <w:tcW w:w="1399" w:type="dxa"/>
          </w:tcPr>
          <w:p w14:paraId="1A6E0357" w14:textId="145E66FC" w:rsidR="000A01EE" w:rsidRPr="00E777C0" w:rsidRDefault="000A01EE" w:rsidP="000A01EE">
            <w:pPr>
              <w:spacing w:line="370" w:lineRule="auto"/>
              <w:ind w:left="0" w:firstLine="0"/>
              <w:jc w:val="center"/>
              <w:rPr>
                <w:color w:val="auto"/>
                <w:szCs w:val="24"/>
              </w:rPr>
            </w:pPr>
            <w:r w:rsidRPr="00C002B1">
              <w:t>0.0537</w:t>
            </w:r>
          </w:p>
        </w:tc>
        <w:tc>
          <w:tcPr>
            <w:tcW w:w="1905" w:type="dxa"/>
          </w:tcPr>
          <w:p w14:paraId="0982F3A1" w14:textId="4966AA54" w:rsidR="000A01EE" w:rsidRDefault="000A01EE" w:rsidP="000A01EE">
            <w:pPr>
              <w:keepNext/>
              <w:spacing w:line="370" w:lineRule="auto"/>
              <w:ind w:left="0" w:firstLine="0"/>
              <w:jc w:val="center"/>
              <w:rPr>
                <w:color w:val="auto"/>
                <w:szCs w:val="24"/>
              </w:rPr>
            </w:pPr>
            <w:r w:rsidRPr="00FA1432">
              <w:t>Medium</w:t>
            </w:r>
          </w:p>
        </w:tc>
      </w:tr>
      <w:tr w:rsidR="000A01EE" w14:paraId="1907A953" w14:textId="77777777" w:rsidTr="00A069AB">
        <w:trPr>
          <w:jc w:val="center"/>
        </w:trPr>
        <w:tc>
          <w:tcPr>
            <w:tcW w:w="2522" w:type="dxa"/>
          </w:tcPr>
          <w:p w14:paraId="20ED6EC4" w14:textId="6B2C46D8" w:rsidR="000A01EE" w:rsidRPr="00734F25" w:rsidRDefault="000A01EE" w:rsidP="000A01EE">
            <w:pPr>
              <w:spacing w:line="370" w:lineRule="auto"/>
              <w:ind w:left="0" w:firstLine="0"/>
              <w:jc w:val="center"/>
            </w:pPr>
            <w:r w:rsidRPr="00E60380">
              <w:t>CVE-2020-25362</w:t>
            </w:r>
          </w:p>
        </w:tc>
        <w:tc>
          <w:tcPr>
            <w:tcW w:w="1907" w:type="dxa"/>
          </w:tcPr>
          <w:p w14:paraId="4FBF1F28" w14:textId="3FD80DB2" w:rsidR="000A01EE" w:rsidRDefault="000A01EE" w:rsidP="000A01EE">
            <w:pPr>
              <w:spacing w:line="370" w:lineRule="auto"/>
              <w:ind w:left="0" w:firstLine="0"/>
              <w:jc w:val="center"/>
              <w:rPr>
                <w:color w:val="auto"/>
                <w:szCs w:val="24"/>
              </w:rPr>
            </w:pPr>
            <w:r w:rsidRPr="00A73400">
              <w:t>7.5</w:t>
            </w:r>
          </w:p>
        </w:tc>
        <w:tc>
          <w:tcPr>
            <w:tcW w:w="1618" w:type="dxa"/>
          </w:tcPr>
          <w:p w14:paraId="721B2615" w14:textId="6DCC3FB5" w:rsidR="000A01EE" w:rsidRPr="00E777C0" w:rsidRDefault="000A01EE" w:rsidP="000A01EE">
            <w:pPr>
              <w:spacing w:line="370" w:lineRule="auto"/>
              <w:ind w:left="0" w:firstLine="0"/>
              <w:jc w:val="center"/>
              <w:rPr>
                <w:color w:val="auto"/>
                <w:szCs w:val="24"/>
              </w:rPr>
            </w:pPr>
            <w:r w:rsidRPr="00DB7453">
              <w:t>0.006480000</w:t>
            </w:r>
          </w:p>
        </w:tc>
        <w:tc>
          <w:tcPr>
            <w:tcW w:w="1399" w:type="dxa"/>
          </w:tcPr>
          <w:p w14:paraId="1690EAB1" w14:textId="04A194D6" w:rsidR="000A01EE" w:rsidRPr="00E777C0" w:rsidRDefault="000A01EE" w:rsidP="000A01EE">
            <w:pPr>
              <w:spacing w:line="370" w:lineRule="auto"/>
              <w:ind w:left="0" w:firstLine="0"/>
              <w:jc w:val="center"/>
              <w:rPr>
                <w:color w:val="auto"/>
                <w:szCs w:val="24"/>
              </w:rPr>
            </w:pPr>
            <w:r w:rsidRPr="00C002B1">
              <w:t>0.0568</w:t>
            </w:r>
          </w:p>
        </w:tc>
        <w:tc>
          <w:tcPr>
            <w:tcW w:w="1905" w:type="dxa"/>
          </w:tcPr>
          <w:p w14:paraId="508853E7" w14:textId="02A1350E" w:rsidR="000A01EE" w:rsidRDefault="000A01EE" w:rsidP="000A01EE">
            <w:pPr>
              <w:keepNext/>
              <w:spacing w:line="370" w:lineRule="auto"/>
              <w:ind w:left="0" w:firstLine="0"/>
              <w:jc w:val="center"/>
              <w:rPr>
                <w:color w:val="auto"/>
                <w:szCs w:val="24"/>
              </w:rPr>
            </w:pPr>
            <w:r w:rsidRPr="00FA1432">
              <w:t>Medium</w:t>
            </w:r>
          </w:p>
        </w:tc>
      </w:tr>
      <w:tr w:rsidR="000A01EE" w14:paraId="2BC6FEF9" w14:textId="77777777" w:rsidTr="00A069AB">
        <w:trPr>
          <w:jc w:val="center"/>
        </w:trPr>
        <w:tc>
          <w:tcPr>
            <w:tcW w:w="2522" w:type="dxa"/>
          </w:tcPr>
          <w:p w14:paraId="55F797EA" w14:textId="1CA6C661" w:rsidR="000A01EE" w:rsidRPr="00734F25" w:rsidRDefault="000A01EE" w:rsidP="000A01EE">
            <w:pPr>
              <w:spacing w:line="370" w:lineRule="auto"/>
              <w:ind w:left="0" w:firstLine="0"/>
              <w:jc w:val="center"/>
            </w:pPr>
            <w:r w:rsidRPr="00E60380">
              <w:t>CVE-2020-24862</w:t>
            </w:r>
          </w:p>
        </w:tc>
        <w:tc>
          <w:tcPr>
            <w:tcW w:w="1907" w:type="dxa"/>
          </w:tcPr>
          <w:p w14:paraId="168BBFC8" w14:textId="5E924B6A" w:rsidR="000A01EE" w:rsidRDefault="000A01EE" w:rsidP="000A01EE">
            <w:pPr>
              <w:spacing w:line="370" w:lineRule="auto"/>
              <w:ind w:left="0" w:firstLine="0"/>
              <w:jc w:val="center"/>
              <w:rPr>
                <w:color w:val="auto"/>
                <w:szCs w:val="24"/>
              </w:rPr>
            </w:pPr>
            <w:r w:rsidRPr="00A73400">
              <w:t>7.5</w:t>
            </w:r>
          </w:p>
        </w:tc>
        <w:tc>
          <w:tcPr>
            <w:tcW w:w="1618" w:type="dxa"/>
          </w:tcPr>
          <w:p w14:paraId="0A4911FC" w14:textId="4FB4FDB6" w:rsidR="000A01EE" w:rsidRPr="00E777C0" w:rsidRDefault="000A01EE" w:rsidP="000A01EE">
            <w:pPr>
              <w:spacing w:line="370" w:lineRule="auto"/>
              <w:ind w:left="0" w:firstLine="0"/>
              <w:jc w:val="center"/>
              <w:rPr>
                <w:color w:val="auto"/>
                <w:szCs w:val="24"/>
              </w:rPr>
            </w:pPr>
            <w:r w:rsidRPr="00DB7453">
              <w:t>0.006480000</w:t>
            </w:r>
          </w:p>
        </w:tc>
        <w:tc>
          <w:tcPr>
            <w:tcW w:w="1399" w:type="dxa"/>
          </w:tcPr>
          <w:p w14:paraId="3043981C" w14:textId="45D78D90" w:rsidR="000A01EE" w:rsidRPr="00E777C0" w:rsidRDefault="000A01EE" w:rsidP="000A01EE">
            <w:pPr>
              <w:spacing w:line="370" w:lineRule="auto"/>
              <w:ind w:left="0" w:firstLine="0"/>
              <w:jc w:val="center"/>
              <w:rPr>
                <w:color w:val="auto"/>
                <w:szCs w:val="24"/>
              </w:rPr>
            </w:pPr>
            <w:r w:rsidRPr="00C002B1">
              <w:t>0.005</w:t>
            </w:r>
          </w:p>
        </w:tc>
        <w:tc>
          <w:tcPr>
            <w:tcW w:w="1905" w:type="dxa"/>
          </w:tcPr>
          <w:p w14:paraId="2C2F406A" w14:textId="7D7D1A12" w:rsidR="000A01EE" w:rsidRDefault="000A01EE" w:rsidP="000A01EE">
            <w:pPr>
              <w:keepNext/>
              <w:spacing w:line="370" w:lineRule="auto"/>
              <w:ind w:left="0" w:firstLine="0"/>
              <w:jc w:val="center"/>
              <w:rPr>
                <w:color w:val="auto"/>
                <w:szCs w:val="24"/>
              </w:rPr>
            </w:pPr>
            <w:r w:rsidRPr="00FA1432">
              <w:t>Medium</w:t>
            </w:r>
          </w:p>
        </w:tc>
      </w:tr>
      <w:tr w:rsidR="000A01EE" w14:paraId="795D4257" w14:textId="77777777" w:rsidTr="00A069AB">
        <w:trPr>
          <w:jc w:val="center"/>
        </w:trPr>
        <w:tc>
          <w:tcPr>
            <w:tcW w:w="2522" w:type="dxa"/>
          </w:tcPr>
          <w:p w14:paraId="0C304F7B" w14:textId="45153F18" w:rsidR="000A01EE" w:rsidRPr="00734F25" w:rsidRDefault="000A01EE" w:rsidP="000A01EE">
            <w:pPr>
              <w:spacing w:line="370" w:lineRule="auto"/>
              <w:ind w:left="0" w:firstLine="0"/>
              <w:jc w:val="center"/>
            </w:pPr>
            <w:r w:rsidRPr="00E60380">
              <w:t>CVE-2020-24569</w:t>
            </w:r>
          </w:p>
        </w:tc>
        <w:tc>
          <w:tcPr>
            <w:tcW w:w="1907" w:type="dxa"/>
          </w:tcPr>
          <w:p w14:paraId="3465DDED" w14:textId="2D6414F9" w:rsidR="000A01EE" w:rsidRDefault="000A01EE" w:rsidP="000A01EE">
            <w:pPr>
              <w:spacing w:line="370" w:lineRule="auto"/>
              <w:ind w:left="0" w:firstLine="0"/>
              <w:jc w:val="center"/>
              <w:rPr>
                <w:color w:val="auto"/>
                <w:szCs w:val="24"/>
              </w:rPr>
            </w:pPr>
            <w:r w:rsidRPr="00A73400">
              <w:t>4.3</w:t>
            </w:r>
          </w:p>
        </w:tc>
        <w:tc>
          <w:tcPr>
            <w:tcW w:w="1618" w:type="dxa"/>
          </w:tcPr>
          <w:p w14:paraId="42FFA86F" w14:textId="6D760BCD" w:rsidR="000A01EE" w:rsidRPr="00E777C0" w:rsidRDefault="000A01EE" w:rsidP="000A01EE">
            <w:pPr>
              <w:spacing w:line="370" w:lineRule="auto"/>
              <w:ind w:left="0" w:firstLine="0"/>
              <w:jc w:val="center"/>
              <w:rPr>
                <w:color w:val="auto"/>
                <w:szCs w:val="24"/>
              </w:rPr>
            </w:pPr>
            <w:r w:rsidRPr="00DB7453">
              <w:t>0.000540000</w:t>
            </w:r>
          </w:p>
        </w:tc>
        <w:tc>
          <w:tcPr>
            <w:tcW w:w="1399" w:type="dxa"/>
          </w:tcPr>
          <w:p w14:paraId="64ED9445" w14:textId="795EB383" w:rsidR="000A01EE" w:rsidRPr="00E777C0" w:rsidRDefault="000A01EE" w:rsidP="000A01EE">
            <w:pPr>
              <w:spacing w:line="370" w:lineRule="auto"/>
              <w:ind w:left="0" w:firstLine="0"/>
              <w:jc w:val="center"/>
              <w:rPr>
                <w:color w:val="auto"/>
                <w:szCs w:val="24"/>
              </w:rPr>
            </w:pPr>
            <w:r w:rsidRPr="00C002B1">
              <w:t>1.0</w:t>
            </w:r>
          </w:p>
        </w:tc>
        <w:tc>
          <w:tcPr>
            <w:tcW w:w="1905" w:type="dxa"/>
          </w:tcPr>
          <w:p w14:paraId="095E1521" w14:textId="435E2964" w:rsidR="000A01EE" w:rsidRDefault="000A01EE" w:rsidP="000A01EE">
            <w:pPr>
              <w:keepNext/>
              <w:spacing w:line="370" w:lineRule="auto"/>
              <w:ind w:left="0" w:firstLine="0"/>
              <w:jc w:val="center"/>
              <w:rPr>
                <w:color w:val="auto"/>
                <w:szCs w:val="24"/>
              </w:rPr>
            </w:pPr>
            <w:r w:rsidRPr="00FA1432">
              <w:t>Medium</w:t>
            </w:r>
          </w:p>
        </w:tc>
      </w:tr>
      <w:tr w:rsidR="000A01EE" w14:paraId="542E28BD" w14:textId="77777777" w:rsidTr="00A069AB">
        <w:trPr>
          <w:jc w:val="center"/>
        </w:trPr>
        <w:tc>
          <w:tcPr>
            <w:tcW w:w="2522" w:type="dxa"/>
          </w:tcPr>
          <w:p w14:paraId="09C6FC05" w14:textId="5B225CF9" w:rsidR="000A01EE" w:rsidRPr="00734F25" w:rsidRDefault="000A01EE" w:rsidP="000A01EE">
            <w:pPr>
              <w:spacing w:line="370" w:lineRule="auto"/>
              <w:ind w:left="0" w:firstLine="0"/>
              <w:jc w:val="center"/>
            </w:pPr>
            <w:r w:rsidRPr="00E60380">
              <w:t>CVE-2020-24568</w:t>
            </w:r>
          </w:p>
        </w:tc>
        <w:tc>
          <w:tcPr>
            <w:tcW w:w="1907" w:type="dxa"/>
          </w:tcPr>
          <w:p w14:paraId="31BEFB66" w14:textId="73856AC6" w:rsidR="000A01EE" w:rsidRDefault="000A01EE" w:rsidP="000A01EE">
            <w:pPr>
              <w:spacing w:line="370" w:lineRule="auto"/>
              <w:ind w:left="0" w:firstLine="0"/>
              <w:jc w:val="center"/>
              <w:rPr>
                <w:color w:val="auto"/>
                <w:szCs w:val="24"/>
              </w:rPr>
            </w:pPr>
            <w:r w:rsidRPr="00A73400">
              <w:t>6.5</w:t>
            </w:r>
          </w:p>
        </w:tc>
        <w:tc>
          <w:tcPr>
            <w:tcW w:w="1618" w:type="dxa"/>
          </w:tcPr>
          <w:p w14:paraId="06BF38A6" w14:textId="64AFABC2" w:rsidR="000A01EE" w:rsidRPr="00E777C0" w:rsidRDefault="000A01EE" w:rsidP="000A01EE">
            <w:pPr>
              <w:spacing w:line="370" w:lineRule="auto"/>
              <w:ind w:left="0" w:firstLine="0"/>
              <w:jc w:val="center"/>
              <w:rPr>
                <w:color w:val="auto"/>
                <w:szCs w:val="24"/>
              </w:rPr>
            </w:pPr>
            <w:r w:rsidRPr="00DB7453">
              <w:t>0.000650000</w:t>
            </w:r>
          </w:p>
        </w:tc>
        <w:tc>
          <w:tcPr>
            <w:tcW w:w="1399" w:type="dxa"/>
          </w:tcPr>
          <w:p w14:paraId="70ECDB72" w14:textId="41199F80" w:rsidR="000A01EE" w:rsidRPr="00E777C0" w:rsidRDefault="000A01EE" w:rsidP="000A01EE">
            <w:pPr>
              <w:spacing w:line="370" w:lineRule="auto"/>
              <w:ind w:left="0" w:firstLine="0"/>
              <w:jc w:val="center"/>
              <w:rPr>
                <w:color w:val="auto"/>
                <w:szCs w:val="24"/>
              </w:rPr>
            </w:pPr>
            <w:r w:rsidRPr="00C002B1">
              <w:t>1.0</w:t>
            </w:r>
          </w:p>
        </w:tc>
        <w:tc>
          <w:tcPr>
            <w:tcW w:w="1905" w:type="dxa"/>
          </w:tcPr>
          <w:p w14:paraId="49AB8585" w14:textId="0E66ADAF" w:rsidR="000A01EE" w:rsidRDefault="000A01EE" w:rsidP="000A01EE">
            <w:pPr>
              <w:keepNext/>
              <w:spacing w:line="370" w:lineRule="auto"/>
              <w:ind w:left="0" w:firstLine="0"/>
              <w:jc w:val="center"/>
              <w:rPr>
                <w:color w:val="auto"/>
                <w:szCs w:val="24"/>
              </w:rPr>
            </w:pPr>
            <w:r w:rsidRPr="00FA1432">
              <w:t>Medium</w:t>
            </w:r>
          </w:p>
        </w:tc>
      </w:tr>
      <w:tr w:rsidR="000A01EE" w14:paraId="4B681D47" w14:textId="77777777" w:rsidTr="00A069AB">
        <w:trPr>
          <w:jc w:val="center"/>
        </w:trPr>
        <w:tc>
          <w:tcPr>
            <w:tcW w:w="2522" w:type="dxa"/>
          </w:tcPr>
          <w:p w14:paraId="09DDCA4F" w14:textId="5055B3D1" w:rsidR="000A01EE" w:rsidRPr="00734F25" w:rsidRDefault="000A01EE" w:rsidP="000A01EE">
            <w:pPr>
              <w:spacing w:line="370" w:lineRule="auto"/>
              <w:ind w:left="0" w:firstLine="0"/>
              <w:jc w:val="center"/>
            </w:pPr>
            <w:r w:rsidRPr="00E60380">
              <w:t>CVE-2020-23630</w:t>
            </w:r>
          </w:p>
        </w:tc>
        <w:tc>
          <w:tcPr>
            <w:tcW w:w="1907" w:type="dxa"/>
          </w:tcPr>
          <w:p w14:paraId="1CA6DE8A" w14:textId="605E115C" w:rsidR="000A01EE" w:rsidRDefault="000A01EE" w:rsidP="000A01EE">
            <w:pPr>
              <w:spacing w:line="370" w:lineRule="auto"/>
              <w:ind w:left="0" w:firstLine="0"/>
              <w:jc w:val="center"/>
              <w:rPr>
                <w:color w:val="auto"/>
                <w:szCs w:val="24"/>
              </w:rPr>
            </w:pPr>
            <w:r w:rsidRPr="00A73400">
              <w:t>8.8</w:t>
            </w:r>
          </w:p>
        </w:tc>
        <w:tc>
          <w:tcPr>
            <w:tcW w:w="1618" w:type="dxa"/>
          </w:tcPr>
          <w:p w14:paraId="48B4238E" w14:textId="425D2E15" w:rsidR="000A01EE" w:rsidRPr="00E777C0" w:rsidRDefault="000A01EE" w:rsidP="000A01EE">
            <w:pPr>
              <w:spacing w:line="370" w:lineRule="auto"/>
              <w:ind w:left="0" w:firstLine="0"/>
              <w:jc w:val="center"/>
              <w:rPr>
                <w:color w:val="auto"/>
                <w:szCs w:val="24"/>
              </w:rPr>
            </w:pPr>
            <w:r w:rsidRPr="00DB7453">
              <w:t>0.001770000</w:t>
            </w:r>
          </w:p>
        </w:tc>
        <w:tc>
          <w:tcPr>
            <w:tcW w:w="1399" w:type="dxa"/>
          </w:tcPr>
          <w:p w14:paraId="41C4ED1B" w14:textId="0F08D588" w:rsidR="000A01EE" w:rsidRPr="00E777C0" w:rsidRDefault="000A01EE" w:rsidP="000A01EE">
            <w:pPr>
              <w:spacing w:line="370" w:lineRule="auto"/>
              <w:ind w:left="0" w:firstLine="0"/>
              <w:jc w:val="center"/>
              <w:rPr>
                <w:color w:val="auto"/>
                <w:szCs w:val="24"/>
              </w:rPr>
            </w:pPr>
            <w:r w:rsidRPr="00C002B1">
              <w:t>0.771</w:t>
            </w:r>
          </w:p>
        </w:tc>
        <w:tc>
          <w:tcPr>
            <w:tcW w:w="1905" w:type="dxa"/>
          </w:tcPr>
          <w:p w14:paraId="3AC8FB94" w14:textId="1421C993" w:rsidR="000A01EE" w:rsidRDefault="000A01EE" w:rsidP="000A01EE">
            <w:pPr>
              <w:keepNext/>
              <w:spacing w:line="370" w:lineRule="auto"/>
              <w:ind w:left="0" w:firstLine="0"/>
              <w:jc w:val="center"/>
              <w:rPr>
                <w:color w:val="auto"/>
                <w:szCs w:val="24"/>
              </w:rPr>
            </w:pPr>
            <w:r w:rsidRPr="00FA1432">
              <w:t>High</w:t>
            </w:r>
          </w:p>
        </w:tc>
      </w:tr>
      <w:tr w:rsidR="000A01EE" w14:paraId="19CBE962" w14:textId="77777777" w:rsidTr="00A069AB">
        <w:trPr>
          <w:jc w:val="center"/>
        </w:trPr>
        <w:tc>
          <w:tcPr>
            <w:tcW w:w="2522" w:type="dxa"/>
          </w:tcPr>
          <w:p w14:paraId="743815B1" w14:textId="02E04055" w:rsidR="000A01EE" w:rsidRPr="00734F25" w:rsidRDefault="000A01EE" w:rsidP="000A01EE">
            <w:pPr>
              <w:spacing w:line="370" w:lineRule="auto"/>
              <w:ind w:left="0" w:firstLine="0"/>
              <w:jc w:val="center"/>
            </w:pPr>
            <w:r w:rsidRPr="00E60380">
              <w:t>CVE-2020-21726</w:t>
            </w:r>
          </w:p>
        </w:tc>
        <w:tc>
          <w:tcPr>
            <w:tcW w:w="1907" w:type="dxa"/>
          </w:tcPr>
          <w:p w14:paraId="26A50C88" w14:textId="13CCD1C3" w:rsidR="000A01EE" w:rsidRDefault="000A01EE" w:rsidP="000A01EE">
            <w:pPr>
              <w:spacing w:line="370" w:lineRule="auto"/>
              <w:ind w:left="0" w:firstLine="0"/>
              <w:jc w:val="center"/>
              <w:rPr>
                <w:color w:val="auto"/>
                <w:szCs w:val="24"/>
              </w:rPr>
            </w:pPr>
            <w:r w:rsidRPr="00A73400">
              <w:t>9.8</w:t>
            </w:r>
          </w:p>
        </w:tc>
        <w:tc>
          <w:tcPr>
            <w:tcW w:w="1618" w:type="dxa"/>
          </w:tcPr>
          <w:p w14:paraId="24DE802B" w14:textId="0BBDB818" w:rsidR="000A01EE" w:rsidRPr="00E777C0" w:rsidRDefault="000A01EE" w:rsidP="000A01EE">
            <w:pPr>
              <w:spacing w:line="370" w:lineRule="auto"/>
              <w:ind w:left="0" w:firstLine="0"/>
              <w:jc w:val="center"/>
              <w:rPr>
                <w:color w:val="auto"/>
                <w:szCs w:val="24"/>
              </w:rPr>
            </w:pPr>
            <w:r w:rsidRPr="00DB7453">
              <w:t>0.001720000</w:t>
            </w:r>
          </w:p>
        </w:tc>
        <w:tc>
          <w:tcPr>
            <w:tcW w:w="1399" w:type="dxa"/>
          </w:tcPr>
          <w:p w14:paraId="06E7C565" w14:textId="60F488B0" w:rsidR="000A01EE" w:rsidRPr="00E777C0" w:rsidRDefault="000A01EE" w:rsidP="000A01EE">
            <w:pPr>
              <w:spacing w:line="370" w:lineRule="auto"/>
              <w:ind w:left="0" w:firstLine="0"/>
              <w:jc w:val="center"/>
              <w:rPr>
                <w:color w:val="auto"/>
                <w:szCs w:val="24"/>
              </w:rPr>
            </w:pPr>
            <w:r w:rsidRPr="00C002B1">
              <w:t>0.0393</w:t>
            </w:r>
          </w:p>
        </w:tc>
        <w:tc>
          <w:tcPr>
            <w:tcW w:w="1905" w:type="dxa"/>
          </w:tcPr>
          <w:p w14:paraId="048C6A05" w14:textId="6F3ECC50" w:rsidR="000A01EE" w:rsidRDefault="000A01EE" w:rsidP="000A01EE">
            <w:pPr>
              <w:keepNext/>
              <w:spacing w:line="370" w:lineRule="auto"/>
              <w:ind w:left="0" w:firstLine="0"/>
              <w:jc w:val="center"/>
              <w:rPr>
                <w:color w:val="auto"/>
                <w:szCs w:val="24"/>
              </w:rPr>
            </w:pPr>
            <w:r w:rsidRPr="00FA1432">
              <w:t>Medium</w:t>
            </w:r>
          </w:p>
        </w:tc>
      </w:tr>
      <w:tr w:rsidR="000A01EE" w14:paraId="0BF818F1" w14:textId="77777777" w:rsidTr="00A069AB">
        <w:trPr>
          <w:jc w:val="center"/>
        </w:trPr>
        <w:tc>
          <w:tcPr>
            <w:tcW w:w="2522" w:type="dxa"/>
          </w:tcPr>
          <w:p w14:paraId="42A0908E" w14:textId="7010A377" w:rsidR="000A01EE" w:rsidRPr="00734F25" w:rsidRDefault="000A01EE" w:rsidP="000A01EE">
            <w:pPr>
              <w:spacing w:line="370" w:lineRule="auto"/>
              <w:ind w:left="0" w:firstLine="0"/>
              <w:jc w:val="center"/>
            </w:pPr>
            <w:r w:rsidRPr="00E60380">
              <w:t>CVE-2020-21725</w:t>
            </w:r>
          </w:p>
        </w:tc>
        <w:tc>
          <w:tcPr>
            <w:tcW w:w="1907" w:type="dxa"/>
          </w:tcPr>
          <w:p w14:paraId="24D66FDA" w14:textId="3397E96D" w:rsidR="000A01EE" w:rsidRDefault="000A01EE" w:rsidP="000A01EE">
            <w:pPr>
              <w:spacing w:line="370" w:lineRule="auto"/>
              <w:ind w:left="0" w:firstLine="0"/>
              <w:jc w:val="center"/>
              <w:rPr>
                <w:color w:val="auto"/>
                <w:szCs w:val="24"/>
              </w:rPr>
            </w:pPr>
            <w:r w:rsidRPr="00A73400">
              <w:t>9.8</w:t>
            </w:r>
          </w:p>
        </w:tc>
        <w:tc>
          <w:tcPr>
            <w:tcW w:w="1618" w:type="dxa"/>
          </w:tcPr>
          <w:p w14:paraId="518DD6FC" w14:textId="084C29BE" w:rsidR="000A01EE" w:rsidRPr="00E777C0" w:rsidRDefault="000A01EE" w:rsidP="000A01EE">
            <w:pPr>
              <w:spacing w:line="370" w:lineRule="auto"/>
              <w:ind w:left="0" w:firstLine="0"/>
              <w:jc w:val="center"/>
              <w:rPr>
                <w:color w:val="auto"/>
                <w:szCs w:val="24"/>
              </w:rPr>
            </w:pPr>
            <w:r w:rsidRPr="00DB7453">
              <w:t>0.001720000</w:t>
            </w:r>
          </w:p>
        </w:tc>
        <w:tc>
          <w:tcPr>
            <w:tcW w:w="1399" w:type="dxa"/>
          </w:tcPr>
          <w:p w14:paraId="497D64C0" w14:textId="202CB051" w:rsidR="000A01EE" w:rsidRPr="00E777C0" w:rsidRDefault="000A01EE" w:rsidP="000A01EE">
            <w:pPr>
              <w:spacing w:line="370" w:lineRule="auto"/>
              <w:ind w:left="0" w:firstLine="0"/>
              <w:jc w:val="center"/>
              <w:rPr>
                <w:color w:val="auto"/>
                <w:szCs w:val="24"/>
              </w:rPr>
            </w:pPr>
            <w:r w:rsidRPr="00C002B1">
              <w:t>0.112</w:t>
            </w:r>
          </w:p>
        </w:tc>
        <w:tc>
          <w:tcPr>
            <w:tcW w:w="1905" w:type="dxa"/>
          </w:tcPr>
          <w:p w14:paraId="6A8F0678" w14:textId="573116F1" w:rsidR="000A01EE" w:rsidRDefault="000A01EE" w:rsidP="000A01EE">
            <w:pPr>
              <w:keepNext/>
              <w:spacing w:line="370" w:lineRule="auto"/>
              <w:ind w:left="0" w:firstLine="0"/>
              <w:jc w:val="center"/>
              <w:rPr>
                <w:color w:val="auto"/>
                <w:szCs w:val="24"/>
              </w:rPr>
            </w:pPr>
            <w:r w:rsidRPr="00FA1432">
              <w:t>Medium</w:t>
            </w:r>
          </w:p>
        </w:tc>
      </w:tr>
      <w:tr w:rsidR="00085952" w14:paraId="15114F29" w14:textId="77777777" w:rsidTr="00A069AB">
        <w:trPr>
          <w:jc w:val="center"/>
        </w:trPr>
        <w:tc>
          <w:tcPr>
            <w:tcW w:w="9351" w:type="dxa"/>
            <w:gridSpan w:val="5"/>
            <w:shd w:val="clear" w:color="auto" w:fill="E7E6E6" w:themeFill="background2"/>
          </w:tcPr>
          <w:p w14:paraId="4BBFB861" w14:textId="30A9770B" w:rsidR="00085952" w:rsidRDefault="00085952" w:rsidP="00E86E5D">
            <w:pPr>
              <w:keepNext/>
              <w:spacing w:line="370" w:lineRule="auto"/>
              <w:ind w:left="0" w:firstLine="0"/>
              <w:jc w:val="center"/>
              <w:rPr>
                <w:color w:val="auto"/>
                <w:szCs w:val="24"/>
              </w:rPr>
            </w:pPr>
            <w:r>
              <w:rPr>
                <w:b/>
                <w:bCs/>
                <w:color w:val="auto"/>
                <w:sz w:val="28"/>
                <w:szCs w:val="28"/>
              </w:rPr>
              <w:t>Classic</w:t>
            </w:r>
            <w:r w:rsidRPr="00E86E5D">
              <w:rPr>
                <w:b/>
                <w:bCs/>
                <w:color w:val="auto"/>
                <w:sz w:val="28"/>
                <w:szCs w:val="28"/>
              </w:rPr>
              <w:t xml:space="preserve"> SQLi CVEs</w:t>
            </w:r>
          </w:p>
        </w:tc>
      </w:tr>
      <w:tr w:rsidR="000A01EE" w14:paraId="771289EC" w14:textId="77777777" w:rsidTr="00A069AB">
        <w:trPr>
          <w:jc w:val="center"/>
        </w:trPr>
        <w:tc>
          <w:tcPr>
            <w:tcW w:w="2522" w:type="dxa"/>
          </w:tcPr>
          <w:p w14:paraId="482D5DA7" w14:textId="36316382" w:rsidR="000A01EE" w:rsidRPr="00E60380" w:rsidRDefault="000A01EE" w:rsidP="000A01EE">
            <w:pPr>
              <w:spacing w:line="370" w:lineRule="auto"/>
              <w:ind w:left="0" w:firstLine="0"/>
              <w:jc w:val="center"/>
            </w:pPr>
            <w:r w:rsidRPr="006C6CC1">
              <w:t>CVE-2022-43859</w:t>
            </w:r>
          </w:p>
        </w:tc>
        <w:tc>
          <w:tcPr>
            <w:tcW w:w="1907" w:type="dxa"/>
          </w:tcPr>
          <w:p w14:paraId="0F6EA850" w14:textId="0EF7D188" w:rsidR="000A01EE" w:rsidRPr="00A73400" w:rsidRDefault="000A01EE" w:rsidP="000A01EE">
            <w:pPr>
              <w:spacing w:line="370" w:lineRule="auto"/>
              <w:ind w:left="0" w:firstLine="0"/>
              <w:jc w:val="center"/>
            </w:pPr>
            <w:r w:rsidRPr="0044531C">
              <w:t>4.3</w:t>
            </w:r>
          </w:p>
        </w:tc>
        <w:tc>
          <w:tcPr>
            <w:tcW w:w="1618" w:type="dxa"/>
          </w:tcPr>
          <w:p w14:paraId="233BB3F8" w14:textId="3A5D418A" w:rsidR="000A01EE" w:rsidRPr="00E777C0" w:rsidRDefault="000A01EE" w:rsidP="000A01EE">
            <w:pPr>
              <w:spacing w:line="370" w:lineRule="auto"/>
              <w:ind w:left="0" w:firstLine="0"/>
              <w:jc w:val="center"/>
              <w:rPr>
                <w:color w:val="auto"/>
                <w:szCs w:val="24"/>
              </w:rPr>
            </w:pPr>
            <w:r w:rsidRPr="001C3A52">
              <w:t>0.000760000</w:t>
            </w:r>
          </w:p>
        </w:tc>
        <w:tc>
          <w:tcPr>
            <w:tcW w:w="1399" w:type="dxa"/>
          </w:tcPr>
          <w:p w14:paraId="4473FFB2" w14:textId="38A914A4" w:rsidR="000A01EE" w:rsidRPr="00E777C0" w:rsidRDefault="000A01EE" w:rsidP="000A01EE">
            <w:pPr>
              <w:spacing w:line="370" w:lineRule="auto"/>
              <w:ind w:left="0" w:firstLine="0"/>
              <w:jc w:val="center"/>
              <w:rPr>
                <w:color w:val="auto"/>
                <w:szCs w:val="24"/>
              </w:rPr>
            </w:pPr>
            <w:r w:rsidRPr="000E51B8">
              <w:t>0.441</w:t>
            </w:r>
          </w:p>
        </w:tc>
        <w:tc>
          <w:tcPr>
            <w:tcW w:w="1905" w:type="dxa"/>
          </w:tcPr>
          <w:p w14:paraId="312517E5" w14:textId="66BBF019" w:rsidR="000A01EE" w:rsidRDefault="000A01EE" w:rsidP="000A01EE">
            <w:pPr>
              <w:keepNext/>
              <w:spacing w:line="370" w:lineRule="auto"/>
              <w:ind w:left="0" w:firstLine="0"/>
              <w:jc w:val="center"/>
              <w:rPr>
                <w:color w:val="auto"/>
                <w:szCs w:val="24"/>
              </w:rPr>
            </w:pPr>
            <w:r w:rsidRPr="00F46650">
              <w:t>Low</w:t>
            </w:r>
          </w:p>
        </w:tc>
      </w:tr>
      <w:tr w:rsidR="000A01EE" w14:paraId="0150765E" w14:textId="77777777" w:rsidTr="00A069AB">
        <w:trPr>
          <w:jc w:val="center"/>
        </w:trPr>
        <w:tc>
          <w:tcPr>
            <w:tcW w:w="2522" w:type="dxa"/>
          </w:tcPr>
          <w:p w14:paraId="3F53E3C7" w14:textId="1FC3507D" w:rsidR="000A01EE" w:rsidRPr="00E60380" w:rsidRDefault="000A01EE" w:rsidP="000A01EE">
            <w:pPr>
              <w:spacing w:line="370" w:lineRule="auto"/>
              <w:ind w:left="0" w:firstLine="0"/>
              <w:jc w:val="center"/>
            </w:pPr>
            <w:r w:rsidRPr="006C6CC1">
              <w:t>CVE-2022-2491</w:t>
            </w:r>
          </w:p>
        </w:tc>
        <w:tc>
          <w:tcPr>
            <w:tcW w:w="1907" w:type="dxa"/>
          </w:tcPr>
          <w:p w14:paraId="10561E0A" w14:textId="542DFD03" w:rsidR="000A01EE" w:rsidRPr="00A73400" w:rsidRDefault="000A01EE" w:rsidP="000A01EE">
            <w:pPr>
              <w:spacing w:line="370" w:lineRule="auto"/>
              <w:ind w:left="0" w:firstLine="0"/>
              <w:jc w:val="center"/>
            </w:pPr>
            <w:r w:rsidRPr="0044531C">
              <w:t>8.8</w:t>
            </w:r>
          </w:p>
        </w:tc>
        <w:tc>
          <w:tcPr>
            <w:tcW w:w="1618" w:type="dxa"/>
          </w:tcPr>
          <w:p w14:paraId="52CB29D1" w14:textId="26A82C2B" w:rsidR="000A01EE" w:rsidRPr="00E777C0" w:rsidRDefault="000A01EE" w:rsidP="000A01EE">
            <w:pPr>
              <w:spacing w:line="370" w:lineRule="auto"/>
              <w:ind w:left="0" w:firstLine="0"/>
              <w:jc w:val="center"/>
              <w:rPr>
                <w:color w:val="auto"/>
                <w:szCs w:val="24"/>
              </w:rPr>
            </w:pPr>
            <w:r w:rsidRPr="001C3A52">
              <w:t>0.000760000</w:t>
            </w:r>
          </w:p>
        </w:tc>
        <w:tc>
          <w:tcPr>
            <w:tcW w:w="1399" w:type="dxa"/>
          </w:tcPr>
          <w:p w14:paraId="57101C01" w14:textId="4989AFB2" w:rsidR="000A01EE" w:rsidRPr="00E777C0" w:rsidRDefault="000A01EE" w:rsidP="000A01EE">
            <w:pPr>
              <w:spacing w:line="370" w:lineRule="auto"/>
              <w:ind w:left="0" w:firstLine="0"/>
              <w:jc w:val="center"/>
              <w:rPr>
                <w:color w:val="auto"/>
                <w:szCs w:val="24"/>
              </w:rPr>
            </w:pPr>
            <w:r w:rsidRPr="000E51B8">
              <w:t>0.0165</w:t>
            </w:r>
          </w:p>
        </w:tc>
        <w:tc>
          <w:tcPr>
            <w:tcW w:w="1905" w:type="dxa"/>
          </w:tcPr>
          <w:p w14:paraId="200F2D7A" w14:textId="52F6CE3D" w:rsidR="000A01EE" w:rsidRDefault="000A01EE" w:rsidP="000A01EE">
            <w:pPr>
              <w:keepNext/>
              <w:spacing w:line="370" w:lineRule="auto"/>
              <w:ind w:left="0" w:firstLine="0"/>
              <w:jc w:val="center"/>
              <w:rPr>
                <w:color w:val="auto"/>
                <w:szCs w:val="24"/>
              </w:rPr>
            </w:pPr>
            <w:r w:rsidRPr="00F46650">
              <w:t>Medium</w:t>
            </w:r>
          </w:p>
        </w:tc>
      </w:tr>
      <w:tr w:rsidR="000A01EE" w14:paraId="55DA1BE7" w14:textId="77777777" w:rsidTr="00A069AB">
        <w:trPr>
          <w:jc w:val="center"/>
        </w:trPr>
        <w:tc>
          <w:tcPr>
            <w:tcW w:w="2522" w:type="dxa"/>
          </w:tcPr>
          <w:p w14:paraId="06B47CAE" w14:textId="22F39238" w:rsidR="000A01EE" w:rsidRPr="00E60380" w:rsidRDefault="000A01EE" w:rsidP="000A01EE">
            <w:pPr>
              <w:spacing w:line="370" w:lineRule="auto"/>
              <w:ind w:left="0" w:firstLine="0"/>
              <w:jc w:val="center"/>
            </w:pPr>
            <w:r w:rsidRPr="006C6CC1">
              <w:t>CVE-2022-24707</w:t>
            </w:r>
          </w:p>
        </w:tc>
        <w:tc>
          <w:tcPr>
            <w:tcW w:w="1907" w:type="dxa"/>
          </w:tcPr>
          <w:p w14:paraId="551FCAAB" w14:textId="0350352F" w:rsidR="000A01EE" w:rsidRPr="00A73400" w:rsidRDefault="000A01EE" w:rsidP="000A01EE">
            <w:pPr>
              <w:spacing w:line="370" w:lineRule="auto"/>
              <w:ind w:left="0" w:firstLine="0"/>
              <w:jc w:val="center"/>
            </w:pPr>
            <w:r w:rsidRPr="0044531C">
              <w:t>8.8</w:t>
            </w:r>
          </w:p>
        </w:tc>
        <w:tc>
          <w:tcPr>
            <w:tcW w:w="1618" w:type="dxa"/>
          </w:tcPr>
          <w:p w14:paraId="3FAEE973" w14:textId="1CB329B7" w:rsidR="000A01EE" w:rsidRPr="00E777C0" w:rsidRDefault="000A01EE" w:rsidP="000A01EE">
            <w:pPr>
              <w:spacing w:line="370" w:lineRule="auto"/>
              <w:ind w:left="0" w:firstLine="0"/>
              <w:jc w:val="center"/>
              <w:rPr>
                <w:color w:val="auto"/>
                <w:szCs w:val="24"/>
              </w:rPr>
            </w:pPr>
            <w:r w:rsidRPr="001C3A52">
              <w:t>0.000440000</w:t>
            </w:r>
          </w:p>
        </w:tc>
        <w:tc>
          <w:tcPr>
            <w:tcW w:w="1399" w:type="dxa"/>
          </w:tcPr>
          <w:p w14:paraId="343EA6C3" w14:textId="42260A85" w:rsidR="000A01EE" w:rsidRPr="00E777C0" w:rsidRDefault="000A01EE" w:rsidP="000A01EE">
            <w:pPr>
              <w:spacing w:line="370" w:lineRule="auto"/>
              <w:ind w:left="0" w:firstLine="0"/>
              <w:jc w:val="center"/>
              <w:rPr>
                <w:color w:val="auto"/>
                <w:szCs w:val="24"/>
              </w:rPr>
            </w:pPr>
            <w:r w:rsidRPr="000E51B8">
              <w:t>1.0</w:t>
            </w:r>
          </w:p>
        </w:tc>
        <w:tc>
          <w:tcPr>
            <w:tcW w:w="1905" w:type="dxa"/>
          </w:tcPr>
          <w:p w14:paraId="62905357" w14:textId="6152EE39" w:rsidR="000A01EE" w:rsidRDefault="000A01EE" w:rsidP="000A01EE">
            <w:pPr>
              <w:keepNext/>
              <w:spacing w:line="370" w:lineRule="auto"/>
              <w:ind w:left="0" w:firstLine="0"/>
              <w:jc w:val="center"/>
              <w:rPr>
                <w:color w:val="auto"/>
                <w:szCs w:val="24"/>
              </w:rPr>
            </w:pPr>
            <w:r w:rsidRPr="00F46650">
              <w:t>High</w:t>
            </w:r>
          </w:p>
        </w:tc>
      </w:tr>
      <w:tr w:rsidR="000A01EE" w14:paraId="114805A0" w14:textId="77777777" w:rsidTr="00A069AB">
        <w:trPr>
          <w:jc w:val="center"/>
        </w:trPr>
        <w:tc>
          <w:tcPr>
            <w:tcW w:w="2522" w:type="dxa"/>
          </w:tcPr>
          <w:p w14:paraId="6010383A" w14:textId="753D3AC5" w:rsidR="000A01EE" w:rsidRPr="00E60380" w:rsidRDefault="000A01EE" w:rsidP="000A01EE">
            <w:pPr>
              <w:spacing w:line="370" w:lineRule="auto"/>
              <w:ind w:left="0" w:firstLine="0"/>
              <w:jc w:val="center"/>
            </w:pPr>
            <w:r w:rsidRPr="006C6CC1">
              <w:t>CVE-2022-2086</w:t>
            </w:r>
          </w:p>
        </w:tc>
        <w:tc>
          <w:tcPr>
            <w:tcW w:w="1907" w:type="dxa"/>
          </w:tcPr>
          <w:p w14:paraId="6949F317" w14:textId="3714FE6D" w:rsidR="000A01EE" w:rsidRPr="00A73400" w:rsidRDefault="000A01EE" w:rsidP="000A01EE">
            <w:pPr>
              <w:spacing w:line="370" w:lineRule="auto"/>
              <w:ind w:left="0" w:firstLine="0"/>
              <w:jc w:val="center"/>
            </w:pPr>
            <w:r w:rsidRPr="0044531C">
              <w:t>8.8</w:t>
            </w:r>
          </w:p>
        </w:tc>
        <w:tc>
          <w:tcPr>
            <w:tcW w:w="1618" w:type="dxa"/>
          </w:tcPr>
          <w:p w14:paraId="54FFBA62" w14:textId="20541EE2" w:rsidR="000A01EE" w:rsidRPr="00E777C0" w:rsidRDefault="000A01EE" w:rsidP="000A01EE">
            <w:pPr>
              <w:spacing w:line="370" w:lineRule="auto"/>
              <w:ind w:left="0" w:firstLine="0"/>
              <w:jc w:val="center"/>
              <w:rPr>
                <w:color w:val="auto"/>
                <w:szCs w:val="24"/>
              </w:rPr>
            </w:pPr>
            <w:r w:rsidRPr="001C3A52">
              <w:t>0.000800000</w:t>
            </w:r>
          </w:p>
        </w:tc>
        <w:tc>
          <w:tcPr>
            <w:tcW w:w="1399" w:type="dxa"/>
          </w:tcPr>
          <w:p w14:paraId="719E1332" w14:textId="486E5566" w:rsidR="000A01EE" w:rsidRPr="00E777C0" w:rsidRDefault="000A01EE" w:rsidP="000A01EE">
            <w:pPr>
              <w:spacing w:line="370" w:lineRule="auto"/>
              <w:ind w:left="0" w:firstLine="0"/>
              <w:jc w:val="center"/>
              <w:rPr>
                <w:color w:val="auto"/>
                <w:szCs w:val="24"/>
              </w:rPr>
            </w:pPr>
            <w:r w:rsidRPr="000E51B8">
              <w:t>1.0</w:t>
            </w:r>
          </w:p>
        </w:tc>
        <w:tc>
          <w:tcPr>
            <w:tcW w:w="1905" w:type="dxa"/>
          </w:tcPr>
          <w:p w14:paraId="58535DF3" w14:textId="4589E868" w:rsidR="000A01EE" w:rsidRDefault="000A01EE" w:rsidP="000A01EE">
            <w:pPr>
              <w:keepNext/>
              <w:spacing w:line="370" w:lineRule="auto"/>
              <w:ind w:left="0" w:firstLine="0"/>
              <w:jc w:val="center"/>
              <w:rPr>
                <w:color w:val="auto"/>
                <w:szCs w:val="24"/>
              </w:rPr>
            </w:pPr>
            <w:r w:rsidRPr="00F46650">
              <w:t>High</w:t>
            </w:r>
          </w:p>
        </w:tc>
      </w:tr>
      <w:tr w:rsidR="000A01EE" w14:paraId="10B2E1FA" w14:textId="77777777" w:rsidTr="00A069AB">
        <w:trPr>
          <w:jc w:val="center"/>
        </w:trPr>
        <w:tc>
          <w:tcPr>
            <w:tcW w:w="2522" w:type="dxa"/>
          </w:tcPr>
          <w:p w14:paraId="0B2B8728" w14:textId="49047BE5" w:rsidR="000A01EE" w:rsidRPr="00E60380" w:rsidRDefault="000A01EE" w:rsidP="000A01EE">
            <w:pPr>
              <w:spacing w:line="370" w:lineRule="auto"/>
              <w:ind w:left="0" w:firstLine="0"/>
              <w:jc w:val="center"/>
            </w:pPr>
            <w:r w:rsidRPr="006C6CC1">
              <w:t>CVE-2021-44593</w:t>
            </w:r>
          </w:p>
        </w:tc>
        <w:tc>
          <w:tcPr>
            <w:tcW w:w="1907" w:type="dxa"/>
          </w:tcPr>
          <w:p w14:paraId="1FECCC5F" w14:textId="3B7177D6" w:rsidR="000A01EE" w:rsidRPr="00A73400" w:rsidRDefault="000A01EE" w:rsidP="000A01EE">
            <w:pPr>
              <w:spacing w:line="370" w:lineRule="auto"/>
              <w:ind w:left="0" w:firstLine="0"/>
              <w:jc w:val="center"/>
            </w:pPr>
            <w:r w:rsidRPr="0044531C">
              <w:t>8.1</w:t>
            </w:r>
          </w:p>
        </w:tc>
        <w:tc>
          <w:tcPr>
            <w:tcW w:w="1618" w:type="dxa"/>
          </w:tcPr>
          <w:p w14:paraId="5A690CE3" w14:textId="56318FEE" w:rsidR="000A01EE" w:rsidRPr="00E777C0" w:rsidRDefault="000A01EE" w:rsidP="000A01EE">
            <w:pPr>
              <w:spacing w:line="370" w:lineRule="auto"/>
              <w:ind w:left="0" w:firstLine="0"/>
              <w:jc w:val="center"/>
              <w:rPr>
                <w:color w:val="auto"/>
                <w:szCs w:val="24"/>
              </w:rPr>
            </w:pPr>
            <w:r w:rsidRPr="001C3A52">
              <w:t>0.002850000</w:t>
            </w:r>
          </w:p>
        </w:tc>
        <w:tc>
          <w:tcPr>
            <w:tcW w:w="1399" w:type="dxa"/>
          </w:tcPr>
          <w:p w14:paraId="0B203909" w14:textId="4BCF1607" w:rsidR="000A01EE" w:rsidRPr="00E777C0" w:rsidRDefault="000A01EE" w:rsidP="000A01EE">
            <w:pPr>
              <w:spacing w:line="370" w:lineRule="auto"/>
              <w:ind w:left="0" w:firstLine="0"/>
              <w:jc w:val="center"/>
              <w:rPr>
                <w:color w:val="auto"/>
                <w:szCs w:val="24"/>
              </w:rPr>
            </w:pPr>
            <w:r w:rsidRPr="000E51B8">
              <w:t>1.0</w:t>
            </w:r>
          </w:p>
        </w:tc>
        <w:tc>
          <w:tcPr>
            <w:tcW w:w="1905" w:type="dxa"/>
          </w:tcPr>
          <w:p w14:paraId="6E38B634" w14:textId="56A5C69B" w:rsidR="000A01EE" w:rsidRDefault="000A01EE" w:rsidP="000A01EE">
            <w:pPr>
              <w:keepNext/>
              <w:spacing w:line="370" w:lineRule="auto"/>
              <w:ind w:left="0" w:firstLine="0"/>
              <w:jc w:val="center"/>
              <w:rPr>
                <w:color w:val="auto"/>
                <w:szCs w:val="24"/>
              </w:rPr>
            </w:pPr>
            <w:r w:rsidRPr="00F46650">
              <w:t>High</w:t>
            </w:r>
          </w:p>
        </w:tc>
      </w:tr>
      <w:tr w:rsidR="000A01EE" w14:paraId="0DBCDE09" w14:textId="77777777" w:rsidTr="00A069AB">
        <w:trPr>
          <w:jc w:val="center"/>
        </w:trPr>
        <w:tc>
          <w:tcPr>
            <w:tcW w:w="2522" w:type="dxa"/>
          </w:tcPr>
          <w:p w14:paraId="1B46ECE1" w14:textId="4C11E26C" w:rsidR="000A01EE" w:rsidRPr="00E60380" w:rsidRDefault="000A01EE" w:rsidP="000A01EE">
            <w:pPr>
              <w:spacing w:line="370" w:lineRule="auto"/>
              <w:ind w:left="0" w:firstLine="0"/>
              <w:jc w:val="center"/>
            </w:pPr>
            <w:r w:rsidRPr="006C6CC1">
              <w:t>CVE-2021-41609</w:t>
            </w:r>
          </w:p>
        </w:tc>
        <w:tc>
          <w:tcPr>
            <w:tcW w:w="1907" w:type="dxa"/>
          </w:tcPr>
          <w:p w14:paraId="0AFA3621" w14:textId="0B0F2E3A" w:rsidR="000A01EE" w:rsidRPr="00A73400" w:rsidRDefault="000A01EE" w:rsidP="000A01EE">
            <w:pPr>
              <w:spacing w:line="370" w:lineRule="auto"/>
              <w:ind w:left="0" w:firstLine="0"/>
              <w:jc w:val="center"/>
            </w:pPr>
            <w:r w:rsidRPr="0044531C">
              <w:t>9.8</w:t>
            </w:r>
          </w:p>
        </w:tc>
        <w:tc>
          <w:tcPr>
            <w:tcW w:w="1618" w:type="dxa"/>
          </w:tcPr>
          <w:p w14:paraId="3BFB40EB" w14:textId="466B7068" w:rsidR="000A01EE" w:rsidRPr="00E777C0" w:rsidRDefault="000A01EE" w:rsidP="000A01EE">
            <w:pPr>
              <w:spacing w:line="370" w:lineRule="auto"/>
              <w:ind w:left="0" w:firstLine="0"/>
              <w:jc w:val="center"/>
              <w:rPr>
                <w:color w:val="auto"/>
                <w:szCs w:val="24"/>
              </w:rPr>
            </w:pPr>
            <w:r w:rsidRPr="001C3A52">
              <w:t>0.000800000</w:t>
            </w:r>
          </w:p>
        </w:tc>
        <w:tc>
          <w:tcPr>
            <w:tcW w:w="1399" w:type="dxa"/>
          </w:tcPr>
          <w:p w14:paraId="30F6424D" w14:textId="628CDA91" w:rsidR="000A01EE" w:rsidRPr="00E777C0" w:rsidRDefault="000A01EE" w:rsidP="000A01EE">
            <w:pPr>
              <w:spacing w:line="370" w:lineRule="auto"/>
              <w:ind w:left="0" w:firstLine="0"/>
              <w:jc w:val="center"/>
              <w:rPr>
                <w:color w:val="auto"/>
                <w:szCs w:val="24"/>
              </w:rPr>
            </w:pPr>
            <w:r w:rsidRPr="000E51B8">
              <w:t>1.0477</w:t>
            </w:r>
          </w:p>
        </w:tc>
        <w:tc>
          <w:tcPr>
            <w:tcW w:w="1905" w:type="dxa"/>
          </w:tcPr>
          <w:p w14:paraId="725A5006" w14:textId="30C10692" w:rsidR="000A01EE" w:rsidRDefault="000A01EE" w:rsidP="000A01EE">
            <w:pPr>
              <w:keepNext/>
              <w:spacing w:line="370" w:lineRule="auto"/>
              <w:ind w:left="0" w:firstLine="0"/>
              <w:jc w:val="center"/>
              <w:rPr>
                <w:color w:val="auto"/>
                <w:szCs w:val="24"/>
              </w:rPr>
            </w:pPr>
            <w:r w:rsidRPr="00F46650">
              <w:t>Medium</w:t>
            </w:r>
          </w:p>
        </w:tc>
      </w:tr>
      <w:tr w:rsidR="000A01EE" w14:paraId="73D54B6D" w14:textId="77777777" w:rsidTr="00A069AB">
        <w:trPr>
          <w:jc w:val="center"/>
        </w:trPr>
        <w:tc>
          <w:tcPr>
            <w:tcW w:w="2522" w:type="dxa"/>
          </w:tcPr>
          <w:p w14:paraId="219EA975" w14:textId="65282817" w:rsidR="000A01EE" w:rsidRPr="00E60380" w:rsidRDefault="000A01EE" w:rsidP="000A01EE">
            <w:pPr>
              <w:spacing w:line="370" w:lineRule="auto"/>
              <w:ind w:left="0" w:firstLine="0"/>
              <w:jc w:val="center"/>
            </w:pPr>
            <w:r w:rsidRPr="006C6CC1">
              <w:t>CVE-2021-35458</w:t>
            </w:r>
          </w:p>
        </w:tc>
        <w:tc>
          <w:tcPr>
            <w:tcW w:w="1907" w:type="dxa"/>
          </w:tcPr>
          <w:p w14:paraId="5ED7AB18" w14:textId="606D269C" w:rsidR="000A01EE" w:rsidRPr="00A73400" w:rsidRDefault="000A01EE" w:rsidP="000A01EE">
            <w:pPr>
              <w:spacing w:line="370" w:lineRule="auto"/>
              <w:ind w:left="0" w:firstLine="0"/>
              <w:jc w:val="center"/>
            </w:pPr>
            <w:r w:rsidRPr="0044531C">
              <w:t>9.8</w:t>
            </w:r>
          </w:p>
        </w:tc>
        <w:tc>
          <w:tcPr>
            <w:tcW w:w="1618" w:type="dxa"/>
          </w:tcPr>
          <w:p w14:paraId="12CB9D66" w14:textId="22C4228B" w:rsidR="000A01EE" w:rsidRPr="00E777C0" w:rsidRDefault="000A01EE" w:rsidP="000A01EE">
            <w:pPr>
              <w:spacing w:line="370" w:lineRule="auto"/>
              <w:ind w:left="0" w:firstLine="0"/>
              <w:jc w:val="center"/>
              <w:rPr>
                <w:color w:val="auto"/>
                <w:szCs w:val="24"/>
              </w:rPr>
            </w:pPr>
            <w:r w:rsidRPr="001C3A52">
              <w:t>0.005520000</w:t>
            </w:r>
          </w:p>
        </w:tc>
        <w:tc>
          <w:tcPr>
            <w:tcW w:w="1399" w:type="dxa"/>
          </w:tcPr>
          <w:p w14:paraId="28621830" w14:textId="50A9C637" w:rsidR="000A01EE" w:rsidRPr="00E777C0" w:rsidRDefault="000A01EE" w:rsidP="000A01EE">
            <w:pPr>
              <w:spacing w:line="370" w:lineRule="auto"/>
              <w:ind w:left="0" w:firstLine="0"/>
              <w:jc w:val="center"/>
              <w:rPr>
                <w:color w:val="auto"/>
                <w:szCs w:val="24"/>
              </w:rPr>
            </w:pPr>
            <w:r w:rsidRPr="000E51B8">
              <w:t>0.82</w:t>
            </w:r>
          </w:p>
        </w:tc>
        <w:tc>
          <w:tcPr>
            <w:tcW w:w="1905" w:type="dxa"/>
          </w:tcPr>
          <w:p w14:paraId="5646C3E0" w14:textId="7825D5D8" w:rsidR="000A01EE" w:rsidRDefault="000A01EE" w:rsidP="000A01EE">
            <w:pPr>
              <w:keepNext/>
              <w:spacing w:line="370" w:lineRule="auto"/>
              <w:ind w:left="0" w:firstLine="0"/>
              <w:jc w:val="center"/>
              <w:rPr>
                <w:color w:val="auto"/>
                <w:szCs w:val="24"/>
              </w:rPr>
            </w:pPr>
            <w:r w:rsidRPr="00F46650">
              <w:t>High</w:t>
            </w:r>
          </w:p>
        </w:tc>
      </w:tr>
      <w:tr w:rsidR="000A01EE" w14:paraId="25A239DB" w14:textId="77777777" w:rsidTr="00A069AB">
        <w:trPr>
          <w:jc w:val="center"/>
        </w:trPr>
        <w:tc>
          <w:tcPr>
            <w:tcW w:w="2522" w:type="dxa"/>
          </w:tcPr>
          <w:p w14:paraId="58BB99BE" w14:textId="5096F8E9" w:rsidR="000A01EE" w:rsidRPr="00E60380" w:rsidRDefault="000A01EE" w:rsidP="000A01EE">
            <w:pPr>
              <w:spacing w:line="370" w:lineRule="auto"/>
              <w:ind w:left="0" w:firstLine="0"/>
              <w:jc w:val="center"/>
            </w:pPr>
            <w:r w:rsidRPr="006C6CC1">
              <w:t>CVE-2021-30117</w:t>
            </w:r>
          </w:p>
        </w:tc>
        <w:tc>
          <w:tcPr>
            <w:tcW w:w="1907" w:type="dxa"/>
          </w:tcPr>
          <w:p w14:paraId="300605AF" w14:textId="566F09B5" w:rsidR="000A01EE" w:rsidRPr="00A73400" w:rsidRDefault="000A01EE" w:rsidP="000A01EE">
            <w:pPr>
              <w:spacing w:line="370" w:lineRule="auto"/>
              <w:ind w:left="0" w:firstLine="0"/>
              <w:jc w:val="center"/>
            </w:pPr>
            <w:r w:rsidRPr="0044531C">
              <w:t>8.8</w:t>
            </w:r>
          </w:p>
        </w:tc>
        <w:tc>
          <w:tcPr>
            <w:tcW w:w="1618" w:type="dxa"/>
          </w:tcPr>
          <w:p w14:paraId="7214E77C" w14:textId="596E0363" w:rsidR="000A01EE" w:rsidRPr="00E777C0" w:rsidRDefault="000A01EE" w:rsidP="000A01EE">
            <w:pPr>
              <w:spacing w:line="370" w:lineRule="auto"/>
              <w:ind w:left="0" w:firstLine="0"/>
              <w:jc w:val="center"/>
              <w:rPr>
                <w:color w:val="auto"/>
                <w:szCs w:val="24"/>
              </w:rPr>
            </w:pPr>
            <w:r w:rsidRPr="001C3A52">
              <w:t>0.001870000</w:t>
            </w:r>
          </w:p>
        </w:tc>
        <w:tc>
          <w:tcPr>
            <w:tcW w:w="1399" w:type="dxa"/>
          </w:tcPr>
          <w:p w14:paraId="270162E1" w14:textId="1C260825" w:rsidR="000A01EE" w:rsidRPr="00E777C0" w:rsidRDefault="000A01EE" w:rsidP="000A01EE">
            <w:pPr>
              <w:spacing w:line="370" w:lineRule="auto"/>
              <w:ind w:left="0" w:firstLine="0"/>
              <w:jc w:val="center"/>
              <w:rPr>
                <w:color w:val="auto"/>
                <w:szCs w:val="24"/>
              </w:rPr>
            </w:pPr>
            <w:r w:rsidRPr="000E51B8">
              <w:t>1.0</w:t>
            </w:r>
          </w:p>
        </w:tc>
        <w:tc>
          <w:tcPr>
            <w:tcW w:w="1905" w:type="dxa"/>
          </w:tcPr>
          <w:p w14:paraId="7B3B1BB0" w14:textId="5E89B242" w:rsidR="000A01EE" w:rsidRDefault="000A01EE" w:rsidP="000A01EE">
            <w:pPr>
              <w:keepNext/>
              <w:spacing w:line="370" w:lineRule="auto"/>
              <w:ind w:left="0" w:firstLine="0"/>
              <w:jc w:val="center"/>
              <w:rPr>
                <w:color w:val="auto"/>
                <w:szCs w:val="24"/>
              </w:rPr>
            </w:pPr>
            <w:r w:rsidRPr="00F46650">
              <w:t>High</w:t>
            </w:r>
          </w:p>
        </w:tc>
      </w:tr>
      <w:tr w:rsidR="000A01EE" w14:paraId="1E0EBEAA" w14:textId="77777777" w:rsidTr="00A069AB">
        <w:trPr>
          <w:jc w:val="center"/>
        </w:trPr>
        <w:tc>
          <w:tcPr>
            <w:tcW w:w="2522" w:type="dxa"/>
          </w:tcPr>
          <w:p w14:paraId="5B925768" w14:textId="4AD7D477" w:rsidR="000A01EE" w:rsidRPr="00E60380" w:rsidRDefault="000A01EE" w:rsidP="000A01EE">
            <w:pPr>
              <w:spacing w:line="370" w:lineRule="auto"/>
              <w:ind w:left="0" w:firstLine="0"/>
              <w:jc w:val="center"/>
            </w:pPr>
            <w:r w:rsidRPr="006C6CC1">
              <w:lastRenderedPageBreak/>
              <w:t>CVE-2021-24186</w:t>
            </w:r>
          </w:p>
        </w:tc>
        <w:tc>
          <w:tcPr>
            <w:tcW w:w="1907" w:type="dxa"/>
          </w:tcPr>
          <w:p w14:paraId="18300A40" w14:textId="7CD45930" w:rsidR="000A01EE" w:rsidRPr="00A73400" w:rsidRDefault="000A01EE" w:rsidP="000A01EE">
            <w:pPr>
              <w:spacing w:line="370" w:lineRule="auto"/>
              <w:ind w:left="0" w:firstLine="0"/>
              <w:jc w:val="center"/>
            </w:pPr>
            <w:r w:rsidRPr="0044531C">
              <w:t>6.5</w:t>
            </w:r>
          </w:p>
        </w:tc>
        <w:tc>
          <w:tcPr>
            <w:tcW w:w="1618" w:type="dxa"/>
          </w:tcPr>
          <w:p w14:paraId="0605E816" w14:textId="6C84E572" w:rsidR="000A01EE" w:rsidRPr="00E777C0" w:rsidRDefault="000A01EE" w:rsidP="000A01EE">
            <w:pPr>
              <w:spacing w:line="370" w:lineRule="auto"/>
              <w:ind w:left="0" w:firstLine="0"/>
              <w:jc w:val="center"/>
              <w:rPr>
                <w:color w:val="auto"/>
                <w:szCs w:val="24"/>
              </w:rPr>
            </w:pPr>
            <w:r w:rsidRPr="001C3A52">
              <w:t>0.001750000</w:t>
            </w:r>
          </w:p>
        </w:tc>
        <w:tc>
          <w:tcPr>
            <w:tcW w:w="1399" w:type="dxa"/>
          </w:tcPr>
          <w:p w14:paraId="2BA53543" w14:textId="7A1336F3" w:rsidR="000A01EE" w:rsidRPr="00E777C0" w:rsidRDefault="000A01EE" w:rsidP="000A01EE">
            <w:pPr>
              <w:spacing w:line="370" w:lineRule="auto"/>
              <w:ind w:left="0" w:firstLine="0"/>
              <w:jc w:val="center"/>
              <w:rPr>
                <w:color w:val="auto"/>
                <w:szCs w:val="24"/>
              </w:rPr>
            </w:pPr>
            <w:r w:rsidRPr="000E51B8">
              <w:t>1.162</w:t>
            </w:r>
          </w:p>
        </w:tc>
        <w:tc>
          <w:tcPr>
            <w:tcW w:w="1905" w:type="dxa"/>
          </w:tcPr>
          <w:p w14:paraId="7BF917B0" w14:textId="6388724E" w:rsidR="000A01EE" w:rsidRDefault="000A01EE" w:rsidP="000A01EE">
            <w:pPr>
              <w:keepNext/>
              <w:spacing w:line="370" w:lineRule="auto"/>
              <w:ind w:left="0" w:firstLine="0"/>
              <w:jc w:val="center"/>
              <w:rPr>
                <w:color w:val="auto"/>
                <w:szCs w:val="24"/>
              </w:rPr>
            </w:pPr>
            <w:r w:rsidRPr="00F46650">
              <w:t>Low</w:t>
            </w:r>
          </w:p>
        </w:tc>
      </w:tr>
      <w:tr w:rsidR="000A01EE" w14:paraId="26A05BD6" w14:textId="77777777" w:rsidTr="00A069AB">
        <w:trPr>
          <w:jc w:val="center"/>
        </w:trPr>
        <w:tc>
          <w:tcPr>
            <w:tcW w:w="2522" w:type="dxa"/>
          </w:tcPr>
          <w:p w14:paraId="36B53FD3" w14:textId="54FEC08E" w:rsidR="000A01EE" w:rsidRPr="00E60380" w:rsidRDefault="000A01EE" w:rsidP="000A01EE">
            <w:pPr>
              <w:spacing w:line="370" w:lineRule="auto"/>
              <w:ind w:left="0" w:firstLine="0"/>
              <w:jc w:val="center"/>
            </w:pPr>
            <w:r w:rsidRPr="006C6CC1">
              <w:t>CVE-2021-24183</w:t>
            </w:r>
          </w:p>
        </w:tc>
        <w:tc>
          <w:tcPr>
            <w:tcW w:w="1907" w:type="dxa"/>
          </w:tcPr>
          <w:p w14:paraId="625E40BD" w14:textId="796E90FA" w:rsidR="000A01EE" w:rsidRPr="00A73400" w:rsidRDefault="000A01EE" w:rsidP="000A01EE">
            <w:pPr>
              <w:spacing w:line="370" w:lineRule="auto"/>
              <w:ind w:left="0" w:firstLine="0"/>
              <w:jc w:val="center"/>
            </w:pPr>
            <w:r w:rsidRPr="0044531C">
              <w:t>6.5</w:t>
            </w:r>
          </w:p>
        </w:tc>
        <w:tc>
          <w:tcPr>
            <w:tcW w:w="1618" w:type="dxa"/>
          </w:tcPr>
          <w:p w14:paraId="54E6909D" w14:textId="4163499D" w:rsidR="000A01EE" w:rsidRPr="00E777C0" w:rsidRDefault="000A01EE" w:rsidP="000A01EE">
            <w:pPr>
              <w:spacing w:line="370" w:lineRule="auto"/>
              <w:ind w:left="0" w:firstLine="0"/>
              <w:jc w:val="center"/>
              <w:rPr>
                <w:color w:val="auto"/>
                <w:szCs w:val="24"/>
              </w:rPr>
            </w:pPr>
            <w:r w:rsidRPr="001C3A52">
              <w:t>0.001600000</w:t>
            </w:r>
          </w:p>
        </w:tc>
        <w:tc>
          <w:tcPr>
            <w:tcW w:w="1399" w:type="dxa"/>
          </w:tcPr>
          <w:p w14:paraId="2C46BDD7" w14:textId="4E2FFB5E" w:rsidR="000A01EE" w:rsidRPr="00E777C0" w:rsidRDefault="000A01EE" w:rsidP="000A01EE">
            <w:pPr>
              <w:spacing w:line="370" w:lineRule="auto"/>
              <w:ind w:left="0" w:firstLine="0"/>
              <w:jc w:val="center"/>
              <w:rPr>
                <w:color w:val="auto"/>
                <w:szCs w:val="24"/>
              </w:rPr>
            </w:pPr>
            <w:r w:rsidRPr="000E51B8">
              <w:t>9.1161</w:t>
            </w:r>
          </w:p>
        </w:tc>
        <w:tc>
          <w:tcPr>
            <w:tcW w:w="1905" w:type="dxa"/>
          </w:tcPr>
          <w:p w14:paraId="30ED9CAD" w14:textId="0495FC7F" w:rsidR="000A01EE" w:rsidRDefault="000A01EE" w:rsidP="000A01EE">
            <w:pPr>
              <w:keepNext/>
              <w:spacing w:line="370" w:lineRule="auto"/>
              <w:ind w:left="0" w:firstLine="0"/>
              <w:jc w:val="center"/>
              <w:rPr>
                <w:color w:val="auto"/>
                <w:szCs w:val="24"/>
              </w:rPr>
            </w:pPr>
            <w:r w:rsidRPr="00F46650">
              <w:t>Low</w:t>
            </w:r>
          </w:p>
        </w:tc>
      </w:tr>
      <w:tr w:rsidR="000A01EE" w14:paraId="16F59058" w14:textId="77777777" w:rsidTr="00A069AB">
        <w:trPr>
          <w:jc w:val="center"/>
        </w:trPr>
        <w:tc>
          <w:tcPr>
            <w:tcW w:w="2522" w:type="dxa"/>
          </w:tcPr>
          <w:p w14:paraId="6E20D365" w14:textId="4C2DF3EF" w:rsidR="000A01EE" w:rsidRPr="00E60380" w:rsidRDefault="000A01EE" w:rsidP="000A01EE">
            <w:pPr>
              <w:spacing w:line="370" w:lineRule="auto"/>
              <w:ind w:left="0" w:firstLine="0"/>
              <w:jc w:val="center"/>
            </w:pPr>
            <w:r w:rsidRPr="006C6CC1">
              <w:t>CVE-2021-24182</w:t>
            </w:r>
          </w:p>
        </w:tc>
        <w:tc>
          <w:tcPr>
            <w:tcW w:w="1907" w:type="dxa"/>
          </w:tcPr>
          <w:p w14:paraId="7C5AA985" w14:textId="21BCC17B" w:rsidR="000A01EE" w:rsidRPr="00A73400" w:rsidRDefault="000A01EE" w:rsidP="000A01EE">
            <w:pPr>
              <w:spacing w:line="370" w:lineRule="auto"/>
              <w:ind w:left="0" w:firstLine="0"/>
              <w:jc w:val="center"/>
            </w:pPr>
            <w:r w:rsidRPr="0044531C">
              <w:t>6.5</w:t>
            </w:r>
          </w:p>
        </w:tc>
        <w:tc>
          <w:tcPr>
            <w:tcW w:w="1618" w:type="dxa"/>
          </w:tcPr>
          <w:p w14:paraId="3D265FCF" w14:textId="190BE7FA" w:rsidR="000A01EE" w:rsidRPr="00E777C0" w:rsidRDefault="000A01EE" w:rsidP="000A01EE">
            <w:pPr>
              <w:spacing w:line="370" w:lineRule="auto"/>
              <w:ind w:left="0" w:firstLine="0"/>
              <w:jc w:val="center"/>
              <w:rPr>
                <w:color w:val="auto"/>
                <w:szCs w:val="24"/>
              </w:rPr>
            </w:pPr>
            <w:r w:rsidRPr="001C3A52">
              <w:t>0.001380000</w:t>
            </w:r>
          </w:p>
        </w:tc>
        <w:tc>
          <w:tcPr>
            <w:tcW w:w="1399" w:type="dxa"/>
          </w:tcPr>
          <w:p w14:paraId="043651DC" w14:textId="21CB1EFD" w:rsidR="000A01EE" w:rsidRPr="00E777C0" w:rsidRDefault="000A01EE" w:rsidP="000A01EE">
            <w:pPr>
              <w:spacing w:line="370" w:lineRule="auto"/>
              <w:ind w:left="0" w:firstLine="0"/>
              <w:jc w:val="center"/>
              <w:rPr>
                <w:color w:val="auto"/>
                <w:szCs w:val="24"/>
              </w:rPr>
            </w:pPr>
            <w:r w:rsidRPr="000E51B8">
              <w:t>9.1161</w:t>
            </w:r>
          </w:p>
        </w:tc>
        <w:tc>
          <w:tcPr>
            <w:tcW w:w="1905" w:type="dxa"/>
          </w:tcPr>
          <w:p w14:paraId="32EF073D" w14:textId="090445AB" w:rsidR="000A01EE" w:rsidRDefault="000A01EE" w:rsidP="000A01EE">
            <w:pPr>
              <w:keepNext/>
              <w:spacing w:line="370" w:lineRule="auto"/>
              <w:ind w:left="0" w:firstLine="0"/>
              <w:jc w:val="center"/>
              <w:rPr>
                <w:color w:val="auto"/>
                <w:szCs w:val="24"/>
              </w:rPr>
            </w:pPr>
            <w:r w:rsidRPr="00F46650">
              <w:t>Low</w:t>
            </w:r>
          </w:p>
        </w:tc>
      </w:tr>
      <w:tr w:rsidR="000A01EE" w14:paraId="340EF862" w14:textId="77777777" w:rsidTr="00A069AB">
        <w:trPr>
          <w:jc w:val="center"/>
        </w:trPr>
        <w:tc>
          <w:tcPr>
            <w:tcW w:w="2522" w:type="dxa"/>
          </w:tcPr>
          <w:p w14:paraId="65AF49FF" w14:textId="19F3E454" w:rsidR="000A01EE" w:rsidRPr="00E60380" w:rsidRDefault="000A01EE" w:rsidP="000A01EE">
            <w:pPr>
              <w:spacing w:line="370" w:lineRule="auto"/>
              <w:ind w:left="0" w:firstLine="0"/>
              <w:jc w:val="center"/>
            </w:pPr>
            <w:r w:rsidRPr="006C6CC1">
              <w:t>CVE-2020-7759</w:t>
            </w:r>
          </w:p>
        </w:tc>
        <w:tc>
          <w:tcPr>
            <w:tcW w:w="1907" w:type="dxa"/>
          </w:tcPr>
          <w:p w14:paraId="10B6A729" w14:textId="61574C7F" w:rsidR="000A01EE" w:rsidRPr="00A73400" w:rsidRDefault="000A01EE" w:rsidP="000A01EE">
            <w:pPr>
              <w:spacing w:line="370" w:lineRule="auto"/>
              <w:ind w:left="0" w:firstLine="0"/>
              <w:jc w:val="center"/>
            </w:pPr>
            <w:r w:rsidRPr="0044531C">
              <w:t>7.2</w:t>
            </w:r>
          </w:p>
        </w:tc>
        <w:tc>
          <w:tcPr>
            <w:tcW w:w="1618" w:type="dxa"/>
          </w:tcPr>
          <w:p w14:paraId="4A379C79" w14:textId="78CF106C" w:rsidR="000A01EE" w:rsidRPr="00E777C0" w:rsidRDefault="000A01EE" w:rsidP="000A01EE">
            <w:pPr>
              <w:spacing w:line="370" w:lineRule="auto"/>
              <w:ind w:left="0" w:firstLine="0"/>
              <w:jc w:val="center"/>
              <w:rPr>
                <w:color w:val="auto"/>
                <w:szCs w:val="24"/>
              </w:rPr>
            </w:pPr>
            <w:r w:rsidRPr="001C3A52">
              <w:t>0.010760000</w:t>
            </w:r>
          </w:p>
        </w:tc>
        <w:tc>
          <w:tcPr>
            <w:tcW w:w="1399" w:type="dxa"/>
          </w:tcPr>
          <w:p w14:paraId="527A99DC" w14:textId="0870A196" w:rsidR="000A01EE" w:rsidRPr="00E777C0" w:rsidRDefault="000A01EE" w:rsidP="000A01EE">
            <w:pPr>
              <w:spacing w:line="370" w:lineRule="auto"/>
              <w:ind w:left="0" w:firstLine="0"/>
              <w:jc w:val="center"/>
              <w:rPr>
                <w:color w:val="auto"/>
                <w:szCs w:val="24"/>
              </w:rPr>
            </w:pPr>
            <w:r w:rsidRPr="000E51B8">
              <w:t>1.0</w:t>
            </w:r>
          </w:p>
        </w:tc>
        <w:tc>
          <w:tcPr>
            <w:tcW w:w="1905" w:type="dxa"/>
          </w:tcPr>
          <w:p w14:paraId="446D66D6" w14:textId="03F16713" w:rsidR="000A01EE" w:rsidRDefault="000A01EE" w:rsidP="000A01EE">
            <w:pPr>
              <w:keepNext/>
              <w:spacing w:line="370" w:lineRule="auto"/>
              <w:ind w:left="0" w:firstLine="0"/>
              <w:jc w:val="center"/>
              <w:rPr>
                <w:color w:val="auto"/>
                <w:szCs w:val="24"/>
              </w:rPr>
            </w:pPr>
            <w:r w:rsidRPr="00F46650">
              <w:t>High</w:t>
            </w:r>
          </w:p>
        </w:tc>
      </w:tr>
      <w:tr w:rsidR="000A01EE" w14:paraId="212F7554" w14:textId="77777777" w:rsidTr="00A069AB">
        <w:trPr>
          <w:jc w:val="center"/>
        </w:trPr>
        <w:tc>
          <w:tcPr>
            <w:tcW w:w="2522" w:type="dxa"/>
          </w:tcPr>
          <w:p w14:paraId="3D5B9CDF" w14:textId="3C8B2F73" w:rsidR="000A01EE" w:rsidRPr="00E60380" w:rsidRDefault="000A01EE" w:rsidP="000A01EE">
            <w:pPr>
              <w:spacing w:line="370" w:lineRule="auto"/>
              <w:ind w:left="0" w:firstLine="0"/>
              <w:jc w:val="center"/>
            </w:pPr>
            <w:r w:rsidRPr="006C6CC1">
              <w:t>CVE-2020-36003</w:t>
            </w:r>
          </w:p>
        </w:tc>
        <w:tc>
          <w:tcPr>
            <w:tcW w:w="1907" w:type="dxa"/>
          </w:tcPr>
          <w:p w14:paraId="7E9DE59C" w14:textId="6D1E828B" w:rsidR="000A01EE" w:rsidRPr="00A73400" w:rsidRDefault="000A01EE" w:rsidP="000A01EE">
            <w:pPr>
              <w:spacing w:line="370" w:lineRule="auto"/>
              <w:ind w:left="0" w:firstLine="0"/>
              <w:jc w:val="center"/>
            </w:pPr>
            <w:r w:rsidRPr="0044531C">
              <w:t>7.5</w:t>
            </w:r>
          </w:p>
        </w:tc>
        <w:tc>
          <w:tcPr>
            <w:tcW w:w="1618" w:type="dxa"/>
          </w:tcPr>
          <w:p w14:paraId="0A7E8045" w14:textId="3AB5FEB0" w:rsidR="000A01EE" w:rsidRPr="00E777C0" w:rsidRDefault="000A01EE" w:rsidP="000A01EE">
            <w:pPr>
              <w:spacing w:line="370" w:lineRule="auto"/>
              <w:ind w:left="0" w:firstLine="0"/>
              <w:jc w:val="center"/>
              <w:rPr>
                <w:color w:val="auto"/>
                <w:szCs w:val="24"/>
              </w:rPr>
            </w:pPr>
            <w:r w:rsidRPr="001C3A52">
              <w:t>0.000870000</w:t>
            </w:r>
          </w:p>
        </w:tc>
        <w:tc>
          <w:tcPr>
            <w:tcW w:w="1399" w:type="dxa"/>
          </w:tcPr>
          <w:p w14:paraId="320B8E71" w14:textId="63F3AA84" w:rsidR="000A01EE" w:rsidRPr="00E777C0" w:rsidRDefault="000A01EE" w:rsidP="000A01EE">
            <w:pPr>
              <w:spacing w:line="370" w:lineRule="auto"/>
              <w:ind w:left="0" w:firstLine="0"/>
              <w:jc w:val="center"/>
              <w:rPr>
                <w:color w:val="auto"/>
                <w:szCs w:val="24"/>
              </w:rPr>
            </w:pPr>
            <w:r w:rsidRPr="000E51B8">
              <w:t>0.0007</w:t>
            </w:r>
          </w:p>
        </w:tc>
        <w:tc>
          <w:tcPr>
            <w:tcW w:w="1905" w:type="dxa"/>
          </w:tcPr>
          <w:p w14:paraId="00644172" w14:textId="5F0BEEFC" w:rsidR="000A01EE" w:rsidRDefault="000A01EE" w:rsidP="000A01EE">
            <w:pPr>
              <w:keepNext/>
              <w:spacing w:line="370" w:lineRule="auto"/>
              <w:ind w:left="0" w:firstLine="0"/>
              <w:jc w:val="center"/>
              <w:rPr>
                <w:color w:val="auto"/>
                <w:szCs w:val="24"/>
              </w:rPr>
            </w:pPr>
            <w:r w:rsidRPr="00F46650">
              <w:t>Medium</w:t>
            </w:r>
          </w:p>
        </w:tc>
      </w:tr>
      <w:tr w:rsidR="000A01EE" w14:paraId="0F05622E" w14:textId="77777777" w:rsidTr="00A069AB">
        <w:trPr>
          <w:jc w:val="center"/>
        </w:trPr>
        <w:tc>
          <w:tcPr>
            <w:tcW w:w="2522" w:type="dxa"/>
          </w:tcPr>
          <w:p w14:paraId="34B4D2DC" w14:textId="42A82CD0" w:rsidR="000A01EE" w:rsidRPr="00E60380" w:rsidRDefault="000A01EE" w:rsidP="000A01EE">
            <w:pPr>
              <w:spacing w:line="370" w:lineRule="auto"/>
              <w:ind w:left="0" w:firstLine="0"/>
              <w:jc w:val="center"/>
            </w:pPr>
            <w:r w:rsidRPr="006C6CC1">
              <w:t>CVE-2020-22807</w:t>
            </w:r>
          </w:p>
        </w:tc>
        <w:tc>
          <w:tcPr>
            <w:tcW w:w="1907" w:type="dxa"/>
          </w:tcPr>
          <w:p w14:paraId="180A24C1" w14:textId="4683099A" w:rsidR="000A01EE" w:rsidRPr="00A73400" w:rsidRDefault="000A01EE" w:rsidP="000A01EE">
            <w:pPr>
              <w:spacing w:line="370" w:lineRule="auto"/>
              <w:ind w:left="0" w:firstLine="0"/>
              <w:jc w:val="center"/>
            </w:pPr>
            <w:r w:rsidRPr="0044531C">
              <w:t>9.8</w:t>
            </w:r>
          </w:p>
        </w:tc>
        <w:tc>
          <w:tcPr>
            <w:tcW w:w="1618" w:type="dxa"/>
          </w:tcPr>
          <w:p w14:paraId="5830C9FE" w14:textId="72F87EBA" w:rsidR="000A01EE" w:rsidRPr="00E777C0" w:rsidRDefault="000A01EE" w:rsidP="000A01EE">
            <w:pPr>
              <w:spacing w:line="370" w:lineRule="auto"/>
              <w:ind w:left="0" w:firstLine="0"/>
              <w:jc w:val="center"/>
              <w:rPr>
                <w:color w:val="auto"/>
                <w:szCs w:val="24"/>
              </w:rPr>
            </w:pPr>
            <w:r w:rsidRPr="001C3A52">
              <w:t>0.000890000</w:t>
            </w:r>
          </w:p>
        </w:tc>
        <w:tc>
          <w:tcPr>
            <w:tcW w:w="1399" w:type="dxa"/>
          </w:tcPr>
          <w:p w14:paraId="62C1F2DB" w14:textId="15E17E8B" w:rsidR="000A01EE" w:rsidRPr="00E777C0" w:rsidRDefault="000A01EE" w:rsidP="000A01EE">
            <w:pPr>
              <w:spacing w:line="370" w:lineRule="auto"/>
              <w:ind w:left="0" w:firstLine="0"/>
              <w:jc w:val="center"/>
              <w:rPr>
                <w:color w:val="auto"/>
                <w:szCs w:val="24"/>
              </w:rPr>
            </w:pPr>
            <w:r w:rsidRPr="000E51B8">
              <w:t>0.8776</w:t>
            </w:r>
          </w:p>
        </w:tc>
        <w:tc>
          <w:tcPr>
            <w:tcW w:w="1905" w:type="dxa"/>
          </w:tcPr>
          <w:p w14:paraId="458EB6BE" w14:textId="67DC2464" w:rsidR="000A01EE" w:rsidRDefault="000A01EE" w:rsidP="000A01EE">
            <w:pPr>
              <w:keepNext/>
              <w:spacing w:line="370" w:lineRule="auto"/>
              <w:ind w:left="0" w:firstLine="0"/>
              <w:jc w:val="center"/>
              <w:rPr>
                <w:color w:val="auto"/>
                <w:szCs w:val="24"/>
              </w:rPr>
            </w:pPr>
            <w:r w:rsidRPr="00F46650">
              <w:t>High</w:t>
            </w:r>
          </w:p>
        </w:tc>
      </w:tr>
      <w:tr w:rsidR="000A01EE" w14:paraId="11FC7F8F" w14:textId="77777777" w:rsidTr="00A069AB">
        <w:trPr>
          <w:jc w:val="center"/>
        </w:trPr>
        <w:tc>
          <w:tcPr>
            <w:tcW w:w="2522" w:type="dxa"/>
          </w:tcPr>
          <w:p w14:paraId="5C94394E" w14:textId="48CBFFD4" w:rsidR="000A01EE" w:rsidRPr="00E60380" w:rsidRDefault="000A01EE" w:rsidP="000A01EE">
            <w:pPr>
              <w:spacing w:line="370" w:lineRule="auto"/>
              <w:ind w:left="0" w:firstLine="0"/>
              <w:jc w:val="center"/>
            </w:pPr>
            <w:r w:rsidRPr="006C6CC1">
              <w:t>CVE-2020-15226</w:t>
            </w:r>
          </w:p>
        </w:tc>
        <w:tc>
          <w:tcPr>
            <w:tcW w:w="1907" w:type="dxa"/>
          </w:tcPr>
          <w:p w14:paraId="3D6740D3" w14:textId="2C144392" w:rsidR="000A01EE" w:rsidRPr="00A73400" w:rsidRDefault="000A01EE" w:rsidP="000A01EE">
            <w:pPr>
              <w:spacing w:line="370" w:lineRule="auto"/>
              <w:ind w:left="0" w:firstLine="0"/>
              <w:jc w:val="center"/>
            </w:pPr>
            <w:r w:rsidRPr="0044531C">
              <w:t>4.3</w:t>
            </w:r>
          </w:p>
        </w:tc>
        <w:tc>
          <w:tcPr>
            <w:tcW w:w="1618" w:type="dxa"/>
          </w:tcPr>
          <w:p w14:paraId="3D2EB02D" w14:textId="422288C7" w:rsidR="000A01EE" w:rsidRPr="00E777C0" w:rsidRDefault="000A01EE" w:rsidP="000A01EE">
            <w:pPr>
              <w:spacing w:line="370" w:lineRule="auto"/>
              <w:ind w:left="0" w:firstLine="0"/>
              <w:jc w:val="center"/>
              <w:rPr>
                <w:color w:val="auto"/>
                <w:szCs w:val="24"/>
              </w:rPr>
            </w:pPr>
            <w:r w:rsidRPr="001C3A52">
              <w:t>0.000850000</w:t>
            </w:r>
          </w:p>
        </w:tc>
        <w:tc>
          <w:tcPr>
            <w:tcW w:w="1399" w:type="dxa"/>
          </w:tcPr>
          <w:p w14:paraId="432979CD" w14:textId="06C06641" w:rsidR="000A01EE" w:rsidRPr="00E777C0" w:rsidRDefault="000A01EE" w:rsidP="000A01EE">
            <w:pPr>
              <w:spacing w:line="370" w:lineRule="auto"/>
              <w:ind w:left="0" w:firstLine="0"/>
              <w:jc w:val="center"/>
              <w:rPr>
                <w:color w:val="auto"/>
                <w:szCs w:val="24"/>
              </w:rPr>
            </w:pPr>
            <w:r w:rsidRPr="000E51B8">
              <w:t>1.0</w:t>
            </w:r>
          </w:p>
        </w:tc>
        <w:tc>
          <w:tcPr>
            <w:tcW w:w="1905" w:type="dxa"/>
          </w:tcPr>
          <w:p w14:paraId="293283F1" w14:textId="036D1149" w:rsidR="000A01EE" w:rsidRDefault="000A01EE" w:rsidP="000A01EE">
            <w:pPr>
              <w:keepNext/>
              <w:spacing w:line="370" w:lineRule="auto"/>
              <w:ind w:left="0" w:firstLine="0"/>
              <w:jc w:val="center"/>
              <w:rPr>
                <w:color w:val="auto"/>
                <w:szCs w:val="24"/>
              </w:rPr>
            </w:pPr>
            <w:r w:rsidRPr="00F46650">
              <w:t>Medium</w:t>
            </w:r>
          </w:p>
        </w:tc>
      </w:tr>
      <w:tr w:rsidR="000A01EE" w14:paraId="263AA6D0" w14:textId="77777777" w:rsidTr="00A069AB">
        <w:trPr>
          <w:jc w:val="center"/>
        </w:trPr>
        <w:tc>
          <w:tcPr>
            <w:tcW w:w="2522" w:type="dxa"/>
          </w:tcPr>
          <w:p w14:paraId="1EECD6E6" w14:textId="552240CE" w:rsidR="000A01EE" w:rsidRPr="00E60380" w:rsidRDefault="000A01EE" w:rsidP="000A01EE">
            <w:pPr>
              <w:spacing w:line="370" w:lineRule="auto"/>
              <w:ind w:left="0" w:firstLine="0"/>
              <w:jc w:val="center"/>
            </w:pPr>
            <w:r w:rsidRPr="006C6CC1">
              <w:t>CVE-2020-10505</w:t>
            </w:r>
          </w:p>
        </w:tc>
        <w:tc>
          <w:tcPr>
            <w:tcW w:w="1907" w:type="dxa"/>
          </w:tcPr>
          <w:p w14:paraId="7EFCFDDB" w14:textId="2070FDBA" w:rsidR="000A01EE" w:rsidRPr="00A73400" w:rsidRDefault="000A01EE" w:rsidP="000A01EE">
            <w:pPr>
              <w:spacing w:line="370" w:lineRule="auto"/>
              <w:ind w:left="0" w:firstLine="0"/>
              <w:jc w:val="center"/>
            </w:pPr>
            <w:r w:rsidRPr="0044531C">
              <w:t>9.8</w:t>
            </w:r>
          </w:p>
        </w:tc>
        <w:tc>
          <w:tcPr>
            <w:tcW w:w="1618" w:type="dxa"/>
          </w:tcPr>
          <w:p w14:paraId="4AA3C5A0" w14:textId="41E600A7" w:rsidR="000A01EE" w:rsidRPr="00E777C0" w:rsidRDefault="000A01EE" w:rsidP="000A01EE">
            <w:pPr>
              <w:spacing w:line="370" w:lineRule="auto"/>
              <w:ind w:left="0" w:firstLine="0"/>
              <w:jc w:val="center"/>
              <w:rPr>
                <w:color w:val="auto"/>
                <w:szCs w:val="24"/>
              </w:rPr>
            </w:pPr>
            <w:r w:rsidRPr="001C3A52">
              <w:t>0.000850000</w:t>
            </w:r>
          </w:p>
        </w:tc>
        <w:tc>
          <w:tcPr>
            <w:tcW w:w="1399" w:type="dxa"/>
          </w:tcPr>
          <w:p w14:paraId="07E169C3" w14:textId="1E1F713B" w:rsidR="000A01EE" w:rsidRPr="00E777C0" w:rsidRDefault="000A01EE" w:rsidP="000A01EE">
            <w:pPr>
              <w:spacing w:line="370" w:lineRule="auto"/>
              <w:ind w:left="0" w:firstLine="0"/>
              <w:jc w:val="center"/>
              <w:rPr>
                <w:color w:val="auto"/>
                <w:szCs w:val="24"/>
              </w:rPr>
            </w:pPr>
            <w:r w:rsidRPr="000E51B8">
              <w:t>1.0</w:t>
            </w:r>
          </w:p>
        </w:tc>
        <w:tc>
          <w:tcPr>
            <w:tcW w:w="1905" w:type="dxa"/>
          </w:tcPr>
          <w:p w14:paraId="6DA3211F" w14:textId="0A3CC1CA" w:rsidR="000A01EE" w:rsidRDefault="000A01EE" w:rsidP="000A01EE">
            <w:pPr>
              <w:keepNext/>
              <w:spacing w:line="370" w:lineRule="auto"/>
              <w:ind w:left="0" w:firstLine="0"/>
              <w:jc w:val="center"/>
              <w:rPr>
                <w:color w:val="auto"/>
                <w:szCs w:val="24"/>
              </w:rPr>
            </w:pPr>
            <w:r w:rsidRPr="00F46650">
              <w:t>High</w:t>
            </w:r>
          </w:p>
        </w:tc>
      </w:tr>
      <w:tr w:rsidR="000A01EE" w14:paraId="727A61BB" w14:textId="77777777" w:rsidTr="00A069AB">
        <w:trPr>
          <w:jc w:val="center"/>
        </w:trPr>
        <w:tc>
          <w:tcPr>
            <w:tcW w:w="2522" w:type="dxa"/>
          </w:tcPr>
          <w:p w14:paraId="331E397A" w14:textId="1E1D020B" w:rsidR="000A01EE" w:rsidRPr="00E60380" w:rsidRDefault="000A01EE" w:rsidP="000A01EE">
            <w:pPr>
              <w:spacing w:line="370" w:lineRule="auto"/>
              <w:ind w:left="0" w:firstLine="0"/>
              <w:jc w:val="center"/>
            </w:pPr>
            <w:r w:rsidRPr="006C6CC1">
              <w:t>CVE-2023-34735</w:t>
            </w:r>
          </w:p>
        </w:tc>
        <w:tc>
          <w:tcPr>
            <w:tcW w:w="1907" w:type="dxa"/>
          </w:tcPr>
          <w:p w14:paraId="298FD4D7" w14:textId="29C27933" w:rsidR="000A01EE" w:rsidRPr="00A73400" w:rsidRDefault="000A01EE" w:rsidP="000A01EE">
            <w:pPr>
              <w:spacing w:line="370" w:lineRule="auto"/>
              <w:ind w:left="0" w:firstLine="0"/>
              <w:jc w:val="center"/>
            </w:pPr>
            <w:r w:rsidRPr="0044531C">
              <w:t>9.8</w:t>
            </w:r>
          </w:p>
        </w:tc>
        <w:tc>
          <w:tcPr>
            <w:tcW w:w="1618" w:type="dxa"/>
          </w:tcPr>
          <w:p w14:paraId="0DE4F594" w14:textId="2FB3CFA6" w:rsidR="000A01EE" w:rsidRPr="00E777C0" w:rsidRDefault="000A01EE" w:rsidP="000A01EE">
            <w:pPr>
              <w:spacing w:line="370" w:lineRule="auto"/>
              <w:ind w:left="0" w:firstLine="0"/>
              <w:jc w:val="center"/>
              <w:rPr>
                <w:color w:val="auto"/>
                <w:szCs w:val="24"/>
              </w:rPr>
            </w:pPr>
            <w:r w:rsidRPr="001C3A52">
              <w:t>0.000850000</w:t>
            </w:r>
          </w:p>
        </w:tc>
        <w:tc>
          <w:tcPr>
            <w:tcW w:w="1399" w:type="dxa"/>
          </w:tcPr>
          <w:p w14:paraId="23ADEE75" w14:textId="37479EF4" w:rsidR="000A01EE" w:rsidRPr="00E777C0" w:rsidRDefault="000A01EE" w:rsidP="000A01EE">
            <w:pPr>
              <w:spacing w:line="370" w:lineRule="auto"/>
              <w:ind w:left="0" w:firstLine="0"/>
              <w:jc w:val="center"/>
              <w:rPr>
                <w:color w:val="auto"/>
                <w:szCs w:val="24"/>
              </w:rPr>
            </w:pPr>
            <w:r w:rsidRPr="000E51B8">
              <w:t>0.0202</w:t>
            </w:r>
          </w:p>
        </w:tc>
        <w:tc>
          <w:tcPr>
            <w:tcW w:w="1905" w:type="dxa"/>
          </w:tcPr>
          <w:p w14:paraId="62A1C11D" w14:textId="57E31290" w:rsidR="000A01EE" w:rsidRDefault="000A01EE" w:rsidP="000A01EE">
            <w:pPr>
              <w:keepNext/>
              <w:spacing w:line="370" w:lineRule="auto"/>
              <w:ind w:left="0" w:firstLine="0"/>
              <w:jc w:val="center"/>
              <w:rPr>
                <w:color w:val="auto"/>
                <w:szCs w:val="24"/>
              </w:rPr>
            </w:pPr>
            <w:r w:rsidRPr="00F46650">
              <w:t>Medium</w:t>
            </w:r>
          </w:p>
        </w:tc>
      </w:tr>
      <w:tr w:rsidR="000A01EE" w14:paraId="489F85D5" w14:textId="77777777" w:rsidTr="00A069AB">
        <w:trPr>
          <w:jc w:val="center"/>
        </w:trPr>
        <w:tc>
          <w:tcPr>
            <w:tcW w:w="2522" w:type="dxa"/>
          </w:tcPr>
          <w:p w14:paraId="5C0427DC" w14:textId="59E4265A" w:rsidR="000A01EE" w:rsidRPr="00E60380" w:rsidRDefault="000A01EE" w:rsidP="000A01EE">
            <w:pPr>
              <w:spacing w:line="370" w:lineRule="auto"/>
              <w:ind w:left="0" w:firstLine="0"/>
              <w:jc w:val="center"/>
            </w:pPr>
            <w:r w:rsidRPr="006C6CC1">
              <w:t>CVE-2023-32308</w:t>
            </w:r>
          </w:p>
        </w:tc>
        <w:tc>
          <w:tcPr>
            <w:tcW w:w="1907" w:type="dxa"/>
          </w:tcPr>
          <w:p w14:paraId="267A168A" w14:textId="24B06EF3" w:rsidR="000A01EE" w:rsidRPr="00A73400" w:rsidRDefault="000A01EE" w:rsidP="000A01EE">
            <w:pPr>
              <w:spacing w:line="370" w:lineRule="auto"/>
              <w:ind w:left="0" w:firstLine="0"/>
              <w:jc w:val="center"/>
            </w:pPr>
            <w:r w:rsidRPr="0044531C">
              <w:t>9.8</w:t>
            </w:r>
          </w:p>
        </w:tc>
        <w:tc>
          <w:tcPr>
            <w:tcW w:w="1618" w:type="dxa"/>
          </w:tcPr>
          <w:p w14:paraId="34BF6A06" w14:textId="2031EA00" w:rsidR="000A01EE" w:rsidRPr="00E777C0" w:rsidRDefault="000A01EE" w:rsidP="000A01EE">
            <w:pPr>
              <w:spacing w:line="370" w:lineRule="auto"/>
              <w:ind w:left="0" w:firstLine="0"/>
              <w:jc w:val="center"/>
              <w:rPr>
                <w:color w:val="auto"/>
                <w:szCs w:val="24"/>
              </w:rPr>
            </w:pPr>
            <w:r w:rsidRPr="001C3A52">
              <w:t>0.001040000</w:t>
            </w:r>
          </w:p>
        </w:tc>
        <w:tc>
          <w:tcPr>
            <w:tcW w:w="1399" w:type="dxa"/>
          </w:tcPr>
          <w:p w14:paraId="2E53435E" w14:textId="51A9CB29" w:rsidR="000A01EE" w:rsidRPr="00E777C0" w:rsidRDefault="000A01EE" w:rsidP="000A01EE">
            <w:pPr>
              <w:spacing w:line="370" w:lineRule="auto"/>
              <w:ind w:left="0" w:firstLine="0"/>
              <w:jc w:val="center"/>
              <w:rPr>
                <w:color w:val="auto"/>
                <w:szCs w:val="24"/>
              </w:rPr>
            </w:pPr>
            <w:r w:rsidRPr="000E51B8">
              <w:t>0.8889</w:t>
            </w:r>
          </w:p>
        </w:tc>
        <w:tc>
          <w:tcPr>
            <w:tcW w:w="1905" w:type="dxa"/>
          </w:tcPr>
          <w:p w14:paraId="4B4C4929" w14:textId="3D4BF049" w:rsidR="000A01EE" w:rsidRDefault="000A01EE" w:rsidP="000A01EE">
            <w:pPr>
              <w:keepNext/>
              <w:spacing w:line="370" w:lineRule="auto"/>
              <w:ind w:left="0" w:firstLine="0"/>
              <w:jc w:val="center"/>
              <w:rPr>
                <w:color w:val="auto"/>
                <w:szCs w:val="24"/>
              </w:rPr>
            </w:pPr>
            <w:r w:rsidRPr="00F46650">
              <w:t>High</w:t>
            </w:r>
          </w:p>
        </w:tc>
      </w:tr>
      <w:tr w:rsidR="000A01EE" w14:paraId="1560A9EF" w14:textId="77777777" w:rsidTr="00A069AB">
        <w:trPr>
          <w:jc w:val="center"/>
        </w:trPr>
        <w:tc>
          <w:tcPr>
            <w:tcW w:w="2522" w:type="dxa"/>
          </w:tcPr>
          <w:p w14:paraId="2ADE1159" w14:textId="20A03A0A" w:rsidR="000A01EE" w:rsidRPr="00E60380" w:rsidRDefault="000A01EE" w:rsidP="000A01EE">
            <w:pPr>
              <w:spacing w:line="370" w:lineRule="auto"/>
              <w:ind w:left="0" w:firstLine="0"/>
              <w:jc w:val="center"/>
            </w:pPr>
            <w:r w:rsidRPr="006C6CC1">
              <w:t>CVE-2021-41647</w:t>
            </w:r>
          </w:p>
        </w:tc>
        <w:tc>
          <w:tcPr>
            <w:tcW w:w="1907" w:type="dxa"/>
          </w:tcPr>
          <w:p w14:paraId="244C5C6C" w14:textId="1F9D1674" w:rsidR="000A01EE" w:rsidRPr="00A73400" w:rsidRDefault="000A01EE" w:rsidP="000A01EE">
            <w:pPr>
              <w:spacing w:line="370" w:lineRule="auto"/>
              <w:ind w:left="0" w:firstLine="0"/>
              <w:jc w:val="center"/>
            </w:pPr>
            <w:r w:rsidRPr="0044531C">
              <w:t>9.1</w:t>
            </w:r>
          </w:p>
        </w:tc>
        <w:tc>
          <w:tcPr>
            <w:tcW w:w="1618" w:type="dxa"/>
          </w:tcPr>
          <w:p w14:paraId="208273F4" w14:textId="35EABB8C" w:rsidR="000A01EE" w:rsidRPr="00E777C0" w:rsidRDefault="000A01EE" w:rsidP="000A01EE">
            <w:pPr>
              <w:spacing w:line="370" w:lineRule="auto"/>
              <w:ind w:left="0" w:firstLine="0"/>
              <w:jc w:val="center"/>
              <w:rPr>
                <w:color w:val="auto"/>
                <w:szCs w:val="24"/>
              </w:rPr>
            </w:pPr>
            <w:r w:rsidRPr="001C3A52">
              <w:t>0.480490000</w:t>
            </w:r>
          </w:p>
        </w:tc>
        <w:tc>
          <w:tcPr>
            <w:tcW w:w="1399" w:type="dxa"/>
          </w:tcPr>
          <w:p w14:paraId="47A70D84" w14:textId="79E3B989" w:rsidR="000A01EE" w:rsidRPr="00E777C0" w:rsidRDefault="000A01EE" w:rsidP="000A01EE">
            <w:pPr>
              <w:spacing w:line="370" w:lineRule="auto"/>
              <w:ind w:left="0" w:firstLine="0"/>
              <w:jc w:val="center"/>
              <w:rPr>
                <w:color w:val="auto"/>
                <w:szCs w:val="24"/>
              </w:rPr>
            </w:pPr>
            <w:r w:rsidRPr="000E51B8">
              <w:t>1.0</w:t>
            </w:r>
          </w:p>
        </w:tc>
        <w:tc>
          <w:tcPr>
            <w:tcW w:w="1905" w:type="dxa"/>
          </w:tcPr>
          <w:p w14:paraId="6EBE4B6E" w14:textId="254DEF6C" w:rsidR="000A01EE" w:rsidRDefault="000A01EE" w:rsidP="000A01EE">
            <w:pPr>
              <w:keepNext/>
              <w:spacing w:line="370" w:lineRule="auto"/>
              <w:ind w:left="0" w:firstLine="0"/>
              <w:jc w:val="center"/>
              <w:rPr>
                <w:color w:val="auto"/>
                <w:szCs w:val="24"/>
              </w:rPr>
            </w:pPr>
            <w:r w:rsidRPr="00F46650">
              <w:t>Critical</w:t>
            </w:r>
          </w:p>
        </w:tc>
      </w:tr>
      <w:tr w:rsidR="000A01EE" w14:paraId="313178C5" w14:textId="77777777" w:rsidTr="00A069AB">
        <w:trPr>
          <w:jc w:val="center"/>
        </w:trPr>
        <w:tc>
          <w:tcPr>
            <w:tcW w:w="2522" w:type="dxa"/>
          </w:tcPr>
          <w:p w14:paraId="3863E9C0" w14:textId="3DDF6853" w:rsidR="000A01EE" w:rsidRPr="00E60380" w:rsidRDefault="000A01EE" w:rsidP="000A01EE">
            <w:pPr>
              <w:spacing w:line="370" w:lineRule="auto"/>
              <w:ind w:left="0" w:firstLine="0"/>
              <w:jc w:val="center"/>
            </w:pPr>
            <w:r w:rsidRPr="006C6CC1">
              <w:t>CVE-2021-40578</w:t>
            </w:r>
          </w:p>
        </w:tc>
        <w:tc>
          <w:tcPr>
            <w:tcW w:w="1907" w:type="dxa"/>
          </w:tcPr>
          <w:p w14:paraId="6C0B3FDE" w14:textId="68732021" w:rsidR="000A01EE" w:rsidRPr="00A73400" w:rsidRDefault="000A01EE" w:rsidP="000A01EE">
            <w:pPr>
              <w:spacing w:line="370" w:lineRule="auto"/>
              <w:ind w:left="0" w:firstLine="0"/>
              <w:jc w:val="center"/>
            </w:pPr>
            <w:r w:rsidRPr="0044531C">
              <w:t>7.2</w:t>
            </w:r>
          </w:p>
        </w:tc>
        <w:tc>
          <w:tcPr>
            <w:tcW w:w="1618" w:type="dxa"/>
          </w:tcPr>
          <w:p w14:paraId="069E0EAE" w14:textId="0929B085" w:rsidR="000A01EE" w:rsidRPr="00E777C0" w:rsidRDefault="000A01EE" w:rsidP="000A01EE">
            <w:pPr>
              <w:spacing w:line="370" w:lineRule="auto"/>
              <w:ind w:left="0" w:firstLine="0"/>
              <w:jc w:val="center"/>
              <w:rPr>
                <w:color w:val="auto"/>
                <w:szCs w:val="24"/>
              </w:rPr>
            </w:pPr>
            <w:r w:rsidRPr="001C3A52">
              <w:t>0.001320000</w:t>
            </w:r>
          </w:p>
        </w:tc>
        <w:tc>
          <w:tcPr>
            <w:tcW w:w="1399" w:type="dxa"/>
          </w:tcPr>
          <w:p w14:paraId="78A5D364" w14:textId="3051AE36" w:rsidR="000A01EE" w:rsidRPr="00E777C0" w:rsidRDefault="000A01EE" w:rsidP="000A01EE">
            <w:pPr>
              <w:spacing w:line="370" w:lineRule="auto"/>
              <w:ind w:left="0" w:firstLine="0"/>
              <w:jc w:val="center"/>
              <w:rPr>
                <w:color w:val="auto"/>
                <w:szCs w:val="24"/>
              </w:rPr>
            </w:pPr>
            <w:r w:rsidRPr="000E51B8">
              <w:t>0.0072</w:t>
            </w:r>
          </w:p>
        </w:tc>
        <w:tc>
          <w:tcPr>
            <w:tcW w:w="1905" w:type="dxa"/>
          </w:tcPr>
          <w:p w14:paraId="0CABADA6" w14:textId="39E6BFFA" w:rsidR="000A01EE" w:rsidRDefault="000A01EE" w:rsidP="000A01EE">
            <w:pPr>
              <w:keepNext/>
              <w:spacing w:line="370" w:lineRule="auto"/>
              <w:ind w:left="0" w:firstLine="0"/>
              <w:jc w:val="center"/>
              <w:rPr>
                <w:color w:val="auto"/>
                <w:szCs w:val="24"/>
              </w:rPr>
            </w:pPr>
            <w:r w:rsidRPr="00F46650">
              <w:t>Medium</w:t>
            </w:r>
          </w:p>
        </w:tc>
      </w:tr>
      <w:tr w:rsidR="000A01EE" w14:paraId="5A94515C" w14:textId="77777777" w:rsidTr="00A069AB">
        <w:trPr>
          <w:jc w:val="center"/>
        </w:trPr>
        <w:tc>
          <w:tcPr>
            <w:tcW w:w="2522" w:type="dxa"/>
          </w:tcPr>
          <w:p w14:paraId="43BA908A" w14:textId="3EB21810" w:rsidR="000A01EE" w:rsidRPr="00E60380" w:rsidRDefault="000A01EE" w:rsidP="000A01EE">
            <w:pPr>
              <w:spacing w:line="370" w:lineRule="auto"/>
              <w:ind w:left="0" w:firstLine="0"/>
              <w:jc w:val="center"/>
            </w:pPr>
            <w:r w:rsidRPr="006C6CC1">
              <w:t>CVE-2021-36722</w:t>
            </w:r>
          </w:p>
        </w:tc>
        <w:tc>
          <w:tcPr>
            <w:tcW w:w="1907" w:type="dxa"/>
          </w:tcPr>
          <w:p w14:paraId="6747CB75" w14:textId="23A4707A" w:rsidR="000A01EE" w:rsidRPr="00A73400" w:rsidRDefault="000A01EE" w:rsidP="000A01EE">
            <w:pPr>
              <w:spacing w:line="370" w:lineRule="auto"/>
              <w:ind w:left="0" w:firstLine="0"/>
              <w:jc w:val="center"/>
            </w:pPr>
            <w:r w:rsidRPr="0044531C">
              <w:t>9.8</w:t>
            </w:r>
          </w:p>
        </w:tc>
        <w:tc>
          <w:tcPr>
            <w:tcW w:w="1618" w:type="dxa"/>
          </w:tcPr>
          <w:p w14:paraId="485532BA" w14:textId="1F659CCF" w:rsidR="000A01EE" w:rsidRPr="00E777C0" w:rsidRDefault="000A01EE" w:rsidP="000A01EE">
            <w:pPr>
              <w:spacing w:line="370" w:lineRule="auto"/>
              <w:ind w:left="0" w:firstLine="0"/>
              <w:jc w:val="center"/>
              <w:rPr>
                <w:color w:val="auto"/>
                <w:szCs w:val="24"/>
              </w:rPr>
            </w:pPr>
            <w:r w:rsidRPr="001C3A52">
              <w:t>0.006480000</w:t>
            </w:r>
          </w:p>
        </w:tc>
        <w:tc>
          <w:tcPr>
            <w:tcW w:w="1399" w:type="dxa"/>
          </w:tcPr>
          <w:p w14:paraId="0787E0A4" w14:textId="489527C1" w:rsidR="000A01EE" w:rsidRPr="00E777C0" w:rsidRDefault="000A01EE" w:rsidP="000A01EE">
            <w:pPr>
              <w:spacing w:line="370" w:lineRule="auto"/>
              <w:ind w:left="0" w:firstLine="0"/>
              <w:jc w:val="center"/>
              <w:rPr>
                <w:color w:val="auto"/>
                <w:szCs w:val="24"/>
              </w:rPr>
            </w:pPr>
            <w:r w:rsidRPr="000E51B8">
              <w:t>0.0117</w:t>
            </w:r>
          </w:p>
        </w:tc>
        <w:tc>
          <w:tcPr>
            <w:tcW w:w="1905" w:type="dxa"/>
          </w:tcPr>
          <w:p w14:paraId="02C1A99B" w14:textId="645FA712" w:rsidR="000A01EE" w:rsidRDefault="000A01EE" w:rsidP="000A01EE">
            <w:pPr>
              <w:keepNext/>
              <w:spacing w:line="370" w:lineRule="auto"/>
              <w:ind w:left="0" w:firstLine="0"/>
              <w:jc w:val="center"/>
              <w:rPr>
                <w:color w:val="auto"/>
                <w:szCs w:val="24"/>
              </w:rPr>
            </w:pPr>
            <w:r w:rsidRPr="00F46650">
              <w:t>Medium</w:t>
            </w:r>
          </w:p>
        </w:tc>
      </w:tr>
      <w:tr w:rsidR="000A01EE" w14:paraId="0657713A" w14:textId="77777777" w:rsidTr="00A069AB">
        <w:trPr>
          <w:jc w:val="center"/>
        </w:trPr>
        <w:tc>
          <w:tcPr>
            <w:tcW w:w="2522" w:type="dxa"/>
          </w:tcPr>
          <w:p w14:paraId="07021D28" w14:textId="5151E478" w:rsidR="000A01EE" w:rsidRPr="00E60380" w:rsidRDefault="000A01EE" w:rsidP="000A01EE">
            <w:pPr>
              <w:spacing w:line="370" w:lineRule="auto"/>
              <w:ind w:left="0" w:firstLine="0"/>
              <w:jc w:val="center"/>
            </w:pPr>
            <w:r w:rsidRPr="006C6CC1">
              <w:t>CVE-2021-24747</w:t>
            </w:r>
          </w:p>
        </w:tc>
        <w:tc>
          <w:tcPr>
            <w:tcW w:w="1907" w:type="dxa"/>
          </w:tcPr>
          <w:p w14:paraId="77252CC4" w14:textId="767BADAB" w:rsidR="000A01EE" w:rsidRPr="00A73400" w:rsidRDefault="000A01EE" w:rsidP="000A01EE">
            <w:pPr>
              <w:spacing w:line="370" w:lineRule="auto"/>
              <w:ind w:left="0" w:firstLine="0"/>
              <w:jc w:val="center"/>
            </w:pPr>
            <w:r w:rsidRPr="0044531C">
              <w:t>7.2</w:t>
            </w:r>
          </w:p>
        </w:tc>
        <w:tc>
          <w:tcPr>
            <w:tcW w:w="1618" w:type="dxa"/>
          </w:tcPr>
          <w:p w14:paraId="683365F8" w14:textId="183D7769" w:rsidR="000A01EE" w:rsidRPr="00E777C0" w:rsidRDefault="000A01EE" w:rsidP="000A01EE">
            <w:pPr>
              <w:spacing w:line="370" w:lineRule="auto"/>
              <w:ind w:left="0" w:firstLine="0"/>
              <w:jc w:val="center"/>
              <w:rPr>
                <w:color w:val="auto"/>
                <w:szCs w:val="24"/>
              </w:rPr>
            </w:pPr>
            <w:r w:rsidRPr="001C3A52">
              <w:t>0.002450000</w:t>
            </w:r>
          </w:p>
        </w:tc>
        <w:tc>
          <w:tcPr>
            <w:tcW w:w="1399" w:type="dxa"/>
          </w:tcPr>
          <w:p w14:paraId="16DBC439" w14:textId="1D2304A9" w:rsidR="000A01EE" w:rsidRPr="00E777C0" w:rsidRDefault="000A01EE" w:rsidP="000A01EE">
            <w:pPr>
              <w:spacing w:line="370" w:lineRule="auto"/>
              <w:ind w:left="0" w:firstLine="0"/>
              <w:jc w:val="center"/>
              <w:rPr>
                <w:color w:val="auto"/>
                <w:szCs w:val="24"/>
              </w:rPr>
            </w:pPr>
            <w:r w:rsidRPr="000E51B8">
              <w:t>2.6003</w:t>
            </w:r>
          </w:p>
        </w:tc>
        <w:tc>
          <w:tcPr>
            <w:tcW w:w="1905" w:type="dxa"/>
          </w:tcPr>
          <w:p w14:paraId="08036C1E" w14:textId="449941CB" w:rsidR="000A01EE" w:rsidRDefault="000A01EE" w:rsidP="000A01EE">
            <w:pPr>
              <w:keepNext/>
              <w:spacing w:line="370" w:lineRule="auto"/>
              <w:ind w:left="0" w:firstLine="0"/>
              <w:jc w:val="center"/>
              <w:rPr>
                <w:color w:val="auto"/>
                <w:szCs w:val="24"/>
              </w:rPr>
            </w:pPr>
            <w:r w:rsidRPr="00F46650">
              <w:t>Medium</w:t>
            </w:r>
          </w:p>
        </w:tc>
      </w:tr>
      <w:tr w:rsidR="000A01EE" w14:paraId="4D8C296C" w14:textId="77777777" w:rsidTr="00A069AB">
        <w:trPr>
          <w:jc w:val="center"/>
        </w:trPr>
        <w:tc>
          <w:tcPr>
            <w:tcW w:w="2522" w:type="dxa"/>
          </w:tcPr>
          <w:p w14:paraId="639F65A1" w14:textId="4DB6B472" w:rsidR="000A01EE" w:rsidRPr="00E60380" w:rsidRDefault="000A01EE" w:rsidP="000A01EE">
            <w:pPr>
              <w:spacing w:line="370" w:lineRule="auto"/>
              <w:ind w:left="0" w:firstLine="0"/>
              <w:jc w:val="center"/>
            </w:pPr>
            <w:r w:rsidRPr="006C6CC1">
              <w:t>CVE-2020-36112</w:t>
            </w:r>
          </w:p>
        </w:tc>
        <w:tc>
          <w:tcPr>
            <w:tcW w:w="1907" w:type="dxa"/>
          </w:tcPr>
          <w:p w14:paraId="750ACE17" w14:textId="01C25F8D" w:rsidR="000A01EE" w:rsidRPr="00A73400" w:rsidRDefault="000A01EE" w:rsidP="000A01EE">
            <w:pPr>
              <w:spacing w:line="370" w:lineRule="auto"/>
              <w:ind w:left="0" w:firstLine="0"/>
              <w:jc w:val="center"/>
            </w:pPr>
            <w:r w:rsidRPr="0044531C">
              <w:t>9.8</w:t>
            </w:r>
          </w:p>
        </w:tc>
        <w:tc>
          <w:tcPr>
            <w:tcW w:w="1618" w:type="dxa"/>
          </w:tcPr>
          <w:p w14:paraId="3A914B2E" w14:textId="091AB231" w:rsidR="000A01EE" w:rsidRPr="00E777C0" w:rsidRDefault="000A01EE" w:rsidP="000A01EE">
            <w:pPr>
              <w:spacing w:line="370" w:lineRule="auto"/>
              <w:ind w:left="0" w:firstLine="0"/>
              <w:jc w:val="center"/>
              <w:rPr>
                <w:color w:val="auto"/>
                <w:szCs w:val="24"/>
              </w:rPr>
            </w:pPr>
            <w:r w:rsidRPr="001C3A52">
              <w:t>0.000580000</w:t>
            </w:r>
          </w:p>
        </w:tc>
        <w:tc>
          <w:tcPr>
            <w:tcW w:w="1399" w:type="dxa"/>
          </w:tcPr>
          <w:p w14:paraId="72FE033E" w14:textId="6376904C" w:rsidR="000A01EE" w:rsidRPr="00E777C0" w:rsidRDefault="000A01EE" w:rsidP="000A01EE">
            <w:pPr>
              <w:spacing w:line="370" w:lineRule="auto"/>
              <w:ind w:left="0" w:firstLine="0"/>
              <w:jc w:val="center"/>
              <w:rPr>
                <w:color w:val="auto"/>
                <w:szCs w:val="24"/>
              </w:rPr>
            </w:pPr>
            <w:r w:rsidRPr="000E51B8">
              <w:t>1.0</w:t>
            </w:r>
          </w:p>
        </w:tc>
        <w:tc>
          <w:tcPr>
            <w:tcW w:w="1905" w:type="dxa"/>
          </w:tcPr>
          <w:p w14:paraId="15CF5212" w14:textId="467DE3EF" w:rsidR="000A01EE" w:rsidRDefault="000A01EE" w:rsidP="000A01EE">
            <w:pPr>
              <w:keepNext/>
              <w:spacing w:line="370" w:lineRule="auto"/>
              <w:ind w:left="0" w:firstLine="0"/>
              <w:jc w:val="center"/>
              <w:rPr>
                <w:color w:val="auto"/>
                <w:szCs w:val="24"/>
              </w:rPr>
            </w:pPr>
            <w:r w:rsidRPr="00F46650">
              <w:t>High</w:t>
            </w:r>
          </w:p>
        </w:tc>
      </w:tr>
      <w:tr w:rsidR="000A01EE" w14:paraId="7878F694" w14:textId="77777777" w:rsidTr="00A069AB">
        <w:trPr>
          <w:jc w:val="center"/>
        </w:trPr>
        <w:tc>
          <w:tcPr>
            <w:tcW w:w="2522" w:type="dxa"/>
          </w:tcPr>
          <w:p w14:paraId="151DE682" w14:textId="753565FB" w:rsidR="000A01EE" w:rsidRPr="00E60380" w:rsidRDefault="000A01EE" w:rsidP="000A01EE">
            <w:pPr>
              <w:spacing w:line="370" w:lineRule="auto"/>
              <w:ind w:left="0" w:firstLine="0"/>
              <w:jc w:val="center"/>
            </w:pPr>
            <w:r w:rsidRPr="006C6CC1">
              <w:t>CVE-2020-25362</w:t>
            </w:r>
          </w:p>
        </w:tc>
        <w:tc>
          <w:tcPr>
            <w:tcW w:w="1907" w:type="dxa"/>
          </w:tcPr>
          <w:p w14:paraId="3720CDA3" w14:textId="18D86364" w:rsidR="000A01EE" w:rsidRPr="00A73400" w:rsidRDefault="000A01EE" w:rsidP="000A01EE">
            <w:pPr>
              <w:spacing w:line="370" w:lineRule="auto"/>
              <w:ind w:left="0" w:firstLine="0"/>
              <w:jc w:val="center"/>
            </w:pPr>
            <w:r w:rsidRPr="0044531C">
              <w:t>7.5</w:t>
            </w:r>
          </w:p>
        </w:tc>
        <w:tc>
          <w:tcPr>
            <w:tcW w:w="1618" w:type="dxa"/>
          </w:tcPr>
          <w:p w14:paraId="007DB9D7" w14:textId="6032BA5F" w:rsidR="000A01EE" w:rsidRPr="00E777C0" w:rsidRDefault="000A01EE" w:rsidP="000A01EE">
            <w:pPr>
              <w:spacing w:line="370" w:lineRule="auto"/>
              <w:ind w:left="0" w:firstLine="0"/>
              <w:jc w:val="center"/>
              <w:rPr>
                <w:color w:val="auto"/>
                <w:szCs w:val="24"/>
              </w:rPr>
            </w:pPr>
            <w:r w:rsidRPr="001C3A52">
              <w:t>0.001260000</w:t>
            </w:r>
          </w:p>
        </w:tc>
        <w:tc>
          <w:tcPr>
            <w:tcW w:w="1399" w:type="dxa"/>
          </w:tcPr>
          <w:p w14:paraId="724F157D" w14:textId="568AA9B2" w:rsidR="000A01EE" w:rsidRPr="00E777C0" w:rsidRDefault="000A01EE" w:rsidP="000A01EE">
            <w:pPr>
              <w:spacing w:line="370" w:lineRule="auto"/>
              <w:ind w:left="0" w:firstLine="0"/>
              <w:jc w:val="center"/>
              <w:rPr>
                <w:color w:val="auto"/>
                <w:szCs w:val="24"/>
              </w:rPr>
            </w:pPr>
            <w:r w:rsidRPr="000E51B8">
              <w:t>0.0568</w:t>
            </w:r>
          </w:p>
        </w:tc>
        <w:tc>
          <w:tcPr>
            <w:tcW w:w="1905" w:type="dxa"/>
          </w:tcPr>
          <w:p w14:paraId="5EF858F1" w14:textId="669E23D6" w:rsidR="000A01EE" w:rsidRDefault="000A01EE" w:rsidP="000A01EE">
            <w:pPr>
              <w:keepNext/>
              <w:spacing w:line="370" w:lineRule="auto"/>
              <w:ind w:left="0" w:firstLine="0"/>
              <w:jc w:val="center"/>
              <w:rPr>
                <w:color w:val="auto"/>
                <w:szCs w:val="24"/>
              </w:rPr>
            </w:pPr>
            <w:r w:rsidRPr="00F46650">
              <w:t>Medium</w:t>
            </w:r>
          </w:p>
        </w:tc>
      </w:tr>
      <w:tr w:rsidR="000A01EE" w14:paraId="76216693" w14:textId="77777777" w:rsidTr="00A069AB">
        <w:trPr>
          <w:jc w:val="center"/>
        </w:trPr>
        <w:tc>
          <w:tcPr>
            <w:tcW w:w="2522" w:type="dxa"/>
          </w:tcPr>
          <w:p w14:paraId="53989495" w14:textId="1C9655F5" w:rsidR="000A01EE" w:rsidRPr="00E60380" w:rsidRDefault="000A01EE" w:rsidP="000A01EE">
            <w:pPr>
              <w:spacing w:line="370" w:lineRule="auto"/>
              <w:ind w:left="0" w:firstLine="0"/>
              <w:jc w:val="center"/>
            </w:pPr>
            <w:r w:rsidRPr="006C6CC1">
              <w:t>CVE-2020-15072</w:t>
            </w:r>
          </w:p>
        </w:tc>
        <w:tc>
          <w:tcPr>
            <w:tcW w:w="1907" w:type="dxa"/>
          </w:tcPr>
          <w:p w14:paraId="1F890C0C" w14:textId="4069AB87" w:rsidR="000A01EE" w:rsidRPr="00A73400" w:rsidRDefault="000A01EE" w:rsidP="000A01EE">
            <w:pPr>
              <w:spacing w:line="370" w:lineRule="auto"/>
              <w:ind w:left="0" w:firstLine="0"/>
              <w:jc w:val="center"/>
            </w:pPr>
            <w:r w:rsidRPr="0044531C">
              <w:t>8.8</w:t>
            </w:r>
          </w:p>
        </w:tc>
        <w:tc>
          <w:tcPr>
            <w:tcW w:w="1618" w:type="dxa"/>
          </w:tcPr>
          <w:p w14:paraId="679FDBC2" w14:textId="1524ADAC" w:rsidR="000A01EE" w:rsidRPr="00E777C0" w:rsidRDefault="000A01EE" w:rsidP="000A01EE">
            <w:pPr>
              <w:spacing w:line="370" w:lineRule="auto"/>
              <w:ind w:left="0" w:firstLine="0"/>
              <w:jc w:val="center"/>
              <w:rPr>
                <w:color w:val="auto"/>
                <w:szCs w:val="24"/>
              </w:rPr>
            </w:pPr>
            <w:r w:rsidRPr="001C3A52">
              <w:t>0.001520000</w:t>
            </w:r>
          </w:p>
        </w:tc>
        <w:tc>
          <w:tcPr>
            <w:tcW w:w="1399" w:type="dxa"/>
          </w:tcPr>
          <w:p w14:paraId="7ABE928A" w14:textId="209CF5B2" w:rsidR="000A01EE" w:rsidRPr="00E777C0" w:rsidRDefault="000A01EE" w:rsidP="000A01EE">
            <w:pPr>
              <w:spacing w:line="370" w:lineRule="auto"/>
              <w:ind w:left="0" w:firstLine="0"/>
              <w:jc w:val="center"/>
              <w:rPr>
                <w:color w:val="auto"/>
                <w:szCs w:val="24"/>
              </w:rPr>
            </w:pPr>
            <w:r w:rsidRPr="000E51B8">
              <w:t>0.9062</w:t>
            </w:r>
          </w:p>
        </w:tc>
        <w:tc>
          <w:tcPr>
            <w:tcW w:w="1905" w:type="dxa"/>
          </w:tcPr>
          <w:p w14:paraId="7C08BC01" w14:textId="5BD1A4AE" w:rsidR="000A01EE" w:rsidRDefault="000A01EE" w:rsidP="000A01EE">
            <w:pPr>
              <w:keepNext/>
              <w:spacing w:line="370" w:lineRule="auto"/>
              <w:ind w:left="0" w:firstLine="0"/>
              <w:jc w:val="center"/>
              <w:rPr>
                <w:color w:val="auto"/>
                <w:szCs w:val="24"/>
              </w:rPr>
            </w:pPr>
            <w:r w:rsidRPr="00F46650">
              <w:t>High</w:t>
            </w:r>
          </w:p>
        </w:tc>
      </w:tr>
      <w:tr w:rsidR="00085952" w14:paraId="3A9E5247" w14:textId="77777777" w:rsidTr="00A069AB">
        <w:trPr>
          <w:jc w:val="center"/>
        </w:trPr>
        <w:tc>
          <w:tcPr>
            <w:tcW w:w="9351" w:type="dxa"/>
            <w:gridSpan w:val="5"/>
            <w:shd w:val="clear" w:color="auto" w:fill="E7E6E6" w:themeFill="background2"/>
          </w:tcPr>
          <w:p w14:paraId="1A6BF4E2" w14:textId="39A91B35" w:rsidR="00085952" w:rsidRDefault="00085952" w:rsidP="00085952">
            <w:pPr>
              <w:keepNext/>
              <w:spacing w:line="370" w:lineRule="auto"/>
              <w:ind w:left="0" w:firstLine="0"/>
              <w:jc w:val="center"/>
              <w:rPr>
                <w:color w:val="auto"/>
                <w:szCs w:val="24"/>
              </w:rPr>
            </w:pPr>
            <w:r>
              <w:rPr>
                <w:b/>
                <w:bCs/>
                <w:color w:val="auto"/>
                <w:sz w:val="28"/>
                <w:szCs w:val="28"/>
              </w:rPr>
              <w:t>Denial-of-Service</w:t>
            </w:r>
            <w:r w:rsidRPr="00E86E5D">
              <w:rPr>
                <w:b/>
                <w:bCs/>
                <w:color w:val="auto"/>
                <w:sz w:val="28"/>
                <w:szCs w:val="28"/>
              </w:rPr>
              <w:t xml:space="preserve"> SQLi CVEs</w:t>
            </w:r>
          </w:p>
        </w:tc>
      </w:tr>
      <w:tr w:rsidR="000A01EE" w14:paraId="7F1E2D70" w14:textId="77777777" w:rsidTr="00A069AB">
        <w:trPr>
          <w:jc w:val="center"/>
        </w:trPr>
        <w:tc>
          <w:tcPr>
            <w:tcW w:w="2522" w:type="dxa"/>
          </w:tcPr>
          <w:p w14:paraId="51B33017" w14:textId="33EAC39D" w:rsidR="000A01EE" w:rsidRPr="006C6CC1" w:rsidRDefault="000A01EE" w:rsidP="000A01EE">
            <w:pPr>
              <w:spacing w:line="370" w:lineRule="auto"/>
              <w:ind w:left="0" w:firstLine="0"/>
              <w:jc w:val="center"/>
            </w:pPr>
            <w:r w:rsidRPr="00F24475">
              <w:t>CVE-2023-27649</w:t>
            </w:r>
          </w:p>
        </w:tc>
        <w:tc>
          <w:tcPr>
            <w:tcW w:w="1907" w:type="dxa"/>
          </w:tcPr>
          <w:p w14:paraId="6248B23A" w14:textId="78B2F212" w:rsidR="000A01EE" w:rsidRPr="0044531C" w:rsidRDefault="000A01EE" w:rsidP="000A01EE">
            <w:pPr>
              <w:spacing w:line="370" w:lineRule="auto"/>
              <w:ind w:left="0" w:firstLine="0"/>
              <w:jc w:val="center"/>
            </w:pPr>
            <w:r w:rsidRPr="00A40C31">
              <w:t>7.5</w:t>
            </w:r>
          </w:p>
        </w:tc>
        <w:tc>
          <w:tcPr>
            <w:tcW w:w="1618" w:type="dxa"/>
          </w:tcPr>
          <w:p w14:paraId="19EA4D0A" w14:textId="015DD5AC" w:rsidR="000A01EE" w:rsidRPr="00E777C0" w:rsidRDefault="000A01EE" w:rsidP="000A01EE">
            <w:pPr>
              <w:spacing w:line="370" w:lineRule="auto"/>
              <w:ind w:left="0" w:firstLine="0"/>
              <w:jc w:val="center"/>
              <w:rPr>
                <w:color w:val="auto"/>
                <w:szCs w:val="24"/>
              </w:rPr>
            </w:pPr>
            <w:r w:rsidRPr="000C07CF">
              <w:t>0.000560000</w:t>
            </w:r>
          </w:p>
        </w:tc>
        <w:tc>
          <w:tcPr>
            <w:tcW w:w="1399" w:type="dxa"/>
          </w:tcPr>
          <w:p w14:paraId="4C9A36AC" w14:textId="1F358D30" w:rsidR="000A01EE" w:rsidRPr="00E777C0" w:rsidRDefault="000A01EE" w:rsidP="000A01EE">
            <w:pPr>
              <w:spacing w:line="370" w:lineRule="auto"/>
              <w:ind w:left="0" w:firstLine="0"/>
              <w:jc w:val="center"/>
              <w:rPr>
                <w:color w:val="auto"/>
                <w:szCs w:val="24"/>
              </w:rPr>
            </w:pPr>
            <w:r w:rsidRPr="00823F34">
              <w:t>7.7572</w:t>
            </w:r>
          </w:p>
        </w:tc>
        <w:tc>
          <w:tcPr>
            <w:tcW w:w="1905" w:type="dxa"/>
          </w:tcPr>
          <w:p w14:paraId="53304D9C" w14:textId="16399200" w:rsidR="000A01EE" w:rsidRDefault="000A01EE" w:rsidP="000A01EE">
            <w:pPr>
              <w:keepNext/>
              <w:spacing w:line="370" w:lineRule="auto"/>
              <w:ind w:left="0" w:firstLine="0"/>
              <w:jc w:val="center"/>
              <w:rPr>
                <w:color w:val="auto"/>
                <w:szCs w:val="24"/>
              </w:rPr>
            </w:pPr>
            <w:r w:rsidRPr="00B31F83">
              <w:t>Medium</w:t>
            </w:r>
          </w:p>
        </w:tc>
      </w:tr>
      <w:tr w:rsidR="000A01EE" w14:paraId="06F46DD6" w14:textId="77777777" w:rsidTr="00A069AB">
        <w:trPr>
          <w:jc w:val="center"/>
        </w:trPr>
        <w:tc>
          <w:tcPr>
            <w:tcW w:w="2522" w:type="dxa"/>
          </w:tcPr>
          <w:p w14:paraId="5BCD9B84" w14:textId="505F339A" w:rsidR="000A01EE" w:rsidRPr="006C6CC1" w:rsidRDefault="000A01EE" w:rsidP="000A01EE">
            <w:pPr>
              <w:spacing w:line="370" w:lineRule="auto"/>
              <w:ind w:left="0" w:firstLine="0"/>
              <w:jc w:val="center"/>
            </w:pPr>
            <w:r w:rsidRPr="00F24475">
              <w:t>CVE-2023-2760</w:t>
            </w:r>
          </w:p>
        </w:tc>
        <w:tc>
          <w:tcPr>
            <w:tcW w:w="1907" w:type="dxa"/>
          </w:tcPr>
          <w:p w14:paraId="79D3F762" w14:textId="03FD81EC" w:rsidR="000A01EE" w:rsidRPr="0044531C" w:rsidRDefault="000A01EE" w:rsidP="000A01EE">
            <w:pPr>
              <w:spacing w:line="370" w:lineRule="auto"/>
              <w:ind w:left="0" w:firstLine="0"/>
              <w:jc w:val="center"/>
            </w:pPr>
            <w:r w:rsidRPr="00A40C31">
              <w:t>7.6</w:t>
            </w:r>
          </w:p>
        </w:tc>
        <w:tc>
          <w:tcPr>
            <w:tcW w:w="1618" w:type="dxa"/>
          </w:tcPr>
          <w:p w14:paraId="53C66209" w14:textId="07DAEAD9" w:rsidR="000A01EE" w:rsidRPr="00E777C0" w:rsidRDefault="000A01EE" w:rsidP="000A01EE">
            <w:pPr>
              <w:spacing w:line="370" w:lineRule="auto"/>
              <w:ind w:left="0" w:firstLine="0"/>
              <w:jc w:val="center"/>
              <w:rPr>
                <w:color w:val="auto"/>
                <w:szCs w:val="24"/>
              </w:rPr>
            </w:pPr>
            <w:r w:rsidRPr="000C07CF">
              <w:t>0.000480000</w:t>
            </w:r>
          </w:p>
        </w:tc>
        <w:tc>
          <w:tcPr>
            <w:tcW w:w="1399" w:type="dxa"/>
          </w:tcPr>
          <w:p w14:paraId="7CABE1C9" w14:textId="647634C4" w:rsidR="000A01EE" w:rsidRPr="00E777C0" w:rsidRDefault="000A01EE" w:rsidP="000A01EE">
            <w:pPr>
              <w:spacing w:line="370" w:lineRule="auto"/>
              <w:ind w:left="0" w:firstLine="0"/>
              <w:jc w:val="center"/>
              <w:rPr>
                <w:color w:val="auto"/>
                <w:szCs w:val="24"/>
              </w:rPr>
            </w:pPr>
            <w:r w:rsidRPr="00823F34">
              <w:t>1.1609</w:t>
            </w:r>
          </w:p>
        </w:tc>
        <w:tc>
          <w:tcPr>
            <w:tcW w:w="1905" w:type="dxa"/>
          </w:tcPr>
          <w:p w14:paraId="6901D926" w14:textId="39A2D082" w:rsidR="000A01EE" w:rsidRDefault="000A01EE" w:rsidP="000A01EE">
            <w:pPr>
              <w:keepNext/>
              <w:spacing w:line="370" w:lineRule="auto"/>
              <w:ind w:left="0" w:firstLine="0"/>
              <w:jc w:val="center"/>
              <w:rPr>
                <w:color w:val="auto"/>
                <w:szCs w:val="24"/>
              </w:rPr>
            </w:pPr>
            <w:r w:rsidRPr="00B31F83">
              <w:t>Medium</w:t>
            </w:r>
          </w:p>
        </w:tc>
      </w:tr>
      <w:tr w:rsidR="000A01EE" w14:paraId="600443F1" w14:textId="77777777" w:rsidTr="00A069AB">
        <w:trPr>
          <w:jc w:val="center"/>
        </w:trPr>
        <w:tc>
          <w:tcPr>
            <w:tcW w:w="2522" w:type="dxa"/>
          </w:tcPr>
          <w:p w14:paraId="5279499D" w14:textId="6F4B856A" w:rsidR="000A01EE" w:rsidRPr="006C6CC1" w:rsidRDefault="000A01EE" w:rsidP="000A01EE">
            <w:pPr>
              <w:spacing w:line="370" w:lineRule="auto"/>
              <w:ind w:left="0" w:firstLine="0"/>
              <w:jc w:val="center"/>
            </w:pPr>
            <w:r w:rsidRPr="00F24475">
              <w:t>CVE-2023-26033</w:t>
            </w:r>
          </w:p>
        </w:tc>
        <w:tc>
          <w:tcPr>
            <w:tcW w:w="1907" w:type="dxa"/>
          </w:tcPr>
          <w:p w14:paraId="1209F3F7" w14:textId="2F6DE512" w:rsidR="000A01EE" w:rsidRPr="0044531C" w:rsidRDefault="000A01EE" w:rsidP="000A01EE">
            <w:pPr>
              <w:spacing w:line="370" w:lineRule="auto"/>
              <w:ind w:left="0" w:firstLine="0"/>
              <w:jc w:val="center"/>
            </w:pPr>
            <w:r w:rsidRPr="00A40C31">
              <w:t>9.1</w:t>
            </w:r>
          </w:p>
        </w:tc>
        <w:tc>
          <w:tcPr>
            <w:tcW w:w="1618" w:type="dxa"/>
          </w:tcPr>
          <w:p w14:paraId="22E0FBBC" w14:textId="7470459F" w:rsidR="000A01EE" w:rsidRPr="00E777C0" w:rsidRDefault="000A01EE" w:rsidP="000A01EE">
            <w:pPr>
              <w:spacing w:line="370" w:lineRule="auto"/>
              <w:ind w:left="0" w:firstLine="0"/>
              <w:jc w:val="center"/>
              <w:rPr>
                <w:color w:val="auto"/>
                <w:szCs w:val="24"/>
              </w:rPr>
            </w:pPr>
            <w:r w:rsidRPr="000C07CF">
              <w:t>0.000480000</w:t>
            </w:r>
          </w:p>
        </w:tc>
        <w:tc>
          <w:tcPr>
            <w:tcW w:w="1399" w:type="dxa"/>
          </w:tcPr>
          <w:p w14:paraId="2C262D32" w14:textId="25D3243D" w:rsidR="000A01EE" w:rsidRPr="00E777C0" w:rsidRDefault="000A01EE" w:rsidP="000A01EE">
            <w:pPr>
              <w:spacing w:line="370" w:lineRule="auto"/>
              <w:ind w:left="0" w:firstLine="0"/>
              <w:jc w:val="center"/>
              <w:rPr>
                <w:color w:val="auto"/>
                <w:szCs w:val="24"/>
              </w:rPr>
            </w:pPr>
            <w:r w:rsidRPr="00823F34">
              <w:t>1.0</w:t>
            </w:r>
          </w:p>
        </w:tc>
        <w:tc>
          <w:tcPr>
            <w:tcW w:w="1905" w:type="dxa"/>
          </w:tcPr>
          <w:p w14:paraId="4FA09F18" w14:textId="3625E225" w:rsidR="000A01EE" w:rsidRDefault="000A01EE" w:rsidP="000A01EE">
            <w:pPr>
              <w:keepNext/>
              <w:spacing w:line="370" w:lineRule="auto"/>
              <w:ind w:left="0" w:firstLine="0"/>
              <w:jc w:val="center"/>
              <w:rPr>
                <w:color w:val="auto"/>
                <w:szCs w:val="24"/>
              </w:rPr>
            </w:pPr>
            <w:r w:rsidRPr="00B31F83">
              <w:t>High</w:t>
            </w:r>
          </w:p>
        </w:tc>
      </w:tr>
      <w:tr w:rsidR="000A01EE" w14:paraId="29ABD42E" w14:textId="77777777" w:rsidTr="00A069AB">
        <w:trPr>
          <w:jc w:val="center"/>
        </w:trPr>
        <w:tc>
          <w:tcPr>
            <w:tcW w:w="2522" w:type="dxa"/>
          </w:tcPr>
          <w:p w14:paraId="0A24DC10" w14:textId="3F4A37FB" w:rsidR="000A01EE" w:rsidRPr="006C6CC1" w:rsidRDefault="000A01EE" w:rsidP="000A01EE">
            <w:pPr>
              <w:spacing w:line="370" w:lineRule="auto"/>
              <w:ind w:left="0" w:firstLine="0"/>
              <w:jc w:val="center"/>
            </w:pPr>
            <w:r w:rsidRPr="00F24475">
              <w:t>CVE-2022-41271</w:t>
            </w:r>
          </w:p>
        </w:tc>
        <w:tc>
          <w:tcPr>
            <w:tcW w:w="1907" w:type="dxa"/>
          </w:tcPr>
          <w:p w14:paraId="431B170C" w14:textId="25F9AF12" w:rsidR="000A01EE" w:rsidRPr="0044531C" w:rsidRDefault="000A01EE" w:rsidP="000A01EE">
            <w:pPr>
              <w:spacing w:line="370" w:lineRule="auto"/>
              <w:ind w:left="0" w:firstLine="0"/>
              <w:jc w:val="center"/>
            </w:pPr>
            <w:r w:rsidRPr="00A40C31">
              <w:t>9.4</w:t>
            </w:r>
          </w:p>
        </w:tc>
        <w:tc>
          <w:tcPr>
            <w:tcW w:w="1618" w:type="dxa"/>
          </w:tcPr>
          <w:p w14:paraId="014FFAE9" w14:textId="122BD259" w:rsidR="000A01EE" w:rsidRPr="00E777C0" w:rsidRDefault="000A01EE" w:rsidP="000A01EE">
            <w:pPr>
              <w:spacing w:line="370" w:lineRule="auto"/>
              <w:ind w:left="0" w:firstLine="0"/>
              <w:jc w:val="center"/>
              <w:rPr>
                <w:color w:val="auto"/>
                <w:szCs w:val="24"/>
              </w:rPr>
            </w:pPr>
            <w:r w:rsidRPr="000C07CF">
              <w:t>0.000750000</w:t>
            </w:r>
          </w:p>
        </w:tc>
        <w:tc>
          <w:tcPr>
            <w:tcW w:w="1399" w:type="dxa"/>
          </w:tcPr>
          <w:p w14:paraId="74595E0F" w14:textId="3021F441" w:rsidR="000A01EE" w:rsidRPr="00E777C0" w:rsidRDefault="000A01EE" w:rsidP="000A01EE">
            <w:pPr>
              <w:spacing w:line="370" w:lineRule="auto"/>
              <w:ind w:left="0" w:firstLine="0"/>
              <w:jc w:val="center"/>
              <w:rPr>
                <w:color w:val="auto"/>
                <w:szCs w:val="24"/>
              </w:rPr>
            </w:pPr>
            <w:r w:rsidRPr="00823F34">
              <w:t>9.5293</w:t>
            </w:r>
          </w:p>
        </w:tc>
        <w:tc>
          <w:tcPr>
            <w:tcW w:w="1905" w:type="dxa"/>
          </w:tcPr>
          <w:p w14:paraId="237A661B" w14:textId="666173E4" w:rsidR="000A01EE" w:rsidRDefault="000A01EE" w:rsidP="000A01EE">
            <w:pPr>
              <w:keepNext/>
              <w:spacing w:line="370" w:lineRule="auto"/>
              <w:ind w:left="0" w:firstLine="0"/>
              <w:jc w:val="center"/>
              <w:rPr>
                <w:color w:val="auto"/>
                <w:szCs w:val="24"/>
              </w:rPr>
            </w:pPr>
            <w:r w:rsidRPr="00B31F83">
              <w:t>Medium</w:t>
            </w:r>
          </w:p>
        </w:tc>
      </w:tr>
      <w:tr w:rsidR="000A01EE" w14:paraId="74F32503" w14:textId="77777777" w:rsidTr="00A069AB">
        <w:trPr>
          <w:jc w:val="center"/>
        </w:trPr>
        <w:tc>
          <w:tcPr>
            <w:tcW w:w="2522" w:type="dxa"/>
          </w:tcPr>
          <w:p w14:paraId="5F9D1259" w14:textId="1D52776B" w:rsidR="000A01EE" w:rsidRPr="006C6CC1" w:rsidRDefault="000A01EE" w:rsidP="000A01EE">
            <w:pPr>
              <w:spacing w:line="370" w:lineRule="auto"/>
              <w:ind w:left="0" w:firstLine="0"/>
              <w:jc w:val="center"/>
            </w:pPr>
            <w:r w:rsidRPr="00F24475">
              <w:t>CVE-2021-36299</w:t>
            </w:r>
          </w:p>
        </w:tc>
        <w:tc>
          <w:tcPr>
            <w:tcW w:w="1907" w:type="dxa"/>
          </w:tcPr>
          <w:p w14:paraId="27D5B6CD" w14:textId="76BDFC9C" w:rsidR="000A01EE" w:rsidRPr="0044531C" w:rsidRDefault="000A01EE" w:rsidP="000A01EE">
            <w:pPr>
              <w:spacing w:line="370" w:lineRule="auto"/>
              <w:ind w:left="0" w:firstLine="0"/>
              <w:jc w:val="center"/>
            </w:pPr>
            <w:r w:rsidRPr="00A40C31">
              <w:t>8.1</w:t>
            </w:r>
          </w:p>
        </w:tc>
        <w:tc>
          <w:tcPr>
            <w:tcW w:w="1618" w:type="dxa"/>
          </w:tcPr>
          <w:p w14:paraId="4CD2A17A" w14:textId="363159A7" w:rsidR="000A01EE" w:rsidRPr="00E777C0" w:rsidRDefault="000A01EE" w:rsidP="000A01EE">
            <w:pPr>
              <w:spacing w:line="370" w:lineRule="auto"/>
              <w:ind w:left="0" w:firstLine="0"/>
              <w:jc w:val="center"/>
              <w:rPr>
                <w:color w:val="auto"/>
                <w:szCs w:val="24"/>
              </w:rPr>
            </w:pPr>
            <w:r w:rsidRPr="000C07CF">
              <w:t>0.000820000</w:t>
            </w:r>
          </w:p>
        </w:tc>
        <w:tc>
          <w:tcPr>
            <w:tcW w:w="1399" w:type="dxa"/>
          </w:tcPr>
          <w:p w14:paraId="47899857" w14:textId="21A42F04" w:rsidR="000A01EE" w:rsidRPr="00E777C0" w:rsidRDefault="000A01EE" w:rsidP="000A01EE">
            <w:pPr>
              <w:spacing w:line="370" w:lineRule="auto"/>
              <w:ind w:left="0" w:firstLine="0"/>
              <w:jc w:val="center"/>
              <w:rPr>
                <w:color w:val="auto"/>
                <w:szCs w:val="24"/>
              </w:rPr>
            </w:pPr>
            <w:r w:rsidRPr="00823F34">
              <w:t>0.0083</w:t>
            </w:r>
          </w:p>
        </w:tc>
        <w:tc>
          <w:tcPr>
            <w:tcW w:w="1905" w:type="dxa"/>
          </w:tcPr>
          <w:p w14:paraId="04A62557" w14:textId="43A7D27C" w:rsidR="000A01EE" w:rsidRDefault="000A01EE" w:rsidP="000A01EE">
            <w:pPr>
              <w:keepNext/>
              <w:spacing w:line="370" w:lineRule="auto"/>
              <w:ind w:left="0" w:firstLine="0"/>
              <w:jc w:val="center"/>
              <w:rPr>
                <w:color w:val="auto"/>
                <w:szCs w:val="24"/>
              </w:rPr>
            </w:pPr>
            <w:r w:rsidRPr="00B31F83">
              <w:t>Medium</w:t>
            </w:r>
          </w:p>
        </w:tc>
      </w:tr>
      <w:tr w:rsidR="000A01EE" w14:paraId="31606745" w14:textId="77777777" w:rsidTr="00A069AB">
        <w:trPr>
          <w:jc w:val="center"/>
        </w:trPr>
        <w:tc>
          <w:tcPr>
            <w:tcW w:w="2522" w:type="dxa"/>
          </w:tcPr>
          <w:p w14:paraId="165764C8" w14:textId="7FBC1889" w:rsidR="000A01EE" w:rsidRPr="006C6CC1" w:rsidRDefault="000A01EE" w:rsidP="000A01EE">
            <w:pPr>
              <w:spacing w:line="370" w:lineRule="auto"/>
              <w:ind w:left="0" w:firstLine="0"/>
              <w:jc w:val="center"/>
            </w:pPr>
            <w:r w:rsidRPr="00F24475">
              <w:t>CVE-2021-3119</w:t>
            </w:r>
          </w:p>
        </w:tc>
        <w:tc>
          <w:tcPr>
            <w:tcW w:w="1907" w:type="dxa"/>
          </w:tcPr>
          <w:p w14:paraId="31C21065" w14:textId="7190D9EA" w:rsidR="000A01EE" w:rsidRPr="0044531C" w:rsidRDefault="000A01EE" w:rsidP="000A01EE">
            <w:pPr>
              <w:spacing w:line="370" w:lineRule="auto"/>
              <w:ind w:left="0" w:firstLine="0"/>
              <w:jc w:val="center"/>
            </w:pPr>
            <w:r w:rsidRPr="00A40C31">
              <w:t>7.5</w:t>
            </w:r>
          </w:p>
        </w:tc>
        <w:tc>
          <w:tcPr>
            <w:tcW w:w="1618" w:type="dxa"/>
          </w:tcPr>
          <w:p w14:paraId="7CFBADF5" w14:textId="1E4933C9" w:rsidR="000A01EE" w:rsidRPr="00E777C0" w:rsidRDefault="000A01EE" w:rsidP="000A01EE">
            <w:pPr>
              <w:spacing w:line="370" w:lineRule="auto"/>
              <w:ind w:left="0" w:firstLine="0"/>
              <w:jc w:val="center"/>
              <w:rPr>
                <w:color w:val="auto"/>
                <w:szCs w:val="24"/>
              </w:rPr>
            </w:pPr>
            <w:r w:rsidRPr="000C07CF">
              <w:t>0.001090000</w:t>
            </w:r>
          </w:p>
        </w:tc>
        <w:tc>
          <w:tcPr>
            <w:tcW w:w="1399" w:type="dxa"/>
          </w:tcPr>
          <w:p w14:paraId="5E4D83D7" w14:textId="32AC7848" w:rsidR="000A01EE" w:rsidRPr="00E777C0" w:rsidRDefault="000A01EE" w:rsidP="000A01EE">
            <w:pPr>
              <w:spacing w:line="370" w:lineRule="auto"/>
              <w:ind w:left="0" w:firstLine="0"/>
              <w:jc w:val="center"/>
              <w:rPr>
                <w:color w:val="auto"/>
                <w:szCs w:val="24"/>
              </w:rPr>
            </w:pPr>
            <w:r w:rsidRPr="00823F34">
              <w:t>2.3226</w:t>
            </w:r>
          </w:p>
        </w:tc>
        <w:tc>
          <w:tcPr>
            <w:tcW w:w="1905" w:type="dxa"/>
          </w:tcPr>
          <w:p w14:paraId="5EC7C86A" w14:textId="1842C507" w:rsidR="000A01EE" w:rsidRDefault="000A01EE" w:rsidP="000A01EE">
            <w:pPr>
              <w:keepNext/>
              <w:spacing w:line="370" w:lineRule="auto"/>
              <w:ind w:left="0" w:firstLine="0"/>
              <w:jc w:val="center"/>
              <w:rPr>
                <w:color w:val="auto"/>
                <w:szCs w:val="24"/>
              </w:rPr>
            </w:pPr>
            <w:r w:rsidRPr="00B31F83">
              <w:t>Medium</w:t>
            </w:r>
          </w:p>
        </w:tc>
      </w:tr>
      <w:tr w:rsidR="000A01EE" w14:paraId="2196DA79" w14:textId="77777777" w:rsidTr="00A069AB">
        <w:trPr>
          <w:jc w:val="center"/>
        </w:trPr>
        <w:tc>
          <w:tcPr>
            <w:tcW w:w="2522" w:type="dxa"/>
          </w:tcPr>
          <w:p w14:paraId="550BE57E" w14:textId="6E0649B6" w:rsidR="000A01EE" w:rsidRPr="006C6CC1" w:rsidRDefault="000A01EE" w:rsidP="000A01EE">
            <w:pPr>
              <w:spacing w:line="370" w:lineRule="auto"/>
              <w:ind w:left="0" w:firstLine="0"/>
              <w:jc w:val="center"/>
            </w:pPr>
            <w:r w:rsidRPr="00F24475">
              <w:t>CVE-2020-8158</w:t>
            </w:r>
          </w:p>
        </w:tc>
        <w:tc>
          <w:tcPr>
            <w:tcW w:w="1907" w:type="dxa"/>
          </w:tcPr>
          <w:p w14:paraId="446FE844" w14:textId="5D04DFEA" w:rsidR="000A01EE" w:rsidRPr="0044531C" w:rsidRDefault="000A01EE" w:rsidP="000A01EE">
            <w:pPr>
              <w:spacing w:line="370" w:lineRule="auto"/>
              <w:ind w:left="0" w:firstLine="0"/>
              <w:jc w:val="center"/>
            </w:pPr>
            <w:r w:rsidRPr="00A40C31">
              <w:t>9.8</w:t>
            </w:r>
          </w:p>
        </w:tc>
        <w:tc>
          <w:tcPr>
            <w:tcW w:w="1618" w:type="dxa"/>
          </w:tcPr>
          <w:p w14:paraId="142E5C36" w14:textId="795470DF" w:rsidR="000A01EE" w:rsidRPr="00E777C0" w:rsidRDefault="000A01EE" w:rsidP="000A01EE">
            <w:pPr>
              <w:spacing w:line="370" w:lineRule="auto"/>
              <w:ind w:left="0" w:firstLine="0"/>
              <w:jc w:val="center"/>
              <w:rPr>
                <w:color w:val="auto"/>
                <w:szCs w:val="24"/>
              </w:rPr>
            </w:pPr>
            <w:r w:rsidRPr="000C07CF">
              <w:t>0.002820000</w:t>
            </w:r>
          </w:p>
        </w:tc>
        <w:tc>
          <w:tcPr>
            <w:tcW w:w="1399" w:type="dxa"/>
          </w:tcPr>
          <w:p w14:paraId="51943F7C" w14:textId="1D8F351B" w:rsidR="000A01EE" w:rsidRPr="00E777C0" w:rsidRDefault="000A01EE" w:rsidP="000A01EE">
            <w:pPr>
              <w:spacing w:line="370" w:lineRule="auto"/>
              <w:ind w:left="0" w:firstLine="0"/>
              <w:jc w:val="center"/>
              <w:rPr>
                <w:color w:val="auto"/>
                <w:szCs w:val="24"/>
              </w:rPr>
            </w:pPr>
            <w:r w:rsidRPr="00823F34">
              <w:t>4.5645</w:t>
            </w:r>
          </w:p>
        </w:tc>
        <w:tc>
          <w:tcPr>
            <w:tcW w:w="1905" w:type="dxa"/>
          </w:tcPr>
          <w:p w14:paraId="3F5456E8" w14:textId="548D592F" w:rsidR="000A01EE" w:rsidRDefault="000A01EE" w:rsidP="000A01EE">
            <w:pPr>
              <w:keepNext/>
              <w:spacing w:line="370" w:lineRule="auto"/>
              <w:ind w:left="0" w:firstLine="0"/>
              <w:jc w:val="center"/>
              <w:rPr>
                <w:color w:val="auto"/>
                <w:szCs w:val="24"/>
              </w:rPr>
            </w:pPr>
            <w:r w:rsidRPr="00B31F83">
              <w:t>High</w:t>
            </w:r>
          </w:p>
        </w:tc>
      </w:tr>
      <w:tr w:rsidR="000A01EE" w14:paraId="07E71C82" w14:textId="77777777" w:rsidTr="00A069AB">
        <w:trPr>
          <w:jc w:val="center"/>
        </w:trPr>
        <w:tc>
          <w:tcPr>
            <w:tcW w:w="2522" w:type="dxa"/>
          </w:tcPr>
          <w:p w14:paraId="1346202A" w14:textId="0246B465" w:rsidR="000A01EE" w:rsidRPr="006C6CC1" w:rsidRDefault="000A01EE" w:rsidP="000A01EE">
            <w:pPr>
              <w:spacing w:line="370" w:lineRule="auto"/>
              <w:ind w:left="0" w:firstLine="0"/>
              <w:jc w:val="center"/>
            </w:pPr>
            <w:r w:rsidRPr="00F24475">
              <w:lastRenderedPageBreak/>
              <w:t>CVE-2020-27207</w:t>
            </w:r>
          </w:p>
        </w:tc>
        <w:tc>
          <w:tcPr>
            <w:tcW w:w="1907" w:type="dxa"/>
          </w:tcPr>
          <w:p w14:paraId="044C9F69" w14:textId="1F0F023B" w:rsidR="000A01EE" w:rsidRPr="0044531C" w:rsidRDefault="000A01EE" w:rsidP="000A01EE">
            <w:pPr>
              <w:spacing w:line="370" w:lineRule="auto"/>
              <w:ind w:left="0" w:firstLine="0"/>
              <w:jc w:val="center"/>
            </w:pPr>
            <w:r w:rsidRPr="00A40C31">
              <w:t>7.5</w:t>
            </w:r>
          </w:p>
        </w:tc>
        <w:tc>
          <w:tcPr>
            <w:tcW w:w="1618" w:type="dxa"/>
          </w:tcPr>
          <w:p w14:paraId="0A8C42CF" w14:textId="377B0676" w:rsidR="000A01EE" w:rsidRPr="00E777C0" w:rsidRDefault="000A01EE" w:rsidP="000A01EE">
            <w:pPr>
              <w:spacing w:line="370" w:lineRule="auto"/>
              <w:ind w:left="0" w:firstLine="0"/>
              <w:jc w:val="center"/>
              <w:rPr>
                <w:color w:val="auto"/>
                <w:szCs w:val="24"/>
              </w:rPr>
            </w:pPr>
            <w:r w:rsidRPr="000C07CF">
              <w:t>0.001730000</w:t>
            </w:r>
          </w:p>
        </w:tc>
        <w:tc>
          <w:tcPr>
            <w:tcW w:w="1399" w:type="dxa"/>
          </w:tcPr>
          <w:p w14:paraId="41EBB380" w14:textId="19F50336" w:rsidR="000A01EE" w:rsidRPr="00E777C0" w:rsidRDefault="000A01EE" w:rsidP="000A01EE">
            <w:pPr>
              <w:spacing w:line="370" w:lineRule="auto"/>
              <w:ind w:left="0" w:firstLine="0"/>
              <w:jc w:val="center"/>
              <w:rPr>
                <w:color w:val="auto"/>
                <w:szCs w:val="24"/>
              </w:rPr>
            </w:pPr>
            <w:r w:rsidRPr="00823F34">
              <w:t>0.0001</w:t>
            </w:r>
          </w:p>
        </w:tc>
        <w:tc>
          <w:tcPr>
            <w:tcW w:w="1905" w:type="dxa"/>
          </w:tcPr>
          <w:p w14:paraId="0A52071A" w14:textId="4DA35064" w:rsidR="000A01EE" w:rsidRDefault="000A01EE" w:rsidP="000A01EE">
            <w:pPr>
              <w:keepNext/>
              <w:spacing w:line="370" w:lineRule="auto"/>
              <w:ind w:left="0" w:firstLine="0"/>
              <w:jc w:val="center"/>
              <w:rPr>
                <w:color w:val="auto"/>
                <w:szCs w:val="24"/>
              </w:rPr>
            </w:pPr>
            <w:r w:rsidRPr="00B31F83">
              <w:t>Medium</w:t>
            </w:r>
          </w:p>
        </w:tc>
      </w:tr>
      <w:tr w:rsidR="000A01EE" w14:paraId="70A829A2" w14:textId="77777777" w:rsidTr="00A069AB">
        <w:trPr>
          <w:jc w:val="center"/>
        </w:trPr>
        <w:tc>
          <w:tcPr>
            <w:tcW w:w="2522" w:type="dxa"/>
          </w:tcPr>
          <w:p w14:paraId="45BC838A" w14:textId="6D83421B" w:rsidR="000A01EE" w:rsidRPr="006C6CC1" w:rsidRDefault="000A01EE" w:rsidP="000A01EE">
            <w:pPr>
              <w:spacing w:line="370" w:lineRule="auto"/>
              <w:ind w:left="0" w:firstLine="0"/>
              <w:jc w:val="center"/>
            </w:pPr>
            <w:r w:rsidRPr="00F24475">
              <w:t>CVE-2020-10184</w:t>
            </w:r>
          </w:p>
        </w:tc>
        <w:tc>
          <w:tcPr>
            <w:tcW w:w="1907" w:type="dxa"/>
          </w:tcPr>
          <w:p w14:paraId="6C0F2FFA" w14:textId="1DD54C54" w:rsidR="000A01EE" w:rsidRPr="0044531C" w:rsidRDefault="000A01EE" w:rsidP="000A01EE">
            <w:pPr>
              <w:spacing w:line="370" w:lineRule="auto"/>
              <w:ind w:left="0" w:firstLine="0"/>
              <w:jc w:val="center"/>
            </w:pPr>
            <w:r w:rsidRPr="00A40C31">
              <w:t>7.5</w:t>
            </w:r>
          </w:p>
        </w:tc>
        <w:tc>
          <w:tcPr>
            <w:tcW w:w="1618" w:type="dxa"/>
          </w:tcPr>
          <w:p w14:paraId="1DB08AC6" w14:textId="05B3A2A1" w:rsidR="000A01EE" w:rsidRPr="00E777C0" w:rsidRDefault="000A01EE" w:rsidP="000A01EE">
            <w:pPr>
              <w:spacing w:line="370" w:lineRule="auto"/>
              <w:ind w:left="0" w:firstLine="0"/>
              <w:jc w:val="center"/>
              <w:rPr>
                <w:color w:val="auto"/>
                <w:szCs w:val="24"/>
              </w:rPr>
            </w:pPr>
            <w:r w:rsidRPr="000C07CF">
              <w:t>0.001150000</w:t>
            </w:r>
          </w:p>
        </w:tc>
        <w:tc>
          <w:tcPr>
            <w:tcW w:w="1399" w:type="dxa"/>
          </w:tcPr>
          <w:p w14:paraId="18C898A3" w14:textId="6788DD25" w:rsidR="000A01EE" w:rsidRPr="00E777C0" w:rsidRDefault="000A01EE" w:rsidP="000A01EE">
            <w:pPr>
              <w:spacing w:line="370" w:lineRule="auto"/>
              <w:ind w:left="0" w:firstLine="0"/>
              <w:jc w:val="center"/>
              <w:rPr>
                <w:color w:val="auto"/>
                <w:szCs w:val="24"/>
              </w:rPr>
            </w:pPr>
            <w:r w:rsidRPr="00823F34">
              <w:t>0.0002</w:t>
            </w:r>
          </w:p>
        </w:tc>
        <w:tc>
          <w:tcPr>
            <w:tcW w:w="1905" w:type="dxa"/>
          </w:tcPr>
          <w:p w14:paraId="62945C5C" w14:textId="0D4FF0E3" w:rsidR="000A01EE" w:rsidRDefault="000A01EE" w:rsidP="000A01EE">
            <w:pPr>
              <w:keepNext/>
              <w:spacing w:line="370" w:lineRule="auto"/>
              <w:ind w:left="0" w:firstLine="0"/>
              <w:jc w:val="center"/>
              <w:rPr>
                <w:color w:val="auto"/>
                <w:szCs w:val="24"/>
              </w:rPr>
            </w:pPr>
            <w:r w:rsidRPr="00B31F83">
              <w:t>Medium</w:t>
            </w:r>
          </w:p>
        </w:tc>
      </w:tr>
      <w:tr w:rsidR="00085952" w14:paraId="324A566B" w14:textId="77777777" w:rsidTr="00A069AB">
        <w:trPr>
          <w:jc w:val="center"/>
        </w:trPr>
        <w:tc>
          <w:tcPr>
            <w:tcW w:w="9351" w:type="dxa"/>
            <w:gridSpan w:val="5"/>
            <w:shd w:val="clear" w:color="auto" w:fill="E7E6E6" w:themeFill="background2"/>
          </w:tcPr>
          <w:p w14:paraId="1E2FFEB0" w14:textId="08BE6FCC" w:rsidR="00085952" w:rsidRDefault="00085952" w:rsidP="00085952">
            <w:pPr>
              <w:keepNext/>
              <w:spacing w:line="370" w:lineRule="auto"/>
              <w:ind w:left="0" w:firstLine="0"/>
              <w:jc w:val="center"/>
              <w:rPr>
                <w:color w:val="auto"/>
                <w:szCs w:val="24"/>
              </w:rPr>
            </w:pPr>
            <w:r>
              <w:rPr>
                <w:b/>
                <w:bCs/>
                <w:color w:val="auto"/>
                <w:sz w:val="28"/>
                <w:szCs w:val="28"/>
              </w:rPr>
              <w:t>Remote Code Execution</w:t>
            </w:r>
            <w:r w:rsidRPr="00E86E5D">
              <w:rPr>
                <w:b/>
                <w:bCs/>
                <w:color w:val="auto"/>
                <w:sz w:val="28"/>
                <w:szCs w:val="28"/>
              </w:rPr>
              <w:t xml:space="preserve"> SQLi CVEs</w:t>
            </w:r>
          </w:p>
        </w:tc>
      </w:tr>
      <w:tr w:rsidR="000A01EE" w14:paraId="0290DB2C" w14:textId="77777777" w:rsidTr="00A069AB">
        <w:trPr>
          <w:jc w:val="center"/>
        </w:trPr>
        <w:tc>
          <w:tcPr>
            <w:tcW w:w="2522" w:type="dxa"/>
          </w:tcPr>
          <w:p w14:paraId="6906E48F" w14:textId="5855D2E4" w:rsidR="000A01EE" w:rsidRPr="00F24475" w:rsidRDefault="000A01EE" w:rsidP="000A01EE">
            <w:pPr>
              <w:spacing w:line="370" w:lineRule="auto"/>
              <w:ind w:left="0" w:firstLine="0"/>
              <w:jc w:val="center"/>
            </w:pPr>
            <w:r w:rsidRPr="00CF36CD">
              <w:t>CVE-2023-34362</w:t>
            </w:r>
          </w:p>
        </w:tc>
        <w:tc>
          <w:tcPr>
            <w:tcW w:w="1907" w:type="dxa"/>
          </w:tcPr>
          <w:p w14:paraId="487B1FC2" w14:textId="296C0FB1" w:rsidR="000A01EE" w:rsidRPr="00A40C31" w:rsidRDefault="000A01EE" w:rsidP="000A01EE">
            <w:pPr>
              <w:spacing w:line="370" w:lineRule="auto"/>
              <w:ind w:left="0" w:firstLine="0"/>
              <w:jc w:val="center"/>
            </w:pPr>
            <w:r w:rsidRPr="00551176">
              <w:t>9.8</w:t>
            </w:r>
          </w:p>
        </w:tc>
        <w:tc>
          <w:tcPr>
            <w:tcW w:w="1618" w:type="dxa"/>
          </w:tcPr>
          <w:p w14:paraId="367E3F34" w14:textId="00CB13E5" w:rsidR="000A01EE" w:rsidRPr="00E777C0" w:rsidRDefault="000A01EE" w:rsidP="000A01EE">
            <w:pPr>
              <w:spacing w:line="370" w:lineRule="auto"/>
              <w:ind w:left="0" w:firstLine="0"/>
              <w:jc w:val="center"/>
              <w:rPr>
                <w:color w:val="auto"/>
                <w:szCs w:val="24"/>
              </w:rPr>
            </w:pPr>
            <w:r w:rsidRPr="00DA7CF8">
              <w:t>0.936790000</w:t>
            </w:r>
          </w:p>
        </w:tc>
        <w:tc>
          <w:tcPr>
            <w:tcW w:w="1399" w:type="dxa"/>
          </w:tcPr>
          <w:p w14:paraId="244B6CAF" w14:textId="1262314B" w:rsidR="000A01EE" w:rsidRPr="00E777C0" w:rsidRDefault="000A01EE" w:rsidP="000A01EE">
            <w:pPr>
              <w:spacing w:line="370" w:lineRule="auto"/>
              <w:ind w:left="0" w:firstLine="0"/>
              <w:jc w:val="center"/>
              <w:rPr>
                <w:color w:val="auto"/>
                <w:szCs w:val="24"/>
              </w:rPr>
            </w:pPr>
            <w:r w:rsidRPr="00F915EF">
              <w:t>1.0</w:t>
            </w:r>
          </w:p>
        </w:tc>
        <w:tc>
          <w:tcPr>
            <w:tcW w:w="1905" w:type="dxa"/>
          </w:tcPr>
          <w:p w14:paraId="7C95314A" w14:textId="63E5A8AC" w:rsidR="000A01EE" w:rsidRDefault="000A01EE" w:rsidP="000A01EE">
            <w:pPr>
              <w:keepNext/>
              <w:spacing w:line="370" w:lineRule="auto"/>
              <w:ind w:left="0" w:firstLine="0"/>
              <w:jc w:val="center"/>
              <w:rPr>
                <w:color w:val="auto"/>
                <w:szCs w:val="24"/>
              </w:rPr>
            </w:pPr>
            <w:r w:rsidRPr="00FB4814">
              <w:t>Critical</w:t>
            </w:r>
          </w:p>
        </w:tc>
      </w:tr>
      <w:tr w:rsidR="000A01EE" w14:paraId="1F215489" w14:textId="77777777" w:rsidTr="00A069AB">
        <w:trPr>
          <w:jc w:val="center"/>
        </w:trPr>
        <w:tc>
          <w:tcPr>
            <w:tcW w:w="2522" w:type="dxa"/>
          </w:tcPr>
          <w:p w14:paraId="07824256" w14:textId="6F886631" w:rsidR="000A01EE" w:rsidRPr="00F24475" w:rsidRDefault="000A01EE" w:rsidP="000A01EE">
            <w:pPr>
              <w:spacing w:line="370" w:lineRule="auto"/>
              <w:ind w:left="0" w:firstLine="0"/>
              <w:jc w:val="center"/>
            </w:pPr>
            <w:r w:rsidRPr="00CF36CD">
              <w:t>CVE-2023-32530</w:t>
            </w:r>
          </w:p>
        </w:tc>
        <w:tc>
          <w:tcPr>
            <w:tcW w:w="1907" w:type="dxa"/>
          </w:tcPr>
          <w:p w14:paraId="2B379584" w14:textId="31A2C2BB" w:rsidR="000A01EE" w:rsidRPr="00A40C31" w:rsidRDefault="000A01EE" w:rsidP="000A01EE">
            <w:pPr>
              <w:spacing w:line="370" w:lineRule="auto"/>
              <w:ind w:left="0" w:firstLine="0"/>
              <w:jc w:val="center"/>
            </w:pPr>
            <w:r w:rsidRPr="00551176">
              <w:t>8.8</w:t>
            </w:r>
          </w:p>
        </w:tc>
        <w:tc>
          <w:tcPr>
            <w:tcW w:w="1618" w:type="dxa"/>
          </w:tcPr>
          <w:p w14:paraId="0E6FAC3E" w14:textId="09C6F1AA" w:rsidR="000A01EE" w:rsidRPr="00E777C0" w:rsidRDefault="000A01EE" w:rsidP="000A01EE">
            <w:pPr>
              <w:spacing w:line="370" w:lineRule="auto"/>
              <w:ind w:left="0" w:firstLine="0"/>
              <w:jc w:val="center"/>
              <w:rPr>
                <w:color w:val="auto"/>
                <w:szCs w:val="24"/>
              </w:rPr>
            </w:pPr>
            <w:r w:rsidRPr="00DA7CF8">
              <w:t>0.003400000</w:t>
            </w:r>
          </w:p>
        </w:tc>
        <w:tc>
          <w:tcPr>
            <w:tcW w:w="1399" w:type="dxa"/>
          </w:tcPr>
          <w:p w14:paraId="6D2F7E58" w14:textId="5C09BF4B" w:rsidR="000A01EE" w:rsidRPr="00E777C0" w:rsidRDefault="000A01EE" w:rsidP="000A01EE">
            <w:pPr>
              <w:spacing w:line="370" w:lineRule="auto"/>
              <w:ind w:left="0" w:firstLine="0"/>
              <w:jc w:val="center"/>
              <w:rPr>
                <w:color w:val="auto"/>
                <w:szCs w:val="24"/>
              </w:rPr>
            </w:pPr>
            <w:r w:rsidRPr="00F915EF">
              <w:t>0.2076</w:t>
            </w:r>
          </w:p>
        </w:tc>
        <w:tc>
          <w:tcPr>
            <w:tcW w:w="1905" w:type="dxa"/>
          </w:tcPr>
          <w:p w14:paraId="520EDC2C" w14:textId="7C84BCC7" w:rsidR="000A01EE" w:rsidRDefault="000A01EE" w:rsidP="000A01EE">
            <w:pPr>
              <w:keepNext/>
              <w:spacing w:line="370" w:lineRule="auto"/>
              <w:ind w:left="0" w:firstLine="0"/>
              <w:jc w:val="center"/>
              <w:rPr>
                <w:color w:val="auto"/>
                <w:szCs w:val="24"/>
              </w:rPr>
            </w:pPr>
            <w:r w:rsidRPr="00FB4814">
              <w:t>Medium</w:t>
            </w:r>
          </w:p>
        </w:tc>
      </w:tr>
      <w:tr w:rsidR="000A01EE" w14:paraId="6898CD16" w14:textId="77777777" w:rsidTr="00A069AB">
        <w:trPr>
          <w:jc w:val="center"/>
        </w:trPr>
        <w:tc>
          <w:tcPr>
            <w:tcW w:w="2522" w:type="dxa"/>
          </w:tcPr>
          <w:p w14:paraId="5E1742D2" w14:textId="5EC55F2F" w:rsidR="000A01EE" w:rsidRPr="00F24475" w:rsidRDefault="000A01EE" w:rsidP="000A01EE">
            <w:pPr>
              <w:spacing w:line="370" w:lineRule="auto"/>
              <w:ind w:left="0" w:firstLine="0"/>
              <w:jc w:val="center"/>
            </w:pPr>
            <w:r w:rsidRPr="00CF36CD">
              <w:t>CVE-2023-32529</w:t>
            </w:r>
          </w:p>
        </w:tc>
        <w:tc>
          <w:tcPr>
            <w:tcW w:w="1907" w:type="dxa"/>
          </w:tcPr>
          <w:p w14:paraId="3D6B4FE0" w14:textId="4C155A12" w:rsidR="000A01EE" w:rsidRPr="00A40C31" w:rsidRDefault="000A01EE" w:rsidP="000A01EE">
            <w:pPr>
              <w:spacing w:line="370" w:lineRule="auto"/>
              <w:ind w:left="0" w:firstLine="0"/>
              <w:jc w:val="center"/>
            </w:pPr>
            <w:r w:rsidRPr="00551176">
              <w:t>8.8</w:t>
            </w:r>
          </w:p>
        </w:tc>
        <w:tc>
          <w:tcPr>
            <w:tcW w:w="1618" w:type="dxa"/>
          </w:tcPr>
          <w:p w14:paraId="58E41931" w14:textId="3031C673" w:rsidR="000A01EE" w:rsidRPr="00E777C0" w:rsidRDefault="000A01EE" w:rsidP="000A01EE">
            <w:pPr>
              <w:spacing w:line="370" w:lineRule="auto"/>
              <w:ind w:left="0" w:firstLine="0"/>
              <w:jc w:val="center"/>
              <w:rPr>
                <w:color w:val="auto"/>
                <w:szCs w:val="24"/>
              </w:rPr>
            </w:pPr>
            <w:r w:rsidRPr="00DA7CF8">
              <w:t>0.003400000</w:t>
            </w:r>
          </w:p>
        </w:tc>
        <w:tc>
          <w:tcPr>
            <w:tcW w:w="1399" w:type="dxa"/>
          </w:tcPr>
          <w:p w14:paraId="41A75E51" w14:textId="7CFC9129" w:rsidR="000A01EE" w:rsidRPr="00E777C0" w:rsidRDefault="000A01EE" w:rsidP="000A01EE">
            <w:pPr>
              <w:spacing w:line="370" w:lineRule="auto"/>
              <w:ind w:left="0" w:firstLine="0"/>
              <w:jc w:val="center"/>
              <w:rPr>
                <w:color w:val="auto"/>
                <w:szCs w:val="24"/>
              </w:rPr>
            </w:pPr>
            <w:r w:rsidRPr="00F915EF">
              <w:t>0.2076</w:t>
            </w:r>
          </w:p>
        </w:tc>
        <w:tc>
          <w:tcPr>
            <w:tcW w:w="1905" w:type="dxa"/>
          </w:tcPr>
          <w:p w14:paraId="4CDA2A62" w14:textId="0B4B0686" w:rsidR="000A01EE" w:rsidRDefault="000A01EE" w:rsidP="000A01EE">
            <w:pPr>
              <w:keepNext/>
              <w:spacing w:line="370" w:lineRule="auto"/>
              <w:ind w:left="0" w:firstLine="0"/>
              <w:jc w:val="center"/>
              <w:rPr>
                <w:color w:val="auto"/>
                <w:szCs w:val="24"/>
              </w:rPr>
            </w:pPr>
            <w:r w:rsidRPr="00FB4814">
              <w:t>Medium</w:t>
            </w:r>
          </w:p>
        </w:tc>
      </w:tr>
      <w:tr w:rsidR="000A01EE" w14:paraId="76A51027" w14:textId="77777777" w:rsidTr="00A069AB">
        <w:trPr>
          <w:jc w:val="center"/>
        </w:trPr>
        <w:tc>
          <w:tcPr>
            <w:tcW w:w="2522" w:type="dxa"/>
          </w:tcPr>
          <w:p w14:paraId="297AF4EE" w14:textId="54E171CE" w:rsidR="000A01EE" w:rsidRPr="00F24475" w:rsidRDefault="000A01EE" w:rsidP="000A01EE">
            <w:pPr>
              <w:spacing w:line="370" w:lineRule="auto"/>
              <w:ind w:left="0" w:firstLine="0"/>
              <w:jc w:val="center"/>
            </w:pPr>
            <w:r w:rsidRPr="00CF36CD">
              <w:t>CVE-2023-31702</w:t>
            </w:r>
          </w:p>
        </w:tc>
        <w:tc>
          <w:tcPr>
            <w:tcW w:w="1907" w:type="dxa"/>
          </w:tcPr>
          <w:p w14:paraId="6D132A3F" w14:textId="6A2D5215" w:rsidR="000A01EE" w:rsidRPr="00A40C31" w:rsidRDefault="000A01EE" w:rsidP="000A01EE">
            <w:pPr>
              <w:spacing w:line="370" w:lineRule="auto"/>
              <w:ind w:left="0" w:firstLine="0"/>
              <w:jc w:val="center"/>
            </w:pPr>
            <w:r w:rsidRPr="00551176">
              <w:t>7.2</w:t>
            </w:r>
          </w:p>
        </w:tc>
        <w:tc>
          <w:tcPr>
            <w:tcW w:w="1618" w:type="dxa"/>
          </w:tcPr>
          <w:p w14:paraId="1348A049" w14:textId="0096F7E5" w:rsidR="000A01EE" w:rsidRPr="00E777C0" w:rsidRDefault="000A01EE" w:rsidP="000A01EE">
            <w:pPr>
              <w:spacing w:line="370" w:lineRule="auto"/>
              <w:ind w:left="0" w:firstLine="0"/>
              <w:jc w:val="center"/>
              <w:rPr>
                <w:color w:val="auto"/>
                <w:szCs w:val="24"/>
              </w:rPr>
            </w:pPr>
            <w:r w:rsidRPr="00DA7CF8">
              <w:t>0.001690000</w:t>
            </w:r>
          </w:p>
        </w:tc>
        <w:tc>
          <w:tcPr>
            <w:tcW w:w="1399" w:type="dxa"/>
          </w:tcPr>
          <w:p w14:paraId="6439CB7C" w14:textId="0059C7D6" w:rsidR="000A01EE" w:rsidRPr="00E777C0" w:rsidRDefault="000A01EE" w:rsidP="000A01EE">
            <w:pPr>
              <w:spacing w:line="370" w:lineRule="auto"/>
              <w:ind w:left="0" w:firstLine="0"/>
              <w:jc w:val="center"/>
              <w:rPr>
                <w:color w:val="auto"/>
                <w:szCs w:val="24"/>
              </w:rPr>
            </w:pPr>
            <w:r w:rsidRPr="00F915EF">
              <w:t>1.0</w:t>
            </w:r>
          </w:p>
        </w:tc>
        <w:tc>
          <w:tcPr>
            <w:tcW w:w="1905" w:type="dxa"/>
          </w:tcPr>
          <w:p w14:paraId="18405261" w14:textId="5845E944" w:rsidR="000A01EE" w:rsidRDefault="000A01EE" w:rsidP="000A01EE">
            <w:pPr>
              <w:keepNext/>
              <w:spacing w:line="370" w:lineRule="auto"/>
              <w:ind w:left="0" w:firstLine="0"/>
              <w:jc w:val="center"/>
              <w:rPr>
                <w:color w:val="auto"/>
                <w:szCs w:val="24"/>
              </w:rPr>
            </w:pPr>
            <w:r w:rsidRPr="00FB4814">
              <w:t>High</w:t>
            </w:r>
          </w:p>
        </w:tc>
      </w:tr>
      <w:tr w:rsidR="000A01EE" w14:paraId="3CAEF395" w14:textId="77777777" w:rsidTr="00A069AB">
        <w:trPr>
          <w:jc w:val="center"/>
        </w:trPr>
        <w:tc>
          <w:tcPr>
            <w:tcW w:w="2522" w:type="dxa"/>
          </w:tcPr>
          <w:p w14:paraId="35699BDC" w14:textId="67D7BC9B" w:rsidR="000A01EE" w:rsidRPr="00F24475" w:rsidRDefault="000A01EE" w:rsidP="000A01EE">
            <w:pPr>
              <w:spacing w:line="370" w:lineRule="auto"/>
              <w:ind w:left="0" w:firstLine="0"/>
              <w:jc w:val="center"/>
            </w:pPr>
            <w:r w:rsidRPr="00CF36CD">
              <w:t>CVE-2023-30625</w:t>
            </w:r>
          </w:p>
        </w:tc>
        <w:tc>
          <w:tcPr>
            <w:tcW w:w="1907" w:type="dxa"/>
          </w:tcPr>
          <w:p w14:paraId="2F8D0BC8" w14:textId="67B2DEE5" w:rsidR="000A01EE" w:rsidRPr="00A40C31" w:rsidRDefault="000A01EE" w:rsidP="000A01EE">
            <w:pPr>
              <w:spacing w:line="370" w:lineRule="auto"/>
              <w:ind w:left="0" w:firstLine="0"/>
              <w:jc w:val="center"/>
            </w:pPr>
            <w:r w:rsidRPr="00551176">
              <w:t>8.8</w:t>
            </w:r>
          </w:p>
        </w:tc>
        <w:tc>
          <w:tcPr>
            <w:tcW w:w="1618" w:type="dxa"/>
          </w:tcPr>
          <w:p w14:paraId="5109CEB9" w14:textId="3AB0BA4F" w:rsidR="000A01EE" w:rsidRPr="00E777C0" w:rsidRDefault="000A01EE" w:rsidP="000A01EE">
            <w:pPr>
              <w:spacing w:line="370" w:lineRule="auto"/>
              <w:ind w:left="0" w:firstLine="0"/>
              <w:jc w:val="center"/>
              <w:rPr>
                <w:color w:val="auto"/>
                <w:szCs w:val="24"/>
              </w:rPr>
            </w:pPr>
            <w:r w:rsidRPr="00DA7CF8">
              <w:t>0.009160000</w:t>
            </w:r>
          </w:p>
        </w:tc>
        <w:tc>
          <w:tcPr>
            <w:tcW w:w="1399" w:type="dxa"/>
          </w:tcPr>
          <w:p w14:paraId="004C6B99" w14:textId="0F540CA0" w:rsidR="000A01EE" w:rsidRPr="00E777C0" w:rsidRDefault="000A01EE" w:rsidP="000A01EE">
            <w:pPr>
              <w:spacing w:line="370" w:lineRule="auto"/>
              <w:ind w:left="0" w:firstLine="0"/>
              <w:jc w:val="center"/>
              <w:rPr>
                <w:color w:val="auto"/>
                <w:szCs w:val="24"/>
              </w:rPr>
            </w:pPr>
            <w:r w:rsidRPr="00F915EF">
              <w:t>0.6788</w:t>
            </w:r>
          </w:p>
        </w:tc>
        <w:tc>
          <w:tcPr>
            <w:tcW w:w="1905" w:type="dxa"/>
          </w:tcPr>
          <w:p w14:paraId="0EC87EA3" w14:textId="0D12C473" w:rsidR="000A01EE" w:rsidRDefault="000A01EE" w:rsidP="000A01EE">
            <w:pPr>
              <w:keepNext/>
              <w:spacing w:line="370" w:lineRule="auto"/>
              <w:ind w:left="0" w:firstLine="0"/>
              <w:jc w:val="center"/>
              <w:rPr>
                <w:color w:val="auto"/>
                <w:szCs w:val="24"/>
              </w:rPr>
            </w:pPr>
            <w:r w:rsidRPr="00FB4814">
              <w:t>High</w:t>
            </w:r>
          </w:p>
        </w:tc>
      </w:tr>
      <w:tr w:rsidR="000A01EE" w14:paraId="087E4D41" w14:textId="77777777" w:rsidTr="00A069AB">
        <w:trPr>
          <w:jc w:val="center"/>
        </w:trPr>
        <w:tc>
          <w:tcPr>
            <w:tcW w:w="2522" w:type="dxa"/>
          </w:tcPr>
          <w:p w14:paraId="1EC35E19" w14:textId="5A6B7F2B" w:rsidR="000A01EE" w:rsidRPr="00F24475" w:rsidRDefault="000A01EE" w:rsidP="000A01EE">
            <w:pPr>
              <w:spacing w:line="370" w:lineRule="auto"/>
              <w:ind w:left="0" w:firstLine="0"/>
              <w:jc w:val="center"/>
            </w:pPr>
            <w:r w:rsidRPr="00CF36CD">
              <w:t>CVE-2023-30246</w:t>
            </w:r>
          </w:p>
        </w:tc>
        <w:tc>
          <w:tcPr>
            <w:tcW w:w="1907" w:type="dxa"/>
          </w:tcPr>
          <w:p w14:paraId="47FDAF43" w14:textId="541DED47" w:rsidR="000A01EE" w:rsidRPr="00A40C31" w:rsidRDefault="000A01EE" w:rsidP="000A01EE">
            <w:pPr>
              <w:spacing w:line="370" w:lineRule="auto"/>
              <w:ind w:left="0" w:firstLine="0"/>
              <w:jc w:val="center"/>
            </w:pPr>
            <w:r w:rsidRPr="00551176">
              <w:t>9.8</w:t>
            </w:r>
          </w:p>
        </w:tc>
        <w:tc>
          <w:tcPr>
            <w:tcW w:w="1618" w:type="dxa"/>
          </w:tcPr>
          <w:p w14:paraId="6A39706F" w14:textId="28E84E0B" w:rsidR="000A01EE" w:rsidRPr="00E777C0" w:rsidRDefault="000A01EE" w:rsidP="000A01EE">
            <w:pPr>
              <w:spacing w:line="370" w:lineRule="auto"/>
              <w:ind w:left="0" w:firstLine="0"/>
              <w:jc w:val="center"/>
              <w:rPr>
                <w:color w:val="auto"/>
                <w:szCs w:val="24"/>
              </w:rPr>
            </w:pPr>
            <w:r w:rsidRPr="00DA7CF8">
              <w:t>0.001070000</w:t>
            </w:r>
          </w:p>
        </w:tc>
        <w:tc>
          <w:tcPr>
            <w:tcW w:w="1399" w:type="dxa"/>
          </w:tcPr>
          <w:p w14:paraId="389B3D06" w14:textId="26750C3A" w:rsidR="000A01EE" w:rsidRPr="00E777C0" w:rsidRDefault="000A01EE" w:rsidP="000A01EE">
            <w:pPr>
              <w:spacing w:line="370" w:lineRule="auto"/>
              <w:ind w:left="0" w:firstLine="0"/>
              <w:jc w:val="center"/>
              <w:rPr>
                <w:color w:val="auto"/>
                <w:szCs w:val="24"/>
              </w:rPr>
            </w:pPr>
            <w:r w:rsidRPr="00F915EF">
              <w:t>0.009</w:t>
            </w:r>
          </w:p>
        </w:tc>
        <w:tc>
          <w:tcPr>
            <w:tcW w:w="1905" w:type="dxa"/>
          </w:tcPr>
          <w:p w14:paraId="3680DBD5" w14:textId="24073517" w:rsidR="000A01EE" w:rsidRDefault="000A01EE" w:rsidP="000A01EE">
            <w:pPr>
              <w:keepNext/>
              <w:spacing w:line="370" w:lineRule="auto"/>
              <w:ind w:left="0" w:firstLine="0"/>
              <w:jc w:val="center"/>
              <w:rPr>
                <w:color w:val="auto"/>
                <w:szCs w:val="24"/>
              </w:rPr>
            </w:pPr>
            <w:r w:rsidRPr="00FB4814">
              <w:t>Medium</w:t>
            </w:r>
          </w:p>
        </w:tc>
      </w:tr>
      <w:tr w:rsidR="000A01EE" w14:paraId="1E87962C" w14:textId="77777777" w:rsidTr="00A069AB">
        <w:trPr>
          <w:jc w:val="center"/>
        </w:trPr>
        <w:tc>
          <w:tcPr>
            <w:tcW w:w="2522" w:type="dxa"/>
          </w:tcPr>
          <w:p w14:paraId="479A2A61" w14:textId="68FA6DEF" w:rsidR="000A01EE" w:rsidRPr="00F24475" w:rsidRDefault="000A01EE" w:rsidP="000A01EE">
            <w:pPr>
              <w:spacing w:line="370" w:lineRule="auto"/>
              <w:ind w:left="0" w:firstLine="0"/>
              <w:jc w:val="center"/>
            </w:pPr>
            <w:r w:rsidRPr="00CF36CD">
              <w:t>CVE-2023-30245</w:t>
            </w:r>
          </w:p>
        </w:tc>
        <w:tc>
          <w:tcPr>
            <w:tcW w:w="1907" w:type="dxa"/>
          </w:tcPr>
          <w:p w14:paraId="0058B09F" w14:textId="1B24A0D3" w:rsidR="000A01EE" w:rsidRPr="00A40C31" w:rsidRDefault="000A01EE" w:rsidP="000A01EE">
            <w:pPr>
              <w:spacing w:line="370" w:lineRule="auto"/>
              <w:ind w:left="0" w:firstLine="0"/>
              <w:jc w:val="center"/>
            </w:pPr>
            <w:r w:rsidRPr="00551176">
              <w:t>9.8</w:t>
            </w:r>
          </w:p>
        </w:tc>
        <w:tc>
          <w:tcPr>
            <w:tcW w:w="1618" w:type="dxa"/>
          </w:tcPr>
          <w:p w14:paraId="657C6E05" w14:textId="7306C174" w:rsidR="000A01EE" w:rsidRPr="00E777C0" w:rsidRDefault="000A01EE" w:rsidP="000A01EE">
            <w:pPr>
              <w:spacing w:line="370" w:lineRule="auto"/>
              <w:ind w:left="0" w:firstLine="0"/>
              <w:jc w:val="center"/>
              <w:rPr>
                <w:color w:val="auto"/>
                <w:szCs w:val="24"/>
              </w:rPr>
            </w:pPr>
            <w:r w:rsidRPr="00DA7CF8">
              <w:t>0.001070000</w:t>
            </w:r>
          </w:p>
        </w:tc>
        <w:tc>
          <w:tcPr>
            <w:tcW w:w="1399" w:type="dxa"/>
          </w:tcPr>
          <w:p w14:paraId="7195A0BD" w14:textId="7362D475" w:rsidR="000A01EE" w:rsidRPr="00E777C0" w:rsidRDefault="000A01EE" w:rsidP="000A01EE">
            <w:pPr>
              <w:spacing w:line="370" w:lineRule="auto"/>
              <w:ind w:left="0" w:firstLine="0"/>
              <w:jc w:val="center"/>
              <w:rPr>
                <w:color w:val="auto"/>
                <w:szCs w:val="24"/>
              </w:rPr>
            </w:pPr>
            <w:r w:rsidRPr="00F915EF">
              <w:t>0.0096</w:t>
            </w:r>
          </w:p>
        </w:tc>
        <w:tc>
          <w:tcPr>
            <w:tcW w:w="1905" w:type="dxa"/>
          </w:tcPr>
          <w:p w14:paraId="1444629B" w14:textId="438C6781" w:rsidR="000A01EE" w:rsidRDefault="000A01EE" w:rsidP="000A01EE">
            <w:pPr>
              <w:keepNext/>
              <w:spacing w:line="370" w:lineRule="auto"/>
              <w:ind w:left="0" w:firstLine="0"/>
              <w:jc w:val="center"/>
              <w:rPr>
                <w:color w:val="auto"/>
                <w:szCs w:val="24"/>
              </w:rPr>
            </w:pPr>
            <w:r w:rsidRPr="00FB4814">
              <w:t>Medium</w:t>
            </w:r>
          </w:p>
        </w:tc>
      </w:tr>
      <w:tr w:rsidR="000A01EE" w14:paraId="4C5FB888" w14:textId="77777777" w:rsidTr="00A069AB">
        <w:trPr>
          <w:jc w:val="center"/>
        </w:trPr>
        <w:tc>
          <w:tcPr>
            <w:tcW w:w="2522" w:type="dxa"/>
          </w:tcPr>
          <w:p w14:paraId="5298E2DC" w14:textId="6A585771" w:rsidR="000A01EE" w:rsidRPr="00F24475" w:rsidRDefault="000A01EE" w:rsidP="000A01EE">
            <w:pPr>
              <w:spacing w:line="370" w:lineRule="auto"/>
              <w:ind w:left="0" w:firstLine="0"/>
              <w:jc w:val="center"/>
            </w:pPr>
            <w:r w:rsidRPr="00CF36CD">
              <w:t>CVE-2023-29809</w:t>
            </w:r>
          </w:p>
        </w:tc>
        <w:tc>
          <w:tcPr>
            <w:tcW w:w="1907" w:type="dxa"/>
          </w:tcPr>
          <w:p w14:paraId="4E43F9B2" w14:textId="673A84EF" w:rsidR="000A01EE" w:rsidRPr="00A40C31" w:rsidRDefault="000A01EE" w:rsidP="000A01EE">
            <w:pPr>
              <w:spacing w:line="370" w:lineRule="auto"/>
              <w:ind w:left="0" w:firstLine="0"/>
              <w:jc w:val="center"/>
            </w:pPr>
            <w:r w:rsidRPr="00551176">
              <w:t>9.8</w:t>
            </w:r>
          </w:p>
        </w:tc>
        <w:tc>
          <w:tcPr>
            <w:tcW w:w="1618" w:type="dxa"/>
          </w:tcPr>
          <w:p w14:paraId="20CF1176" w14:textId="65386797" w:rsidR="000A01EE" w:rsidRPr="00E777C0" w:rsidRDefault="000A01EE" w:rsidP="000A01EE">
            <w:pPr>
              <w:spacing w:line="370" w:lineRule="auto"/>
              <w:ind w:left="0" w:firstLine="0"/>
              <w:jc w:val="center"/>
              <w:rPr>
                <w:color w:val="auto"/>
                <w:szCs w:val="24"/>
              </w:rPr>
            </w:pPr>
            <w:r w:rsidRPr="00DA7CF8">
              <w:t>0.024830000</w:t>
            </w:r>
          </w:p>
        </w:tc>
        <w:tc>
          <w:tcPr>
            <w:tcW w:w="1399" w:type="dxa"/>
          </w:tcPr>
          <w:p w14:paraId="42DD8FA5" w14:textId="317D722F" w:rsidR="000A01EE" w:rsidRPr="00E777C0" w:rsidRDefault="000A01EE" w:rsidP="000A01EE">
            <w:pPr>
              <w:spacing w:line="370" w:lineRule="auto"/>
              <w:ind w:left="0" w:firstLine="0"/>
              <w:jc w:val="center"/>
              <w:rPr>
                <w:color w:val="auto"/>
                <w:szCs w:val="24"/>
              </w:rPr>
            </w:pPr>
            <w:r w:rsidRPr="00F915EF">
              <w:t>1.0</w:t>
            </w:r>
          </w:p>
        </w:tc>
        <w:tc>
          <w:tcPr>
            <w:tcW w:w="1905" w:type="dxa"/>
          </w:tcPr>
          <w:p w14:paraId="48DC7420" w14:textId="7C6BA9E2" w:rsidR="000A01EE" w:rsidRDefault="000A01EE" w:rsidP="000A01EE">
            <w:pPr>
              <w:keepNext/>
              <w:spacing w:line="370" w:lineRule="auto"/>
              <w:ind w:left="0" w:firstLine="0"/>
              <w:jc w:val="center"/>
              <w:rPr>
                <w:color w:val="auto"/>
                <w:szCs w:val="24"/>
              </w:rPr>
            </w:pPr>
            <w:r w:rsidRPr="00FB4814">
              <w:t>High</w:t>
            </w:r>
          </w:p>
        </w:tc>
      </w:tr>
      <w:tr w:rsidR="000A01EE" w14:paraId="4B5FC1F6" w14:textId="77777777" w:rsidTr="00A069AB">
        <w:trPr>
          <w:jc w:val="center"/>
        </w:trPr>
        <w:tc>
          <w:tcPr>
            <w:tcW w:w="2522" w:type="dxa"/>
          </w:tcPr>
          <w:p w14:paraId="0F370922" w14:textId="5A1F8049" w:rsidR="000A01EE" w:rsidRPr="00F24475" w:rsidRDefault="000A01EE" w:rsidP="000A01EE">
            <w:pPr>
              <w:spacing w:line="370" w:lineRule="auto"/>
              <w:ind w:left="0" w:firstLine="0"/>
              <w:jc w:val="center"/>
            </w:pPr>
            <w:r w:rsidRPr="00CF36CD">
              <w:t>CVE-2023-27709</w:t>
            </w:r>
          </w:p>
        </w:tc>
        <w:tc>
          <w:tcPr>
            <w:tcW w:w="1907" w:type="dxa"/>
          </w:tcPr>
          <w:p w14:paraId="4D661B04" w14:textId="4B0AAD33" w:rsidR="000A01EE" w:rsidRPr="00A40C31" w:rsidRDefault="000A01EE" w:rsidP="000A01EE">
            <w:pPr>
              <w:spacing w:line="370" w:lineRule="auto"/>
              <w:ind w:left="0" w:firstLine="0"/>
              <w:jc w:val="center"/>
            </w:pPr>
            <w:r w:rsidRPr="00551176">
              <w:t>7.2</w:t>
            </w:r>
          </w:p>
        </w:tc>
        <w:tc>
          <w:tcPr>
            <w:tcW w:w="1618" w:type="dxa"/>
          </w:tcPr>
          <w:p w14:paraId="61275519" w14:textId="3FEAEDC9" w:rsidR="000A01EE" w:rsidRPr="00E777C0" w:rsidRDefault="000A01EE" w:rsidP="000A01EE">
            <w:pPr>
              <w:spacing w:line="370" w:lineRule="auto"/>
              <w:ind w:left="0" w:firstLine="0"/>
              <w:jc w:val="center"/>
              <w:rPr>
                <w:color w:val="auto"/>
                <w:szCs w:val="24"/>
              </w:rPr>
            </w:pPr>
            <w:r w:rsidRPr="00DA7CF8">
              <w:t>0.000610000</w:t>
            </w:r>
          </w:p>
        </w:tc>
        <w:tc>
          <w:tcPr>
            <w:tcW w:w="1399" w:type="dxa"/>
          </w:tcPr>
          <w:p w14:paraId="3CF88875" w14:textId="34923B48" w:rsidR="000A01EE" w:rsidRPr="00E777C0" w:rsidRDefault="000A01EE" w:rsidP="000A01EE">
            <w:pPr>
              <w:spacing w:line="370" w:lineRule="auto"/>
              <w:ind w:left="0" w:firstLine="0"/>
              <w:jc w:val="center"/>
              <w:rPr>
                <w:color w:val="auto"/>
                <w:szCs w:val="24"/>
              </w:rPr>
            </w:pPr>
            <w:r w:rsidRPr="00F915EF">
              <w:t>1.0</w:t>
            </w:r>
          </w:p>
        </w:tc>
        <w:tc>
          <w:tcPr>
            <w:tcW w:w="1905" w:type="dxa"/>
          </w:tcPr>
          <w:p w14:paraId="2597CB52" w14:textId="49614421" w:rsidR="000A01EE" w:rsidRDefault="000A01EE" w:rsidP="000A01EE">
            <w:pPr>
              <w:keepNext/>
              <w:spacing w:line="370" w:lineRule="auto"/>
              <w:ind w:left="0" w:firstLine="0"/>
              <w:jc w:val="center"/>
              <w:rPr>
                <w:color w:val="auto"/>
                <w:szCs w:val="24"/>
              </w:rPr>
            </w:pPr>
            <w:r w:rsidRPr="00FB4814">
              <w:t>High</w:t>
            </w:r>
          </w:p>
        </w:tc>
      </w:tr>
      <w:tr w:rsidR="000A01EE" w14:paraId="12F3DC9D" w14:textId="77777777" w:rsidTr="00A069AB">
        <w:trPr>
          <w:jc w:val="center"/>
        </w:trPr>
        <w:tc>
          <w:tcPr>
            <w:tcW w:w="2522" w:type="dxa"/>
          </w:tcPr>
          <w:p w14:paraId="2FCBC5D9" w14:textId="0589627D" w:rsidR="000A01EE" w:rsidRPr="00F24475" w:rsidRDefault="000A01EE" w:rsidP="000A01EE">
            <w:pPr>
              <w:spacing w:line="370" w:lineRule="auto"/>
              <w:ind w:left="0" w:firstLine="0"/>
              <w:jc w:val="center"/>
            </w:pPr>
            <w:r w:rsidRPr="00CF36CD">
              <w:t>CVE-2023-27707</w:t>
            </w:r>
          </w:p>
        </w:tc>
        <w:tc>
          <w:tcPr>
            <w:tcW w:w="1907" w:type="dxa"/>
          </w:tcPr>
          <w:p w14:paraId="3771EB1A" w14:textId="73A35856" w:rsidR="000A01EE" w:rsidRPr="00A40C31" w:rsidRDefault="000A01EE" w:rsidP="000A01EE">
            <w:pPr>
              <w:spacing w:line="370" w:lineRule="auto"/>
              <w:ind w:left="0" w:firstLine="0"/>
              <w:jc w:val="center"/>
            </w:pPr>
            <w:r w:rsidRPr="00551176">
              <w:t>7.2</w:t>
            </w:r>
          </w:p>
        </w:tc>
        <w:tc>
          <w:tcPr>
            <w:tcW w:w="1618" w:type="dxa"/>
          </w:tcPr>
          <w:p w14:paraId="2855130C" w14:textId="32B1215F" w:rsidR="000A01EE" w:rsidRPr="00E777C0" w:rsidRDefault="000A01EE" w:rsidP="000A01EE">
            <w:pPr>
              <w:spacing w:line="370" w:lineRule="auto"/>
              <w:ind w:left="0" w:firstLine="0"/>
              <w:jc w:val="center"/>
              <w:rPr>
                <w:color w:val="auto"/>
                <w:szCs w:val="24"/>
              </w:rPr>
            </w:pPr>
            <w:r w:rsidRPr="00DA7CF8">
              <w:t>0.000610000</w:t>
            </w:r>
          </w:p>
        </w:tc>
        <w:tc>
          <w:tcPr>
            <w:tcW w:w="1399" w:type="dxa"/>
          </w:tcPr>
          <w:p w14:paraId="62C87B97" w14:textId="68F91A90" w:rsidR="000A01EE" w:rsidRPr="00E777C0" w:rsidRDefault="000A01EE" w:rsidP="000A01EE">
            <w:pPr>
              <w:spacing w:line="370" w:lineRule="auto"/>
              <w:ind w:left="0" w:firstLine="0"/>
              <w:jc w:val="center"/>
              <w:rPr>
                <w:color w:val="auto"/>
                <w:szCs w:val="24"/>
              </w:rPr>
            </w:pPr>
            <w:r w:rsidRPr="00F915EF">
              <w:t>1.0</w:t>
            </w:r>
          </w:p>
        </w:tc>
        <w:tc>
          <w:tcPr>
            <w:tcW w:w="1905" w:type="dxa"/>
          </w:tcPr>
          <w:p w14:paraId="403A2D97" w14:textId="337F77BC" w:rsidR="000A01EE" w:rsidRDefault="000A01EE" w:rsidP="000A01EE">
            <w:pPr>
              <w:keepNext/>
              <w:spacing w:line="370" w:lineRule="auto"/>
              <w:ind w:left="0" w:firstLine="0"/>
              <w:jc w:val="center"/>
              <w:rPr>
                <w:color w:val="auto"/>
                <w:szCs w:val="24"/>
              </w:rPr>
            </w:pPr>
            <w:r w:rsidRPr="00FB4814">
              <w:t>High</w:t>
            </w:r>
          </w:p>
        </w:tc>
      </w:tr>
      <w:tr w:rsidR="000A01EE" w14:paraId="41960431" w14:textId="77777777" w:rsidTr="00A069AB">
        <w:trPr>
          <w:jc w:val="center"/>
        </w:trPr>
        <w:tc>
          <w:tcPr>
            <w:tcW w:w="2522" w:type="dxa"/>
          </w:tcPr>
          <w:p w14:paraId="1B6B7313" w14:textId="02941374" w:rsidR="000A01EE" w:rsidRPr="00F24475" w:rsidRDefault="000A01EE" w:rsidP="000A01EE">
            <w:pPr>
              <w:spacing w:line="370" w:lineRule="auto"/>
              <w:ind w:left="0" w:firstLine="0"/>
              <w:jc w:val="center"/>
            </w:pPr>
            <w:r w:rsidRPr="00CF36CD">
              <w:t>CVE-2023-26922</w:t>
            </w:r>
          </w:p>
        </w:tc>
        <w:tc>
          <w:tcPr>
            <w:tcW w:w="1907" w:type="dxa"/>
          </w:tcPr>
          <w:p w14:paraId="042A704E" w14:textId="5C80E123" w:rsidR="000A01EE" w:rsidRPr="00A40C31" w:rsidRDefault="000A01EE" w:rsidP="000A01EE">
            <w:pPr>
              <w:spacing w:line="370" w:lineRule="auto"/>
              <w:ind w:left="0" w:firstLine="0"/>
              <w:jc w:val="center"/>
            </w:pPr>
            <w:r w:rsidRPr="00551176">
              <w:t>9.8</w:t>
            </w:r>
          </w:p>
        </w:tc>
        <w:tc>
          <w:tcPr>
            <w:tcW w:w="1618" w:type="dxa"/>
          </w:tcPr>
          <w:p w14:paraId="6B230FFD" w14:textId="5059FBD3" w:rsidR="000A01EE" w:rsidRPr="00E777C0" w:rsidRDefault="000A01EE" w:rsidP="000A01EE">
            <w:pPr>
              <w:spacing w:line="370" w:lineRule="auto"/>
              <w:ind w:left="0" w:firstLine="0"/>
              <w:jc w:val="center"/>
              <w:rPr>
                <w:color w:val="auto"/>
                <w:szCs w:val="24"/>
              </w:rPr>
            </w:pPr>
            <w:r w:rsidRPr="00DA7CF8">
              <w:t>0.000910000</w:t>
            </w:r>
          </w:p>
        </w:tc>
        <w:tc>
          <w:tcPr>
            <w:tcW w:w="1399" w:type="dxa"/>
          </w:tcPr>
          <w:p w14:paraId="3B294AD5" w14:textId="377CE53F" w:rsidR="000A01EE" w:rsidRPr="00E777C0" w:rsidRDefault="000A01EE" w:rsidP="000A01EE">
            <w:pPr>
              <w:spacing w:line="370" w:lineRule="auto"/>
              <w:ind w:left="0" w:firstLine="0"/>
              <w:jc w:val="center"/>
              <w:rPr>
                <w:color w:val="auto"/>
                <w:szCs w:val="24"/>
              </w:rPr>
            </w:pPr>
            <w:r w:rsidRPr="00F915EF">
              <w:t>1.0</w:t>
            </w:r>
          </w:p>
        </w:tc>
        <w:tc>
          <w:tcPr>
            <w:tcW w:w="1905" w:type="dxa"/>
          </w:tcPr>
          <w:p w14:paraId="3A2892D7" w14:textId="3C2147A8" w:rsidR="000A01EE" w:rsidRDefault="000A01EE" w:rsidP="000A01EE">
            <w:pPr>
              <w:keepNext/>
              <w:spacing w:line="370" w:lineRule="auto"/>
              <w:ind w:left="0" w:firstLine="0"/>
              <w:jc w:val="center"/>
              <w:rPr>
                <w:color w:val="auto"/>
                <w:szCs w:val="24"/>
              </w:rPr>
            </w:pPr>
            <w:r w:rsidRPr="00FB4814">
              <w:t>High</w:t>
            </w:r>
          </w:p>
        </w:tc>
      </w:tr>
      <w:tr w:rsidR="000A01EE" w14:paraId="7E3871EA" w14:textId="77777777" w:rsidTr="00A069AB">
        <w:trPr>
          <w:jc w:val="center"/>
        </w:trPr>
        <w:tc>
          <w:tcPr>
            <w:tcW w:w="2522" w:type="dxa"/>
          </w:tcPr>
          <w:p w14:paraId="332BAD95" w14:textId="05BB0BE8" w:rsidR="000A01EE" w:rsidRPr="00F24475" w:rsidRDefault="000A01EE" w:rsidP="000A01EE">
            <w:pPr>
              <w:spacing w:line="370" w:lineRule="auto"/>
              <w:ind w:left="0" w:firstLine="0"/>
              <w:jc w:val="center"/>
            </w:pPr>
            <w:r w:rsidRPr="00CF36CD">
              <w:t>CVE-2023-26876</w:t>
            </w:r>
          </w:p>
        </w:tc>
        <w:tc>
          <w:tcPr>
            <w:tcW w:w="1907" w:type="dxa"/>
          </w:tcPr>
          <w:p w14:paraId="2DAF088B" w14:textId="5749EC55" w:rsidR="000A01EE" w:rsidRPr="00A40C31" w:rsidRDefault="000A01EE" w:rsidP="000A01EE">
            <w:pPr>
              <w:spacing w:line="370" w:lineRule="auto"/>
              <w:ind w:left="0" w:firstLine="0"/>
              <w:jc w:val="center"/>
            </w:pPr>
            <w:r w:rsidRPr="00551176">
              <w:t>8.8</w:t>
            </w:r>
          </w:p>
        </w:tc>
        <w:tc>
          <w:tcPr>
            <w:tcW w:w="1618" w:type="dxa"/>
          </w:tcPr>
          <w:p w14:paraId="2EE7870D" w14:textId="271E9DFA" w:rsidR="000A01EE" w:rsidRPr="00E777C0" w:rsidRDefault="000A01EE" w:rsidP="000A01EE">
            <w:pPr>
              <w:spacing w:line="370" w:lineRule="auto"/>
              <w:ind w:left="0" w:firstLine="0"/>
              <w:jc w:val="center"/>
              <w:rPr>
                <w:color w:val="auto"/>
                <w:szCs w:val="24"/>
              </w:rPr>
            </w:pPr>
            <w:r w:rsidRPr="00DA7CF8">
              <w:t>0.012790000</w:t>
            </w:r>
          </w:p>
        </w:tc>
        <w:tc>
          <w:tcPr>
            <w:tcW w:w="1399" w:type="dxa"/>
          </w:tcPr>
          <w:p w14:paraId="0334CD4D" w14:textId="4D73810C" w:rsidR="000A01EE" w:rsidRPr="00E777C0" w:rsidRDefault="000A01EE" w:rsidP="000A01EE">
            <w:pPr>
              <w:spacing w:line="370" w:lineRule="auto"/>
              <w:ind w:left="0" w:firstLine="0"/>
              <w:jc w:val="center"/>
              <w:rPr>
                <w:color w:val="auto"/>
                <w:szCs w:val="24"/>
              </w:rPr>
            </w:pPr>
            <w:r w:rsidRPr="00F915EF">
              <w:t>1.0</w:t>
            </w:r>
          </w:p>
        </w:tc>
        <w:tc>
          <w:tcPr>
            <w:tcW w:w="1905" w:type="dxa"/>
          </w:tcPr>
          <w:p w14:paraId="1BB4B2B4" w14:textId="63C6C222" w:rsidR="000A01EE" w:rsidRDefault="000A01EE" w:rsidP="000A01EE">
            <w:pPr>
              <w:keepNext/>
              <w:spacing w:line="370" w:lineRule="auto"/>
              <w:ind w:left="0" w:firstLine="0"/>
              <w:jc w:val="center"/>
              <w:rPr>
                <w:color w:val="auto"/>
                <w:szCs w:val="24"/>
              </w:rPr>
            </w:pPr>
            <w:r w:rsidRPr="00FB4814">
              <w:t>High</w:t>
            </w:r>
          </w:p>
        </w:tc>
      </w:tr>
      <w:tr w:rsidR="000A01EE" w14:paraId="3F64C6B3" w14:textId="77777777" w:rsidTr="00A069AB">
        <w:trPr>
          <w:jc w:val="center"/>
        </w:trPr>
        <w:tc>
          <w:tcPr>
            <w:tcW w:w="2522" w:type="dxa"/>
          </w:tcPr>
          <w:p w14:paraId="56771CA3" w14:textId="73C470B0" w:rsidR="000A01EE" w:rsidRPr="00F24475" w:rsidRDefault="000A01EE" w:rsidP="000A01EE">
            <w:pPr>
              <w:spacing w:line="370" w:lineRule="auto"/>
              <w:ind w:left="0" w:firstLine="0"/>
              <w:jc w:val="center"/>
            </w:pPr>
            <w:r w:rsidRPr="00CF36CD">
              <w:t>CVE-2023-26750</w:t>
            </w:r>
          </w:p>
        </w:tc>
        <w:tc>
          <w:tcPr>
            <w:tcW w:w="1907" w:type="dxa"/>
          </w:tcPr>
          <w:p w14:paraId="32927228" w14:textId="49FC52F1" w:rsidR="000A01EE" w:rsidRPr="00A40C31" w:rsidRDefault="000A01EE" w:rsidP="000A01EE">
            <w:pPr>
              <w:spacing w:line="370" w:lineRule="auto"/>
              <w:ind w:left="0" w:firstLine="0"/>
              <w:jc w:val="center"/>
            </w:pPr>
            <w:r w:rsidRPr="00551176">
              <w:t>9.8</w:t>
            </w:r>
          </w:p>
        </w:tc>
        <w:tc>
          <w:tcPr>
            <w:tcW w:w="1618" w:type="dxa"/>
          </w:tcPr>
          <w:p w14:paraId="37323350" w14:textId="5C9F4EDE" w:rsidR="000A01EE" w:rsidRPr="00E777C0" w:rsidRDefault="000A01EE" w:rsidP="000A01EE">
            <w:pPr>
              <w:spacing w:line="370" w:lineRule="auto"/>
              <w:ind w:left="0" w:firstLine="0"/>
              <w:jc w:val="center"/>
              <w:rPr>
                <w:color w:val="auto"/>
                <w:szCs w:val="24"/>
              </w:rPr>
            </w:pPr>
            <w:r w:rsidRPr="00DA7CF8">
              <w:t>0.001500000</w:t>
            </w:r>
          </w:p>
        </w:tc>
        <w:tc>
          <w:tcPr>
            <w:tcW w:w="1399" w:type="dxa"/>
          </w:tcPr>
          <w:p w14:paraId="1BE7422E" w14:textId="632A770F" w:rsidR="000A01EE" w:rsidRPr="00E777C0" w:rsidRDefault="000A01EE" w:rsidP="000A01EE">
            <w:pPr>
              <w:spacing w:line="370" w:lineRule="auto"/>
              <w:ind w:left="0" w:firstLine="0"/>
              <w:jc w:val="center"/>
              <w:rPr>
                <w:color w:val="auto"/>
                <w:szCs w:val="24"/>
              </w:rPr>
            </w:pPr>
            <w:r w:rsidRPr="00F915EF">
              <w:t>1.0</w:t>
            </w:r>
          </w:p>
        </w:tc>
        <w:tc>
          <w:tcPr>
            <w:tcW w:w="1905" w:type="dxa"/>
          </w:tcPr>
          <w:p w14:paraId="11E2A872" w14:textId="5B1284D7" w:rsidR="000A01EE" w:rsidRDefault="000A01EE" w:rsidP="000A01EE">
            <w:pPr>
              <w:keepNext/>
              <w:spacing w:line="370" w:lineRule="auto"/>
              <w:ind w:left="0" w:firstLine="0"/>
              <w:jc w:val="center"/>
              <w:rPr>
                <w:color w:val="auto"/>
                <w:szCs w:val="24"/>
              </w:rPr>
            </w:pPr>
            <w:r w:rsidRPr="00FB4814">
              <w:t>High</w:t>
            </w:r>
          </w:p>
        </w:tc>
      </w:tr>
      <w:tr w:rsidR="000A01EE" w14:paraId="19D57961" w14:textId="77777777" w:rsidTr="00A069AB">
        <w:trPr>
          <w:jc w:val="center"/>
        </w:trPr>
        <w:tc>
          <w:tcPr>
            <w:tcW w:w="2522" w:type="dxa"/>
          </w:tcPr>
          <w:p w14:paraId="18279E17" w14:textId="5224039E" w:rsidR="000A01EE" w:rsidRPr="00F24475" w:rsidRDefault="000A01EE" w:rsidP="000A01EE">
            <w:pPr>
              <w:spacing w:line="370" w:lineRule="auto"/>
              <w:ind w:left="0" w:firstLine="0"/>
              <w:jc w:val="center"/>
            </w:pPr>
            <w:r w:rsidRPr="00CF36CD">
              <w:t>CVE-2023-26034</w:t>
            </w:r>
          </w:p>
        </w:tc>
        <w:tc>
          <w:tcPr>
            <w:tcW w:w="1907" w:type="dxa"/>
          </w:tcPr>
          <w:p w14:paraId="42E8A2C2" w14:textId="7006CE20" w:rsidR="000A01EE" w:rsidRPr="00A40C31" w:rsidRDefault="000A01EE" w:rsidP="000A01EE">
            <w:pPr>
              <w:spacing w:line="370" w:lineRule="auto"/>
              <w:ind w:left="0" w:firstLine="0"/>
              <w:jc w:val="center"/>
            </w:pPr>
            <w:r w:rsidRPr="00551176">
              <w:t>8.8</w:t>
            </w:r>
          </w:p>
        </w:tc>
        <w:tc>
          <w:tcPr>
            <w:tcW w:w="1618" w:type="dxa"/>
          </w:tcPr>
          <w:p w14:paraId="71B8D479" w14:textId="66A18CB0" w:rsidR="000A01EE" w:rsidRPr="00E777C0" w:rsidRDefault="000A01EE" w:rsidP="000A01EE">
            <w:pPr>
              <w:spacing w:line="370" w:lineRule="auto"/>
              <w:ind w:left="0" w:firstLine="0"/>
              <w:jc w:val="center"/>
              <w:rPr>
                <w:color w:val="auto"/>
                <w:szCs w:val="24"/>
              </w:rPr>
            </w:pPr>
            <w:r w:rsidRPr="00DA7CF8">
              <w:t>0.001200000</w:t>
            </w:r>
          </w:p>
        </w:tc>
        <w:tc>
          <w:tcPr>
            <w:tcW w:w="1399" w:type="dxa"/>
          </w:tcPr>
          <w:p w14:paraId="5ABC2AA7" w14:textId="6F266226" w:rsidR="000A01EE" w:rsidRPr="00E777C0" w:rsidRDefault="000A01EE" w:rsidP="000A01EE">
            <w:pPr>
              <w:spacing w:line="370" w:lineRule="auto"/>
              <w:ind w:left="0" w:firstLine="0"/>
              <w:jc w:val="center"/>
              <w:rPr>
                <w:color w:val="auto"/>
                <w:szCs w:val="24"/>
              </w:rPr>
            </w:pPr>
            <w:r w:rsidRPr="00F915EF">
              <w:t>1.0</w:t>
            </w:r>
          </w:p>
        </w:tc>
        <w:tc>
          <w:tcPr>
            <w:tcW w:w="1905" w:type="dxa"/>
          </w:tcPr>
          <w:p w14:paraId="7FBD3CE1" w14:textId="707F1AEC" w:rsidR="000A01EE" w:rsidRDefault="000A01EE" w:rsidP="000A01EE">
            <w:pPr>
              <w:keepNext/>
              <w:spacing w:line="370" w:lineRule="auto"/>
              <w:ind w:left="0" w:firstLine="0"/>
              <w:jc w:val="center"/>
              <w:rPr>
                <w:color w:val="auto"/>
                <w:szCs w:val="24"/>
              </w:rPr>
            </w:pPr>
            <w:r w:rsidRPr="00FB4814">
              <w:t>High</w:t>
            </w:r>
          </w:p>
        </w:tc>
      </w:tr>
      <w:tr w:rsidR="000A01EE" w14:paraId="0B746AD2" w14:textId="77777777" w:rsidTr="00A069AB">
        <w:trPr>
          <w:jc w:val="center"/>
        </w:trPr>
        <w:tc>
          <w:tcPr>
            <w:tcW w:w="2522" w:type="dxa"/>
          </w:tcPr>
          <w:p w14:paraId="2D9E389C" w14:textId="4AABA07C" w:rsidR="000A01EE" w:rsidRPr="00F24475" w:rsidRDefault="000A01EE" w:rsidP="000A01EE">
            <w:pPr>
              <w:spacing w:line="370" w:lineRule="auto"/>
              <w:ind w:left="0" w:firstLine="0"/>
              <w:jc w:val="center"/>
            </w:pPr>
            <w:r w:rsidRPr="00CF36CD">
              <w:t>CVE-2022-46764</w:t>
            </w:r>
          </w:p>
        </w:tc>
        <w:tc>
          <w:tcPr>
            <w:tcW w:w="1907" w:type="dxa"/>
          </w:tcPr>
          <w:p w14:paraId="29EE7F42" w14:textId="501E9504" w:rsidR="000A01EE" w:rsidRPr="00A40C31" w:rsidRDefault="000A01EE" w:rsidP="000A01EE">
            <w:pPr>
              <w:spacing w:line="370" w:lineRule="auto"/>
              <w:ind w:left="0" w:firstLine="0"/>
              <w:jc w:val="center"/>
            </w:pPr>
            <w:r w:rsidRPr="00551176">
              <w:t>9.8</w:t>
            </w:r>
          </w:p>
        </w:tc>
        <w:tc>
          <w:tcPr>
            <w:tcW w:w="1618" w:type="dxa"/>
          </w:tcPr>
          <w:p w14:paraId="3D94BE80" w14:textId="5E9F274F" w:rsidR="000A01EE" w:rsidRPr="00E777C0" w:rsidRDefault="000A01EE" w:rsidP="000A01EE">
            <w:pPr>
              <w:spacing w:line="370" w:lineRule="auto"/>
              <w:ind w:left="0" w:firstLine="0"/>
              <w:jc w:val="center"/>
              <w:rPr>
                <w:color w:val="auto"/>
                <w:szCs w:val="24"/>
              </w:rPr>
            </w:pPr>
            <w:r w:rsidRPr="00DA7CF8">
              <w:t>0.002120000</w:t>
            </w:r>
          </w:p>
        </w:tc>
        <w:tc>
          <w:tcPr>
            <w:tcW w:w="1399" w:type="dxa"/>
          </w:tcPr>
          <w:p w14:paraId="0E5CFED5" w14:textId="2E9034A1" w:rsidR="000A01EE" w:rsidRPr="00E777C0" w:rsidRDefault="000A01EE" w:rsidP="000A01EE">
            <w:pPr>
              <w:spacing w:line="370" w:lineRule="auto"/>
              <w:ind w:left="0" w:firstLine="0"/>
              <w:jc w:val="center"/>
              <w:rPr>
                <w:color w:val="auto"/>
                <w:szCs w:val="24"/>
              </w:rPr>
            </w:pPr>
            <w:r w:rsidRPr="00F915EF">
              <w:t>1.0</w:t>
            </w:r>
          </w:p>
        </w:tc>
        <w:tc>
          <w:tcPr>
            <w:tcW w:w="1905" w:type="dxa"/>
          </w:tcPr>
          <w:p w14:paraId="20A8EC0D" w14:textId="5738C260" w:rsidR="000A01EE" w:rsidRDefault="000A01EE" w:rsidP="000A01EE">
            <w:pPr>
              <w:keepNext/>
              <w:spacing w:line="370" w:lineRule="auto"/>
              <w:ind w:left="0" w:firstLine="0"/>
              <w:jc w:val="center"/>
              <w:rPr>
                <w:color w:val="auto"/>
                <w:szCs w:val="24"/>
              </w:rPr>
            </w:pPr>
            <w:r w:rsidRPr="00FB4814">
              <w:t>High</w:t>
            </w:r>
          </w:p>
        </w:tc>
      </w:tr>
      <w:tr w:rsidR="000A01EE" w14:paraId="4CCB6110" w14:textId="77777777" w:rsidTr="00A069AB">
        <w:trPr>
          <w:jc w:val="center"/>
        </w:trPr>
        <w:tc>
          <w:tcPr>
            <w:tcW w:w="2522" w:type="dxa"/>
          </w:tcPr>
          <w:p w14:paraId="0C32A155" w14:textId="353897F4" w:rsidR="000A01EE" w:rsidRPr="00F24475" w:rsidRDefault="000A01EE" w:rsidP="000A01EE">
            <w:pPr>
              <w:spacing w:line="370" w:lineRule="auto"/>
              <w:ind w:left="0" w:firstLine="0"/>
              <w:jc w:val="center"/>
            </w:pPr>
            <w:r w:rsidRPr="00CF36CD">
              <w:t>CVE-2022-43775</w:t>
            </w:r>
          </w:p>
        </w:tc>
        <w:tc>
          <w:tcPr>
            <w:tcW w:w="1907" w:type="dxa"/>
          </w:tcPr>
          <w:p w14:paraId="0D63DF59" w14:textId="404789CD" w:rsidR="000A01EE" w:rsidRPr="00A40C31" w:rsidRDefault="000A01EE" w:rsidP="000A01EE">
            <w:pPr>
              <w:spacing w:line="370" w:lineRule="auto"/>
              <w:ind w:left="0" w:firstLine="0"/>
              <w:jc w:val="center"/>
            </w:pPr>
            <w:r w:rsidRPr="00551176">
              <w:t>9.8</w:t>
            </w:r>
          </w:p>
        </w:tc>
        <w:tc>
          <w:tcPr>
            <w:tcW w:w="1618" w:type="dxa"/>
          </w:tcPr>
          <w:p w14:paraId="4B7C05EA" w14:textId="1AB3E6B5" w:rsidR="000A01EE" w:rsidRPr="00E777C0" w:rsidRDefault="000A01EE" w:rsidP="000A01EE">
            <w:pPr>
              <w:spacing w:line="370" w:lineRule="auto"/>
              <w:ind w:left="0" w:firstLine="0"/>
              <w:jc w:val="center"/>
              <w:rPr>
                <w:color w:val="auto"/>
                <w:szCs w:val="24"/>
              </w:rPr>
            </w:pPr>
            <w:r w:rsidRPr="00DA7CF8">
              <w:t>0.001000000</w:t>
            </w:r>
          </w:p>
        </w:tc>
        <w:tc>
          <w:tcPr>
            <w:tcW w:w="1399" w:type="dxa"/>
          </w:tcPr>
          <w:p w14:paraId="6FFBBEC4" w14:textId="6D3FE2D2" w:rsidR="000A01EE" w:rsidRPr="00E777C0" w:rsidRDefault="000A01EE" w:rsidP="000A01EE">
            <w:pPr>
              <w:spacing w:line="370" w:lineRule="auto"/>
              <w:ind w:left="0" w:firstLine="0"/>
              <w:jc w:val="center"/>
              <w:rPr>
                <w:color w:val="auto"/>
                <w:szCs w:val="24"/>
              </w:rPr>
            </w:pPr>
            <w:r w:rsidRPr="00F915EF">
              <w:t>1.0</w:t>
            </w:r>
          </w:p>
        </w:tc>
        <w:tc>
          <w:tcPr>
            <w:tcW w:w="1905" w:type="dxa"/>
          </w:tcPr>
          <w:p w14:paraId="27D26076" w14:textId="3785B36B" w:rsidR="000A01EE" w:rsidRDefault="000A01EE" w:rsidP="000A01EE">
            <w:pPr>
              <w:keepNext/>
              <w:spacing w:line="370" w:lineRule="auto"/>
              <w:ind w:left="0" w:firstLine="0"/>
              <w:jc w:val="center"/>
              <w:rPr>
                <w:color w:val="auto"/>
                <w:szCs w:val="24"/>
              </w:rPr>
            </w:pPr>
            <w:r w:rsidRPr="00FB4814">
              <w:t>High</w:t>
            </w:r>
          </w:p>
        </w:tc>
      </w:tr>
      <w:tr w:rsidR="000A01EE" w14:paraId="0887C22C" w14:textId="77777777" w:rsidTr="00A069AB">
        <w:trPr>
          <w:jc w:val="center"/>
        </w:trPr>
        <w:tc>
          <w:tcPr>
            <w:tcW w:w="2522" w:type="dxa"/>
          </w:tcPr>
          <w:p w14:paraId="3157869E" w14:textId="572A3C7D" w:rsidR="000A01EE" w:rsidRPr="00F24475" w:rsidRDefault="000A01EE" w:rsidP="000A01EE">
            <w:pPr>
              <w:spacing w:line="370" w:lineRule="auto"/>
              <w:ind w:left="0" w:firstLine="0"/>
              <w:jc w:val="center"/>
            </w:pPr>
            <w:r w:rsidRPr="00CF36CD">
              <w:t>CVE-2022-43774</w:t>
            </w:r>
          </w:p>
        </w:tc>
        <w:tc>
          <w:tcPr>
            <w:tcW w:w="1907" w:type="dxa"/>
          </w:tcPr>
          <w:p w14:paraId="05D43325" w14:textId="137E6507" w:rsidR="000A01EE" w:rsidRPr="00A40C31" w:rsidRDefault="000A01EE" w:rsidP="000A01EE">
            <w:pPr>
              <w:spacing w:line="370" w:lineRule="auto"/>
              <w:ind w:left="0" w:firstLine="0"/>
              <w:jc w:val="center"/>
            </w:pPr>
            <w:r w:rsidRPr="00551176">
              <w:t>9.8</w:t>
            </w:r>
          </w:p>
        </w:tc>
        <w:tc>
          <w:tcPr>
            <w:tcW w:w="1618" w:type="dxa"/>
          </w:tcPr>
          <w:p w14:paraId="38BABA74" w14:textId="02A65B8A" w:rsidR="000A01EE" w:rsidRPr="00E777C0" w:rsidRDefault="000A01EE" w:rsidP="000A01EE">
            <w:pPr>
              <w:spacing w:line="370" w:lineRule="auto"/>
              <w:ind w:left="0" w:firstLine="0"/>
              <w:jc w:val="center"/>
              <w:rPr>
                <w:color w:val="auto"/>
                <w:szCs w:val="24"/>
              </w:rPr>
            </w:pPr>
            <w:r w:rsidRPr="00DA7CF8">
              <w:t>0.001000000</w:t>
            </w:r>
          </w:p>
        </w:tc>
        <w:tc>
          <w:tcPr>
            <w:tcW w:w="1399" w:type="dxa"/>
          </w:tcPr>
          <w:p w14:paraId="6E8FCDD4" w14:textId="46ED866E" w:rsidR="000A01EE" w:rsidRPr="00E777C0" w:rsidRDefault="000A01EE" w:rsidP="000A01EE">
            <w:pPr>
              <w:spacing w:line="370" w:lineRule="auto"/>
              <w:ind w:left="0" w:firstLine="0"/>
              <w:jc w:val="center"/>
              <w:rPr>
                <w:color w:val="auto"/>
                <w:szCs w:val="24"/>
              </w:rPr>
            </w:pPr>
            <w:r w:rsidRPr="00F915EF">
              <w:t>1.0</w:t>
            </w:r>
          </w:p>
        </w:tc>
        <w:tc>
          <w:tcPr>
            <w:tcW w:w="1905" w:type="dxa"/>
          </w:tcPr>
          <w:p w14:paraId="1DD8281E" w14:textId="1F40E1D8" w:rsidR="000A01EE" w:rsidRDefault="000A01EE" w:rsidP="000A01EE">
            <w:pPr>
              <w:keepNext/>
              <w:spacing w:line="370" w:lineRule="auto"/>
              <w:ind w:left="0" w:firstLine="0"/>
              <w:jc w:val="center"/>
              <w:rPr>
                <w:color w:val="auto"/>
                <w:szCs w:val="24"/>
              </w:rPr>
            </w:pPr>
            <w:r w:rsidRPr="00FB4814">
              <w:t>High</w:t>
            </w:r>
          </w:p>
        </w:tc>
      </w:tr>
      <w:tr w:rsidR="000A01EE" w14:paraId="1CD32B8F" w14:textId="77777777" w:rsidTr="00A069AB">
        <w:trPr>
          <w:jc w:val="center"/>
        </w:trPr>
        <w:tc>
          <w:tcPr>
            <w:tcW w:w="2522" w:type="dxa"/>
          </w:tcPr>
          <w:p w14:paraId="5B30B918" w14:textId="0A5F60E1" w:rsidR="000A01EE" w:rsidRPr="00F24475" w:rsidRDefault="000A01EE" w:rsidP="000A01EE">
            <w:pPr>
              <w:spacing w:line="370" w:lineRule="auto"/>
              <w:ind w:left="0" w:firstLine="0"/>
              <w:jc w:val="center"/>
            </w:pPr>
            <w:r w:rsidRPr="00CF36CD">
              <w:t>CVE-2022-39179</w:t>
            </w:r>
          </w:p>
        </w:tc>
        <w:tc>
          <w:tcPr>
            <w:tcW w:w="1907" w:type="dxa"/>
          </w:tcPr>
          <w:p w14:paraId="7739C6E0" w14:textId="72F67211" w:rsidR="000A01EE" w:rsidRPr="00A40C31" w:rsidRDefault="000A01EE" w:rsidP="000A01EE">
            <w:pPr>
              <w:spacing w:line="370" w:lineRule="auto"/>
              <w:ind w:left="0" w:firstLine="0"/>
              <w:jc w:val="center"/>
            </w:pPr>
            <w:r w:rsidRPr="00551176">
              <w:t>7.2</w:t>
            </w:r>
          </w:p>
        </w:tc>
        <w:tc>
          <w:tcPr>
            <w:tcW w:w="1618" w:type="dxa"/>
          </w:tcPr>
          <w:p w14:paraId="7E8F748F" w14:textId="43126FEF" w:rsidR="000A01EE" w:rsidRPr="00E777C0" w:rsidRDefault="000A01EE" w:rsidP="000A01EE">
            <w:pPr>
              <w:spacing w:line="370" w:lineRule="auto"/>
              <w:ind w:left="0" w:firstLine="0"/>
              <w:jc w:val="center"/>
              <w:rPr>
                <w:color w:val="auto"/>
                <w:szCs w:val="24"/>
              </w:rPr>
            </w:pPr>
            <w:r w:rsidRPr="00DA7CF8">
              <w:t>0.002000000</w:t>
            </w:r>
          </w:p>
        </w:tc>
        <w:tc>
          <w:tcPr>
            <w:tcW w:w="1399" w:type="dxa"/>
          </w:tcPr>
          <w:p w14:paraId="60779572" w14:textId="214AF26B" w:rsidR="000A01EE" w:rsidRPr="00E777C0" w:rsidRDefault="000A01EE" w:rsidP="000A01EE">
            <w:pPr>
              <w:spacing w:line="370" w:lineRule="auto"/>
              <w:ind w:left="0" w:firstLine="0"/>
              <w:jc w:val="center"/>
              <w:rPr>
                <w:color w:val="auto"/>
                <w:szCs w:val="24"/>
              </w:rPr>
            </w:pPr>
            <w:r w:rsidRPr="00F915EF">
              <w:t>0.0172</w:t>
            </w:r>
          </w:p>
        </w:tc>
        <w:tc>
          <w:tcPr>
            <w:tcW w:w="1905" w:type="dxa"/>
          </w:tcPr>
          <w:p w14:paraId="66AD2E39" w14:textId="1724EA5F" w:rsidR="000A01EE" w:rsidRDefault="000A01EE" w:rsidP="000A01EE">
            <w:pPr>
              <w:keepNext/>
              <w:spacing w:line="370" w:lineRule="auto"/>
              <w:ind w:left="0" w:firstLine="0"/>
              <w:jc w:val="center"/>
              <w:rPr>
                <w:color w:val="auto"/>
                <w:szCs w:val="24"/>
              </w:rPr>
            </w:pPr>
            <w:r w:rsidRPr="00FB4814">
              <w:t>Medium</w:t>
            </w:r>
          </w:p>
        </w:tc>
      </w:tr>
      <w:tr w:rsidR="000A01EE" w14:paraId="0024C2FC" w14:textId="77777777" w:rsidTr="00A069AB">
        <w:trPr>
          <w:jc w:val="center"/>
        </w:trPr>
        <w:tc>
          <w:tcPr>
            <w:tcW w:w="2522" w:type="dxa"/>
          </w:tcPr>
          <w:p w14:paraId="6C3AC12C" w14:textId="08144692" w:rsidR="000A01EE" w:rsidRPr="00F24475" w:rsidRDefault="000A01EE" w:rsidP="000A01EE">
            <w:pPr>
              <w:spacing w:line="370" w:lineRule="auto"/>
              <w:ind w:left="0" w:firstLine="0"/>
              <w:jc w:val="center"/>
            </w:pPr>
            <w:r w:rsidRPr="00CF36CD">
              <w:t>CVE-2022-36961</w:t>
            </w:r>
          </w:p>
        </w:tc>
        <w:tc>
          <w:tcPr>
            <w:tcW w:w="1907" w:type="dxa"/>
          </w:tcPr>
          <w:p w14:paraId="2511A5FA" w14:textId="7382DCAD" w:rsidR="000A01EE" w:rsidRPr="00A40C31" w:rsidRDefault="000A01EE" w:rsidP="000A01EE">
            <w:pPr>
              <w:spacing w:line="370" w:lineRule="auto"/>
              <w:ind w:left="0" w:firstLine="0"/>
              <w:jc w:val="center"/>
            </w:pPr>
            <w:r w:rsidRPr="00551176">
              <w:t>8.8</w:t>
            </w:r>
          </w:p>
        </w:tc>
        <w:tc>
          <w:tcPr>
            <w:tcW w:w="1618" w:type="dxa"/>
          </w:tcPr>
          <w:p w14:paraId="31193E5D" w14:textId="355D0383" w:rsidR="000A01EE" w:rsidRPr="00E777C0" w:rsidRDefault="000A01EE" w:rsidP="000A01EE">
            <w:pPr>
              <w:spacing w:line="370" w:lineRule="auto"/>
              <w:ind w:left="0" w:firstLine="0"/>
              <w:jc w:val="center"/>
              <w:rPr>
                <w:color w:val="auto"/>
                <w:szCs w:val="24"/>
              </w:rPr>
            </w:pPr>
            <w:r w:rsidRPr="00DA7CF8">
              <w:t>0.003550000</w:t>
            </w:r>
          </w:p>
        </w:tc>
        <w:tc>
          <w:tcPr>
            <w:tcW w:w="1399" w:type="dxa"/>
          </w:tcPr>
          <w:p w14:paraId="307A47C2" w14:textId="5342BF26" w:rsidR="000A01EE" w:rsidRPr="00E777C0" w:rsidRDefault="000A01EE" w:rsidP="000A01EE">
            <w:pPr>
              <w:spacing w:line="370" w:lineRule="auto"/>
              <w:ind w:left="0" w:firstLine="0"/>
              <w:jc w:val="center"/>
              <w:rPr>
                <w:color w:val="auto"/>
                <w:szCs w:val="24"/>
              </w:rPr>
            </w:pPr>
            <w:r w:rsidRPr="00F915EF">
              <w:t>0.0195</w:t>
            </w:r>
          </w:p>
        </w:tc>
        <w:tc>
          <w:tcPr>
            <w:tcW w:w="1905" w:type="dxa"/>
          </w:tcPr>
          <w:p w14:paraId="5E1FAC60" w14:textId="7E3FFC40" w:rsidR="000A01EE" w:rsidRDefault="000A01EE" w:rsidP="000A01EE">
            <w:pPr>
              <w:keepNext/>
              <w:spacing w:line="370" w:lineRule="auto"/>
              <w:ind w:left="0" w:firstLine="0"/>
              <w:jc w:val="center"/>
              <w:rPr>
                <w:color w:val="auto"/>
                <w:szCs w:val="24"/>
              </w:rPr>
            </w:pPr>
            <w:r w:rsidRPr="00FB4814">
              <w:t>Medium</w:t>
            </w:r>
          </w:p>
        </w:tc>
      </w:tr>
      <w:tr w:rsidR="000A01EE" w14:paraId="162E281A" w14:textId="77777777" w:rsidTr="00A069AB">
        <w:trPr>
          <w:jc w:val="center"/>
        </w:trPr>
        <w:tc>
          <w:tcPr>
            <w:tcW w:w="2522" w:type="dxa"/>
          </w:tcPr>
          <w:p w14:paraId="1D58E470" w14:textId="0CE416AD" w:rsidR="000A01EE" w:rsidRPr="00F24475" w:rsidRDefault="000A01EE" w:rsidP="000A01EE">
            <w:pPr>
              <w:spacing w:line="370" w:lineRule="auto"/>
              <w:ind w:left="0" w:firstLine="0"/>
              <w:jc w:val="center"/>
            </w:pPr>
            <w:r w:rsidRPr="00CF36CD">
              <w:t>CVE-2022-29807</w:t>
            </w:r>
          </w:p>
        </w:tc>
        <w:tc>
          <w:tcPr>
            <w:tcW w:w="1907" w:type="dxa"/>
          </w:tcPr>
          <w:p w14:paraId="76405A94" w14:textId="7E58C544" w:rsidR="000A01EE" w:rsidRPr="00A40C31" w:rsidRDefault="000A01EE" w:rsidP="000A01EE">
            <w:pPr>
              <w:spacing w:line="370" w:lineRule="auto"/>
              <w:ind w:left="0" w:firstLine="0"/>
              <w:jc w:val="center"/>
            </w:pPr>
            <w:r w:rsidRPr="00551176">
              <w:t>9.8</w:t>
            </w:r>
          </w:p>
        </w:tc>
        <w:tc>
          <w:tcPr>
            <w:tcW w:w="1618" w:type="dxa"/>
          </w:tcPr>
          <w:p w14:paraId="1DDFC958" w14:textId="4C5C8158" w:rsidR="000A01EE" w:rsidRPr="00E777C0" w:rsidRDefault="000A01EE" w:rsidP="000A01EE">
            <w:pPr>
              <w:spacing w:line="370" w:lineRule="auto"/>
              <w:ind w:left="0" w:firstLine="0"/>
              <w:jc w:val="center"/>
              <w:rPr>
                <w:color w:val="auto"/>
                <w:szCs w:val="24"/>
              </w:rPr>
            </w:pPr>
            <w:r w:rsidRPr="00DA7CF8">
              <w:t>0.001720000</w:t>
            </w:r>
          </w:p>
        </w:tc>
        <w:tc>
          <w:tcPr>
            <w:tcW w:w="1399" w:type="dxa"/>
          </w:tcPr>
          <w:p w14:paraId="2D3BE5E6" w14:textId="42ABEB32" w:rsidR="000A01EE" w:rsidRPr="00E777C0" w:rsidRDefault="000A01EE" w:rsidP="000A01EE">
            <w:pPr>
              <w:spacing w:line="370" w:lineRule="auto"/>
              <w:ind w:left="0" w:firstLine="0"/>
              <w:jc w:val="center"/>
              <w:rPr>
                <w:color w:val="auto"/>
                <w:szCs w:val="24"/>
              </w:rPr>
            </w:pPr>
            <w:r w:rsidRPr="00F915EF">
              <w:t>0.0094</w:t>
            </w:r>
          </w:p>
        </w:tc>
        <w:tc>
          <w:tcPr>
            <w:tcW w:w="1905" w:type="dxa"/>
          </w:tcPr>
          <w:p w14:paraId="6DEF737B" w14:textId="77BD16DC" w:rsidR="000A01EE" w:rsidRDefault="000A01EE" w:rsidP="000A01EE">
            <w:pPr>
              <w:keepNext/>
              <w:spacing w:line="370" w:lineRule="auto"/>
              <w:ind w:left="0" w:firstLine="0"/>
              <w:jc w:val="center"/>
              <w:rPr>
                <w:color w:val="auto"/>
                <w:szCs w:val="24"/>
              </w:rPr>
            </w:pPr>
            <w:r w:rsidRPr="00FB4814">
              <w:t>Medium</w:t>
            </w:r>
          </w:p>
        </w:tc>
      </w:tr>
      <w:tr w:rsidR="000A01EE" w14:paraId="41FF79F1" w14:textId="77777777" w:rsidTr="00A069AB">
        <w:trPr>
          <w:jc w:val="center"/>
        </w:trPr>
        <w:tc>
          <w:tcPr>
            <w:tcW w:w="2522" w:type="dxa"/>
          </w:tcPr>
          <w:p w14:paraId="2446C918" w14:textId="254690D7" w:rsidR="000A01EE" w:rsidRPr="00F24475" w:rsidRDefault="000A01EE" w:rsidP="000A01EE">
            <w:pPr>
              <w:spacing w:line="370" w:lineRule="auto"/>
              <w:ind w:left="0" w:firstLine="0"/>
              <w:jc w:val="center"/>
            </w:pPr>
            <w:r w:rsidRPr="00CF36CD">
              <w:t>CVE-2022-24688</w:t>
            </w:r>
          </w:p>
        </w:tc>
        <w:tc>
          <w:tcPr>
            <w:tcW w:w="1907" w:type="dxa"/>
          </w:tcPr>
          <w:p w14:paraId="4A9D5863" w14:textId="2E94BB9D" w:rsidR="000A01EE" w:rsidRPr="00A40C31" w:rsidRDefault="000A01EE" w:rsidP="000A01EE">
            <w:pPr>
              <w:spacing w:line="370" w:lineRule="auto"/>
              <w:ind w:left="0" w:firstLine="0"/>
              <w:jc w:val="center"/>
            </w:pPr>
            <w:r w:rsidRPr="00551176">
              <w:t>8.8</w:t>
            </w:r>
          </w:p>
        </w:tc>
        <w:tc>
          <w:tcPr>
            <w:tcW w:w="1618" w:type="dxa"/>
          </w:tcPr>
          <w:p w14:paraId="1154B06C" w14:textId="13DAF51F" w:rsidR="000A01EE" w:rsidRPr="00E777C0" w:rsidRDefault="000A01EE" w:rsidP="000A01EE">
            <w:pPr>
              <w:spacing w:line="370" w:lineRule="auto"/>
              <w:ind w:left="0" w:firstLine="0"/>
              <w:jc w:val="center"/>
              <w:rPr>
                <w:color w:val="auto"/>
                <w:szCs w:val="24"/>
              </w:rPr>
            </w:pPr>
            <w:r w:rsidRPr="00DA7CF8">
              <w:t>0.000780000</w:t>
            </w:r>
          </w:p>
        </w:tc>
        <w:tc>
          <w:tcPr>
            <w:tcW w:w="1399" w:type="dxa"/>
          </w:tcPr>
          <w:p w14:paraId="7900ECA2" w14:textId="586AC790" w:rsidR="000A01EE" w:rsidRPr="00E777C0" w:rsidRDefault="000A01EE" w:rsidP="000A01EE">
            <w:pPr>
              <w:spacing w:line="370" w:lineRule="auto"/>
              <w:ind w:left="0" w:firstLine="0"/>
              <w:jc w:val="center"/>
              <w:rPr>
                <w:color w:val="auto"/>
                <w:szCs w:val="24"/>
              </w:rPr>
            </w:pPr>
            <w:r w:rsidRPr="00F915EF">
              <w:t>0.8629</w:t>
            </w:r>
          </w:p>
        </w:tc>
        <w:tc>
          <w:tcPr>
            <w:tcW w:w="1905" w:type="dxa"/>
          </w:tcPr>
          <w:p w14:paraId="3382F50B" w14:textId="2C23009E" w:rsidR="000A01EE" w:rsidRDefault="000A01EE" w:rsidP="000A01EE">
            <w:pPr>
              <w:keepNext/>
              <w:spacing w:line="370" w:lineRule="auto"/>
              <w:ind w:left="0" w:firstLine="0"/>
              <w:jc w:val="center"/>
              <w:rPr>
                <w:color w:val="auto"/>
                <w:szCs w:val="24"/>
              </w:rPr>
            </w:pPr>
            <w:r w:rsidRPr="00FB4814">
              <w:t>High</w:t>
            </w:r>
          </w:p>
        </w:tc>
      </w:tr>
      <w:tr w:rsidR="000A01EE" w14:paraId="48892219" w14:textId="77777777" w:rsidTr="00A069AB">
        <w:trPr>
          <w:jc w:val="center"/>
        </w:trPr>
        <w:tc>
          <w:tcPr>
            <w:tcW w:w="2522" w:type="dxa"/>
          </w:tcPr>
          <w:p w14:paraId="00F5EF51" w14:textId="1F2F3F1B" w:rsidR="000A01EE" w:rsidRPr="00F24475" w:rsidRDefault="000A01EE" w:rsidP="000A01EE">
            <w:pPr>
              <w:spacing w:line="370" w:lineRule="auto"/>
              <w:ind w:left="0" w:firstLine="0"/>
              <w:jc w:val="center"/>
            </w:pPr>
            <w:r w:rsidRPr="00CF36CD">
              <w:t>CVE-2022-22794</w:t>
            </w:r>
          </w:p>
        </w:tc>
        <w:tc>
          <w:tcPr>
            <w:tcW w:w="1907" w:type="dxa"/>
          </w:tcPr>
          <w:p w14:paraId="75EAA4F4" w14:textId="1AEE3DE5" w:rsidR="000A01EE" w:rsidRPr="00A40C31" w:rsidRDefault="000A01EE" w:rsidP="000A01EE">
            <w:pPr>
              <w:spacing w:line="370" w:lineRule="auto"/>
              <w:ind w:left="0" w:firstLine="0"/>
              <w:jc w:val="center"/>
            </w:pPr>
            <w:r w:rsidRPr="00551176">
              <w:t>9.8</w:t>
            </w:r>
          </w:p>
        </w:tc>
        <w:tc>
          <w:tcPr>
            <w:tcW w:w="1618" w:type="dxa"/>
          </w:tcPr>
          <w:p w14:paraId="45C71D20" w14:textId="51FA6C2B" w:rsidR="000A01EE" w:rsidRPr="00E777C0" w:rsidRDefault="000A01EE" w:rsidP="000A01EE">
            <w:pPr>
              <w:spacing w:line="370" w:lineRule="auto"/>
              <w:ind w:left="0" w:firstLine="0"/>
              <w:jc w:val="center"/>
              <w:rPr>
                <w:color w:val="auto"/>
                <w:szCs w:val="24"/>
              </w:rPr>
            </w:pPr>
            <w:r w:rsidRPr="00DA7CF8">
              <w:t>0.001270000</w:t>
            </w:r>
          </w:p>
        </w:tc>
        <w:tc>
          <w:tcPr>
            <w:tcW w:w="1399" w:type="dxa"/>
          </w:tcPr>
          <w:p w14:paraId="02B53D01" w14:textId="1376B675" w:rsidR="000A01EE" w:rsidRPr="00E777C0" w:rsidRDefault="000A01EE" w:rsidP="000A01EE">
            <w:pPr>
              <w:spacing w:line="370" w:lineRule="auto"/>
              <w:ind w:left="0" w:firstLine="0"/>
              <w:jc w:val="center"/>
              <w:rPr>
                <w:color w:val="auto"/>
                <w:szCs w:val="24"/>
              </w:rPr>
            </w:pPr>
            <w:r w:rsidRPr="00F915EF">
              <w:t>9.8792</w:t>
            </w:r>
          </w:p>
        </w:tc>
        <w:tc>
          <w:tcPr>
            <w:tcW w:w="1905" w:type="dxa"/>
          </w:tcPr>
          <w:p w14:paraId="7DF203CF" w14:textId="55DB6944" w:rsidR="000A01EE" w:rsidRDefault="000A01EE" w:rsidP="000A01EE">
            <w:pPr>
              <w:keepNext/>
              <w:spacing w:line="370" w:lineRule="auto"/>
              <w:ind w:left="0" w:firstLine="0"/>
              <w:jc w:val="center"/>
              <w:rPr>
                <w:color w:val="auto"/>
                <w:szCs w:val="24"/>
              </w:rPr>
            </w:pPr>
            <w:r w:rsidRPr="00FB4814">
              <w:t>Medium</w:t>
            </w:r>
          </w:p>
        </w:tc>
      </w:tr>
      <w:tr w:rsidR="000A01EE" w14:paraId="48DF3036" w14:textId="77777777" w:rsidTr="00A069AB">
        <w:trPr>
          <w:jc w:val="center"/>
        </w:trPr>
        <w:tc>
          <w:tcPr>
            <w:tcW w:w="2522" w:type="dxa"/>
          </w:tcPr>
          <w:p w14:paraId="4FEDFA43" w14:textId="7294AEB8" w:rsidR="000A01EE" w:rsidRPr="00F24475" w:rsidRDefault="000A01EE" w:rsidP="000A01EE">
            <w:pPr>
              <w:spacing w:line="370" w:lineRule="auto"/>
              <w:ind w:left="0" w:firstLine="0"/>
              <w:jc w:val="center"/>
            </w:pPr>
            <w:r w:rsidRPr="00CF36CD">
              <w:lastRenderedPageBreak/>
              <w:t>CVE-2022-21647</w:t>
            </w:r>
          </w:p>
        </w:tc>
        <w:tc>
          <w:tcPr>
            <w:tcW w:w="1907" w:type="dxa"/>
          </w:tcPr>
          <w:p w14:paraId="77A6CCBB" w14:textId="40C93516" w:rsidR="000A01EE" w:rsidRPr="00A40C31" w:rsidRDefault="000A01EE" w:rsidP="000A01EE">
            <w:pPr>
              <w:spacing w:line="370" w:lineRule="auto"/>
              <w:ind w:left="0" w:firstLine="0"/>
              <w:jc w:val="center"/>
            </w:pPr>
            <w:r w:rsidRPr="00551176">
              <w:t>9.8</w:t>
            </w:r>
          </w:p>
        </w:tc>
        <w:tc>
          <w:tcPr>
            <w:tcW w:w="1618" w:type="dxa"/>
          </w:tcPr>
          <w:p w14:paraId="55090D74" w14:textId="0F149985" w:rsidR="000A01EE" w:rsidRPr="00E777C0" w:rsidRDefault="000A01EE" w:rsidP="000A01EE">
            <w:pPr>
              <w:spacing w:line="370" w:lineRule="auto"/>
              <w:ind w:left="0" w:firstLine="0"/>
              <w:jc w:val="center"/>
              <w:rPr>
                <w:color w:val="auto"/>
                <w:szCs w:val="24"/>
              </w:rPr>
            </w:pPr>
            <w:r w:rsidRPr="00DA7CF8">
              <w:t>0.085740000</w:t>
            </w:r>
          </w:p>
        </w:tc>
        <w:tc>
          <w:tcPr>
            <w:tcW w:w="1399" w:type="dxa"/>
          </w:tcPr>
          <w:p w14:paraId="57560E28" w14:textId="4C42637F" w:rsidR="000A01EE" w:rsidRPr="00E777C0" w:rsidRDefault="000A01EE" w:rsidP="000A01EE">
            <w:pPr>
              <w:spacing w:line="370" w:lineRule="auto"/>
              <w:ind w:left="0" w:firstLine="0"/>
              <w:jc w:val="center"/>
              <w:rPr>
                <w:color w:val="auto"/>
                <w:szCs w:val="24"/>
              </w:rPr>
            </w:pPr>
            <w:r w:rsidRPr="00F915EF">
              <w:t>0.0056</w:t>
            </w:r>
          </w:p>
        </w:tc>
        <w:tc>
          <w:tcPr>
            <w:tcW w:w="1905" w:type="dxa"/>
          </w:tcPr>
          <w:p w14:paraId="1B69E768" w14:textId="5D623490" w:rsidR="000A01EE" w:rsidRDefault="000A01EE" w:rsidP="000A01EE">
            <w:pPr>
              <w:keepNext/>
              <w:spacing w:line="370" w:lineRule="auto"/>
              <w:ind w:left="0" w:firstLine="0"/>
              <w:jc w:val="center"/>
              <w:rPr>
                <w:color w:val="auto"/>
                <w:szCs w:val="24"/>
              </w:rPr>
            </w:pPr>
            <w:r w:rsidRPr="00FB4814">
              <w:t>Medium</w:t>
            </w:r>
          </w:p>
        </w:tc>
      </w:tr>
      <w:tr w:rsidR="000A01EE" w14:paraId="6BFE3A59" w14:textId="77777777" w:rsidTr="00A069AB">
        <w:trPr>
          <w:jc w:val="center"/>
        </w:trPr>
        <w:tc>
          <w:tcPr>
            <w:tcW w:w="2522" w:type="dxa"/>
          </w:tcPr>
          <w:p w14:paraId="354960A2" w14:textId="4CFFC6B9" w:rsidR="000A01EE" w:rsidRPr="00F24475" w:rsidRDefault="000A01EE" w:rsidP="000A01EE">
            <w:pPr>
              <w:spacing w:line="370" w:lineRule="auto"/>
              <w:ind w:left="0" w:firstLine="0"/>
              <w:jc w:val="center"/>
            </w:pPr>
            <w:r w:rsidRPr="00CF36CD">
              <w:t>CVE-2022-1531</w:t>
            </w:r>
          </w:p>
        </w:tc>
        <w:tc>
          <w:tcPr>
            <w:tcW w:w="1907" w:type="dxa"/>
          </w:tcPr>
          <w:p w14:paraId="5B0CF899" w14:textId="02065DFE" w:rsidR="000A01EE" w:rsidRPr="00A40C31" w:rsidRDefault="000A01EE" w:rsidP="000A01EE">
            <w:pPr>
              <w:spacing w:line="370" w:lineRule="auto"/>
              <w:ind w:left="0" w:firstLine="0"/>
              <w:jc w:val="center"/>
            </w:pPr>
            <w:r w:rsidRPr="00551176">
              <w:t>9.8</w:t>
            </w:r>
          </w:p>
        </w:tc>
        <w:tc>
          <w:tcPr>
            <w:tcW w:w="1618" w:type="dxa"/>
          </w:tcPr>
          <w:p w14:paraId="1BA9E5F1" w14:textId="24524C60" w:rsidR="000A01EE" w:rsidRPr="00E777C0" w:rsidRDefault="000A01EE" w:rsidP="000A01EE">
            <w:pPr>
              <w:spacing w:line="370" w:lineRule="auto"/>
              <w:ind w:left="0" w:firstLine="0"/>
              <w:jc w:val="center"/>
              <w:rPr>
                <w:color w:val="auto"/>
                <w:szCs w:val="24"/>
              </w:rPr>
            </w:pPr>
            <w:r w:rsidRPr="00DA7CF8">
              <w:t>0.001860000</w:t>
            </w:r>
          </w:p>
        </w:tc>
        <w:tc>
          <w:tcPr>
            <w:tcW w:w="1399" w:type="dxa"/>
          </w:tcPr>
          <w:p w14:paraId="5FE718A7" w14:textId="29EFD36F" w:rsidR="000A01EE" w:rsidRPr="00E777C0" w:rsidRDefault="000A01EE" w:rsidP="000A01EE">
            <w:pPr>
              <w:spacing w:line="370" w:lineRule="auto"/>
              <w:ind w:left="0" w:firstLine="0"/>
              <w:jc w:val="center"/>
              <w:rPr>
                <w:color w:val="auto"/>
                <w:szCs w:val="24"/>
              </w:rPr>
            </w:pPr>
            <w:r w:rsidRPr="00F915EF">
              <w:t>5.4221</w:t>
            </w:r>
          </w:p>
        </w:tc>
        <w:tc>
          <w:tcPr>
            <w:tcW w:w="1905" w:type="dxa"/>
          </w:tcPr>
          <w:p w14:paraId="3FA9B129" w14:textId="1B875081" w:rsidR="000A01EE" w:rsidRDefault="000A01EE" w:rsidP="000A01EE">
            <w:pPr>
              <w:keepNext/>
              <w:spacing w:line="370" w:lineRule="auto"/>
              <w:ind w:left="0" w:firstLine="0"/>
              <w:jc w:val="center"/>
              <w:rPr>
                <w:color w:val="auto"/>
                <w:szCs w:val="24"/>
              </w:rPr>
            </w:pPr>
            <w:r w:rsidRPr="00FB4814">
              <w:t>Medium</w:t>
            </w:r>
          </w:p>
        </w:tc>
      </w:tr>
      <w:tr w:rsidR="000A01EE" w14:paraId="0050B883" w14:textId="77777777" w:rsidTr="00A069AB">
        <w:trPr>
          <w:jc w:val="center"/>
        </w:trPr>
        <w:tc>
          <w:tcPr>
            <w:tcW w:w="2522" w:type="dxa"/>
          </w:tcPr>
          <w:p w14:paraId="13115AFA" w14:textId="0B77870B" w:rsidR="000A01EE" w:rsidRPr="00F24475" w:rsidRDefault="000A01EE" w:rsidP="000A01EE">
            <w:pPr>
              <w:spacing w:line="370" w:lineRule="auto"/>
              <w:ind w:left="0" w:firstLine="0"/>
              <w:jc w:val="center"/>
            </w:pPr>
            <w:r w:rsidRPr="00CF36CD">
              <w:t>CVE-2021-45821</w:t>
            </w:r>
          </w:p>
        </w:tc>
        <w:tc>
          <w:tcPr>
            <w:tcW w:w="1907" w:type="dxa"/>
          </w:tcPr>
          <w:p w14:paraId="1BDBD900" w14:textId="49509A50" w:rsidR="000A01EE" w:rsidRPr="00A40C31" w:rsidRDefault="000A01EE" w:rsidP="000A01EE">
            <w:pPr>
              <w:spacing w:line="370" w:lineRule="auto"/>
              <w:ind w:left="0" w:firstLine="0"/>
              <w:jc w:val="center"/>
            </w:pPr>
            <w:r w:rsidRPr="00551176">
              <w:t>8.8</w:t>
            </w:r>
          </w:p>
        </w:tc>
        <w:tc>
          <w:tcPr>
            <w:tcW w:w="1618" w:type="dxa"/>
          </w:tcPr>
          <w:p w14:paraId="5C20A6F8" w14:textId="0448B62D" w:rsidR="000A01EE" w:rsidRPr="00E777C0" w:rsidRDefault="000A01EE" w:rsidP="000A01EE">
            <w:pPr>
              <w:spacing w:line="370" w:lineRule="auto"/>
              <w:ind w:left="0" w:firstLine="0"/>
              <w:jc w:val="center"/>
              <w:rPr>
                <w:color w:val="auto"/>
                <w:szCs w:val="24"/>
              </w:rPr>
            </w:pPr>
            <w:r w:rsidRPr="00DA7CF8">
              <w:t>0.003450000</w:t>
            </w:r>
          </w:p>
        </w:tc>
        <w:tc>
          <w:tcPr>
            <w:tcW w:w="1399" w:type="dxa"/>
          </w:tcPr>
          <w:p w14:paraId="6BB26D5B" w14:textId="708F0A0F" w:rsidR="000A01EE" w:rsidRPr="00E777C0" w:rsidRDefault="000A01EE" w:rsidP="000A01EE">
            <w:pPr>
              <w:spacing w:line="370" w:lineRule="auto"/>
              <w:ind w:left="0" w:firstLine="0"/>
              <w:jc w:val="center"/>
              <w:rPr>
                <w:color w:val="auto"/>
                <w:szCs w:val="24"/>
              </w:rPr>
            </w:pPr>
            <w:r w:rsidRPr="00F915EF">
              <w:t>0.0002</w:t>
            </w:r>
          </w:p>
        </w:tc>
        <w:tc>
          <w:tcPr>
            <w:tcW w:w="1905" w:type="dxa"/>
          </w:tcPr>
          <w:p w14:paraId="371A202A" w14:textId="312836B0" w:rsidR="000A01EE" w:rsidRDefault="000A01EE" w:rsidP="000A01EE">
            <w:pPr>
              <w:keepNext/>
              <w:spacing w:line="370" w:lineRule="auto"/>
              <w:ind w:left="0" w:firstLine="0"/>
              <w:jc w:val="center"/>
              <w:rPr>
                <w:color w:val="auto"/>
                <w:szCs w:val="24"/>
              </w:rPr>
            </w:pPr>
            <w:r w:rsidRPr="00FB4814">
              <w:t>Medium</w:t>
            </w:r>
          </w:p>
        </w:tc>
      </w:tr>
      <w:tr w:rsidR="000A01EE" w14:paraId="5975A4AB" w14:textId="77777777" w:rsidTr="00A069AB">
        <w:trPr>
          <w:jc w:val="center"/>
        </w:trPr>
        <w:tc>
          <w:tcPr>
            <w:tcW w:w="2522" w:type="dxa"/>
          </w:tcPr>
          <w:p w14:paraId="33C3377B" w14:textId="038470B0" w:rsidR="000A01EE" w:rsidRPr="00F24475" w:rsidRDefault="000A01EE" w:rsidP="000A01EE">
            <w:pPr>
              <w:spacing w:line="370" w:lineRule="auto"/>
              <w:ind w:left="0" w:firstLine="0"/>
              <w:jc w:val="center"/>
            </w:pPr>
            <w:r w:rsidRPr="00CF36CD">
              <w:t>CVE-2021-44593</w:t>
            </w:r>
          </w:p>
        </w:tc>
        <w:tc>
          <w:tcPr>
            <w:tcW w:w="1907" w:type="dxa"/>
          </w:tcPr>
          <w:p w14:paraId="633444DF" w14:textId="343CBC04" w:rsidR="000A01EE" w:rsidRPr="00A40C31" w:rsidRDefault="000A01EE" w:rsidP="000A01EE">
            <w:pPr>
              <w:spacing w:line="370" w:lineRule="auto"/>
              <w:ind w:left="0" w:firstLine="0"/>
              <w:jc w:val="center"/>
            </w:pPr>
            <w:r w:rsidRPr="00551176">
              <w:t>8.1</w:t>
            </w:r>
          </w:p>
        </w:tc>
        <w:tc>
          <w:tcPr>
            <w:tcW w:w="1618" w:type="dxa"/>
          </w:tcPr>
          <w:p w14:paraId="67430968" w14:textId="748191C5" w:rsidR="000A01EE" w:rsidRPr="00E777C0" w:rsidRDefault="000A01EE" w:rsidP="000A01EE">
            <w:pPr>
              <w:spacing w:line="370" w:lineRule="auto"/>
              <w:ind w:left="0" w:firstLine="0"/>
              <w:jc w:val="center"/>
              <w:rPr>
                <w:color w:val="auto"/>
                <w:szCs w:val="24"/>
              </w:rPr>
            </w:pPr>
            <w:r w:rsidRPr="00DA7CF8">
              <w:t>0.005520000</w:t>
            </w:r>
          </w:p>
        </w:tc>
        <w:tc>
          <w:tcPr>
            <w:tcW w:w="1399" w:type="dxa"/>
          </w:tcPr>
          <w:p w14:paraId="11CCD84A" w14:textId="3A81DF41" w:rsidR="000A01EE" w:rsidRPr="00E777C0" w:rsidRDefault="000A01EE" w:rsidP="000A01EE">
            <w:pPr>
              <w:spacing w:line="370" w:lineRule="auto"/>
              <w:ind w:left="0" w:firstLine="0"/>
              <w:jc w:val="center"/>
              <w:rPr>
                <w:color w:val="auto"/>
                <w:szCs w:val="24"/>
              </w:rPr>
            </w:pPr>
            <w:r w:rsidRPr="00F915EF">
              <w:t>1.0</w:t>
            </w:r>
          </w:p>
        </w:tc>
        <w:tc>
          <w:tcPr>
            <w:tcW w:w="1905" w:type="dxa"/>
          </w:tcPr>
          <w:p w14:paraId="7A924BDF" w14:textId="6EC6BEE6" w:rsidR="000A01EE" w:rsidRDefault="000A01EE" w:rsidP="000A01EE">
            <w:pPr>
              <w:keepNext/>
              <w:spacing w:line="370" w:lineRule="auto"/>
              <w:ind w:left="0" w:firstLine="0"/>
              <w:jc w:val="center"/>
              <w:rPr>
                <w:color w:val="auto"/>
                <w:szCs w:val="24"/>
              </w:rPr>
            </w:pPr>
            <w:r w:rsidRPr="00FB4814">
              <w:t>High</w:t>
            </w:r>
          </w:p>
        </w:tc>
      </w:tr>
      <w:tr w:rsidR="000A01EE" w14:paraId="79970F17" w14:textId="77777777" w:rsidTr="00A069AB">
        <w:trPr>
          <w:jc w:val="center"/>
        </w:trPr>
        <w:tc>
          <w:tcPr>
            <w:tcW w:w="2522" w:type="dxa"/>
          </w:tcPr>
          <w:p w14:paraId="113B1B4D" w14:textId="0AE3D28D" w:rsidR="000A01EE" w:rsidRPr="00F24475" w:rsidRDefault="000A01EE" w:rsidP="000A01EE">
            <w:pPr>
              <w:spacing w:line="370" w:lineRule="auto"/>
              <w:ind w:left="0" w:firstLine="0"/>
              <w:jc w:val="center"/>
            </w:pPr>
            <w:r w:rsidRPr="00CF36CD">
              <w:t>CVE-2021-43630</w:t>
            </w:r>
          </w:p>
        </w:tc>
        <w:tc>
          <w:tcPr>
            <w:tcW w:w="1907" w:type="dxa"/>
          </w:tcPr>
          <w:p w14:paraId="23931105" w14:textId="1905C4D7" w:rsidR="000A01EE" w:rsidRPr="00A40C31" w:rsidRDefault="000A01EE" w:rsidP="000A01EE">
            <w:pPr>
              <w:spacing w:line="370" w:lineRule="auto"/>
              <w:ind w:left="0" w:firstLine="0"/>
              <w:jc w:val="center"/>
            </w:pPr>
            <w:r w:rsidRPr="00551176">
              <w:t>8.8</w:t>
            </w:r>
          </w:p>
        </w:tc>
        <w:tc>
          <w:tcPr>
            <w:tcW w:w="1618" w:type="dxa"/>
          </w:tcPr>
          <w:p w14:paraId="5C00C18F" w14:textId="29C21FF7" w:rsidR="000A01EE" w:rsidRPr="00E777C0" w:rsidRDefault="000A01EE" w:rsidP="000A01EE">
            <w:pPr>
              <w:spacing w:line="370" w:lineRule="auto"/>
              <w:ind w:left="0" w:firstLine="0"/>
              <w:jc w:val="center"/>
              <w:rPr>
                <w:color w:val="auto"/>
                <w:szCs w:val="24"/>
              </w:rPr>
            </w:pPr>
            <w:r w:rsidRPr="00DA7CF8">
              <w:t>0.001300000</w:t>
            </w:r>
          </w:p>
        </w:tc>
        <w:tc>
          <w:tcPr>
            <w:tcW w:w="1399" w:type="dxa"/>
          </w:tcPr>
          <w:p w14:paraId="240E7580" w14:textId="235E998E" w:rsidR="000A01EE" w:rsidRPr="00E777C0" w:rsidRDefault="000A01EE" w:rsidP="000A01EE">
            <w:pPr>
              <w:spacing w:line="370" w:lineRule="auto"/>
              <w:ind w:left="0" w:firstLine="0"/>
              <w:jc w:val="center"/>
              <w:rPr>
                <w:color w:val="auto"/>
                <w:szCs w:val="24"/>
              </w:rPr>
            </w:pPr>
            <w:r w:rsidRPr="00F915EF">
              <w:t>9.9097</w:t>
            </w:r>
          </w:p>
        </w:tc>
        <w:tc>
          <w:tcPr>
            <w:tcW w:w="1905" w:type="dxa"/>
          </w:tcPr>
          <w:p w14:paraId="59BE6E37" w14:textId="599669E6" w:rsidR="000A01EE" w:rsidRDefault="000A01EE" w:rsidP="000A01EE">
            <w:pPr>
              <w:keepNext/>
              <w:spacing w:line="370" w:lineRule="auto"/>
              <w:ind w:left="0" w:firstLine="0"/>
              <w:jc w:val="center"/>
              <w:rPr>
                <w:color w:val="auto"/>
                <w:szCs w:val="24"/>
              </w:rPr>
            </w:pPr>
            <w:r w:rsidRPr="00FB4814">
              <w:t>Medium</w:t>
            </w:r>
          </w:p>
        </w:tc>
      </w:tr>
      <w:tr w:rsidR="000A01EE" w14:paraId="7FE99BBF" w14:textId="77777777" w:rsidTr="00A069AB">
        <w:trPr>
          <w:jc w:val="center"/>
        </w:trPr>
        <w:tc>
          <w:tcPr>
            <w:tcW w:w="2522" w:type="dxa"/>
          </w:tcPr>
          <w:p w14:paraId="332AE0C3" w14:textId="6111310E" w:rsidR="000A01EE" w:rsidRPr="00F24475" w:rsidRDefault="000A01EE" w:rsidP="000A01EE">
            <w:pPr>
              <w:spacing w:line="370" w:lineRule="auto"/>
              <w:ind w:left="0" w:firstLine="0"/>
              <w:jc w:val="center"/>
            </w:pPr>
            <w:r w:rsidRPr="00CF36CD">
              <w:t>CVE-2021-43035</w:t>
            </w:r>
          </w:p>
        </w:tc>
        <w:tc>
          <w:tcPr>
            <w:tcW w:w="1907" w:type="dxa"/>
          </w:tcPr>
          <w:p w14:paraId="0EFD78FA" w14:textId="0D5D285A" w:rsidR="000A01EE" w:rsidRPr="00A40C31" w:rsidRDefault="000A01EE" w:rsidP="000A01EE">
            <w:pPr>
              <w:spacing w:line="370" w:lineRule="auto"/>
              <w:ind w:left="0" w:firstLine="0"/>
              <w:jc w:val="center"/>
            </w:pPr>
            <w:r w:rsidRPr="00551176">
              <w:t>9.8</w:t>
            </w:r>
          </w:p>
        </w:tc>
        <w:tc>
          <w:tcPr>
            <w:tcW w:w="1618" w:type="dxa"/>
          </w:tcPr>
          <w:p w14:paraId="2D16C405" w14:textId="175101B4" w:rsidR="000A01EE" w:rsidRPr="00E777C0" w:rsidRDefault="000A01EE" w:rsidP="000A01EE">
            <w:pPr>
              <w:spacing w:line="370" w:lineRule="auto"/>
              <w:ind w:left="0" w:firstLine="0"/>
              <w:jc w:val="center"/>
              <w:rPr>
                <w:color w:val="auto"/>
                <w:szCs w:val="24"/>
              </w:rPr>
            </w:pPr>
            <w:r w:rsidRPr="00DA7CF8">
              <w:t>0.007390000</w:t>
            </w:r>
          </w:p>
        </w:tc>
        <w:tc>
          <w:tcPr>
            <w:tcW w:w="1399" w:type="dxa"/>
          </w:tcPr>
          <w:p w14:paraId="5D6ACC4E" w14:textId="7F35A75C" w:rsidR="000A01EE" w:rsidRPr="00E777C0" w:rsidRDefault="000A01EE" w:rsidP="000A01EE">
            <w:pPr>
              <w:spacing w:line="370" w:lineRule="auto"/>
              <w:ind w:left="0" w:firstLine="0"/>
              <w:jc w:val="center"/>
              <w:rPr>
                <w:color w:val="auto"/>
                <w:szCs w:val="24"/>
              </w:rPr>
            </w:pPr>
            <w:r w:rsidRPr="00F915EF">
              <w:t>7.5848</w:t>
            </w:r>
          </w:p>
        </w:tc>
        <w:tc>
          <w:tcPr>
            <w:tcW w:w="1905" w:type="dxa"/>
          </w:tcPr>
          <w:p w14:paraId="652CBA07" w14:textId="7A698F91" w:rsidR="000A01EE" w:rsidRDefault="000A01EE" w:rsidP="000A01EE">
            <w:pPr>
              <w:keepNext/>
              <w:spacing w:line="370" w:lineRule="auto"/>
              <w:ind w:left="0" w:firstLine="0"/>
              <w:jc w:val="center"/>
              <w:rPr>
                <w:color w:val="auto"/>
                <w:szCs w:val="24"/>
              </w:rPr>
            </w:pPr>
            <w:r w:rsidRPr="00FB4814">
              <w:t>Medium</w:t>
            </w:r>
          </w:p>
        </w:tc>
      </w:tr>
      <w:tr w:rsidR="000A01EE" w14:paraId="79DD6174" w14:textId="77777777" w:rsidTr="00A069AB">
        <w:trPr>
          <w:jc w:val="center"/>
        </w:trPr>
        <w:tc>
          <w:tcPr>
            <w:tcW w:w="2522" w:type="dxa"/>
          </w:tcPr>
          <w:p w14:paraId="4008DC3B" w14:textId="6B93CB03" w:rsidR="000A01EE" w:rsidRPr="00F24475" w:rsidRDefault="000A01EE" w:rsidP="000A01EE">
            <w:pPr>
              <w:spacing w:line="370" w:lineRule="auto"/>
              <w:ind w:left="0" w:firstLine="0"/>
              <w:jc w:val="center"/>
            </w:pPr>
            <w:r w:rsidRPr="00CF36CD">
              <w:t>CVE-2021-42670</w:t>
            </w:r>
          </w:p>
        </w:tc>
        <w:tc>
          <w:tcPr>
            <w:tcW w:w="1907" w:type="dxa"/>
          </w:tcPr>
          <w:p w14:paraId="2EF5A85D" w14:textId="49E1B9AB" w:rsidR="000A01EE" w:rsidRPr="00A40C31" w:rsidRDefault="000A01EE" w:rsidP="000A01EE">
            <w:pPr>
              <w:spacing w:line="370" w:lineRule="auto"/>
              <w:ind w:left="0" w:firstLine="0"/>
              <w:jc w:val="center"/>
            </w:pPr>
            <w:r w:rsidRPr="00551176">
              <w:t>9.8</w:t>
            </w:r>
          </w:p>
        </w:tc>
        <w:tc>
          <w:tcPr>
            <w:tcW w:w="1618" w:type="dxa"/>
          </w:tcPr>
          <w:p w14:paraId="2148C4F7" w14:textId="19BB07FF" w:rsidR="000A01EE" w:rsidRPr="00E777C0" w:rsidRDefault="000A01EE" w:rsidP="000A01EE">
            <w:pPr>
              <w:spacing w:line="370" w:lineRule="auto"/>
              <w:ind w:left="0" w:firstLine="0"/>
              <w:jc w:val="center"/>
              <w:rPr>
                <w:color w:val="auto"/>
                <w:szCs w:val="24"/>
              </w:rPr>
            </w:pPr>
            <w:r w:rsidRPr="00DA7CF8">
              <w:t>0.009720000</w:t>
            </w:r>
          </w:p>
        </w:tc>
        <w:tc>
          <w:tcPr>
            <w:tcW w:w="1399" w:type="dxa"/>
          </w:tcPr>
          <w:p w14:paraId="7FB8EEA6" w14:textId="48627F44" w:rsidR="000A01EE" w:rsidRPr="00E777C0" w:rsidRDefault="000A01EE" w:rsidP="000A01EE">
            <w:pPr>
              <w:spacing w:line="370" w:lineRule="auto"/>
              <w:ind w:left="0" w:firstLine="0"/>
              <w:jc w:val="center"/>
              <w:rPr>
                <w:color w:val="auto"/>
                <w:szCs w:val="24"/>
              </w:rPr>
            </w:pPr>
            <w:r w:rsidRPr="00F915EF">
              <w:t>1.0</w:t>
            </w:r>
          </w:p>
        </w:tc>
        <w:tc>
          <w:tcPr>
            <w:tcW w:w="1905" w:type="dxa"/>
          </w:tcPr>
          <w:p w14:paraId="74A85BF9" w14:textId="3EB5A6E9" w:rsidR="000A01EE" w:rsidRDefault="000A01EE" w:rsidP="000A01EE">
            <w:pPr>
              <w:keepNext/>
              <w:spacing w:line="370" w:lineRule="auto"/>
              <w:ind w:left="0" w:firstLine="0"/>
              <w:jc w:val="center"/>
              <w:rPr>
                <w:color w:val="auto"/>
                <w:szCs w:val="24"/>
              </w:rPr>
            </w:pPr>
            <w:r w:rsidRPr="00FB4814">
              <w:t>High</w:t>
            </w:r>
          </w:p>
        </w:tc>
      </w:tr>
      <w:tr w:rsidR="000A01EE" w14:paraId="047DA184" w14:textId="77777777" w:rsidTr="00A069AB">
        <w:trPr>
          <w:jc w:val="center"/>
        </w:trPr>
        <w:tc>
          <w:tcPr>
            <w:tcW w:w="2522" w:type="dxa"/>
          </w:tcPr>
          <w:p w14:paraId="3CF0A50A" w14:textId="1FE025A2" w:rsidR="000A01EE" w:rsidRPr="00F24475" w:rsidRDefault="000A01EE" w:rsidP="000A01EE">
            <w:pPr>
              <w:spacing w:line="370" w:lineRule="auto"/>
              <w:ind w:left="0" w:firstLine="0"/>
              <w:jc w:val="center"/>
            </w:pPr>
            <w:r w:rsidRPr="00CF36CD">
              <w:t>CVE-2021-42668</w:t>
            </w:r>
          </w:p>
        </w:tc>
        <w:tc>
          <w:tcPr>
            <w:tcW w:w="1907" w:type="dxa"/>
          </w:tcPr>
          <w:p w14:paraId="76F83AE2" w14:textId="739CBF11" w:rsidR="000A01EE" w:rsidRPr="00A40C31" w:rsidRDefault="000A01EE" w:rsidP="000A01EE">
            <w:pPr>
              <w:spacing w:line="370" w:lineRule="auto"/>
              <w:ind w:left="0" w:firstLine="0"/>
              <w:jc w:val="center"/>
            </w:pPr>
            <w:r w:rsidRPr="00551176">
              <w:t>9.8</w:t>
            </w:r>
          </w:p>
        </w:tc>
        <w:tc>
          <w:tcPr>
            <w:tcW w:w="1618" w:type="dxa"/>
          </w:tcPr>
          <w:p w14:paraId="2BF7F088" w14:textId="372E7E8E" w:rsidR="000A01EE" w:rsidRPr="00E777C0" w:rsidRDefault="000A01EE" w:rsidP="000A01EE">
            <w:pPr>
              <w:spacing w:line="370" w:lineRule="auto"/>
              <w:ind w:left="0" w:firstLine="0"/>
              <w:jc w:val="center"/>
              <w:rPr>
                <w:color w:val="auto"/>
                <w:szCs w:val="24"/>
              </w:rPr>
            </w:pPr>
            <w:r w:rsidRPr="00DA7CF8">
              <w:t>0.008810000</w:t>
            </w:r>
          </w:p>
        </w:tc>
        <w:tc>
          <w:tcPr>
            <w:tcW w:w="1399" w:type="dxa"/>
          </w:tcPr>
          <w:p w14:paraId="61D351C5" w14:textId="05B91D83" w:rsidR="000A01EE" w:rsidRPr="00E777C0" w:rsidRDefault="000A01EE" w:rsidP="000A01EE">
            <w:pPr>
              <w:spacing w:line="370" w:lineRule="auto"/>
              <w:ind w:left="0" w:firstLine="0"/>
              <w:jc w:val="center"/>
              <w:rPr>
                <w:color w:val="auto"/>
                <w:szCs w:val="24"/>
              </w:rPr>
            </w:pPr>
            <w:r w:rsidRPr="00F915EF">
              <w:t>1.0</w:t>
            </w:r>
          </w:p>
        </w:tc>
        <w:tc>
          <w:tcPr>
            <w:tcW w:w="1905" w:type="dxa"/>
          </w:tcPr>
          <w:p w14:paraId="02F4CD89" w14:textId="59D10E96" w:rsidR="000A01EE" w:rsidRDefault="000A01EE" w:rsidP="000A01EE">
            <w:pPr>
              <w:keepNext/>
              <w:spacing w:line="370" w:lineRule="auto"/>
              <w:ind w:left="0" w:firstLine="0"/>
              <w:jc w:val="center"/>
              <w:rPr>
                <w:color w:val="auto"/>
                <w:szCs w:val="24"/>
              </w:rPr>
            </w:pPr>
            <w:r w:rsidRPr="00FB4814">
              <w:t>High</w:t>
            </w:r>
          </w:p>
        </w:tc>
      </w:tr>
      <w:tr w:rsidR="000A01EE" w14:paraId="1CCE097E" w14:textId="77777777" w:rsidTr="00A069AB">
        <w:trPr>
          <w:jc w:val="center"/>
        </w:trPr>
        <w:tc>
          <w:tcPr>
            <w:tcW w:w="2522" w:type="dxa"/>
          </w:tcPr>
          <w:p w14:paraId="1F9D10B8" w14:textId="75106EEC" w:rsidR="000A01EE" w:rsidRPr="00F24475" w:rsidRDefault="000A01EE" w:rsidP="000A01EE">
            <w:pPr>
              <w:spacing w:line="370" w:lineRule="auto"/>
              <w:ind w:left="0" w:firstLine="0"/>
              <w:jc w:val="center"/>
            </w:pPr>
            <w:r w:rsidRPr="00CF36CD">
              <w:t>CVE-2021-42667</w:t>
            </w:r>
          </w:p>
        </w:tc>
        <w:tc>
          <w:tcPr>
            <w:tcW w:w="1907" w:type="dxa"/>
          </w:tcPr>
          <w:p w14:paraId="67973902" w14:textId="5F5AE93B" w:rsidR="000A01EE" w:rsidRPr="00A40C31" w:rsidRDefault="000A01EE" w:rsidP="000A01EE">
            <w:pPr>
              <w:spacing w:line="370" w:lineRule="auto"/>
              <w:ind w:left="0" w:firstLine="0"/>
              <w:jc w:val="center"/>
            </w:pPr>
            <w:r w:rsidRPr="00551176">
              <w:t>9.8</w:t>
            </w:r>
          </w:p>
        </w:tc>
        <w:tc>
          <w:tcPr>
            <w:tcW w:w="1618" w:type="dxa"/>
          </w:tcPr>
          <w:p w14:paraId="2F72FD96" w14:textId="0DB9DAEA" w:rsidR="000A01EE" w:rsidRPr="00E777C0" w:rsidRDefault="000A01EE" w:rsidP="000A01EE">
            <w:pPr>
              <w:spacing w:line="370" w:lineRule="auto"/>
              <w:ind w:left="0" w:firstLine="0"/>
              <w:jc w:val="center"/>
              <w:rPr>
                <w:color w:val="auto"/>
                <w:szCs w:val="24"/>
              </w:rPr>
            </w:pPr>
            <w:r w:rsidRPr="00DA7CF8">
              <w:t>0.021190000</w:t>
            </w:r>
          </w:p>
        </w:tc>
        <w:tc>
          <w:tcPr>
            <w:tcW w:w="1399" w:type="dxa"/>
          </w:tcPr>
          <w:p w14:paraId="697720A2" w14:textId="29ADDAD8" w:rsidR="000A01EE" w:rsidRPr="00E777C0" w:rsidRDefault="000A01EE" w:rsidP="000A01EE">
            <w:pPr>
              <w:spacing w:line="370" w:lineRule="auto"/>
              <w:ind w:left="0" w:firstLine="0"/>
              <w:jc w:val="center"/>
              <w:rPr>
                <w:color w:val="auto"/>
                <w:szCs w:val="24"/>
              </w:rPr>
            </w:pPr>
            <w:r w:rsidRPr="00F915EF">
              <w:t>1.0</w:t>
            </w:r>
          </w:p>
        </w:tc>
        <w:tc>
          <w:tcPr>
            <w:tcW w:w="1905" w:type="dxa"/>
          </w:tcPr>
          <w:p w14:paraId="1A2BC916" w14:textId="44297772" w:rsidR="000A01EE" w:rsidRDefault="000A01EE" w:rsidP="000A01EE">
            <w:pPr>
              <w:keepNext/>
              <w:spacing w:line="370" w:lineRule="auto"/>
              <w:ind w:left="0" w:firstLine="0"/>
              <w:jc w:val="center"/>
              <w:rPr>
                <w:color w:val="auto"/>
                <w:szCs w:val="24"/>
              </w:rPr>
            </w:pPr>
            <w:r w:rsidRPr="00FB4814">
              <w:t>High</w:t>
            </w:r>
          </w:p>
        </w:tc>
      </w:tr>
      <w:tr w:rsidR="000A01EE" w14:paraId="08594251" w14:textId="77777777" w:rsidTr="00A069AB">
        <w:trPr>
          <w:jc w:val="center"/>
        </w:trPr>
        <w:tc>
          <w:tcPr>
            <w:tcW w:w="2522" w:type="dxa"/>
          </w:tcPr>
          <w:p w14:paraId="274ED89A" w14:textId="127C40FC" w:rsidR="000A01EE" w:rsidRPr="00F24475" w:rsidRDefault="000A01EE" w:rsidP="000A01EE">
            <w:pPr>
              <w:spacing w:line="370" w:lineRule="auto"/>
              <w:ind w:left="0" w:firstLine="0"/>
              <w:jc w:val="center"/>
            </w:pPr>
            <w:r w:rsidRPr="00CF36CD">
              <w:t>CVE-2021-42666</w:t>
            </w:r>
          </w:p>
        </w:tc>
        <w:tc>
          <w:tcPr>
            <w:tcW w:w="1907" w:type="dxa"/>
          </w:tcPr>
          <w:p w14:paraId="16D85DC5" w14:textId="3DB27897" w:rsidR="000A01EE" w:rsidRPr="00A40C31" w:rsidRDefault="000A01EE" w:rsidP="000A01EE">
            <w:pPr>
              <w:spacing w:line="370" w:lineRule="auto"/>
              <w:ind w:left="0" w:firstLine="0"/>
              <w:jc w:val="center"/>
            </w:pPr>
            <w:r w:rsidRPr="00551176">
              <w:t>8.8</w:t>
            </w:r>
          </w:p>
        </w:tc>
        <w:tc>
          <w:tcPr>
            <w:tcW w:w="1618" w:type="dxa"/>
          </w:tcPr>
          <w:p w14:paraId="05920F88" w14:textId="2E1007DE" w:rsidR="000A01EE" w:rsidRPr="00E777C0" w:rsidRDefault="000A01EE" w:rsidP="000A01EE">
            <w:pPr>
              <w:spacing w:line="370" w:lineRule="auto"/>
              <w:ind w:left="0" w:firstLine="0"/>
              <w:jc w:val="center"/>
              <w:rPr>
                <w:color w:val="auto"/>
                <w:szCs w:val="24"/>
              </w:rPr>
            </w:pPr>
            <w:r w:rsidRPr="00DA7CF8">
              <w:t>0.021250000</w:t>
            </w:r>
          </w:p>
        </w:tc>
        <w:tc>
          <w:tcPr>
            <w:tcW w:w="1399" w:type="dxa"/>
          </w:tcPr>
          <w:p w14:paraId="4F6A9A63" w14:textId="0DB16969" w:rsidR="000A01EE" w:rsidRPr="00E777C0" w:rsidRDefault="000A01EE" w:rsidP="000A01EE">
            <w:pPr>
              <w:spacing w:line="370" w:lineRule="auto"/>
              <w:ind w:left="0" w:firstLine="0"/>
              <w:jc w:val="center"/>
              <w:rPr>
                <w:color w:val="auto"/>
                <w:szCs w:val="24"/>
              </w:rPr>
            </w:pPr>
            <w:r w:rsidRPr="00F915EF">
              <w:t>1.0</w:t>
            </w:r>
          </w:p>
        </w:tc>
        <w:tc>
          <w:tcPr>
            <w:tcW w:w="1905" w:type="dxa"/>
          </w:tcPr>
          <w:p w14:paraId="47B1BAD4" w14:textId="05D819EC" w:rsidR="000A01EE" w:rsidRDefault="000A01EE" w:rsidP="000A01EE">
            <w:pPr>
              <w:keepNext/>
              <w:spacing w:line="370" w:lineRule="auto"/>
              <w:ind w:left="0" w:firstLine="0"/>
              <w:jc w:val="center"/>
              <w:rPr>
                <w:color w:val="auto"/>
                <w:szCs w:val="24"/>
              </w:rPr>
            </w:pPr>
            <w:r w:rsidRPr="00FB4814">
              <w:t>High</w:t>
            </w:r>
          </w:p>
        </w:tc>
      </w:tr>
      <w:tr w:rsidR="000A01EE" w14:paraId="5FE4A1B2" w14:textId="77777777" w:rsidTr="00A069AB">
        <w:trPr>
          <w:jc w:val="center"/>
        </w:trPr>
        <w:tc>
          <w:tcPr>
            <w:tcW w:w="2522" w:type="dxa"/>
          </w:tcPr>
          <w:p w14:paraId="6351D518" w14:textId="43D5B0BB" w:rsidR="000A01EE" w:rsidRPr="00F24475" w:rsidRDefault="000A01EE" w:rsidP="000A01EE">
            <w:pPr>
              <w:spacing w:line="370" w:lineRule="auto"/>
              <w:ind w:left="0" w:firstLine="0"/>
              <w:jc w:val="center"/>
            </w:pPr>
            <w:r w:rsidRPr="00CF36CD">
              <w:t>CVE-2021-42258</w:t>
            </w:r>
          </w:p>
        </w:tc>
        <w:tc>
          <w:tcPr>
            <w:tcW w:w="1907" w:type="dxa"/>
          </w:tcPr>
          <w:p w14:paraId="5568F859" w14:textId="02C911E0" w:rsidR="000A01EE" w:rsidRPr="00A40C31" w:rsidRDefault="000A01EE" w:rsidP="000A01EE">
            <w:pPr>
              <w:spacing w:line="370" w:lineRule="auto"/>
              <w:ind w:left="0" w:firstLine="0"/>
              <w:jc w:val="center"/>
            </w:pPr>
            <w:r w:rsidRPr="00551176">
              <w:t>9.8</w:t>
            </w:r>
          </w:p>
        </w:tc>
        <w:tc>
          <w:tcPr>
            <w:tcW w:w="1618" w:type="dxa"/>
          </w:tcPr>
          <w:p w14:paraId="370C471F" w14:textId="380AA6B7" w:rsidR="000A01EE" w:rsidRPr="00E777C0" w:rsidRDefault="000A01EE" w:rsidP="000A01EE">
            <w:pPr>
              <w:spacing w:line="370" w:lineRule="auto"/>
              <w:ind w:left="0" w:firstLine="0"/>
              <w:jc w:val="center"/>
              <w:rPr>
                <w:color w:val="auto"/>
                <w:szCs w:val="24"/>
              </w:rPr>
            </w:pPr>
            <w:r w:rsidRPr="00DA7CF8">
              <w:t>0.974660000</w:t>
            </w:r>
          </w:p>
        </w:tc>
        <w:tc>
          <w:tcPr>
            <w:tcW w:w="1399" w:type="dxa"/>
          </w:tcPr>
          <w:p w14:paraId="6D115377" w14:textId="6A25ABEC" w:rsidR="000A01EE" w:rsidRPr="00E777C0" w:rsidRDefault="000A01EE" w:rsidP="000A01EE">
            <w:pPr>
              <w:spacing w:line="370" w:lineRule="auto"/>
              <w:ind w:left="0" w:firstLine="0"/>
              <w:jc w:val="center"/>
              <w:rPr>
                <w:color w:val="auto"/>
                <w:szCs w:val="24"/>
              </w:rPr>
            </w:pPr>
            <w:r w:rsidRPr="00F915EF">
              <w:t>0.2072</w:t>
            </w:r>
          </w:p>
        </w:tc>
        <w:tc>
          <w:tcPr>
            <w:tcW w:w="1905" w:type="dxa"/>
          </w:tcPr>
          <w:p w14:paraId="4CBBE8F3" w14:textId="4E672D7A" w:rsidR="000A01EE" w:rsidRDefault="000A01EE" w:rsidP="000A01EE">
            <w:pPr>
              <w:keepNext/>
              <w:spacing w:line="370" w:lineRule="auto"/>
              <w:ind w:left="0" w:firstLine="0"/>
              <w:jc w:val="center"/>
              <w:rPr>
                <w:color w:val="auto"/>
                <w:szCs w:val="24"/>
              </w:rPr>
            </w:pPr>
            <w:r w:rsidRPr="00FB4814">
              <w:t>High</w:t>
            </w:r>
          </w:p>
        </w:tc>
      </w:tr>
      <w:tr w:rsidR="000A01EE" w14:paraId="65EB43A8" w14:textId="77777777" w:rsidTr="00A069AB">
        <w:trPr>
          <w:jc w:val="center"/>
        </w:trPr>
        <w:tc>
          <w:tcPr>
            <w:tcW w:w="2522" w:type="dxa"/>
          </w:tcPr>
          <w:p w14:paraId="611C0753" w14:textId="77E9BDB6" w:rsidR="000A01EE" w:rsidRPr="00F24475" w:rsidRDefault="000A01EE" w:rsidP="000A01EE">
            <w:pPr>
              <w:spacing w:line="370" w:lineRule="auto"/>
              <w:ind w:left="0" w:firstLine="0"/>
              <w:jc w:val="center"/>
            </w:pPr>
            <w:r w:rsidRPr="00CF36CD">
              <w:t>CVE-2021-41765</w:t>
            </w:r>
          </w:p>
        </w:tc>
        <w:tc>
          <w:tcPr>
            <w:tcW w:w="1907" w:type="dxa"/>
          </w:tcPr>
          <w:p w14:paraId="0B51D6F1" w14:textId="76BF69C1" w:rsidR="000A01EE" w:rsidRPr="00A40C31" w:rsidRDefault="000A01EE" w:rsidP="000A01EE">
            <w:pPr>
              <w:spacing w:line="370" w:lineRule="auto"/>
              <w:ind w:left="0" w:firstLine="0"/>
              <w:jc w:val="center"/>
            </w:pPr>
            <w:r w:rsidRPr="00551176">
              <w:t>9.8</w:t>
            </w:r>
          </w:p>
        </w:tc>
        <w:tc>
          <w:tcPr>
            <w:tcW w:w="1618" w:type="dxa"/>
          </w:tcPr>
          <w:p w14:paraId="5DAFA295" w14:textId="0BAA96DF" w:rsidR="000A01EE" w:rsidRPr="00E777C0" w:rsidRDefault="000A01EE" w:rsidP="000A01EE">
            <w:pPr>
              <w:spacing w:line="370" w:lineRule="auto"/>
              <w:ind w:left="0" w:firstLine="0"/>
              <w:jc w:val="center"/>
              <w:rPr>
                <w:color w:val="auto"/>
                <w:szCs w:val="24"/>
              </w:rPr>
            </w:pPr>
            <w:r w:rsidRPr="00DA7CF8">
              <w:t>0.064180000</w:t>
            </w:r>
          </w:p>
        </w:tc>
        <w:tc>
          <w:tcPr>
            <w:tcW w:w="1399" w:type="dxa"/>
          </w:tcPr>
          <w:p w14:paraId="35FD0F76" w14:textId="42416137" w:rsidR="000A01EE" w:rsidRPr="00E777C0" w:rsidRDefault="000A01EE" w:rsidP="000A01EE">
            <w:pPr>
              <w:spacing w:line="370" w:lineRule="auto"/>
              <w:ind w:left="0" w:firstLine="0"/>
              <w:jc w:val="center"/>
              <w:rPr>
                <w:color w:val="auto"/>
                <w:szCs w:val="24"/>
              </w:rPr>
            </w:pPr>
            <w:r w:rsidRPr="00F915EF">
              <w:t>1.0</w:t>
            </w:r>
          </w:p>
        </w:tc>
        <w:tc>
          <w:tcPr>
            <w:tcW w:w="1905" w:type="dxa"/>
          </w:tcPr>
          <w:p w14:paraId="4846F9D5" w14:textId="67488ABE" w:rsidR="000A01EE" w:rsidRDefault="000A01EE" w:rsidP="000A01EE">
            <w:pPr>
              <w:keepNext/>
              <w:spacing w:line="370" w:lineRule="auto"/>
              <w:ind w:left="0" w:firstLine="0"/>
              <w:jc w:val="center"/>
              <w:rPr>
                <w:color w:val="auto"/>
                <w:szCs w:val="24"/>
              </w:rPr>
            </w:pPr>
            <w:r w:rsidRPr="00FB4814">
              <w:t>High</w:t>
            </w:r>
          </w:p>
        </w:tc>
      </w:tr>
      <w:tr w:rsidR="000A01EE" w14:paraId="3267CB2D" w14:textId="77777777" w:rsidTr="00A069AB">
        <w:trPr>
          <w:jc w:val="center"/>
        </w:trPr>
        <w:tc>
          <w:tcPr>
            <w:tcW w:w="2522" w:type="dxa"/>
          </w:tcPr>
          <w:p w14:paraId="0D8F77B9" w14:textId="5D1FEFC5" w:rsidR="000A01EE" w:rsidRPr="00F24475" w:rsidRDefault="000A01EE" w:rsidP="000A01EE">
            <w:pPr>
              <w:spacing w:line="370" w:lineRule="auto"/>
              <w:ind w:left="0" w:firstLine="0"/>
              <w:jc w:val="center"/>
            </w:pPr>
            <w:r w:rsidRPr="00CF36CD">
              <w:t>CVE-2021-41662</w:t>
            </w:r>
          </w:p>
        </w:tc>
        <w:tc>
          <w:tcPr>
            <w:tcW w:w="1907" w:type="dxa"/>
          </w:tcPr>
          <w:p w14:paraId="53F0B911" w14:textId="284917D7" w:rsidR="000A01EE" w:rsidRPr="00A40C31" w:rsidRDefault="000A01EE" w:rsidP="000A01EE">
            <w:pPr>
              <w:spacing w:line="370" w:lineRule="auto"/>
              <w:ind w:left="0" w:firstLine="0"/>
              <w:jc w:val="center"/>
            </w:pPr>
            <w:r w:rsidRPr="00551176">
              <w:t>9.8</w:t>
            </w:r>
          </w:p>
        </w:tc>
        <w:tc>
          <w:tcPr>
            <w:tcW w:w="1618" w:type="dxa"/>
          </w:tcPr>
          <w:p w14:paraId="54F8983E" w14:textId="2A6A9B11" w:rsidR="000A01EE" w:rsidRPr="00E777C0" w:rsidRDefault="000A01EE" w:rsidP="000A01EE">
            <w:pPr>
              <w:spacing w:line="370" w:lineRule="auto"/>
              <w:ind w:left="0" w:firstLine="0"/>
              <w:jc w:val="center"/>
              <w:rPr>
                <w:color w:val="auto"/>
                <w:szCs w:val="24"/>
              </w:rPr>
            </w:pPr>
            <w:r w:rsidRPr="00DA7CF8">
              <w:t>0.001420000</w:t>
            </w:r>
          </w:p>
        </w:tc>
        <w:tc>
          <w:tcPr>
            <w:tcW w:w="1399" w:type="dxa"/>
          </w:tcPr>
          <w:p w14:paraId="5FF55EE9" w14:textId="613B44B5" w:rsidR="000A01EE" w:rsidRPr="00E777C0" w:rsidRDefault="000A01EE" w:rsidP="000A01EE">
            <w:pPr>
              <w:spacing w:line="370" w:lineRule="auto"/>
              <w:ind w:left="0" w:firstLine="0"/>
              <w:jc w:val="center"/>
              <w:rPr>
                <w:color w:val="auto"/>
                <w:szCs w:val="24"/>
              </w:rPr>
            </w:pPr>
            <w:r w:rsidRPr="00F915EF">
              <w:t>3.1926</w:t>
            </w:r>
          </w:p>
        </w:tc>
        <w:tc>
          <w:tcPr>
            <w:tcW w:w="1905" w:type="dxa"/>
          </w:tcPr>
          <w:p w14:paraId="6346E90F" w14:textId="64FF8AAA" w:rsidR="000A01EE" w:rsidRDefault="000A01EE" w:rsidP="000A01EE">
            <w:pPr>
              <w:keepNext/>
              <w:spacing w:line="370" w:lineRule="auto"/>
              <w:ind w:left="0" w:firstLine="0"/>
              <w:jc w:val="center"/>
              <w:rPr>
                <w:color w:val="auto"/>
                <w:szCs w:val="24"/>
              </w:rPr>
            </w:pPr>
            <w:r w:rsidRPr="00FB4814">
              <w:t>Medium</w:t>
            </w:r>
          </w:p>
        </w:tc>
      </w:tr>
      <w:tr w:rsidR="000A01EE" w14:paraId="6C665055" w14:textId="77777777" w:rsidTr="00A069AB">
        <w:trPr>
          <w:jc w:val="center"/>
        </w:trPr>
        <w:tc>
          <w:tcPr>
            <w:tcW w:w="2522" w:type="dxa"/>
          </w:tcPr>
          <w:p w14:paraId="52EA584F" w14:textId="2D3E2DC3" w:rsidR="000A01EE" w:rsidRPr="00F24475" w:rsidRDefault="000A01EE" w:rsidP="000A01EE">
            <w:pPr>
              <w:spacing w:line="370" w:lineRule="auto"/>
              <w:ind w:left="0" w:firstLine="0"/>
              <w:jc w:val="center"/>
            </w:pPr>
            <w:r w:rsidRPr="00CF36CD">
              <w:t>CVE-2021-4088</w:t>
            </w:r>
          </w:p>
        </w:tc>
        <w:tc>
          <w:tcPr>
            <w:tcW w:w="1907" w:type="dxa"/>
          </w:tcPr>
          <w:p w14:paraId="034ABC2C" w14:textId="17244DED" w:rsidR="000A01EE" w:rsidRPr="00A40C31" w:rsidRDefault="000A01EE" w:rsidP="000A01EE">
            <w:pPr>
              <w:spacing w:line="370" w:lineRule="auto"/>
              <w:ind w:left="0" w:firstLine="0"/>
              <w:jc w:val="center"/>
            </w:pPr>
            <w:r w:rsidRPr="00551176">
              <w:t>7.2</w:t>
            </w:r>
          </w:p>
        </w:tc>
        <w:tc>
          <w:tcPr>
            <w:tcW w:w="1618" w:type="dxa"/>
          </w:tcPr>
          <w:p w14:paraId="6521A5EB" w14:textId="56CB9B8A" w:rsidR="000A01EE" w:rsidRPr="00E777C0" w:rsidRDefault="000A01EE" w:rsidP="000A01EE">
            <w:pPr>
              <w:spacing w:line="370" w:lineRule="auto"/>
              <w:ind w:left="0" w:firstLine="0"/>
              <w:jc w:val="center"/>
              <w:rPr>
                <w:color w:val="auto"/>
                <w:szCs w:val="24"/>
              </w:rPr>
            </w:pPr>
            <w:r w:rsidRPr="00DA7CF8">
              <w:t>0.000930000</w:t>
            </w:r>
          </w:p>
        </w:tc>
        <w:tc>
          <w:tcPr>
            <w:tcW w:w="1399" w:type="dxa"/>
          </w:tcPr>
          <w:p w14:paraId="56E72295" w14:textId="39C7C9C4" w:rsidR="000A01EE" w:rsidRPr="00E777C0" w:rsidRDefault="000A01EE" w:rsidP="000A01EE">
            <w:pPr>
              <w:spacing w:line="370" w:lineRule="auto"/>
              <w:ind w:left="0" w:firstLine="0"/>
              <w:jc w:val="center"/>
              <w:rPr>
                <w:color w:val="auto"/>
                <w:szCs w:val="24"/>
              </w:rPr>
            </w:pPr>
            <w:r w:rsidRPr="00F915EF">
              <w:t>0.9063</w:t>
            </w:r>
          </w:p>
        </w:tc>
        <w:tc>
          <w:tcPr>
            <w:tcW w:w="1905" w:type="dxa"/>
          </w:tcPr>
          <w:p w14:paraId="7C26826B" w14:textId="3A778E53" w:rsidR="000A01EE" w:rsidRDefault="000A01EE" w:rsidP="000A01EE">
            <w:pPr>
              <w:keepNext/>
              <w:spacing w:line="370" w:lineRule="auto"/>
              <w:ind w:left="0" w:firstLine="0"/>
              <w:jc w:val="center"/>
              <w:rPr>
                <w:color w:val="auto"/>
                <w:szCs w:val="24"/>
              </w:rPr>
            </w:pPr>
            <w:r w:rsidRPr="00FB4814">
              <w:t>High</w:t>
            </w:r>
          </w:p>
        </w:tc>
      </w:tr>
      <w:tr w:rsidR="000A01EE" w14:paraId="7527B7CE" w14:textId="77777777" w:rsidTr="00A069AB">
        <w:trPr>
          <w:jc w:val="center"/>
        </w:trPr>
        <w:tc>
          <w:tcPr>
            <w:tcW w:w="2522" w:type="dxa"/>
          </w:tcPr>
          <w:p w14:paraId="2C24CAAF" w14:textId="456E5979" w:rsidR="000A01EE" w:rsidRPr="00F24475" w:rsidRDefault="000A01EE" w:rsidP="000A01EE">
            <w:pPr>
              <w:spacing w:line="370" w:lineRule="auto"/>
              <w:ind w:left="0" w:firstLine="0"/>
              <w:jc w:val="center"/>
            </w:pPr>
            <w:r w:rsidRPr="00CF36CD">
              <w:t>CVE-2021-40843</w:t>
            </w:r>
          </w:p>
        </w:tc>
        <w:tc>
          <w:tcPr>
            <w:tcW w:w="1907" w:type="dxa"/>
          </w:tcPr>
          <w:p w14:paraId="1A807484" w14:textId="66CE4720" w:rsidR="000A01EE" w:rsidRPr="00A40C31" w:rsidRDefault="000A01EE" w:rsidP="000A01EE">
            <w:pPr>
              <w:spacing w:line="370" w:lineRule="auto"/>
              <w:ind w:left="0" w:firstLine="0"/>
              <w:jc w:val="center"/>
            </w:pPr>
            <w:r w:rsidRPr="00551176">
              <w:t>7.3</w:t>
            </w:r>
          </w:p>
        </w:tc>
        <w:tc>
          <w:tcPr>
            <w:tcW w:w="1618" w:type="dxa"/>
          </w:tcPr>
          <w:p w14:paraId="4D02B6BB" w14:textId="5C1AD818" w:rsidR="000A01EE" w:rsidRPr="00E777C0" w:rsidRDefault="000A01EE" w:rsidP="000A01EE">
            <w:pPr>
              <w:spacing w:line="370" w:lineRule="auto"/>
              <w:ind w:left="0" w:firstLine="0"/>
              <w:jc w:val="center"/>
              <w:rPr>
                <w:color w:val="auto"/>
                <w:szCs w:val="24"/>
              </w:rPr>
            </w:pPr>
            <w:r w:rsidRPr="00DA7CF8">
              <w:t>0.000460000</w:t>
            </w:r>
          </w:p>
        </w:tc>
        <w:tc>
          <w:tcPr>
            <w:tcW w:w="1399" w:type="dxa"/>
          </w:tcPr>
          <w:p w14:paraId="7C290869" w14:textId="40944144" w:rsidR="000A01EE" w:rsidRPr="00E777C0" w:rsidRDefault="000A01EE" w:rsidP="000A01EE">
            <w:pPr>
              <w:spacing w:line="370" w:lineRule="auto"/>
              <w:ind w:left="0" w:firstLine="0"/>
              <w:jc w:val="center"/>
              <w:rPr>
                <w:color w:val="auto"/>
                <w:szCs w:val="24"/>
              </w:rPr>
            </w:pPr>
            <w:r w:rsidRPr="00F915EF">
              <w:t>7.2507</w:t>
            </w:r>
          </w:p>
        </w:tc>
        <w:tc>
          <w:tcPr>
            <w:tcW w:w="1905" w:type="dxa"/>
          </w:tcPr>
          <w:p w14:paraId="4D34943D" w14:textId="179BD594" w:rsidR="000A01EE" w:rsidRDefault="000A01EE" w:rsidP="000A01EE">
            <w:pPr>
              <w:keepNext/>
              <w:spacing w:line="370" w:lineRule="auto"/>
              <w:ind w:left="0" w:firstLine="0"/>
              <w:jc w:val="center"/>
              <w:rPr>
                <w:color w:val="auto"/>
                <w:szCs w:val="24"/>
              </w:rPr>
            </w:pPr>
            <w:r w:rsidRPr="00FB4814">
              <w:t>Medium</w:t>
            </w:r>
          </w:p>
        </w:tc>
      </w:tr>
      <w:tr w:rsidR="000A01EE" w14:paraId="5E9093FA" w14:textId="77777777" w:rsidTr="00A069AB">
        <w:trPr>
          <w:jc w:val="center"/>
        </w:trPr>
        <w:tc>
          <w:tcPr>
            <w:tcW w:w="2522" w:type="dxa"/>
          </w:tcPr>
          <w:p w14:paraId="0FC35D43" w14:textId="356B434F" w:rsidR="000A01EE" w:rsidRPr="00F24475" w:rsidRDefault="000A01EE" w:rsidP="000A01EE">
            <w:pPr>
              <w:spacing w:line="370" w:lineRule="auto"/>
              <w:ind w:left="0" w:firstLine="0"/>
              <w:jc w:val="center"/>
            </w:pPr>
            <w:r w:rsidRPr="00CF36CD">
              <w:t>CVE-2021-38393</w:t>
            </w:r>
          </w:p>
        </w:tc>
        <w:tc>
          <w:tcPr>
            <w:tcW w:w="1907" w:type="dxa"/>
          </w:tcPr>
          <w:p w14:paraId="54DD9DE4" w14:textId="128B8226" w:rsidR="000A01EE" w:rsidRPr="00A40C31" w:rsidRDefault="000A01EE" w:rsidP="000A01EE">
            <w:pPr>
              <w:spacing w:line="370" w:lineRule="auto"/>
              <w:ind w:left="0" w:firstLine="0"/>
              <w:jc w:val="center"/>
            </w:pPr>
            <w:r w:rsidRPr="00551176">
              <w:t>9.8</w:t>
            </w:r>
          </w:p>
        </w:tc>
        <w:tc>
          <w:tcPr>
            <w:tcW w:w="1618" w:type="dxa"/>
          </w:tcPr>
          <w:p w14:paraId="54FF29C4" w14:textId="0CE0FE31" w:rsidR="000A01EE" w:rsidRPr="00E777C0" w:rsidRDefault="000A01EE" w:rsidP="000A01EE">
            <w:pPr>
              <w:spacing w:line="370" w:lineRule="auto"/>
              <w:ind w:left="0" w:firstLine="0"/>
              <w:jc w:val="center"/>
              <w:rPr>
                <w:color w:val="auto"/>
                <w:szCs w:val="24"/>
              </w:rPr>
            </w:pPr>
            <w:r w:rsidRPr="00DA7CF8">
              <w:t>0.002720000</w:t>
            </w:r>
          </w:p>
        </w:tc>
        <w:tc>
          <w:tcPr>
            <w:tcW w:w="1399" w:type="dxa"/>
          </w:tcPr>
          <w:p w14:paraId="5BF21A4B" w14:textId="1298981C" w:rsidR="000A01EE" w:rsidRPr="00E777C0" w:rsidRDefault="000A01EE" w:rsidP="000A01EE">
            <w:pPr>
              <w:spacing w:line="370" w:lineRule="auto"/>
              <w:ind w:left="0" w:firstLine="0"/>
              <w:jc w:val="center"/>
              <w:rPr>
                <w:color w:val="auto"/>
                <w:szCs w:val="24"/>
              </w:rPr>
            </w:pPr>
            <w:r w:rsidRPr="00F915EF">
              <w:t>0.0158</w:t>
            </w:r>
          </w:p>
        </w:tc>
        <w:tc>
          <w:tcPr>
            <w:tcW w:w="1905" w:type="dxa"/>
          </w:tcPr>
          <w:p w14:paraId="71E7A422" w14:textId="505D56EC" w:rsidR="000A01EE" w:rsidRDefault="000A01EE" w:rsidP="000A01EE">
            <w:pPr>
              <w:keepNext/>
              <w:spacing w:line="370" w:lineRule="auto"/>
              <w:ind w:left="0" w:firstLine="0"/>
              <w:jc w:val="center"/>
              <w:rPr>
                <w:color w:val="auto"/>
                <w:szCs w:val="24"/>
              </w:rPr>
            </w:pPr>
            <w:r w:rsidRPr="00FB4814">
              <w:t>Medium</w:t>
            </w:r>
          </w:p>
        </w:tc>
      </w:tr>
      <w:tr w:rsidR="000A01EE" w14:paraId="5E55F2C3" w14:textId="77777777" w:rsidTr="00A069AB">
        <w:trPr>
          <w:jc w:val="center"/>
        </w:trPr>
        <w:tc>
          <w:tcPr>
            <w:tcW w:w="2522" w:type="dxa"/>
          </w:tcPr>
          <w:p w14:paraId="6B89BFC0" w14:textId="6F020B0F" w:rsidR="000A01EE" w:rsidRPr="00F24475" w:rsidRDefault="000A01EE" w:rsidP="000A01EE">
            <w:pPr>
              <w:spacing w:line="370" w:lineRule="auto"/>
              <w:ind w:left="0" w:firstLine="0"/>
              <w:jc w:val="center"/>
            </w:pPr>
            <w:r w:rsidRPr="00CF36CD">
              <w:t>CVE-2021-38391</w:t>
            </w:r>
          </w:p>
        </w:tc>
        <w:tc>
          <w:tcPr>
            <w:tcW w:w="1907" w:type="dxa"/>
          </w:tcPr>
          <w:p w14:paraId="1E8E121A" w14:textId="0D0CB863" w:rsidR="000A01EE" w:rsidRPr="00A40C31" w:rsidRDefault="000A01EE" w:rsidP="000A01EE">
            <w:pPr>
              <w:spacing w:line="370" w:lineRule="auto"/>
              <w:ind w:left="0" w:firstLine="0"/>
              <w:jc w:val="center"/>
            </w:pPr>
            <w:r w:rsidRPr="00551176">
              <w:t>9.8</w:t>
            </w:r>
          </w:p>
        </w:tc>
        <w:tc>
          <w:tcPr>
            <w:tcW w:w="1618" w:type="dxa"/>
          </w:tcPr>
          <w:p w14:paraId="4B5931E8" w14:textId="2E845FBD" w:rsidR="000A01EE" w:rsidRPr="00E777C0" w:rsidRDefault="000A01EE" w:rsidP="000A01EE">
            <w:pPr>
              <w:spacing w:line="370" w:lineRule="auto"/>
              <w:ind w:left="0" w:firstLine="0"/>
              <w:jc w:val="center"/>
              <w:rPr>
                <w:color w:val="auto"/>
                <w:szCs w:val="24"/>
              </w:rPr>
            </w:pPr>
            <w:r w:rsidRPr="00DA7CF8">
              <w:t>0.002720000</w:t>
            </w:r>
          </w:p>
        </w:tc>
        <w:tc>
          <w:tcPr>
            <w:tcW w:w="1399" w:type="dxa"/>
          </w:tcPr>
          <w:p w14:paraId="37DC6F8B" w14:textId="03102BD0" w:rsidR="000A01EE" w:rsidRPr="00E777C0" w:rsidRDefault="000A01EE" w:rsidP="000A01EE">
            <w:pPr>
              <w:spacing w:line="370" w:lineRule="auto"/>
              <w:ind w:left="0" w:firstLine="0"/>
              <w:jc w:val="center"/>
              <w:rPr>
                <w:color w:val="auto"/>
                <w:szCs w:val="24"/>
              </w:rPr>
            </w:pPr>
            <w:r w:rsidRPr="00F915EF">
              <w:t>0.4797</w:t>
            </w:r>
          </w:p>
        </w:tc>
        <w:tc>
          <w:tcPr>
            <w:tcW w:w="1905" w:type="dxa"/>
          </w:tcPr>
          <w:p w14:paraId="1EAFEE4E" w14:textId="27DC7281" w:rsidR="000A01EE" w:rsidRDefault="000A01EE" w:rsidP="000A01EE">
            <w:pPr>
              <w:keepNext/>
              <w:spacing w:line="370" w:lineRule="auto"/>
              <w:ind w:left="0" w:firstLine="0"/>
              <w:jc w:val="center"/>
              <w:rPr>
                <w:color w:val="auto"/>
                <w:szCs w:val="24"/>
              </w:rPr>
            </w:pPr>
            <w:r w:rsidRPr="00FB4814">
              <w:t>Medium</w:t>
            </w:r>
          </w:p>
        </w:tc>
      </w:tr>
      <w:tr w:rsidR="000A01EE" w14:paraId="263C4112" w14:textId="77777777" w:rsidTr="00A069AB">
        <w:trPr>
          <w:jc w:val="center"/>
        </w:trPr>
        <w:tc>
          <w:tcPr>
            <w:tcW w:w="2522" w:type="dxa"/>
          </w:tcPr>
          <w:p w14:paraId="224F072C" w14:textId="3C6F24BA" w:rsidR="000A01EE" w:rsidRPr="00F24475" w:rsidRDefault="000A01EE" w:rsidP="000A01EE">
            <w:pPr>
              <w:spacing w:line="370" w:lineRule="auto"/>
              <w:ind w:left="0" w:firstLine="0"/>
              <w:jc w:val="center"/>
            </w:pPr>
            <w:r w:rsidRPr="00CF36CD">
              <w:t>CVE-2021-38390</w:t>
            </w:r>
          </w:p>
        </w:tc>
        <w:tc>
          <w:tcPr>
            <w:tcW w:w="1907" w:type="dxa"/>
          </w:tcPr>
          <w:p w14:paraId="4CD2DEC7" w14:textId="3C0A5381" w:rsidR="000A01EE" w:rsidRPr="00A40C31" w:rsidRDefault="000A01EE" w:rsidP="000A01EE">
            <w:pPr>
              <w:spacing w:line="370" w:lineRule="auto"/>
              <w:ind w:left="0" w:firstLine="0"/>
              <w:jc w:val="center"/>
            </w:pPr>
            <w:r w:rsidRPr="00551176">
              <w:t>9.8</w:t>
            </w:r>
          </w:p>
        </w:tc>
        <w:tc>
          <w:tcPr>
            <w:tcW w:w="1618" w:type="dxa"/>
          </w:tcPr>
          <w:p w14:paraId="50B9502F" w14:textId="2759A982" w:rsidR="000A01EE" w:rsidRPr="00E777C0" w:rsidRDefault="000A01EE" w:rsidP="000A01EE">
            <w:pPr>
              <w:spacing w:line="370" w:lineRule="auto"/>
              <w:ind w:left="0" w:firstLine="0"/>
              <w:jc w:val="center"/>
              <w:rPr>
                <w:color w:val="auto"/>
                <w:szCs w:val="24"/>
              </w:rPr>
            </w:pPr>
            <w:r w:rsidRPr="00DA7CF8">
              <w:t>0.002720000</w:t>
            </w:r>
          </w:p>
        </w:tc>
        <w:tc>
          <w:tcPr>
            <w:tcW w:w="1399" w:type="dxa"/>
          </w:tcPr>
          <w:p w14:paraId="7045F762" w14:textId="1E6D8289" w:rsidR="000A01EE" w:rsidRPr="00E777C0" w:rsidRDefault="000A01EE" w:rsidP="000A01EE">
            <w:pPr>
              <w:spacing w:line="370" w:lineRule="auto"/>
              <w:ind w:left="0" w:firstLine="0"/>
              <w:jc w:val="center"/>
              <w:rPr>
                <w:color w:val="auto"/>
                <w:szCs w:val="24"/>
              </w:rPr>
            </w:pPr>
            <w:r w:rsidRPr="00F915EF">
              <w:t>0.0158</w:t>
            </w:r>
          </w:p>
        </w:tc>
        <w:tc>
          <w:tcPr>
            <w:tcW w:w="1905" w:type="dxa"/>
          </w:tcPr>
          <w:p w14:paraId="47306269" w14:textId="4F217F60" w:rsidR="000A01EE" w:rsidRDefault="000A01EE" w:rsidP="000A01EE">
            <w:pPr>
              <w:keepNext/>
              <w:spacing w:line="370" w:lineRule="auto"/>
              <w:ind w:left="0" w:firstLine="0"/>
              <w:jc w:val="center"/>
              <w:rPr>
                <w:color w:val="auto"/>
                <w:szCs w:val="24"/>
              </w:rPr>
            </w:pPr>
            <w:r w:rsidRPr="00FB4814">
              <w:t>Medium</w:t>
            </w:r>
          </w:p>
        </w:tc>
      </w:tr>
      <w:tr w:rsidR="000A01EE" w14:paraId="5A76AFA1" w14:textId="77777777" w:rsidTr="00A069AB">
        <w:trPr>
          <w:jc w:val="center"/>
        </w:trPr>
        <w:tc>
          <w:tcPr>
            <w:tcW w:w="2522" w:type="dxa"/>
          </w:tcPr>
          <w:p w14:paraId="4EC3A111" w14:textId="0EE0CB2A" w:rsidR="000A01EE" w:rsidRPr="00F24475" w:rsidRDefault="000A01EE" w:rsidP="000A01EE">
            <w:pPr>
              <w:spacing w:line="370" w:lineRule="auto"/>
              <w:ind w:left="0" w:firstLine="0"/>
              <w:jc w:val="center"/>
            </w:pPr>
            <w:r w:rsidRPr="00CF36CD">
              <w:t>CVE-2021-37599</w:t>
            </w:r>
          </w:p>
        </w:tc>
        <w:tc>
          <w:tcPr>
            <w:tcW w:w="1907" w:type="dxa"/>
          </w:tcPr>
          <w:p w14:paraId="4206F539" w14:textId="733255C6" w:rsidR="000A01EE" w:rsidRPr="00A40C31" w:rsidRDefault="000A01EE" w:rsidP="000A01EE">
            <w:pPr>
              <w:spacing w:line="370" w:lineRule="auto"/>
              <w:ind w:left="0" w:firstLine="0"/>
              <w:jc w:val="center"/>
            </w:pPr>
            <w:r w:rsidRPr="00551176">
              <w:t>9.8</w:t>
            </w:r>
          </w:p>
        </w:tc>
        <w:tc>
          <w:tcPr>
            <w:tcW w:w="1618" w:type="dxa"/>
          </w:tcPr>
          <w:p w14:paraId="1FFA62B3" w14:textId="35C89D85" w:rsidR="000A01EE" w:rsidRPr="00E777C0" w:rsidRDefault="000A01EE" w:rsidP="000A01EE">
            <w:pPr>
              <w:spacing w:line="370" w:lineRule="auto"/>
              <w:ind w:left="0" w:firstLine="0"/>
              <w:jc w:val="center"/>
              <w:rPr>
                <w:color w:val="auto"/>
                <w:szCs w:val="24"/>
              </w:rPr>
            </w:pPr>
            <w:r w:rsidRPr="00DA7CF8">
              <w:t>0.001900000</w:t>
            </w:r>
          </w:p>
        </w:tc>
        <w:tc>
          <w:tcPr>
            <w:tcW w:w="1399" w:type="dxa"/>
          </w:tcPr>
          <w:p w14:paraId="63A94272" w14:textId="6A358F8C" w:rsidR="000A01EE" w:rsidRPr="00E777C0" w:rsidRDefault="000A01EE" w:rsidP="000A01EE">
            <w:pPr>
              <w:spacing w:line="370" w:lineRule="auto"/>
              <w:ind w:left="0" w:firstLine="0"/>
              <w:jc w:val="center"/>
              <w:rPr>
                <w:color w:val="auto"/>
                <w:szCs w:val="24"/>
              </w:rPr>
            </w:pPr>
            <w:r w:rsidRPr="00F915EF">
              <w:t>0.0066</w:t>
            </w:r>
          </w:p>
        </w:tc>
        <w:tc>
          <w:tcPr>
            <w:tcW w:w="1905" w:type="dxa"/>
          </w:tcPr>
          <w:p w14:paraId="6F66EBF3" w14:textId="53206EC6" w:rsidR="000A01EE" w:rsidRDefault="000A01EE" w:rsidP="000A01EE">
            <w:pPr>
              <w:keepNext/>
              <w:spacing w:line="370" w:lineRule="auto"/>
              <w:ind w:left="0" w:firstLine="0"/>
              <w:jc w:val="center"/>
              <w:rPr>
                <w:color w:val="auto"/>
                <w:szCs w:val="24"/>
              </w:rPr>
            </w:pPr>
            <w:r w:rsidRPr="00FB4814">
              <w:t>Medium</w:t>
            </w:r>
          </w:p>
        </w:tc>
      </w:tr>
      <w:tr w:rsidR="000A01EE" w14:paraId="67DD35C8" w14:textId="77777777" w:rsidTr="00A069AB">
        <w:trPr>
          <w:jc w:val="center"/>
        </w:trPr>
        <w:tc>
          <w:tcPr>
            <w:tcW w:w="2522" w:type="dxa"/>
          </w:tcPr>
          <w:p w14:paraId="163C9220" w14:textId="60DECAB2" w:rsidR="000A01EE" w:rsidRPr="00F24475" w:rsidRDefault="000A01EE" w:rsidP="000A01EE">
            <w:pPr>
              <w:spacing w:line="370" w:lineRule="auto"/>
              <w:ind w:left="0" w:firstLine="0"/>
              <w:jc w:val="center"/>
            </w:pPr>
            <w:r w:rsidRPr="00CF36CD">
              <w:t>CVE-2021-37358</w:t>
            </w:r>
          </w:p>
        </w:tc>
        <w:tc>
          <w:tcPr>
            <w:tcW w:w="1907" w:type="dxa"/>
          </w:tcPr>
          <w:p w14:paraId="2CBE98EA" w14:textId="6D118BEE" w:rsidR="000A01EE" w:rsidRPr="00A40C31" w:rsidRDefault="000A01EE" w:rsidP="000A01EE">
            <w:pPr>
              <w:spacing w:line="370" w:lineRule="auto"/>
              <w:ind w:left="0" w:firstLine="0"/>
              <w:jc w:val="center"/>
            </w:pPr>
            <w:r w:rsidRPr="00551176">
              <w:t>9.8</w:t>
            </w:r>
          </w:p>
        </w:tc>
        <w:tc>
          <w:tcPr>
            <w:tcW w:w="1618" w:type="dxa"/>
          </w:tcPr>
          <w:p w14:paraId="26FD00D5" w14:textId="6C4FC11E" w:rsidR="000A01EE" w:rsidRPr="00E777C0" w:rsidRDefault="000A01EE" w:rsidP="000A01EE">
            <w:pPr>
              <w:spacing w:line="370" w:lineRule="auto"/>
              <w:ind w:left="0" w:firstLine="0"/>
              <w:jc w:val="center"/>
              <w:rPr>
                <w:color w:val="auto"/>
                <w:szCs w:val="24"/>
              </w:rPr>
            </w:pPr>
            <w:r w:rsidRPr="00DA7CF8">
              <w:t>0.001490000</w:t>
            </w:r>
          </w:p>
        </w:tc>
        <w:tc>
          <w:tcPr>
            <w:tcW w:w="1399" w:type="dxa"/>
          </w:tcPr>
          <w:p w14:paraId="5315AB38" w14:textId="23D0CD2C" w:rsidR="000A01EE" w:rsidRPr="00E777C0" w:rsidRDefault="000A01EE" w:rsidP="000A01EE">
            <w:pPr>
              <w:spacing w:line="370" w:lineRule="auto"/>
              <w:ind w:left="0" w:firstLine="0"/>
              <w:jc w:val="center"/>
              <w:rPr>
                <w:color w:val="auto"/>
                <w:szCs w:val="24"/>
              </w:rPr>
            </w:pPr>
            <w:r w:rsidRPr="00F915EF">
              <w:t>0.0004</w:t>
            </w:r>
          </w:p>
        </w:tc>
        <w:tc>
          <w:tcPr>
            <w:tcW w:w="1905" w:type="dxa"/>
          </w:tcPr>
          <w:p w14:paraId="015653E5" w14:textId="1E468729" w:rsidR="000A01EE" w:rsidRDefault="000A01EE" w:rsidP="000A01EE">
            <w:pPr>
              <w:keepNext/>
              <w:spacing w:line="370" w:lineRule="auto"/>
              <w:ind w:left="0" w:firstLine="0"/>
              <w:jc w:val="center"/>
              <w:rPr>
                <w:color w:val="auto"/>
                <w:szCs w:val="24"/>
              </w:rPr>
            </w:pPr>
            <w:r w:rsidRPr="00FB4814">
              <w:t>Medium</w:t>
            </w:r>
          </w:p>
        </w:tc>
      </w:tr>
      <w:tr w:rsidR="000A01EE" w14:paraId="55D04840" w14:textId="77777777" w:rsidTr="00A069AB">
        <w:trPr>
          <w:jc w:val="center"/>
        </w:trPr>
        <w:tc>
          <w:tcPr>
            <w:tcW w:w="2522" w:type="dxa"/>
          </w:tcPr>
          <w:p w14:paraId="2C651F56" w14:textId="5E12F098" w:rsidR="000A01EE" w:rsidRPr="00F24475" w:rsidRDefault="000A01EE" w:rsidP="000A01EE">
            <w:pPr>
              <w:spacing w:line="370" w:lineRule="auto"/>
              <w:ind w:left="0" w:firstLine="0"/>
              <w:jc w:val="center"/>
            </w:pPr>
            <w:r w:rsidRPr="00CF36CD">
              <w:t>CVE-2021-33701</w:t>
            </w:r>
          </w:p>
        </w:tc>
        <w:tc>
          <w:tcPr>
            <w:tcW w:w="1907" w:type="dxa"/>
          </w:tcPr>
          <w:p w14:paraId="3E6FF7D7" w14:textId="5532252B" w:rsidR="000A01EE" w:rsidRPr="00A40C31" w:rsidRDefault="000A01EE" w:rsidP="000A01EE">
            <w:pPr>
              <w:spacing w:line="370" w:lineRule="auto"/>
              <w:ind w:left="0" w:firstLine="0"/>
              <w:jc w:val="center"/>
            </w:pPr>
            <w:r w:rsidRPr="00551176">
              <w:t>9.1</w:t>
            </w:r>
          </w:p>
        </w:tc>
        <w:tc>
          <w:tcPr>
            <w:tcW w:w="1618" w:type="dxa"/>
          </w:tcPr>
          <w:p w14:paraId="6883C586" w14:textId="4AB098E1" w:rsidR="000A01EE" w:rsidRPr="00E777C0" w:rsidRDefault="000A01EE" w:rsidP="000A01EE">
            <w:pPr>
              <w:spacing w:line="370" w:lineRule="auto"/>
              <w:ind w:left="0" w:firstLine="0"/>
              <w:jc w:val="center"/>
              <w:rPr>
                <w:color w:val="auto"/>
                <w:szCs w:val="24"/>
              </w:rPr>
            </w:pPr>
            <w:r w:rsidRPr="00DA7CF8">
              <w:t>0.007420000</w:t>
            </w:r>
          </w:p>
        </w:tc>
        <w:tc>
          <w:tcPr>
            <w:tcW w:w="1399" w:type="dxa"/>
          </w:tcPr>
          <w:p w14:paraId="223D9E64" w14:textId="1C5BC643" w:rsidR="000A01EE" w:rsidRPr="00E777C0" w:rsidRDefault="000A01EE" w:rsidP="000A01EE">
            <w:pPr>
              <w:spacing w:line="370" w:lineRule="auto"/>
              <w:ind w:left="0" w:firstLine="0"/>
              <w:jc w:val="center"/>
              <w:rPr>
                <w:color w:val="auto"/>
                <w:szCs w:val="24"/>
              </w:rPr>
            </w:pPr>
            <w:r w:rsidRPr="00F915EF">
              <w:t>1.0</w:t>
            </w:r>
          </w:p>
        </w:tc>
        <w:tc>
          <w:tcPr>
            <w:tcW w:w="1905" w:type="dxa"/>
          </w:tcPr>
          <w:p w14:paraId="30F22DB5" w14:textId="12BBF295" w:rsidR="000A01EE" w:rsidRDefault="000A01EE" w:rsidP="000A01EE">
            <w:pPr>
              <w:keepNext/>
              <w:spacing w:line="370" w:lineRule="auto"/>
              <w:ind w:left="0" w:firstLine="0"/>
              <w:jc w:val="center"/>
              <w:rPr>
                <w:color w:val="auto"/>
                <w:szCs w:val="24"/>
              </w:rPr>
            </w:pPr>
            <w:r w:rsidRPr="00FB4814">
              <w:t>High</w:t>
            </w:r>
          </w:p>
        </w:tc>
      </w:tr>
      <w:tr w:rsidR="000A01EE" w14:paraId="000F03C7" w14:textId="77777777" w:rsidTr="00A069AB">
        <w:trPr>
          <w:jc w:val="center"/>
        </w:trPr>
        <w:tc>
          <w:tcPr>
            <w:tcW w:w="2522" w:type="dxa"/>
          </w:tcPr>
          <w:p w14:paraId="3270B4BD" w14:textId="17A4E092" w:rsidR="000A01EE" w:rsidRPr="00F24475" w:rsidRDefault="000A01EE" w:rsidP="000A01EE">
            <w:pPr>
              <w:spacing w:line="370" w:lineRule="auto"/>
              <w:ind w:left="0" w:firstLine="0"/>
              <w:jc w:val="center"/>
            </w:pPr>
            <w:r w:rsidRPr="00CF36CD">
              <w:t>CVE-2021-32983</w:t>
            </w:r>
          </w:p>
        </w:tc>
        <w:tc>
          <w:tcPr>
            <w:tcW w:w="1907" w:type="dxa"/>
          </w:tcPr>
          <w:p w14:paraId="28D2894F" w14:textId="7FC8B843" w:rsidR="000A01EE" w:rsidRPr="00A40C31" w:rsidRDefault="000A01EE" w:rsidP="000A01EE">
            <w:pPr>
              <w:spacing w:line="370" w:lineRule="auto"/>
              <w:ind w:left="0" w:firstLine="0"/>
              <w:jc w:val="center"/>
            </w:pPr>
            <w:r w:rsidRPr="00551176">
              <w:t>9.8</w:t>
            </w:r>
          </w:p>
        </w:tc>
        <w:tc>
          <w:tcPr>
            <w:tcW w:w="1618" w:type="dxa"/>
          </w:tcPr>
          <w:p w14:paraId="2FEA5C97" w14:textId="73E5C8AD" w:rsidR="000A01EE" w:rsidRPr="00E777C0" w:rsidRDefault="000A01EE" w:rsidP="000A01EE">
            <w:pPr>
              <w:spacing w:line="370" w:lineRule="auto"/>
              <w:ind w:left="0" w:firstLine="0"/>
              <w:jc w:val="center"/>
              <w:rPr>
                <w:color w:val="auto"/>
                <w:szCs w:val="24"/>
              </w:rPr>
            </w:pPr>
            <w:r w:rsidRPr="00DA7CF8">
              <w:t>0.002720000</w:t>
            </w:r>
          </w:p>
        </w:tc>
        <w:tc>
          <w:tcPr>
            <w:tcW w:w="1399" w:type="dxa"/>
          </w:tcPr>
          <w:p w14:paraId="4CEECBDF" w14:textId="07D1B170" w:rsidR="000A01EE" w:rsidRPr="00E777C0" w:rsidRDefault="000A01EE" w:rsidP="000A01EE">
            <w:pPr>
              <w:spacing w:line="370" w:lineRule="auto"/>
              <w:ind w:left="0" w:firstLine="0"/>
              <w:jc w:val="center"/>
              <w:rPr>
                <w:color w:val="auto"/>
                <w:szCs w:val="24"/>
              </w:rPr>
            </w:pPr>
            <w:r w:rsidRPr="00F915EF">
              <w:t>0.13</w:t>
            </w:r>
          </w:p>
        </w:tc>
        <w:tc>
          <w:tcPr>
            <w:tcW w:w="1905" w:type="dxa"/>
          </w:tcPr>
          <w:p w14:paraId="000FFAA4" w14:textId="4F560AEE" w:rsidR="000A01EE" w:rsidRDefault="000A01EE" w:rsidP="000A01EE">
            <w:pPr>
              <w:keepNext/>
              <w:spacing w:line="370" w:lineRule="auto"/>
              <w:ind w:left="0" w:firstLine="0"/>
              <w:jc w:val="center"/>
              <w:rPr>
                <w:color w:val="auto"/>
                <w:szCs w:val="24"/>
              </w:rPr>
            </w:pPr>
            <w:r w:rsidRPr="00FB4814">
              <w:t>Medium</w:t>
            </w:r>
          </w:p>
        </w:tc>
      </w:tr>
      <w:tr w:rsidR="000A01EE" w14:paraId="2E191224" w14:textId="77777777" w:rsidTr="00A069AB">
        <w:trPr>
          <w:jc w:val="center"/>
        </w:trPr>
        <w:tc>
          <w:tcPr>
            <w:tcW w:w="2522" w:type="dxa"/>
          </w:tcPr>
          <w:p w14:paraId="5B10A47D" w14:textId="2B48035A" w:rsidR="000A01EE" w:rsidRPr="00F24475" w:rsidRDefault="000A01EE" w:rsidP="000A01EE">
            <w:pPr>
              <w:spacing w:line="370" w:lineRule="auto"/>
              <w:ind w:left="0" w:firstLine="0"/>
              <w:jc w:val="center"/>
            </w:pPr>
            <w:r w:rsidRPr="00CF36CD">
              <w:t>CVE-2021-3239</w:t>
            </w:r>
          </w:p>
        </w:tc>
        <w:tc>
          <w:tcPr>
            <w:tcW w:w="1907" w:type="dxa"/>
          </w:tcPr>
          <w:p w14:paraId="28832393" w14:textId="5251D3C8" w:rsidR="000A01EE" w:rsidRPr="00A40C31" w:rsidRDefault="000A01EE" w:rsidP="000A01EE">
            <w:pPr>
              <w:spacing w:line="370" w:lineRule="auto"/>
              <w:ind w:left="0" w:firstLine="0"/>
              <w:jc w:val="center"/>
            </w:pPr>
            <w:r w:rsidRPr="00551176">
              <w:t>9.8</w:t>
            </w:r>
          </w:p>
        </w:tc>
        <w:tc>
          <w:tcPr>
            <w:tcW w:w="1618" w:type="dxa"/>
          </w:tcPr>
          <w:p w14:paraId="49F88B6E" w14:textId="515085FD" w:rsidR="000A01EE" w:rsidRPr="00E777C0" w:rsidRDefault="000A01EE" w:rsidP="000A01EE">
            <w:pPr>
              <w:spacing w:line="370" w:lineRule="auto"/>
              <w:ind w:left="0" w:firstLine="0"/>
              <w:jc w:val="center"/>
              <w:rPr>
                <w:color w:val="auto"/>
                <w:szCs w:val="24"/>
              </w:rPr>
            </w:pPr>
            <w:r w:rsidRPr="00DA7CF8">
              <w:t>0.031840000</w:t>
            </w:r>
          </w:p>
        </w:tc>
        <w:tc>
          <w:tcPr>
            <w:tcW w:w="1399" w:type="dxa"/>
          </w:tcPr>
          <w:p w14:paraId="5F09CA4F" w14:textId="1290D8E7" w:rsidR="000A01EE" w:rsidRPr="00E777C0" w:rsidRDefault="000A01EE" w:rsidP="000A01EE">
            <w:pPr>
              <w:spacing w:line="370" w:lineRule="auto"/>
              <w:ind w:left="0" w:firstLine="0"/>
              <w:jc w:val="center"/>
              <w:rPr>
                <w:color w:val="auto"/>
                <w:szCs w:val="24"/>
              </w:rPr>
            </w:pPr>
            <w:r w:rsidRPr="00F915EF">
              <w:t>1.0</w:t>
            </w:r>
          </w:p>
        </w:tc>
        <w:tc>
          <w:tcPr>
            <w:tcW w:w="1905" w:type="dxa"/>
          </w:tcPr>
          <w:p w14:paraId="15A32041" w14:textId="32EE2D45" w:rsidR="000A01EE" w:rsidRDefault="000A01EE" w:rsidP="000A01EE">
            <w:pPr>
              <w:keepNext/>
              <w:spacing w:line="370" w:lineRule="auto"/>
              <w:ind w:left="0" w:firstLine="0"/>
              <w:jc w:val="center"/>
              <w:rPr>
                <w:color w:val="auto"/>
                <w:szCs w:val="24"/>
              </w:rPr>
            </w:pPr>
            <w:r w:rsidRPr="00FB4814">
              <w:t>High</w:t>
            </w:r>
          </w:p>
        </w:tc>
      </w:tr>
      <w:tr w:rsidR="000A01EE" w14:paraId="7A3DE5A7" w14:textId="77777777" w:rsidTr="00A069AB">
        <w:trPr>
          <w:jc w:val="center"/>
        </w:trPr>
        <w:tc>
          <w:tcPr>
            <w:tcW w:w="2522" w:type="dxa"/>
          </w:tcPr>
          <w:p w14:paraId="12D9AF38" w14:textId="04B56406" w:rsidR="000A01EE" w:rsidRPr="00F24475" w:rsidRDefault="000A01EE" w:rsidP="000A01EE">
            <w:pPr>
              <w:spacing w:line="370" w:lineRule="auto"/>
              <w:ind w:left="0" w:firstLine="0"/>
              <w:jc w:val="center"/>
            </w:pPr>
            <w:r w:rsidRPr="00CF36CD">
              <w:t>CVE-2021-30177</w:t>
            </w:r>
          </w:p>
        </w:tc>
        <w:tc>
          <w:tcPr>
            <w:tcW w:w="1907" w:type="dxa"/>
          </w:tcPr>
          <w:p w14:paraId="4423BD67" w14:textId="283679CC" w:rsidR="000A01EE" w:rsidRPr="00A40C31" w:rsidRDefault="000A01EE" w:rsidP="000A01EE">
            <w:pPr>
              <w:spacing w:line="370" w:lineRule="auto"/>
              <w:ind w:left="0" w:firstLine="0"/>
              <w:jc w:val="center"/>
            </w:pPr>
            <w:r w:rsidRPr="00551176">
              <w:t>9.8</w:t>
            </w:r>
          </w:p>
        </w:tc>
        <w:tc>
          <w:tcPr>
            <w:tcW w:w="1618" w:type="dxa"/>
          </w:tcPr>
          <w:p w14:paraId="2A25EBE4" w14:textId="19311F8B" w:rsidR="000A01EE" w:rsidRPr="00E777C0" w:rsidRDefault="000A01EE" w:rsidP="000A01EE">
            <w:pPr>
              <w:spacing w:line="370" w:lineRule="auto"/>
              <w:ind w:left="0" w:firstLine="0"/>
              <w:jc w:val="center"/>
              <w:rPr>
                <w:color w:val="auto"/>
                <w:szCs w:val="24"/>
              </w:rPr>
            </w:pPr>
            <w:r w:rsidRPr="00DA7CF8">
              <w:t>0.001490000</w:t>
            </w:r>
          </w:p>
        </w:tc>
        <w:tc>
          <w:tcPr>
            <w:tcW w:w="1399" w:type="dxa"/>
          </w:tcPr>
          <w:p w14:paraId="0BD74AA5" w14:textId="59DDC6C5" w:rsidR="000A01EE" w:rsidRPr="00E777C0" w:rsidRDefault="000A01EE" w:rsidP="000A01EE">
            <w:pPr>
              <w:spacing w:line="370" w:lineRule="auto"/>
              <w:ind w:left="0" w:firstLine="0"/>
              <w:jc w:val="center"/>
              <w:rPr>
                <w:color w:val="auto"/>
                <w:szCs w:val="24"/>
              </w:rPr>
            </w:pPr>
            <w:r w:rsidRPr="00F915EF">
              <w:t>1.0</w:t>
            </w:r>
          </w:p>
        </w:tc>
        <w:tc>
          <w:tcPr>
            <w:tcW w:w="1905" w:type="dxa"/>
          </w:tcPr>
          <w:p w14:paraId="5D5753FC" w14:textId="764B7D9D" w:rsidR="000A01EE" w:rsidRDefault="000A01EE" w:rsidP="000A01EE">
            <w:pPr>
              <w:keepNext/>
              <w:spacing w:line="370" w:lineRule="auto"/>
              <w:ind w:left="0" w:firstLine="0"/>
              <w:jc w:val="center"/>
              <w:rPr>
                <w:color w:val="auto"/>
                <w:szCs w:val="24"/>
              </w:rPr>
            </w:pPr>
            <w:r w:rsidRPr="00FB4814">
              <w:t>High</w:t>
            </w:r>
          </w:p>
        </w:tc>
      </w:tr>
      <w:tr w:rsidR="000A01EE" w14:paraId="3C19993B" w14:textId="77777777" w:rsidTr="00A069AB">
        <w:trPr>
          <w:jc w:val="center"/>
        </w:trPr>
        <w:tc>
          <w:tcPr>
            <w:tcW w:w="2522" w:type="dxa"/>
          </w:tcPr>
          <w:p w14:paraId="33A02238" w14:textId="3DCAE2DE" w:rsidR="000A01EE" w:rsidRPr="00F24475" w:rsidRDefault="000A01EE" w:rsidP="000A01EE">
            <w:pPr>
              <w:spacing w:line="370" w:lineRule="auto"/>
              <w:ind w:left="0" w:firstLine="0"/>
              <w:jc w:val="center"/>
            </w:pPr>
            <w:r w:rsidRPr="00CF36CD">
              <w:t>CVE-2021-27644</w:t>
            </w:r>
          </w:p>
        </w:tc>
        <w:tc>
          <w:tcPr>
            <w:tcW w:w="1907" w:type="dxa"/>
          </w:tcPr>
          <w:p w14:paraId="214D7D36" w14:textId="4CEB4E4A" w:rsidR="000A01EE" w:rsidRPr="00A40C31" w:rsidRDefault="000A01EE" w:rsidP="000A01EE">
            <w:pPr>
              <w:spacing w:line="370" w:lineRule="auto"/>
              <w:ind w:left="0" w:firstLine="0"/>
              <w:jc w:val="center"/>
            </w:pPr>
            <w:r w:rsidRPr="00551176">
              <w:t>8.8</w:t>
            </w:r>
          </w:p>
        </w:tc>
        <w:tc>
          <w:tcPr>
            <w:tcW w:w="1618" w:type="dxa"/>
          </w:tcPr>
          <w:p w14:paraId="34C9434E" w14:textId="0C93C8CD" w:rsidR="000A01EE" w:rsidRPr="00E777C0" w:rsidRDefault="000A01EE" w:rsidP="000A01EE">
            <w:pPr>
              <w:spacing w:line="370" w:lineRule="auto"/>
              <w:ind w:left="0" w:firstLine="0"/>
              <w:jc w:val="center"/>
              <w:rPr>
                <w:color w:val="auto"/>
                <w:szCs w:val="24"/>
              </w:rPr>
            </w:pPr>
            <w:r w:rsidRPr="00DA7CF8">
              <w:t>0.005500000</w:t>
            </w:r>
          </w:p>
        </w:tc>
        <w:tc>
          <w:tcPr>
            <w:tcW w:w="1399" w:type="dxa"/>
          </w:tcPr>
          <w:p w14:paraId="2827D424" w14:textId="2C1F5DE4" w:rsidR="000A01EE" w:rsidRPr="00E777C0" w:rsidRDefault="000A01EE" w:rsidP="000A01EE">
            <w:pPr>
              <w:spacing w:line="370" w:lineRule="auto"/>
              <w:ind w:left="0" w:firstLine="0"/>
              <w:jc w:val="center"/>
              <w:rPr>
                <w:color w:val="auto"/>
                <w:szCs w:val="24"/>
              </w:rPr>
            </w:pPr>
            <w:r w:rsidRPr="00F915EF">
              <w:t>2.0558</w:t>
            </w:r>
          </w:p>
        </w:tc>
        <w:tc>
          <w:tcPr>
            <w:tcW w:w="1905" w:type="dxa"/>
          </w:tcPr>
          <w:p w14:paraId="1B022386" w14:textId="491EF02A" w:rsidR="000A01EE" w:rsidRDefault="000A01EE" w:rsidP="000A01EE">
            <w:pPr>
              <w:keepNext/>
              <w:spacing w:line="370" w:lineRule="auto"/>
              <w:ind w:left="0" w:firstLine="0"/>
              <w:jc w:val="center"/>
              <w:rPr>
                <w:color w:val="auto"/>
                <w:szCs w:val="24"/>
              </w:rPr>
            </w:pPr>
            <w:r w:rsidRPr="00FB4814">
              <w:t>Medium</w:t>
            </w:r>
          </w:p>
        </w:tc>
      </w:tr>
      <w:tr w:rsidR="000A01EE" w14:paraId="019E28E8" w14:textId="77777777" w:rsidTr="00A069AB">
        <w:trPr>
          <w:jc w:val="center"/>
        </w:trPr>
        <w:tc>
          <w:tcPr>
            <w:tcW w:w="2522" w:type="dxa"/>
          </w:tcPr>
          <w:p w14:paraId="3D184633" w14:textId="2B6E2A54" w:rsidR="000A01EE" w:rsidRPr="00F24475" w:rsidRDefault="000A01EE" w:rsidP="000A01EE">
            <w:pPr>
              <w:spacing w:line="370" w:lineRule="auto"/>
              <w:ind w:left="0" w:firstLine="0"/>
              <w:jc w:val="center"/>
            </w:pPr>
            <w:r w:rsidRPr="00CF36CD">
              <w:lastRenderedPageBreak/>
              <w:t>CVE-2021-26822</w:t>
            </w:r>
          </w:p>
        </w:tc>
        <w:tc>
          <w:tcPr>
            <w:tcW w:w="1907" w:type="dxa"/>
          </w:tcPr>
          <w:p w14:paraId="6749DD3B" w14:textId="7A275C26" w:rsidR="000A01EE" w:rsidRPr="00A40C31" w:rsidRDefault="000A01EE" w:rsidP="000A01EE">
            <w:pPr>
              <w:spacing w:line="370" w:lineRule="auto"/>
              <w:ind w:left="0" w:firstLine="0"/>
              <w:jc w:val="center"/>
            </w:pPr>
            <w:r w:rsidRPr="00551176">
              <w:t>9.8</w:t>
            </w:r>
          </w:p>
        </w:tc>
        <w:tc>
          <w:tcPr>
            <w:tcW w:w="1618" w:type="dxa"/>
          </w:tcPr>
          <w:p w14:paraId="17B8FDF2" w14:textId="1C8B27E2" w:rsidR="000A01EE" w:rsidRPr="00E777C0" w:rsidRDefault="000A01EE" w:rsidP="000A01EE">
            <w:pPr>
              <w:spacing w:line="370" w:lineRule="auto"/>
              <w:ind w:left="0" w:firstLine="0"/>
              <w:jc w:val="center"/>
              <w:rPr>
                <w:color w:val="auto"/>
                <w:szCs w:val="24"/>
              </w:rPr>
            </w:pPr>
            <w:r w:rsidRPr="00DA7CF8">
              <w:t>0.020230000</w:t>
            </w:r>
          </w:p>
        </w:tc>
        <w:tc>
          <w:tcPr>
            <w:tcW w:w="1399" w:type="dxa"/>
          </w:tcPr>
          <w:p w14:paraId="2EF2FAC4" w14:textId="4A61C400" w:rsidR="000A01EE" w:rsidRPr="00E777C0" w:rsidRDefault="000A01EE" w:rsidP="000A01EE">
            <w:pPr>
              <w:spacing w:line="370" w:lineRule="auto"/>
              <w:ind w:left="0" w:firstLine="0"/>
              <w:jc w:val="center"/>
              <w:rPr>
                <w:color w:val="auto"/>
                <w:szCs w:val="24"/>
              </w:rPr>
            </w:pPr>
            <w:r w:rsidRPr="00F915EF">
              <w:t>0.0209</w:t>
            </w:r>
          </w:p>
        </w:tc>
        <w:tc>
          <w:tcPr>
            <w:tcW w:w="1905" w:type="dxa"/>
          </w:tcPr>
          <w:p w14:paraId="3A8B007A" w14:textId="42F0461C" w:rsidR="000A01EE" w:rsidRDefault="000A01EE" w:rsidP="000A01EE">
            <w:pPr>
              <w:keepNext/>
              <w:spacing w:line="370" w:lineRule="auto"/>
              <w:ind w:left="0" w:firstLine="0"/>
              <w:jc w:val="center"/>
              <w:rPr>
                <w:color w:val="auto"/>
                <w:szCs w:val="24"/>
              </w:rPr>
            </w:pPr>
            <w:r w:rsidRPr="00FB4814">
              <w:t>Medium</w:t>
            </w:r>
          </w:p>
        </w:tc>
      </w:tr>
      <w:tr w:rsidR="000A01EE" w14:paraId="03BD1E55" w14:textId="77777777" w:rsidTr="00A069AB">
        <w:trPr>
          <w:jc w:val="center"/>
        </w:trPr>
        <w:tc>
          <w:tcPr>
            <w:tcW w:w="2522" w:type="dxa"/>
          </w:tcPr>
          <w:p w14:paraId="2B9404EE" w14:textId="3C5A9D86" w:rsidR="000A01EE" w:rsidRPr="00F24475" w:rsidRDefault="000A01EE" w:rsidP="000A01EE">
            <w:pPr>
              <w:spacing w:line="370" w:lineRule="auto"/>
              <w:ind w:left="0" w:firstLine="0"/>
              <w:jc w:val="center"/>
            </w:pPr>
            <w:r w:rsidRPr="00CF36CD">
              <w:t>CVE-2021-26644</w:t>
            </w:r>
          </w:p>
        </w:tc>
        <w:tc>
          <w:tcPr>
            <w:tcW w:w="1907" w:type="dxa"/>
          </w:tcPr>
          <w:p w14:paraId="688DDE39" w14:textId="530713E4" w:rsidR="000A01EE" w:rsidRPr="00A40C31" w:rsidRDefault="000A01EE" w:rsidP="000A01EE">
            <w:pPr>
              <w:spacing w:line="370" w:lineRule="auto"/>
              <w:ind w:left="0" w:firstLine="0"/>
              <w:jc w:val="center"/>
            </w:pPr>
            <w:r w:rsidRPr="00551176">
              <w:t>9.8</w:t>
            </w:r>
          </w:p>
        </w:tc>
        <w:tc>
          <w:tcPr>
            <w:tcW w:w="1618" w:type="dxa"/>
          </w:tcPr>
          <w:p w14:paraId="25932C27" w14:textId="2185C08D" w:rsidR="000A01EE" w:rsidRPr="00E777C0" w:rsidRDefault="000A01EE" w:rsidP="000A01EE">
            <w:pPr>
              <w:spacing w:line="370" w:lineRule="auto"/>
              <w:ind w:left="0" w:firstLine="0"/>
              <w:jc w:val="center"/>
              <w:rPr>
                <w:color w:val="auto"/>
                <w:szCs w:val="24"/>
              </w:rPr>
            </w:pPr>
            <w:r w:rsidRPr="00DA7CF8">
              <w:t>0.001930000</w:t>
            </w:r>
          </w:p>
        </w:tc>
        <w:tc>
          <w:tcPr>
            <w:tcW w:w="1399" w:type="dxa"/>
          </w:tcPr>
          <w:p w14:paraId="1A11A47E" w14:textId="23A91B7A" w:rsidR="000A01EE" w:rsidRPr="00E777C0" w:rsidRDefault="000A01EE" w:rsidP="000A01EE">
            <w:pPr>
              <w:spacing w:line="370" w:lineRule="auto"/>
              <w:ind w:left="0" w:firstLine="0"/>
              <w:jc w:val="center"/>
              <w:rPr>
                <w:color w:val="auto"/>
                <w:szCs w:val="24"/>
              </w:rPr>
            </w:pPr>
            <w:r w:rsidRPr="00F915EF">
              <w:t>8.6033</w:t>
            </w:r>
          </w:p>
        </w:tc>
        <w:tc>
          <w:tcPr>
            <w:tcW w:w="1905" w:type="dxa"/>
          </w:tcPr>
          <w:p w14:paraId="31E044D3" w14:textId="16BE8B9F" w:rsidR="000A01EE" w:rsidRDefault="000A01EE" w:rsidP="000A01EE">
            <w:pPr>
              <w:keepNext/>
              <w:spacing w:line="370" w:lineRule="auto"/>
              <w:ind w:left="0" w:firstLine="0"/>
              <w:jc w:val="center"/>
              <w:rPr>
                <w:color w:val="auto"/>
                <w:szCs w:val="24"/>
              </w:rPr>
            </w:pPr>
            <w:r w:rsidRPr="00FB4814">
              <w:t>Medium</w:t>
            </w:r>
          </w:p>
        </w:tc>
      </w:tr>
      <w:tr w:rsidR="000A01EE" w14:paraId="6496E35B" w14:textId="77777777" w:rsidTr="00A069AB">
        <w:trPr>
          <w:jc w:val="center"/>
        </w:trPr>
        <w:tc>
          <w:tcPr>
            <w:tcW w:w="2522" w:type="dxa"/>
          </w:tcPr>
          <w:p w14:paraId="094167E4" w14:textId="7B5A02AE" w:rsidR="000A01EE" w:rsidRPr="00F24475" w:rsidRDefault="000A01EE" w:rsidP="000A01EE">
            <w:pPr>
              <w:spacing w:line="370" w:lineRule="auto"/>
              <w:ind w:left="0" w:firstLine="0"/>
              <w:jc w:val="center"/>
            </w:pPr>
            <w:r w:rsidRPr="00CF36CD">
              <w:t>CVE-2021-26636</w:t>
            </w:r>
          </w:p>
        </w:tc>
        <w:tc>
          <w:tcPr>
            <w:tcW w:w="1907" w:type="dxa"/>
          </w:tcPr>
          <w:p w14:paraId="2D3B5478" w14:textId="5192F5DB" w:rsidR="000A01EE" w:rsidRPr="00A40C31" w:rsidRDefault="000A01EE" w:rsidP="000A01EE">
            <w:pPr>
              <w:spacing w:line="370" w:lineRule="auto"/>
              <w:ind w:left="0" w:firstLine="0"/>
              <w:jc w:val="center"/>
            </w:pPr>
            <w:r w:rsidRPr="00551176">
              <w:t>9.6</w:t>
            </w:r>
          </w:p>
        </w:tc>
        <w:tc>
          <w:tcPr>
            <w:tcW w:w="1618" w:type="dxa"/>
          </w:tcPr>
          <w:p w14:paraId="582453BD" w14:textId="2338A496" w:rsidR="000A01EE" w:rsidRPr="00E777C0" w:rsidRDefault="000A01EE" w:rsidP="000A01EE">
            <w:pPr>
              <w:spacing w:line="370" w:lineRule="auto"/>
              <w:ind w:left="0" w:firstLine="0"/>
              <w:jc w:val="center"/>
              <w:rPr>
                <w:color w:val="auto"/>
                <w:szCs w:val="24"/>
              </w:rPr>
            </w:pPr>
            <w:r w:rsidRPr="00DA7CF8">
              <w:t>0.001200000</w:t>
            </w:r>
          </w:p>
        </w:tc>
        <w:tc>
          <w:tcPr>
            <w:tcW w:w="1399" w:type="dxa"/>
          </w:tcPr>
          <w:p w14:paraId="04AD52D4" w14:textId="298FEB3E" w:rsidR="000A01EE" w:rsidRPr="00E777C0" w:rsidRDefault="000A01EE" w:rsidP="000A01EE">
            <w:pPr>
              <w:spacing w:line="370" w:lineRule="auto"/>
              <w:ind w:left="0" w:firstLine="0"/>
              <w:jc w:val="center"/>
              <w:rPr>
                <w:color w:val="auto"/>
                <w:szCs w:val="24"/>
              </w:rPr>
            </w:pPr>
            <w:r w:rsidRPr="00F915EF">
              <w:t>0.0012</w:t>
            </w:r>
          </w:p>
        </w:tc>
        <w:tc>
          <w:tcPr>
            <w:tcW w:w="1905" w:type="dxa"/>
          </w:tcPr>
          <w:p w14:paraId="084F4857" w14:textId="26FF185F" w:rsidR="000A01EE" w:rsidRDefault="000A01EE" w:rsidP="000A01EE">
            <w:pPr>
              <w:keepNext/>
              <w:spacing w:line="370" w:lineRule="auto"/>
              <w:ind w:left="0" w:firstLine="0"/>
              <w:jc w:val="center"/>
              <w:rPr>
                <w:color w:val="auto"/>
                <w:szCs w:val="24"/>
              </w:rPr>
            </w:pPr>
            <w:r w:rsidRPr="00FB4814">
              <w:t>Medium</w:t>
            </w:r>
          </w:p>
        </w:tc>
      </w:tr>
      <w:tr w:rsidR="000A01EE" w14:paraId="3803ED15" w14:textId="77777777" w:rsidTr="00A069AB">
        <w:trPr>
          <w:jc w:val="center"/>
        </w:trPr>
        <w:tc>
          <w:tcPr>
            <w:tcW w:w="2522" w:type="dxa"/>
          </w:tcPr>
          <w:p w14:paraId="50595E8F" w14:textId="4725C7B8" w:rsidR="000A01EE" w:rsidRPr="00F24475" w:rsidRDefault="000A01EE" w:rsidP="000A01EE">
            <w:pPr>
              <w:spacing w:line="370" w:lineRule="auto"/>
              <w:ind w:left="0" w:firstLine="0"/>
              <w:jc w:val="center"/>
            </w:pPr>
            <w:r w:rsidRPr="00CF36CD">
              <w:t>CVE-2020-9006</w:t>
            </w:r>
          </w:p>
        </w:tc>
        <w:tc>
          <w:tcPr>
            <w:tcW w:w="1907" w:type="dxa"/>
          </w:tcPr>
          <w:p w14:paraId="0F8D6660" w14:textId="0DEEBF35" w:rsidR="000A01EE" w:rsidRPr="00A40C31" w:rsidRDefault="000A01EE" w:rsidP="000A01EE">
            <w:pPr>
              <w:spacing w:line="370" w:lineRule="auto"/>
              <w:ind w:left="0" w:firstLine="0"/>
              <w:jc w:val="center"/>
            </w:pPr>
            <w:r w:rsidRPr="00551176">
              <w:t>9.8</w:t>
            </w:r>
          </w:p>
        </w:tc>
        <w:tc>
          <w:tcPr>
            <w:tcW w:w="1618" w:type="dxa"/>
          </w:tcPr>
          <w:p w14:paraId="3E9D1CDC" w14:textId="4F0ECD48" w:rsidR="000A01EE" w:rsidRPr="00E777C0" w:rsidRDefault="000A01EE" w:rsidP="000A01EE">
            <w:pPr>
              <w:spacing w:line="370" w:lineRule="auto"/>
              <w:ind w:left="0" w:firstLine="0"/>
              <w:jc w:val="center"/>
              <w:rPr>
                <w:color w:val="auto"/>
                <w:szCs w:val="24"/>
              </w:rPr>
            </w:pPr>
            <w:r w:rsidRPr="00DA7CF8">
              <w:t>0.005970000</w:t>
            </w:r>
          </w:p>
        </w:tc>
        <w:tc>
          <w:tcPr>
            <w:tcW w:w="1399" w:type="dxa"/>
          </w:tcPr>
          <w:p w14:paraId="2C68EF4D" w14:textId="11406DC9" w:rsidR="000A01EE" w:rsidRPr="00E777C0" w:rsidRDefault="000A01EE" w:rsidP="000A01EE">
            <w:pPr>
              <w:spacing w:line="370" w:lineRule="auto"/>
              <w:ind w:left="0" w:firstLine="0"/>
              <w:jc w:val="center"/>
              <w:rPr>
                <w:color w:val="auto"/>
                <w:szCs w:val="24"/>
              </w:rPr>
            </w:pPr>
            <w:r w:rsidRPr="00F915EF">
              <w:t>1.0</w:t>
            </w:r>
          </w:p>
        </w:tc>
        <w:tc>
          <w:tcPr>
            <w:tcW w:w="1905" w:type="dxa"/>
          </w:tcPr>
          <w:p w14:paraId="50B12C79" w14:textId="2356C48A" w:rsidR="000A01EE" w:rsidRDefault="000A01EE" w:rsidP="000A01EE">
            <w:pPr>
              <w:keepNext/>
              <w:spacing w:line="370" w:lineRule="auto"/>
              <w:ind w:left="0" w:firstLine="0"/>
              <w:jc w:val="center"/>
              <w:rPr>
                <w:color w:val="auto"/>
                <w:szCs w:val="24"/>
              </w:rPr>
            </w:pPr>
            <w:r w:rsidRPr="00FB4814">
              <w:t>High</w:t>
            </w:r>
          </w:p>
        </w:tc>
      </w:tr>
      <w:tr w:rsidR="000A01EE" w14:paraId="6D65FD3F" w14:textId="77777777" w:rsidTr="00A069AB">
        <w:trPr>
          <w:jc w:val="center"/>
        </w:trPr>
        <w:tc>
          <w:tcPr>
            <w:tcW w:w="2522" w:type="dxa"/>
          </w:tcPr>
          <w:p w14:paraId="09AB1147" w14:textId="0F6BB716" w:rsidR="000A01EE" w:rsidRPr="00F24475" w:rsidRDefault="000A01EE" w:rsidP="000A01EE">
            <w:pPr>
              <w:spacing w:line="370" w:lineRule="auto"/>
              <w:ind w:left="0" w:firstLine="0"/>
              <w:jc w:val="center"/>
            </w:pPr>
            <w:r w:rsidRPr="00CF36CD">
              <w:t>CVE-2020-36077</w:t>
            </w:r>
          </w:p>
        </w:tc>
        <w:tc>
          <w:tcPr>
            <w:tcW w:w="1907" w:type="dxa"/>
          </w:tcPr>
          <w:p w14:paraId="02C291AF" w14:textId="1B2A1645" w:rsidR="000A01EE" w:rsidRPr="00A40C31" w:rsidRDefault="000A01EE" w:rsidP="000A01EE">
            <w:pPr>
              <w:spacing w:line="370" w:lineRule="auto"/>
              <w:ind w:left="0" w:firstLine="0"/>
              <w:jc w:val="center"/>
            </w:pPr>
            <w:r w:rsidRPr="00551176">
              <w:t>8.8</w:t>
            </w:r>
          </w:p>
        </w:tc>
        <w:tc>
          <w:tcPr>
            <w:tcW w:w="1618" w:type="dxa"/>
          </w:tcPr>
          <w:p w14:paraId="7D5BA596" w14:textId="05E6253E" w:rsidR="000A01EE" w:rsidRPr="00E777C0" w:rsidRDefault="000A01EE" w:rsidP="000A01EE">
            <w:pPr>
              <w:spacing w:line="370" w:lineRule="auto"/>
              <w:ind w:left="0" w:firstLine="0"/>
              <w:jc w:val="center"/>
              <w:rPr>
                <w:color w:val="auto"/>
                <w:szCs w:val="24"/>
              </w:rPr>
            </w:pPr>
            <w:r w:rsidRPr="00DA7CF8">
              <w:t>0.000710000</w:t>
            </w:r>
          </w:p>
        </w:tc>
        <w:tc>
          <w:tcPr>
            <w:tcW w:w="1399" w:type="dxa"/>
          </w:tcPr>
          <w:p w14:paraId="3FEC627B" w14:textId="6FC07DB3" w:rsidR="000A01EE" w:rsidRPr="00E777C0" w:rsidRDefault="000A01EE" w:rsidP="000A01EE">
            <w:pPr>
              <w:spacing w:line="370" w:lineRule="auto"/>
              <w:ind w:left="0" w:firstLine="0"/>
              <w:jc w:val="center"/>
              <w:rPr>
                <w:color w:val="auto"/>
                <w:szCs w:val="24"/>
              </w:rPr>
            </w:pPr>
            <w:r w:rsidRPr="00F915EF">
              <w:t>0.0002</w:t>
            </w:r>
          </w:p>
        </w:tc>
        <w:tc>
          <w:tcPr>
            <w:tcW w:w="1905" w:type="dxa"/>
          </w:tcPr>
          <w:p w14:paraId="6A8AE452" w14:textId="52BE954F" w:rsidR="000A01EE" w:rsidRDefault="000A01EE" w:rsidP="000A01EE">
            <w:pPr>
              <w:keepNext/>
              <w:spacing w:line="370" w:lineRule="auto"/>
              <w:ind w:left="0" w:firstLine="0"/>
              <w:jc w:val="center"/>
              <w:rPr>
                <w:color w:val="auto"/>
                <w:szCs w:val="24"/>
              </w:rPr>
            </w:pPr>
            <w:r w:rsidRPr="00FB4814">
              <w:t>Medium</w:t>
            </w:r>
          </w:p>
        </w:tc>
      </w:tr>
      <w:tr w:rsidR="000A01EE" w14:paraId="3FA17A20" w14:textId="77777777" w:rsidTr="00A069AB">
        <w:trPr>
          <w:jc w:val="center"/>
        </w:trPr>
        <w:tc>
          <w:tcPr>
            <w:tcW w:w="2522" w:type="dxa"/>
          </w:tcPr>
          <w:p w14:paraId="7CB14375" w14:textId="325B8748" w:rsidR="000A01EE" w:rsidRPr="00F24475" w:rsidRDefault="000A01EE" w:rsidP="000A01EE">
            <w:pPr>
              <w:spacing w:line="370" w:lineRule="auto"/>
              <w:ind w:left="0" w:firstLine="0"/>
              <w:jc w:val="center"/>
            </w:pPr>
            <w:r w:rsidRPr="00CF36CD">
              <w:t>CVE-2020-36074</w:t>
            </w:r>
          </w:p>
        </w:tc>
        <w:tc>
          <w:tcPr>
            <w:tcW w:w="1907" w:type="dxa"/>
          </w:tcPr>
          <w:p w14:paraId="3775DD29" w14:textId="38A50984" w:rsidR="000A01EE" w:rsidRPr="00A40C31" w:rsidRDefault="000A01EE" w:rsidP="000A01EE">
            <w:pPr>
              <w:spacing w:line="370" w:lineRule="auto"/>
              <w:ind w:left="0" w:firstLine="0"/>
              <w:jc w:val="center"/>
            </w:pPr>
            <w:r w:rsidRPr="00551176">
              <w:t>8.8</w:t>
            </w:r>
          </w:p>
        </w:tc>
        <w:tc>
          <w:tcPr>
            <w:tcW w:w="1618" w:type="dxa"/>
          </w:tcPr>
          <w:p w14:paraId="3FB238E6" w14:textId="692F6615" w:rsidR="000A01EE" w:rsidRPr="00E777C0" w:rsidRDefault="000A01EE" w:rsidP="000A01EE">
            <w:pPr>
              <w:spacing w:line="370" w:lineRule="auto"/>
              <w:ind w:left="0" w:firstLine="0"/>
              <w:jc w:val="center"/>
              <w:rPr>
                <w:color w:val="auto"/>
                <w:szCs w:val="24"/>
              </w:rPr>
            </w:pPr>
            <w:r w:rsidRPr="00DA7CF8">
              <w:t>0.000600000</w:t>
            </w:r>
          </w:p>
        </w:tc>
        <w:tc>
          <w:tcPr>
            <w:tcW w:w="1399" w:type="dxa"/>
          </w:tcPr>
          <w:p w14:paraId="333DA294" w14:textId="46A33962" w:rsidR="000A01EE" w:rsidRPr="00E777C0" w:rsidRDefault="000A01EE" w:rsidP="000A01EE">
            <w:pPr>
              <w:spacing w:line="370" w:lineRule="auto"/>
              <w:ind w:left="0" w:firstLine="0"/>
              <w:jc w:val="center"/>
              <w:rPr>
                <w:color w:val="auto"/>
                <w:szCs w:val="24"/>
              </w:rPr>
            </w:pPr>
            <w:r w:rsidRPr="00F915EF">
              <w:t>0.0006</w:t>
            </w:r>
          </w:p>
        </w:tc>
        <w:tc>
          <w:tcPr>
            <w:tcW w:w="1905" w:type="dxa"/>
          </w:tcPr>
          <w:p w14:paraId="5E92C521" w14:textId="7472D3DC" w:rsidR="000A01EE" w:rsidRDefault="000A01EE" w:rsidP="000A01EE">
            <w:pPr>
              <w:keepNext/>
              <w:spacing w:line="370" w:lineRule="auto"/>
              <w:ind w:left="0" w:firstLine="0"/>
              <w:jc w:val="center"/>
              <w:rPr>
                <w:color w:val="auto"/>
                <w:szCs w:val="24"/>
              </w:rPr>
            </w:pPr>
            <w:r w:rsidRPr="00FB4814">
              <w:t>Medium</w:t>
            </w:r>
          </w:p>
        </w:tc>
      </w:tr>
      <w:tr w:rsidR="000A01EE" w14:paraId="24D6D558" w14:textId="77777777" w:rsidTr="00A069AB">
        <w:trPr>
          <w:jc w:val="center"/>
        </w:trPr>
        <w:tc>
          <w:tcPr>
            <w:tcW w:w="2522" w:type="dxa"/>
          </w:tcPr>
          <w:p w14:paraId="30D6F01F" w14:textId="7C61A926" w:rsidR="000A01EE" w:rsidRPr="00F24475" w:rsidRDefault="000A01EE" w:rsidP="000A01EE">
            <w:pPr>
              <w:spacing w:line="370" w:lineRule="auto"/>
              <w:ind w:left="0" w:firstLine="0"/>
              <w:jc w:val="center"/>
            </w:pPr>
            <w:r w:rsidRPr="00CF36CD">
              <w:t>CVE-2020-36073</w:t>
            </w:r>
          </w:p>
        </w:tc>
        <w:tc>
          <w:tcPr>
            <w:tcW w:w="1907" w:type="dxa"/>
          </w:tcPr>
          <w:p w14:paraId="40C6AE94" w14:textId="2E6AEC7D" w:rsidR="000A01EE" w:rsidRPr="00A40C31" w:rsidRDefault="000A01EE" w:rsidP="000A01EE">
            <w:pPr>
              <w:spacing w:line="370" w:lineRule="auto"/>
              <w:ind w:left="0" w:firstLine="0"/>
              <w:jc w:val="center"/>
            </w:pPr>
            <w:r w:rsidRPr="00551176">
              <w:t>8.8</w:t>
            </w:r>
          </w:p>
        </w:tc>
        <w:tc>
          <w:tcPr>
            <w:tcW w:w="1618" w:type="dxa"/>
          </w:tcPr>
          <w:p w14:paraId="21242B06" w14:textId="5A6C140F" w:rsidR="000A01EE" w:rsidRPr="00E777C0" w:rsidRDefault="000A01EE" w:rsidP="000A01EE">
            <w:pPr>
              <w:spacing w:line="370" w:lineRule="auto"/>
              <w:ind w:left="0" w:firstLine="0"/>
              <w:jc w:val="center"/>
              <w:rPr>
                <w:color w:val="auto"/>
                <w:szCs w:val="24"/>
              </w:rPr>
            </w:pPr>
            <w:r w:rsidRPr="00DA7CF8">
              <w:t>0.000600000</w:t>
            </w:r>
          </w:p>
        </w:tc>
        <w:tc>
          <w:tcPr>
            <w:tcW w:w="1399" w:type="dxa"/>
          </w:tcPr>
          <w:p w14:paraId="0393550F" w14:textId="7EDD3A17" w:rsidR="000A01EE" w:rsidRPr="00E777C0" w:rsidRDefault="000A01EE" w:rsidP="000A01EE">
            <w:pPr>
              <w:spacing w:line="370" w:lineRule="auto"/>
              <w:ind w:left="0" w:firstLine="0"/>
              <w:jc w:val="center"/>
              <w:rPr>
                <w:color w:val="auto"/>
                <w:szCs w:val="24"/>
              </w:rPr>
            </w:pPr>
            <w:r w:rsidRPr="00F915EF">
              <w:t>0.0083</w:t>
            </w:r>
          </w:p>
        </w:tc>
        <w:tc>
          <w:tcPr>
            <w:tcW w:w="1905" w:type="dxa"/>
          </w:tcPr>
          <w:p w14:paraId="4632C5B0" w14:textId="743688CB" w:rsidR="000A01EE" w:rsidRDefault="000A01EE" w:rsidP="000A01EE">
            <w:pPr>
              <w:keepNext/>
              <w:spacing w:line="370" w:lineRule="auto"/>
              <w:ind w:left="0" w:firstLine="0"/>
              <w:jc w:val="center"/>
              <w:rPr>
                <w:color w:val="auto"/>
                <w:szCs w:val="24"/>
              </w:rPr>
            </w:pPr>
            <w:r w:rsidRPr="00FB4814">
              <w:t>Medium</w:t>
            </w:r>
          </w:p>
        </w:tc>
      </w:tr>
      <w:tr w:rsidR="000A01EE" w14:paraId="015F5B76" w14:textId="77777777" w:rsidTr="00A069AB">
        <w:trPr>
          <w:jc w:val="center"/>
        </w:trPr>
        <w:tc>
          <w:tcPr>
            <w:tcW w:w="2522" w:type="dxa"/>
          </w:tcPr>
          <w:p w14:paraId="60C353BA" w14:textId="49A30865" w:rsidR="000A01EE" w:rsidRPr="00F24475" w:rsidRDefault="000A01EE" w:rsidP="000A01EE">
            <w:pPr>
              <w:spacing w:line="370" w:lineRule="auto"/>
              <w:ind w:left="0" w:firstLine="0"/>
              <w:jc w:val="center"/>
            </w:pPr>
            <w:r w:rsidRPr="00CF36CD">
              <w:t>CVE-2020-36072</w:t>
            </w:r>
          </w:p>
        </w:tc>
        <w:tc>
          <w:tcPr>
            <w:tcW w:w="1907" w:type="dxa"/>
          </w:tcPr>
          <w:p w14:paraId="407000B4" w14:textId="56FF4197" w:rsidR="000A01EE" w:rsidRPr="00A40C31" w:rsidRDefault="000A01EE" w:rsidP="000A01EE">
            <w:pPr>
              <w:spacing w:line="370" w:lineRule="auto"/>
              <w:ind w:left="0" w:firstLine="0"/>
              <w:jc w:val="center"/>
            </w:pPr>
            <w:r w:rsidRPr="00551176">
              <w:t>8.8</w:t>
            </w:r>
          </w:p>
        </w:tc>
        <w:tc>
          <w:tcPr>
            <w:tcW w:w="1618" w:type="dxa"/>
          </w:tcPr>
          <w:p w14:paraId="23D7D614" w14:textId="7F4A7AE2" w:rsidR="000A01EE" w:rsidRPr="00E777C0" w:rsidRDefault="000A01EE" w:rsidP="000A01EE">
            <w:pPr>
              <w:spacing w:line="370" w:lineRule="auto"/>
              <w:ind w:left="0" w:firstLine="0"/>
              <w:jc w:val="center"/>
              <w:rPr>
                <w:color w:val="auto"/>
                <w:szCs w:val="24"/>
              </w:rPr>
            </w:pPr>
            <w:r w:rsidRPr="00DA7CF8">
              <w:t>0.000600000</w:t>
            </w:r>
          </w:p>
        </w:tc>
        <w:tc>
          <w:tcPr>
            <w:tcW w:w="1399" w:type="dxa"/>
          </w:tcPr>
          <w:p w14:paraId="2A3C8B31" w14:textId="080A8E3A" w:rsidR="000A01EE" w:rsidRPr="00E777C0" w:rsidRDefault="000A01EE" w:rsidP="000A01EE">
            <w:pPr>
              <w:spacing w:line="370" w:lineRule="auto"/>
              <w:ind w:left="0" w:firstLine="0"/>
              <w:jc w:val="center"/>
              <w:rPr>
                <w:color w:val="auto"/>
                <w:szCs w:val="24"/>
              </w:rPr>
            </w:pPr>
            <w:r w:rsidRPr="00F915EF">
              <w:t>0.0093</w:t>
            </w:r>
          </w:p>
        </w:tc>
        <w:tc>
          <w:tcPr>
            <w:tcW w:w="1905" w:type="dxa"/>
          </w:tcPr>
          <w:p w14:paraId="6FB4AD0A" w14:textId="6B2AC6E9" w:rsidR="000A01EE" w:rsidRDefault="000A01EE" w:rsidP="000A01EE">
            <w:pPr>
              <w:keepNext/>
              <w:spacing w:line="370" w:lineRule="auto"/>
              <w:ind w:left="0" w:firstLine="0"/>
              <w:jc w:val="center"/>
              <w:rPr>
                <w:color w:val="auto"/>
                <w:szCs w:val="24"/>
              </w:rPr>
            </w:pPr>
            <w:r w:rsidRPr="00FB4814">
              <w:t>Medium</w:t>
            </w:r>
          </w:p>
        </w:tc>
      </w:tr>
      <w:tr w:rsidR="000A01EE" w14:paraId="52C02F42" w14:textId="77777777" w:rsidTr="00A069AB">
        <w:trPr>
          <w:jc w:val="center"/>
        </w:trPr>
        <w:tc>
          <w:tcPr>
            <w:tcW w:w="2522" w:type="dxa"/>
          </w:tcPr>
          <w:p w14:paraId="4244770A" w14:textId="0E85F29F" w:rsidR="000A01EE" w:rsidRPr="00F24475" w:rsidRDefault="000A01EE" w:rsidP="000A01EE">
            <w:pPr>
              <w:spacing w:line="370" w:lineRule="auto"/>
              <w:ind w:left="0" w:firstLine="0"/>
              <w:jc w:val="center"/>
            </w:pPr>
            <w:r w:rsidRPr="00CF36CD">
              <w:t>CVE-2020-36071</w:t>
            </w:r>
          </w:p>
        </w:tc>
        <w:tc>
          <w:tcPr>
            <w:tcW w:w="1907" w:type="dxa"/>
          </w:tcPr>
          <w:p w14:paraId="579784D0" w14:textId="198410F4" w:rsidR="000A01EE" w:rsidRPr="00A40C31" w:rsidRDefault="000A01EE" w:rsidP="000A01EE">
            <w:pPr>
              <w:spacing w:line="370" w:lineRule="auto"/>
              <w:ind w:left="0" w:firstLine="0"/>
              <w:jc w:val="center"/>
            </w:pPr>
            <w:r w:rsidRPr="00551176">
              <w:t>8.8</w:t>
            </w:r>
          </w:p>
        </w:tc>
        <w:tc>
          <w:tcPr>
            <w:tcW w:w="1618" w:type="dxa"/>
          </w:tcPr>
          <w:p w14:paraId="6ACEFE1F" w14:textId="67591E78" w:rsidR="000A01EE" w:rsidRPr="00E777C0" w:rsidRDefault="000A01EE" w:rsidP="000A01EE">
            <w:pPr>
              <w:spacing w:line="370" w:lineRule="auto"/>
              <w:ind w:left="0" w:firstLine="0"/>
              <w:jc w:val="center"/>
              <w:rPr>
                <w:color w:val="auto"/>
                <w:szCs w:val="24"/>
              </w:rPr>
            </w:pPr>
            <w:r w:rsidRPr="00DA7CF8">
              <w:t>0.000600000</w:t>
            </w:r>
          </w:p>
        </w:tc>
        <w:tc>
          <w:tcPr>
            <w:tcW w:w="1399" w:type="dxa"/>
          </w:tcPr>
          <w:p w14:paraId="21F7CDF2" w14:textId="17FF02F1" w:rsidR="000A01EE" w:rsidRPr="00E777C0" w:rsidRDefault="000A01EE" w:rsidP="000A01EE">
            <w:pPr>
              <w:spacing w:line="370" w:lineRule="auto"/>
              <w:ind w:left="0" w:firstLine="0"/>
              <w:jc w:val="center"/>
              <w:rPr>
                <w:color w:val="auto"/>
                <w:szCs w:val="24"/>
              </w:rPr>
            </w:pPr>
            <w:r w:rsidRPr="00F915EF">
              <w:t>0.0002</w:t>
            </w:r>
          </w:p>
        </w:tc>
        <w:tc>
          <w:tcPr>
            <w:tcW w:w="1905" w:type="dxa"/>
          </w:tcPr>
          <w:p w14:paraId="3AA478EF" w14:textId="631DB986" w:rsidR="000A01EE" w:rsidRDefault="000A01EE" w:rsidP="000A01EE">
            <w:pPr>
              <w:keepNext/>
              <w:spacing w:line="370" w:lineRule="auto"/>
              <w:ind w:left="0" w:firstLine="0"/>
              <w:jc w:val="center"/>
              <w:rPr>
                <w:color w:val="auto"/>
                <w:szCs w:val="24"/>
              </w:rPr>
            </w:pPr>
            <w:r w:rsidRPr="00FB4814">
              <w:t>Medium</w:t>
            </w:r>
          </w:p>
        </w:tc>
      </w:tr>
      <w:tr w:rsidR="000A01EE" w14:paraId="0B1742EC" w14:textId="77777777" w:rsidTr="00A069AB">
        <w:trPr>
          <w:jc w:val="center"/>
        </w:trPr>
        <w:tc>
          <w:tcPr>
            <w:tcW w:w="2522" w:type="dxa"/>
          </w:tcPr>
          <w:p w14:paraId="31E1C6ED" w14:textId="43B96EC4" w:rsidR="000A01EE" w:rsidRPr="00F24475" w:rsidRDefault="000A01EE" w:rsidP="000A01EE">
            <w:pPr>
              <w:spacing w:line="370" w:lineRule="auto"/>
              <w:ind w:left="0" w:firstLine="0"/>
              <w:jc w:val="center"/>
            </w:pPr>
            <w:r w:rsidRPr="00CF36CD">
              <w:t>CVE-2020-35701</w:t>
            </w:r>
          </w:p>
        </w:tc>
        <w:tc>
          <w:tcPr>
            <w:tcW w:w="1907" w:type="dxa"/>
          </w:tcPr>
          <w:p w14:paraId="3D9944AB" w14:textId="7A8B24F9" w:rsidR="000A01EE" w:rsidRPr="00A40C31" w:rsidRDefault="000A01EE" w:rsidP="000A01EE">
            <w:pPr>
              <w:spacing w:line="370" w:lineRule="auto"/>
              <w:ind w:left="0" w:firstLine="0"/>
              <w:jc w:val="center"/>
            </w:pPr>
            <w:r w:rsidRPr="00551176">
              <w:t>8.8</w:t>
            </w:r>
          </w:p>
        </w:tc>
        <w:tc>
          <w:tcPr>
            <w:tcW w:w="1618" w:type="dxa"/>
          </w:tcPr>
          <w:p w14:paraId="3BEC3468" w14:textId="60F2D0DC" w:rsidR="000A01EE" w:rsidRPr="00E777C0" w:rsidRDefault="000A01EE" w:rsidP="000A01EE">
            <w:pPr>
              <w:spacing w:line="370" w:lineRule="auto"/>
              <w:ind w:left="0" w:firstLine="0"/>
              <w:jc w:val="center"/>
              <w:rPr>
                <w:color w:val="auto"/>
                <w:szCs w:val="24"/>
              </w:rPr>
            </w:pPr>
            <w:r w:rsidRPr="00DA7CF8">
              <w:t>0.004810000</w:t>
            </w:r>
          </w:p>
        </w:tc>
        <w:tc>
          <w:tcPr>
            <w:tcW w:w="1399" w:type="dxa"/>
          </w:tcPr>
          <w:p w14:paraId="6FA33CEA" w14:textId="2D20900C" w:rsidR="000A01EE" w:rsidRPr="00E777C0" w:rsidRDefault="000A01EE" w:rsidP="000A01EE">
            <w:pPr>
              <w:spacing w:line="370" w:lineRule="auto"/>
              <w:ind w:left="0" w:firstLine="0"/>
              <w:jc w:val="center"/>
              <w:rPr>
                <w:color w:val="auto"/>
                <w:szCs w:val="24"/>
              </w:rPr>
            </w:pPr>
            <w:r w:rsidRPr="00F915EF">
              <w:t>0.0158</w:t>
            </w:r>
          </w:p>
        </w:tc>
        <w:tc>
          <w:tcPr>
            <w:tcW w:w="1905" w:type="dxa"/>
          </w:tcPr>
          <w:p w14:paraId="6464D39E" w14:textId="066344A4" w:rsidR="000A01EE" w:rsidRDefault="000A01EE" w:rsidP="000A01EE">
            <w:pPr>
              <w:keepNext/>
              <w:spacing w:line="370" w:lineRule="auto"/>
              <w:ind w:left="0" w:firstLine="0"/>
              <w:jc w:val="center"/>
              <w:rPr>
                <w:color w:val="auto"/>
                <w:szCs w:val="24"/>
              </w:rPr>
            </w:pPr>
            <w:r w:rsidRPr="00FB4814">
              <w:t>Medium</w:t>
            </w:r>
          </w:p>
        </w:tc>
      </w:tr>
      <w:tr w:rsidR="000A01EE" w14:paraId="6AB846D5" w14:textId="77777777" w:rsidTr="00A069AB">
        <w:trPr>
          <w:jc w:val="center"/>
        </w:trPr>
        <w:tc>
          <w:tcPr>
            <w:tcW w:w="2522" w:type="dxa"/>
          </w:tcPr>
          <w:p w14:paraId="166F0824" w14:textId="3BDB271A" w:rsidR="000A01EE" w:rsidRPr="00F24475" w:rsidRDefault="000A01EE" w:rsidP="000A01EE">
            <w:pPr>
              <w:spacing w:line="370" w:lineRule="auto"/>
              <w:ind w:left="0" w:firstLine="0"/>
              <w:jc w:val="center"/>
            </w:pPr>
            <w:r w:rsidRPr="00CF36CD">
              <w:t>CVE-2020-29474</w:t>
            </w:r>
          </w:p>
        </w:tc>
        <w:tc>
          <w:tcPr>
            <w:tcW w:w="1907" w:type="dxa"/>
          </w:tcPr>
          <w:p w14:paraId="3C980D98" w14:textId="47165779" w:rsidR="000A01EE" w:rsidRPr="00A40C31" w:rsidRDefault="000A01EE" w:rsidP="000A01EE">
            <w:pPr>
              <w:spacing w:line="370" w:lineRule="auto"/>
              <w:ind w:left="0" w:firstLine="0"/>
              <w:jc w:val="center"/>
            </w:pPr>
            <w:r w:rsidRPr="00551176">
              <w:t>9.8</w:t>
            </w:r>
          </w:p>
        </w:tc>
        <w:tc>
          <w:tcPr>
            <w:tcW w:w="1618" w:type="dxa"/>
          </w:tcPr>
          <w:p w14:paraId="304E42C2" w14:textId="5E437E02" w:rsidR="000A01EE" w:rsidRPr="00E777C0" w:rsidRDefault="000A01EE" w:rsidP="000A01EE">
            <w:pPr>
              <w:spacing w:line="370" w:lineRule="auto"/>
              <w:ind w:left="0" w:firstLine="0"/>
              <w:jc w:val="center"/>
              <w:rPr>
                <w:color w:val="auto"/>
                <w:szCs w:val="24"/>
              </w:rPr>
            </w:pPr>
            <w:r w:rsidRPr="00DA7CF8">
              <w:t>0.015030000</w:t>
            </w:r>
          </w:p>
        </w:tc>
        <w:tc>
          <w:tcPr>
            <w:tcW w:w="1399" w:type="dxa"/>
          </w:tcPr>
          <w:p w14:paraId="4563CB57" w14:textId="5542F48D" w:rsidR="000A01EE" w:rsidRPr="00E777C0" w:rsidRDefault="000A01EE" w:rsidP="000A01EE">
            <w:pPr>
              <w:spacing w:line="370" w:lineRule="auto"/>
              <w:ind w:left="0" w:firstLine="0"/>
              <w:jc w:val="center"/>
              <w:rPr>
                <w:color w:val="auto"/>
                <w:szCs w:val="24"/>
              </w:rPr>
            </w:pPr>
            <w:r w:rsidRPr="00F915EF">
              <w:t>0.5927</w:t>
            </w:r>
          </w:p>
        </w:tc>
        <w:tc>
          <w:tcPr>
            <w:tcW w:w="1905" w:type="dxa"/>
          </w:tcPr>
          <w:p w14:paraId="207CB1A8" w14:textId="294CFDD4" w:rsidR="000A01EE" w:rsidRDefault="000A01EE" w:rsidP="000A01EE">
            <w:pPr>
              <w:keepNext/>
              <w:spacing w:line="370" w:lineRule="auto"/>
              <w:ind w:left="0" w:firstLine="0"/>
              <w:jc w:val="center"/>
              <w:rPr>
                <w:color w:val="auto"/>
                <w:szCs w:val="24"/>
              </w:rPr>
            </w:pPr>
            <w:r w:rsidRPr="00FB4814">
              <w:t>Medium</w:t>
            </w:r>
          </w:p>
        </w:tc>
      </w:tr>
      <w:tr w:rsidR="000A01EE" w14:paraId="7AB8CE25" w14:textId="77777777" w:rsidTr="00A069AB">
        <w:trPr>
          <w:jc w:val="center"/>
        </w:trPr>
        <w:tc>
          <w:tcPr>
            <w:tcW w:w="2522" w:type="dxa"/>
          </w:tcPr>
          <w:p w14:paraId="3A823A30" w14:textId="6177D860" w:rsidR="000A01EE" w:rsidRPr="00F24475" w:rsidRDefault="000A01EE" w:rsidP="000A01EE">
            <w:pPr>
              <w:spacing w:line="370" w:lineRule="auto"/>
              <w:ind w:left="0" w:firstLine="0"/>
              <w:jc w:val="center"/>
            </w:pPr>
            <w:r w:rsidRPr="00CF36CD">
              <w:t>CVE-2020-29472</w:t>
            </w:r>
          </w:p>
        </w:tc>
        <w:tc>
          <w:tcPr>
            <w:tcW w:w="1907" w:type="dxa"/>
          </w:tcPr>
          <w:p w14:paraId="30FF10FD" w14:textId="3F268FE7" w:rsidR="000A01EE" w:rsidRPr="00A40C31" w:rsidRDefault="000A01EE" w:rsidP="000A01EE">
            <w:pPr>
              <w:spacing w:line="370" w:lineRule="auto"/>
              <w:ind w:left="0" w:firstLine="0"/>
              <w:jc w:val="center"/>
            </w:pPr>
            <w:r w:rsidRPr="00551176">
              <w:t>9.8</w:t>
            </w:r>
          </w:p>
        </w:tc>
        <w:tc>
          <w:tcPr>
            <w:tcW w:w="1618" w:type="dxa"/>
          </w:tcPr>
          <w:p w14:paraId="443B93AD" w14:textId="5E45F6C1" w:rsidR="000A01EE" w:rsidRPr="00E777C0" w:rsidRDefault="000A01EE" w:rsidP="000A01EE">
            <w:pPr>
              <w:spacing w:line="370" w:lineRule="auto"/>
              <w:ind w:left="0" w:firstLine="0"/>
              <w:jc w:val="center"/>
              <w:rPr>
                <w:color w:val="auto"/>
                <w:szCs w:val="24"/>
              </w:rPr>
            </w:pPr>
            <w:r w:rsidRPr="00DA7CF8">
              <w:t>0.015030000</w:t>
            </w:r>
          </w:p>
        </w:tc>
        <w:tc>
          <w:tcPr>
            <w:tcW w:w="1399" w:type="dxa"/>
          </w:tcPr>
          <w:p w14:paraId="3C9D1E8D" w14:textId="04AC970C" w:rsidR="000A01EE" w:rsidRPr="00E777C0" w:rsidRDefault="000A01EE" w:rsidP="000A01EE">
            <w:pPr>
              <w:spacing w:line="370" w:lineRule="auto"/>
              <w:ind w:left="0" w:firstLine="0"/>
              <w:jc w:val="center"/>
              <w:rPr>
                <w:color w:val="auto"/>
                <w:szCs w:val="24"/>
              </w:rPr>
            </w:pPr>
            <w:r w:rsidRPr="00F915EF">
              <w:t>0.0273</w:t>
            </w:r>
          </w:p>
        </w:tc>
        <w:tc>
          <w:tcPr>
            <w:tcW w:w="1905" w:type="dxa"/>
          </w:tcPr>
          <w:p w14:paraId="72A9E4BB" w14:textId="09B274FA" w:rsidR="000A01EE" w:rsidRDefault="000A01EE" w:rsidP="000A01EE">
            <w:pPr>
              <w:keepNext/>
              <w:spacing w:line="370" w:lineRule="auto"/>
              <w:ind w:left="0" w:firstLine="0"/>
              <w:jc w:val="center"/>
              <w:rPr>
                <w:color w:val="auto"/>
                <w:szCs w:val="24"/>
              </w:rPr>
            </w:pPr>
            <w:r w:rsidRPr="00FB4814">
              <w:t>Medium</w:t>
            </w:r>
          </w:p>
        </w:tc>
      </w:tr>
      <w:tr w:rsidR="000A01EE" w14:paraId="735DA718" w14:textId="77777777" w:rsidTr="00A069AB">
        <w:trPr>
          <w:jc w:val="center"/>
        </w:trPr>
        <w:tc>
          <w:tcPr>
            <w:tcW w:w="2522" w:type="dxa"/>
          </w:tcPr>
          <w:p w14:paraId="1EC95728" w14:textId="4DB4C31A" w:rsidR="000A01EE" w:rsidRPr="00F24475" w:rsidRDefault="000A01EE" w:rsidP="000A01EE">
            <w:pPr>
              <w:spacing w:line="370" w:lineRule="auto"/>
              <w:ind w:left="0" w:firstLine="0"/>
              <w:jc w:val="center"/>
            </w:pPr>
            <w:r w:rsidRPr="00CF36CD">
              <w:t>CVE-2020-29143</w:t>
            </w:r>
          </w:p>
        </w:tc>
        <w:tc>
          <w:tcPr>
            <w:tcW w:w="1907" w:type="dxa"/>
          </w:tcPr>
          <w:p w14:paraId="2D215ACC" w14:textId="456B6DAE" w:rsidR="000A01EE" w:rsidRPr="00A40C31" w:rsidRDefault="000A01EE" w:rsidP="000A01EE">
            <w:pPr>
              <w:spacing w:line="370" w:lineRule="auto"/>
              <w:ind w:left="0" w:firstLine="0"/>
              <w:jc w:val="center"/>
            </w:pPr>
            <w:r w:rsidRPr="00551176">
              <w:t>7.2</w:t>
            </w:r>
          </w:p>
        </w:tc>
        <w:tc>
          <w:tcPr>
            <w:tcW w:w="1618" w:type="dxa"/>
          </w:tcPr>
          <w:p w14:paraId="73A4FF9A" w14:textId="3D1836C3" w:rsidR="000A01EE" w:rsidRPr="00E777C0" w:rsidRDefault="000A01EE" w:rsidP="000A01EE">
            <w:pPr>
              <w:spacing w:line="370" w:lineRule="auto"/>
              <w:ind w:left="0" w:firstLine="0"/>
              <w:jc w:val="center"/>
              <w:rPr>
                <w:color w:val="auto"/>
                <w:szCs w:val="24"/>
              </w:rPr>
            </w:pPr>
            <w:r w:rsidRPr="00DA7CF8">
              <w:t>0.001540000</w:t>
            </w:r>
          </w:p>
        </w:tc>
        <w:tc>
          <w:tcPr>
            <w:tcW w:w="1399" w:type="dxa"/>
          </w:tcPr>
          <w:p w14:paraId="1BEE9954" w14:textId="6C2B6852" w:rsidR="000A01EE" w:rsidRPr="00E777C0" w:rsidRDefault="000A01EE" w:rsidP="000A01EE">
            <w:pPr>
              <w:spacing w:line="370" w:lineRule="auto"/>
              <w:ind w:left="0" w:firstLine="0"/>
              <w:jc w:val="center"/>
              <w:rPr>
                <w:color w:val="auto"/>
                <w:szCs w:val="24"/>
              </w:rPr>
            </w:pPr>
            <w:r w:rsidRPr="00F915EF">
              <w:t>0.9838</w:t>
            </w:r>
          </w:p>
        </w:tc>
        <w:tc>
          <w:tcPr>
            <w:tcW w:w="1905" w:type="dxa"/>
          </w:tcPr>
          <w:p w14:paraId="2B7CF206" w14:textId="1E3E4ED3" w:rsidR="000A01EE" w:rsidRDefault="000A01EE" w:rsidP="000A01EE">
            <w:pPr>
              <w:keepNext/>
              <w:spacing w:line="370" w:lineRule="auto"/>
              <w:ind w:left="0" w:firstLine="0"/>
              <w:jc w:val="center"/>
              <w:rPr>
                <w:color w:val="auto"/>
                <w:szCs w:val="24"/>
              </w:rPr>
            </w:pPr>
            <w:r w:rsidRPr="00FB4814">
              <w:t>High</w:t>
            </w:r>
          </w:p>
        </w:tc>
      </w:tr>
      <w:tr w:rsidR="000A01EE" w14:paraId="22DC3DEC" w14:textId="77777777" w:rsidTr="00A069AB">
        <w:trPr>
          <w:jc w:val="center"/>
        </w:trPr>
        <w:tc>
          <w:tcPr>
            <w:tcW w:w="2522" w:type="dxa"/>
          </w:tcPr>
          <w:p w14:paraId="0702C95F" w14:textId="2AAD8953" w:rsidR="000A01EE" w:rsidRPr="00F24475" w:rsidRDefault="000A01EE" w:rsidP="000A01EE">
            <w:pPr>
              <w:spacing w:line="370" w:lineRule="auto"/>
              <w:ind w:left="0" w:firstLine="0"/>
              <w:jc w:val="center"/>
            </w:pPr>
            <w:r w:rsidRPr="00CF36CD">
              <w:t>CVE-2020-29140</w:t>
            </w:r>
          </w:p>
        </w:tc>
        <w:tc>
          <w:tcPr>
            <w:tcW w:w="1907" w:type="dxa"/>
          </w:tcPr>
          <w:p w14:paraId="10F403FA" w14:textId="455B811B" w:rsidR="000A01EE" w:rsidRPr="00A40C31" w:rsidRDefault="000A01EE" w:rsidP="000A01EE">
            <w:pPr>
              <w:spacing w:line="370" w:lineRule="auto"/>
              <w:ind w:left="0" w:firstLine="0"/>
              <w:jc w:val="center"/>
            </w:pPr>
            <w:r w:rsidRPr="00551176">
              <w:t>7.2</w:t>
            </w:r>
          </w:p>
        </w:tc>
        <w:tc>
          <w:tcPr>
            <w:tcW w:w="1618" w:type="dxa"/>
          </w:tcPr>
          <w:p w14:paraId="7C4945B7" w14:textId="64F998DA" w:rsidR="000A01EE" w:rsidRPr="00E777C0" w:rsidRDefault="000A01EE" w:rsidP="000A01EE">
            <w:pPr>
              <w:spacing w:line="370" w:lineRule="auto"/>
              <w:ind w:left="0" w:firstLine="0"/>
              <w:jc w:val="center"/>
              <w:rPr>
                <w:color w:val="auto"/>
                <w:szCs w:val="24"/>
              </w:rPr>
            </w:pPr>
            <w:r w:rsidRPr="00DA7CF8">
              <w:t>0.002100000</w:t>
            </w:r>
          </w:p>
        </w:tc>
        <w:tc>
          <w:tcPr>
            <w:tcW w:w="1399" w:type="dxa"/>
          </w:tcPr>
          <w:p w14:paraId="22046AA7" w14:textId="584DFE22" w:rsidR="000A01EE" w:rsidRPr="00E777C0" w:rsidRDefault="000A01EE" w:rsidP="000A01EE">
            <w:pPr>
              <w:spacing w:line="370" w:lineRule="auto"/>
              <w:ind w:left="0" w:firstLine="0"/>
              <w:jc w:val="center"/>
              <w:rPr>
                <w:color w:val="auto"/>
                <w:szCs w:val="24"/>
              </w:rPr>
            </w:pPr>
            <w:r w:rsidRPr="00F915EF">
              <w:t>1.0</w:t>
            </w:r>
          </w:p>
        </w:tc>
        <w:tc>
          <w:tcPr>
            <w:tcW w:w="1905" w:type="dxa"/>
          </w:tcPr>
          <w:p w14:paraId="1E7C552C" w14:textId="5762AA60" w:rsidR="000A01EE" w:rsidRDefault="000A01EE" w:rsidP="000A01EE">
            <w:pPr>
              <w:keepNext/>
              <w:spacing w:line="370" w:lineRule="auto"/>
              <w:ind w:left="0" w:firstLine="0"/>
              <w:jc w:val="center"/>
              <w:rPr>
                <w:color w:val="auto"/>
                <w:szCs w:val="24"/>
              </w:rPr>
            </w:pPr>
            <w:r w:rsidRPr="00FB4814">
              <w:t>High</w:t>
            </w:r>
          </w:p>
        </w:tc>
      </w:tr>
      <w:tr w:rsidR="000A01EE" w14:paraId="253CC42A" w14:textId="77777777" w:rsidTr="00A069AB">
        <w:trPr>
          <w:jc w:val="center"/>
        </w:trPr>
        <w:tc>
          <w:tcPr>
            <w:tcW w:w="2522" w:type="dxa"/>
          </w:tcPr>
          <w:p w14:paraId="76403E67" w14:textId="5E79F690" w:rsidR="000A01EE" w:rsidRPr="00F24475" w:rsidRDefault="000A01EE" w:rsidP="000A01EE">
            <w:pPr>
              <w:spacing w:line="370" w:lineRule="auto"/>
              <w:ind w:left="0" w:firstLine="0"/>
              <w:jc w:val="center"/>
            </w:pPr>
            <w:r w:rsidRPr="00CF36CD">
              <w:t>CVE-2020-28070</w:t>
            </w:r>
          </w:p>
        </w:tc>
        <w:tc>
          <w:tcPr>
            <w:tcW w:w="1907" w:type="dxa"/>
          </w:tcPr>
          <w:p w14:paraId="19A6F40D" w14:textId="6274BAEE" w:rsidR="000A01EE" w:rsidRPr="00A40C31" w:rsidRDefault="000A01EE" w:rsidP="000A01EE">
            <w:pPr>
              <w:spacing w:line="370" w:lineRule="auto"/>
              <w:ind w:left="0" w:firstLine="0"/>
              <w:jc w:val="center"/>
            </w:pPr>
            <w:r w:rsidRPr="00551176">
              <w:t>9.8</w:t>
            </w:r>
          </w:p>
        </w:tc>
        <w:tc>
          <w:tcPr>
            <w:tcW w:w="1618" w:type="dxa"/>
          </w:tcPr>
          <w:p w14:paraId="34ED494D" w14:textId="5669BE02" w:rsidR="000A01EE" w:rsidRPr="00E777C0" w:rsidRDefault="000A01EE" w:rsidP="000A01EE">
            <w:pPr>
              <w:spacing w:line="370" w:lineRule="auto"/>
              <w:ind w:left="0" w:firstLine="0"/>
              <w:jc w:val="center"/>
              <w:rPr>
                <w:color w:val="auto"/>
                <w:szCs w:val="24"/>
              </w:rPr>
            </w:pPr>
            <w:r w:rsidRPr="00DA7CF8">
              <w:t>0.004170000</w:t>
            </w:r>
          </w:p>
        </w:tc>
        <w:tc>
          <w:tcPr>
            <w:tcW w:w="1399" w:type="dxa"/>
          </w:tcPr>
          <w:p w14:paraId="0E21D9C1" w14:textId="431B515E" w:rsidR="000A01EE" w:rsidRPr="00E777C0" w:rsidRDefault="000A01EE" w:rsidP="000A01EE">
            <w:pPr>
              <w:spacing w:line="370" w:lineRule="auto"/>
              <w:ind w:left="0" w:firstLine="0"/>
              <w:jc w:val="center"/>
              <w:rPr>
                <w:color w:val="auto"/>
                <w:szCs w:val="24"/>
              </w:rPr>
            </w:pPr>
            <w:r w:rsidRPr="00F915EF">
              <w:t>1.0</w:t>
            </w:r>
          </w:p>
        </w:tc>
        <w:tc>
          <w:tcPr>
            <w:tcW w:w="1905" w:type="dxa"/>
          </w:tcPr>
          <w:p w14:paraId="43AB7F3B" w14:textId="7F2F07C7" w:rsidR="000A01EE" w:rsidRDefault="000A01EE" w:rsidP="000A01EE">
            <w:pPr>
              <w:keepNext/>
              <w:spacing w:line="370" w:lineRule="auto"/>
              <w:ind w:left="0" w:firstLine="0"/>
              <w:jc w:val="center"/>
              <w:rPr>
                <w:color w:val="auto"/>
                <w:szCs w:val="24"/>
              </w:rPr>
            </w:pPr>
            <w:r w:rsidRPr="00FB4814">
              <w:t>High</w:t>
            </w:r>
          </w:p>
        </w:tc>
      </w:tr>
      <w:tr w:rsidR="000A01EE" w14:paraId="6D2D41DF" w14:textId="77777777" w:rsidTr="00A069AB">
        <w:trPr>
          <w:jc w:val="center"/>
        </w:trPr>
        <w:tc>
          <w:tcPr>
            <w:tcW w:w="2522" w:type="dxa"/>
          </w:tcPr>
          <w:p w14:paraId="273E4EE9" w14:textId="07F4E21C" w:rsidR="000A01EE" w:rsidRPr="00F24475" w:rsidRDefault="000A01EE" w:rsidP="000A01EE">
            <w:pPr>
              <w:spacing w:line="370" w:lineRule="auto"/>
              <w:ind w:left="0" w:firstLine="0"/>
              <w:jc w:val="center"/>
            </w:pPr>
            <w:r w:rsidRPr="00CF36CD">
              <w:t>CVE-2020-25006</w:t>
            </w:r>
          </w:p>
        </w:tc>
        <w:tc>
          <w:tcPr>
            <w:tcW w:w="1907" w:type="dxa"/>
          </w:tcPr>
          <w:p w14:paraId="1C65F758" w14:textId="3334194C" w:rsidR="000A01EE" w:rsidRPr="00A40C31" w:rsidRDefault="000A01EE" w:rsidP="000A01EE">
            <w:pPr>
              <w:spacing w:line="370" w:lineRule="auto"/>
              <w:ind w:left="0" w:firstLine="0"/>
              <w:jc w:val="center"/>
            </w:pPr>
            <w:r w:rsidRPr="00551176">
              <w:t>9.8</w:t>
            </w:r>
          </w:p>
        </w:tc>
        <w:tc>
          <w:tcPr>
            <w:tcW w:w="1618" w:type="dxa"/>
          </w:tcPr>
          <w:p w14:paraId="0ECEB560" w14:textId="31AB3243" w:rsidR="000A01EE" w:rsidRPr="00E777C0" w:rsidRDefault="000A01EE" w:rsidP="000A01EE">
            <w:pPr>
              <w:spacing w:line="370" w:lineRule="auto"/>
              <w:ind w:left="0" w:firstLine="0"/>
              <w:jc w:val="center"/>
              <w:rPr>
                <w:color w:val="auto"/>
                <w:szCs w:val="24"/>
              </w:rPr>
            </w:pPr>
            <w:r w:rsidRPr="00DA7CF8">
              <w:t>0.002010000</w:t>
            </w:r>
          </w:p>
        </w:tc>
        <w:tc>
          <w:tcPr>
            <w:tcW w:w="1399" w:type="dxa"/>
          </w:tcPr>
          <w:p w14:paraId="2B10E584" w14:textId="0A0D5606" w:rsidR="000A01EE" w:rsidRPr="00E777C0" w:rsidRDefault="000A01EE" w:rsidP="000A01EE">
            <w:pPr>
              <w:spacing w:line="370" w:lineRule="auto"/>
              <w:ind w:left="0" w:firstLine="0"/>
              <w:jc w:val="center"/>
              <w:rPr>
                <w:color w:val="auto"/>
                <w:szCs w:val="24"/>
              </w:rPr>
            </w:pPr>
            <w:r w:rsidRPr="00F915EF">
              <w:t>1.0</w:t>
            </w:r>
          </w:p>
        </w:tc>
        <w:tc>
          <w:tcPr>
            <w:tcW w:w="1905" w:type="dxa"/>
          </w:tcPr>
          <w:p w14:paraId="4241B0ED" w14:textId="4A4A5481" w:rsidR="000A01EE" w:rsidRDefault="000A01EE" w:rsidP="000A01EE">
            <w:pPr>
              <w:keepNext/>
              <w:spacing w:line="370" w:lineRule="auto"/>
              <w:ind w:left="0" w:firstLine="0"/>
              <w:jc w:val="center"/>
              <w:rPr>
                <w:color w:val="auto"/>
                <w:szCs w:val="24"/>
              </w:rPr>
            </w:pPr>
            <w:r w:rsidRPr="00FB4814">
              <w:t>High</w:t>
            </w:r>
          </w:p>
        </w:tc>
      </w:tr>
      <w:tr w:rsidR="000A01EE" w14:paraId="72695D46" w14:textId="77777777" w:rsidTr="00A069AB">
        <w:trPr>
          <w:jc w:val="center"/>
        </w:trPr>
        <w:tc>
          <w:tcPr>
            <w:tcW w:w="2522" w:type="dxa"/>
          </w:tcPr>
          <w:p w14:paraId="7C44F6AD" w14:textId="5892FFF2" w:rsidR="000A01EE" w:rsidRPr="00F24475" w:rsidRDefault="000A01EE" w:rsidP="000A01EE">
            <w:pPr>
              <w:spacing w:line="370" w:lineRule="auto"/>
              <w:ind w:left="0" w:firstLine="0"/>
              <w:jc w:val="center"/>
            </w:pPr>
            <w:r w:rsidRPr="00CF36CD">
              <w:t>CVE-2020-25005</w:t>
            </w:r>
          </w:p>
        </w:tc>
        <w:tc>
          <w:tcPr>
            <w:tcW w:w="1907" w:type="dxa"/>
          </w:tcPr>
          <w:p w14:paraId="7CB855FC" w14:textId="70BB5478" w:rsidR="000A01EE" w:rsidRPr="00A40C31" w:rsidRDefault="000A01EE" w:rsidP="000A01EE">
            <w:pPr>
              <w:spacing w:line="370" w:lineRule="auto"/>
              <w:ind w:left="0" w:firstLine="0"/>
              <w:jc w:val="center"/>
            </w:pPr>
            <w:r w:rsidRPr="00551176">
              <w:t>9.8</w:t>
            </w:r>
          </w:p>
        </w:tc>
        <w:tc>
          <w:tcPr>
            <w:tcW w:w="1618" w:type="dxa"/>
          </w:tcPr>
          <w:p w14:paraId="46C7B096" w14:textId="0FB3FE86" w:rsidR="000A01EE" w:rsidRPr="00E777C0" w:rsidRDefault="000A01EE" w:rsidP="000A01EE">
            <w:pPr>
              <w:spacing w:line="370" w:lineRule="auto"/>
              <w:ind w:left="0" w:firstLine="0"/>
              <w:jc w:val="center"/>
              <w:rPr>
                <w:color w:val="auto"/>
                <w:szCs w:val="24"/>
              </w:rPr>
            </w:pPr>
            <w:r w:rsidRPr="00DA7CF8">
              <w:t>0.001670000</w:t>
            </w:r>
          </w:p>
        </w:tc>
        <w:tc>
          <w:tcPr>
            <w:tcW w:w="1399" w:type="dxa"/>
          </w:tcPr>
          <w:p w14:paraId="75CE570F" w14:textId="3CA9D39C" w:rsidR="000A01EE" w:rsidRPr="00E777C0" w:rsidRDefault="000A01EE" w:rsidP="000A01EE">
            <w:pPr>
              <w:spacing w:line="370" w:lineRule="auto"/>
              <w:ind w:left="0" w:firstLine="0"/>
              <w:jc w:val="center"/>
              <w:rPr>
                <w:color w:val="auto"/>
                <w:szCs w:val="24"/>
              </w:rPr>
            </w:pPr>
            <w:r w:rsidRPr="00F915EF">
              <w:t>1.0</w:t>
            </w:r>
          </w:p>
        </w:tc>
        <w:tc>
          <w:tcPr>
            <w:tcW w:w="1905" w:type="dxa"/>
          </w:tcPr>
          <w:p w14:paraId="07EEE239" w14:textId="2098B268" w:rsidR="000A01EE" w:rsidRDefault="000A01EE" w:rsidP="000A01EE">
            <w:pPr>
              <w:keepNext/>
              <w:spacing w:line="370" w:lineRule="auto"/>
              <w:ind w:left="0" w:firstLine="0"/>
              <w:jc w:val="center"/>
              <w:rPr>
                <w:color w:val="auto"/>
                <w:szCs w:val="24"/>
              </w:rPr>
            </w:pPr>
            <w:r w:rsidRPr="00FB4814">
              <w:t>High</w:t>
            </w:r>
          </w:p>
        </w:tc>
      </w:tr>
      <w:tr w:rsidR="000A01EE" w14:paraId="4F7F61DB" w14:textId="77777777" w:rsidTr="00A069AB">
        <w:trPr>
          <w:jc w:val="center"/>
        </w:trPr>
        <w:tc>
          <w:tcPr>
            <w:tcW w:w="2522" w:type="dxa"/>
          </w:tcPr>
          <w:p w14:paraId="4F2C4BF4" w14:textId="1A71D476" w:rsidR="000A01EE" w:rsidRPr="00F24475" w:rsidRDefault="000A01EE" w:rsidP="000A01EE">
            <w:pPr>
              <w:spacing w:line="370" w:lineRule="auto"/>
              <w:ind w:left="0" w:firstLine="0"/>
              <w:jc w:val="center"/>
            </w:pPr>
            <w:r w:rsidRPr="00CF36CD">
              <w:t>CVE-2020-25004</w:t>
            </w:r>
          </w:p>
        </w:tc>
        <w:tc>
          <w:tcPr>
            <w:tcW w:w="1907" w:type="dxa"/>
          </w:tcPr>
          <w:p w14:paraId="716A9D7D" w14:textId="5DA473F5" w:rsidR="000A01EE" w:rsidRPr="00A40C31" w:rsidRDefault="000A01EE" w:rsidP="000A01EE">
            <w:pPr>
              <w:spacing w:line="370" w:lineRule="auto"/>
              <w:ind w:left="0" w:firstLine="0"/>
              <w:jc w:val="center"/>
            </w:pPr>
            <w:r w:rsidRPr="00551176">
              <w:t>9.8</w:t>
            </w:r>
          </w:p>
        </w:tc>
        <w:tc>
          <w:tcPr>
            <w:tcW w:w="1618" w:type="dxa"/>
          </w:tcPr>
          <w:p w14:paraId="2228BA0D" w14:textId="0738076A" w:rsidR="000A01EE" w:rsidRPr="00E777C0" w:rsidRDefault="000A01EE" w:rsidP="000A01EE">
            <w:pPr>
              <w:spacing w:line="370" w:lineRule="auto"/>
              <w:ind w:left="0" w:firstLine="0"/>
              <w:jc w:val="center"/>
              <w:rPr>
                <w:color w:val="auto"/>
                <w:szCs w:val="24"/>
              </w:rPr>
            </w:pPr>
            <w:r w:rsidRPr="00DA7CF8">
              <w:t>0.001670000</w:t>
            </w:r>
          </w:p>
        </w:tc>
        <w:tc>
          <w:tcPr>
            <w:tcW w:w="1399" w:type="dxa"/>
          </w:tcPr>
          <w:p w14:paraId="0F763F18" w14:textId="5A27E0AF" w:rsidR="000A01EE" w:rsidRPr="00E777C0" w:rsidRDefault="000A01EE" w:rsidP="000A01EE">
            <w:pPr>
              <w:spacing w:line="370" w:lineRule="auto"/>
              <w:ind w:left="0" w:firstLine="0"/>
              <w:jc w:val="center"/>
              <w:rPr>
                <w:color w:val="auto"/>
                <w:szCs w:val="24"/>
              </w:rPr>
            </w:pPr>
            <w:r w:rsidRPr="00F915EF">
              <w:t>0.6904</w:t>
            </w:r>
          </w:p>
        </w:tc>
        <w:tc>
          <w:tcPr>
            <w:tcW w:w="1905" w:type="dxa"/>
          </w:tcPr>
          <w:p w14:paraId="465F424D" w14:textId="1D00F595" w:rsidR="000A01EE" w:rsidRDefault="000A01EE" w:rsidP="000A01EE">
            <w:pPr>
              <w:keepNext/>
              <w:spacing w:line="370" w:lineRule="auto"/>
              <w:ind w:left="0" w:firstLine="0"/>
              <w:jc w:val="center"/>
              <w:rPr>
                <w:color w:val="auto"/>
                <w:szCs w:val="24"/>
              </w:rPr>
            </w:pPr>
            <w:r w:rsidRPr="00FB4814">
              <w:t>High</w:t>
            </w:r>
          </w:p>
        </w:tc>
      </w:tr>
      <w:tr w:rsidR="000A01EE" w14:paraId="5EECB9E6" w14:textId="77777777" w:rsidTr="00A069AB">
        <w:trPr>
          <w:jc w:val="center"/>
        </w:trPr>
        <w:tc>
          <w:tcPr>
            <w:tcW w:w="2522" w:type="dxa"/>
          </w:tcPr>
          <w:p w14:paraId="64D9FF40" w14:textId="1BF07BC6" w:rsidR="000A01EE" w:rsidRPr="00F24475" w:rsidRDefault="000A01EE" w:rsidP="000A01EE">
            <w:pPr>
              <w:spacing w:line="370" w:lineRule="auto"/>
              <w:ind w:left="0" w:firstLine="0"/>
              <w:jc w:val="center"/>
            </w:pPr>
            <w:r w:rsidRPr="00CF36CD">
              <w:t>CVE-2020-23833</w:t>
            </w:r>
          </w:p>
        </w:tc>
        <w:tc>
          <w:tcPr>
            <w:tcW w:w="1907" w:type="dxa"/>
          </w:tcPr>
          <w:p w14:paraId="1A221B49" w14:textId="09015B4B" w:rsidR="000A01EE" w:rsidRPr="00A40C31" w:rsidRDefault="000A01EE" w:rsidP="000A01EE">
            <w:pPr>
              <w:spacing w:line="370" w:lineRule="auto"/>
              <w:ind w:left="0" w:firstLine="0"/>
              <w:jc w:val="center"/>
            </w:pPr>
            <w:r w:rsidRPr="00551176">
              <w:t>9.8</w:t>
            </w:r>
          </w:p>
        </w:tc>
        <w:tc>
          <w:tcPr>
            <w:tcW w:w="1618" w:type="dxa"/>
          </w:tcPr>
          <w:p w14:paraId="297D7B9D" w14:textId="0B8131D9" w:rsidR="000A01EE" w:rsidRPr="00E777C0" w:rsidRDefault="000A01EE" w:rsidP="000A01EE">
            <w:pPr>
              <w:spacing w:line="370" w:lineRule="auto"/>
              <w:ind w:left="0" w:firstLine="0"/>
              <w:jc w:val="center"/>
              <w:rPr>
                <w:color w:val="auto"/>
                <w:szCs w:val="24"/>
              </w:rPr>
            </w:pPr>
            <w:r w:rsidRPr="00DA7CF8">
              <w:t>0.029920000</w:t>
            </w:r>
          </w:p>
        </w:tc>
        <w:tc>
          <w:tcPr>
            <w:tcW w:w="1399" w:type="dxa"/>
          </w:tcPr>
          <w:p w14:paraId="4DFC0370" w14:textId="46E391AF" w:rsidR="000A01EE" w:rsidRPr="00E777C0" w:rsidRDefault="000A01EE" w:rsidP="000A01EE">
            <w:pPr>
              <w:spacing w:line="370" w:lineRule="auto"/>
              <w:ind w:left="0" w:firstLine="0"/>
              <w:jc w:val="center"/>
              <w:rPr>
                <w:color w:val="auto"/>
                <w:szCs w:val="24"/>
              </w:rPr>
            </w:pPr>
            <w:r w:rsidRPr="00F915EF">
              <w:t>0.0005</w:t>
            </w:r>
          </w:p>
        </w:tc>
        <w:tc>
          <w:tcPr>
            <w:tcW w:w="1905" w:type="dxa"/>
          </w:tcPr>
          <w:p w14:paraId="581CAB84" w14:textId="48DA18A4" w:rsidR="000A01EE" w:rsidRDefault="000A01EE" w:rsidP="000A01EE">
            <w:pPr>
              <w:keepNext/>
              <w:spacing w:line="370" w:lineRule="auto"/>
              <w:ind w:left="0" w:firstLine="0"/>
              <w:jc w:val="center"/>
              <w:rPr>
                <w:color w:val="auto"/>
                <w:szCs w:val="24"/>
              </w:rPr>
            </w:pPr>
            <w:r w:rsidRPr="00FB4814">
              <w:t>Medium</w:t>
            </w:r>
          </w:p>
        </w:tc>
      </w:tr>
      <w:tr w:rsidR="000A01EE" w14:paraId="7F98BDDB" w14:textId="77777777" w:rsidTr="00A069AB">
        <w:trPr>
          <w:jc w:val="center"/>
        </w:trPr>
        <w:tc>
          <w:tcPr>
            <w:tcW w:w="2522" w:type="dxa"/>
          </w:tcPr>
          <w:p w14:paraId="3AA48951" w14:textId="73C92AA7" w:rsidR="000A01EE" w:rsidRPr="00F24475" w:rsidRDefault="000A01EE" w:rsidP="000A01EE">
            <w:pPr>
              <w:spacing w:line="370" w:lineRule="auto"/>
              <w:ind w:left="0" w:firstLine="0"/>
              <w:jc w:val="center"/>
            </w:pPr>
            <w:r w:rsidRPr="00CF36CD">
              <w:t>CVE-2020-21400</w:t>
            </w:r>
          </w:p>
        </w:tc>
        <w:tc>
          <w:tcPr>
            <w:tcW w:w="1907" w:type="dxa"/>
          </w:tcPr>
          <w:p w14:paraId="5534BD52" w14:textId="14180532" w:rsidR="000A01EE" w:rsidRPr="00A40C31" w:rsidRDefault="000A01EE" w:rsidP="000A01EE">
            <w:pPr>
              <w:spacing w:line="370" w:lineRule="auto"/>
              <w:ind w:left="0" w:firstLine="0"/>
              <w:jc w:val="center"/>
            </w:pPr>
            <w:r w:rsidRPr="00551176">
              <w:t>7.2</w:t>
            </w:r>
          </w:p>
        </w:tc>
        <w:tc>
          <w:tcPr>
            <w:tcW w:w="1618" w:type="dxa"/>
          </w:tcPr>
          <w:p w14:paraId="634FC4E9" w14:textId="7661F81E" w:rsidR="000A01EE" w:rsidRPr="00E777C0" w:rsidRDefault="000A01EE" w:rsidP="000A01EE">
            <w:pPr>
              <w:spacing w:line="370" w:lineRule="auto"/>
              <w:ind w:left="0" w:firstLine="0"/>
              <w:jc w:val="center"/>
              <w:rPr>
                <w:color w:val="auto"/>
                <w:szCs w:val="24"/>
              </w:rPr>
            </w:pPr>
            <w:r w:rsidRPr="00DA7CF8">
              <w:t>0.000600000</w:t>
            </w:r>
          </w:p>
        </w:tc>
        <w:tc>
          <w:tcPr>
            <w:tcW w:w="1399" w:type="dxa"/>
          </w:tcPr>
          <w:p w14:paraId="0641FB7C" w14:textId="2358C6EF" w:rsidR="000A01EE" w:rsidRPr="00E777C0" w:rsidRDefault="000A01EE" w:rsidP="000A01EE">
            <w:pPr>
              <w:spacing w:line="370" w:lineRule="auto"/>
              <w:ind w:left="0" w:firstLine="0"/>
              <w:jc w:val="center"/>
              <w:rPr>
                <w:color w:val="auto"/>
                <w:szCs w:val="24"/>
              </w:rPr>
            </w:pPr>
            <w:r w:rsidRPr="00F915EF">
              <w:t>0.0002</w:t>
            </w:r>
          </w:p>
        </w:tc>
        <w:tc>
          <w:tcPr>
            <w:tcW w:w="1905" w:type="dxa"/>
          </w:tcPr>
          <w:p w14:paraId="2C59798C" w14:textId="71F0184D" w:rsidR="000A01EE" w:rsidRDefault="000A01EE" w:rsidP="000A01EE">
            <w:pPr>
              <w:keepNext/>
              <w:spacing w:line="370" w:lineRule="auto"/>
              <w:ind w:left="0" w:firstLine="0"/>
              <w:jc w:val="center"/>
              <w:rPr>
                <w:color w:val="auto"/>
                <w:szCs w:val="24"/>
              </w:rPr>
            </w:pPr>
            <w:r w:rsidRPr="00FB4814">
              <w:t>Medium</w:t>
            </w:r>
          </w:p>
        </w:tc>
      </w:tr>
      <w:tr w:rsidR="000A01EE" w14:paraId="3CD09253" w14:textId="77777777" w:rsidTr="00A069AB">
        <w:trPr>
          <w:jc w:val="center"/>
        </w:trPr>
        <w:tc>
          <w:tcPr>
            <w:tcW w:w="2522" w:type="dxa"/>
          </w:tcPr>
          <w:p w14:paraId="21B87E23" w14:textId="07762CB3" w:rsidR="000A01EE" w:rsidRPr="00F24475" w:rsidRDefault="000A01EE" w:rsidP="000A01EE">
            <w:pPr>
              <w:spacing w:line="370" w:lineRule="auto"/>
              <w:ind w:left="0" w:firstLine="0"/>
              <w:jc w:val="center"/>
            </w:pPr>
            <w:r w:rsidRPr="00CF36CD">
              <w:t>CVE-2020-20915</w:t>
            </w:r>
          </w:p>
        </w:tc>
        <w:tc>
          <w:tcPr>
            <w:tcW w:w="1907" w:type="dxa"/>
          </w:tcPr>
          <w:p w14:paraId="3DCBB6B1" w14:textId="788C046F" w:rsidR="000A01EE" w:rsidRPr="00A40C31" w:rsidRDefault="000A01EE" w:rsidP="000A01EE">
            <w:pPr>
              <w:spacing w:line="370" w:lineRule="auto"/>
              <w:ind w:left="0" w:firstLine="0"/>
              <w:jc w:val="center"/>
            </w:pPr>
            <w:r w:rsidRPr="00551176">
              <w:t>9.8</w:t>
            </w:r>
          </w:p>
        </w:tc>
        <w:tc>
          <w:tcPr>
            <w:tcW w:w="1618" w:type="dxa"/>
          </w:tcPr>
          <w:p w14:paraId="4B2C840F" w14:textId="27789022" w:rsidR="000A01EE" w:rsidRPr="00E777C0" w:rsidRDefault="000A01EE" w:rsidP="000A01EE">
            <w:pPr>
              <w:spacing w:line="370" w:lineRule="auto"/>
              <w:ind w:left="0" w:firstLine="0"/>
              <w:jc w:val="center"/>
              <w:rPr>
                <w:color w:val="auto"/>
                <w:szCs w:val="24"/>
              </w:rPr>
            </w:pPr>
            <w:r w:rsidRPr="00DA7CF8">
              <w:t>0.000910000</w:t>
            </w:r>
          </w:p>
        </w:tc>
        <w:tc>
          <w:tcPr>
            <w:tcW w:w="1399" w:type="dxa"/>
          </w:tcPr>
          <w:p w14:paraId="05D31289" w14:textId="1FD488EE" w:rsidR="000A01EE" w:rsidRPr="00E777C0" w:rsidRDefault="000A01EE" w:rsidP="000A01EE">
            <w:pPr>
              <w:spacing w:line="370" w:lineRule="auto"/>
              <w:ind w:left="0" w:firstLine="0"/>
              <w:jc w:val="center"/>
              <w:rPr>
                <w:color w:val="auto"/>
                <w:szCs w:val="24"/>
              </w:rPr>
            </w:pPr>
            <w:r w:rsidRPr="00F915EF">
              <w:t>0.0013</w:t>
            </w:r>
          </w:p>
        </w:tc>
        <w:tc>
          <w:tcPr>
            <w:tcW w:w="1905" w:type="dxa"/>
          </w:tcPr>
          <w:p w14:paraId="0D7AD881" w14:textId="22E1422D" w:rsidR="000A01EE" w:rsidRDefault="000A01EE" w:rsidP="000A01EE">
            <w:pPr>
              <w:keepNext/>
              <w:spacing w:line="370" w:lineRule="auto"/>
              <w:ind w:left="0" w:firstLine="0"/>
              <w:jc w:val="center"/>
              <w:rPr>
                <w:color w:val="auto"/>
                <w:szCs w:val="24"/>
              </w:rPr>
            </w:pPr>
            <w:r w:rsidRPr="00FB4814">
              <w:t>Medium</w:t>
            </w:r>
          </w:p>
        </w:tc>
      </w:tr>
      <w:tr w:rsidR="000A01EE" w14:paraId="691D65CF" w14:textId="77777777" w:rsidTr="00A069AB">
        <w:trPr>
          <w:jc w:val="center"/>
        </w:trPr>
        <w:tc>
          <w:tcPr>
            <w:tcW w:w="2522" w:type="dxa"/>
          </w:tcPr>
          <w:p w14:paraId="288A3C3E" w14:textId="5B9D9562" w:rsidR="000A01EE" w:rsidRPr="00F24475" w:rsidRDefault="000A01EE" w:rsidP="000A01EE">
            <w:pPr>
              <w:spacing w:line="370" w:lineRule="auto"/>
              <w:ind w:left="0" w:firstLine="0"/>
              <w:jc w:val="center"/>
            </w:pPr>
            <w:r w:rsidRPr="00CF36CD">
              <w:t>CVE-2020-20914</w:t>
            </w:r>
          </w:p>
        </w:tc>
        <w:tc>
          <w:tcPr>
            <w:tcW w:w="1907" w:type="dxa"/>
          </w:tcPr>
          <w:p w14:paraId="5A35D1F1" w14:textId="2E931C26" w:rsidR="000A01EE" w:rsidRPr="00A40C31" w:rsidRDefault="000A01EE" w:rsidP="000A01EE">
            <w:pPr>
              <w:spacing w:line="370" w:lineRule="auto"/>
              <w:ind w:left="0" w:firstLine="0"/>
              <w:jc w:val="center"/>
            </w:pPr>
            <w:r w:rsidRPr="00551176">
              <w:t>9.8</w:t>
            </w:r>
          </w:p>
        </w:tc>
        <w:tc>
          <w:tcPr>
            <w:tcW w:w="1618" w:type="dxa"/>
          </w:tcPr>
          <w:p w14:paraId="5DC3E5F6" w14:textId="573E3E4B" w:rsidR="000A01EE" w:rsidRPr="00E777C0" w:rsidRDefault="000A01EE" w:rsidP="000A01EE">
            <w:pPr>
              <w:spacing w:line="370" w:lineRule="auto"/>
              <w:ind w:left="0" w:firstLine="0"/>
              <w:jc w:val="center"/>
              <w:rPr>
                <w:color w:val="auto"/>
                <w:szCs w:val="24"/>
              </w:rPr>
            </w:pPr>
            <w:r w:rsidRPr="00DA7CF8">
              <w:t>0.000910000</w:t>
            </w:r>
          </w:p>
        </w:tc>
        <w:tc>
          <w:tcPr>
            <w:tcW w:w="1399" w:type="dxa"/>
          </w:tcPr>
          <w:p w14:paraId="3F59FF49" w14:textId="3795DE97" w:rsidR="000A01EE" w:rsidRPr="00E777C0" w:rsidRDefault="000A01EE" w:rsidP="000A01EE">
            <w:pPr>
              <w:spacing w:line="370" w:lineRule="auto"/>
              <w:ind w:left="0" w:firstLine="0"/>
              <w:jc w:val="center"/>
              <w:rPr>
                <w:color w:val="auto"/>
                <w:szCs w:val="24"/>
              </w:rPr>
            </w:pPr>
            <w:r w:rsidRPr="00F915EF">
              <w:t>0.005</w:t>
            </w:r>
          </w:p>
        </w:tc>
        <w:tc>
          <w:tcPr>
            <w:tcW w:w="1905" w:type="dxa"/>
          </w:tcPr>
          <w:p w14:paraId="7AA36317" w14:textId="36B48A18" w:rsidR="000A01EE" w:rsidRDefault="000A01EE" w:rsidP="000A01EE">
            <w:pPr>
              <w:keepNext/>
              <w:spacing w:line="370" w:lineRule="auto"/>
              <w:ind w:left="0" w:firstLine="0"/>
              <w:jc w:val="center"/>
              <w:rPr>
                <w:color w:val="auto"/>
                <w:szCs w:val="24"/>
              </w:rPr>
            </w:pPr>
            <w:r w:rsidRPr="00FB4814">
              <w:t>Medium</w:t>
            </w:r>
          </w:p>
        </w:tc>
      </w:tr>
      <w:tr w:rsidR="000A01EE" w14:paraId="5F1A4264" w14:textId="77777777" w:rsidTr="00A069AB">
        <w:trPr>
          <w:jc w:val="center"/>
        </w:trPr>
        <w:tc>
          <w:tcPr>
            <w:tcW w:w="2522" w:type="dxa"/>
          </w:tcPr>
          <w:p w14:paraId="27D7AB2A" w14:textId="4778BFF2" w:rsidR="000A01EE" w:rsidRPr="00F24475" w:rsidRDefault="000A01EE" w:rsidP="000A01EE">
            <w:pPr>
              <w:spacing w:line="370" w:lineRule="auto"/>
              <w:ind w:left="0" w:firstLine="0"/>
              <w:jc w:val="center"/>
            </w:pPr>
            <w:r w:rsidRPr="00CF36CD">
              <w:t>CVE-2020-20913</w:t>
            </w:r>
          </w:p>
        </w:tc>
        <w:tc>
          <w:tcPr>
            <w:tcW w:w="1907" w:type="dxa"/>
          </w:tcPr>
          <w:p w14:paraId="17CE327E" w14:textId="5CABA12A" w:rsidR="000A01EE" w:rsidRPr="00A40C31" w:rsidRDefault="000A01EE" w:rsidP="000A01EE">
            <w:pPr>
              <w:spacing w:line="370" w:lineRule="auto"/>
              <w:ind w:left="0" w:firstLine="0"/>
              <w:jc w:val="center"/>
            </w:pPr>
            <w:r w:rsidRPr="00551176">
              <w:t>9.8</w:t>
            </w:r>
          </w:p>
        </w:tc>
        <w:tc>
          <w:tcPr>
            <w:tcW w:w="1618" w:type="dxa"/>
          </w:tcPr>
          <w:p w14:paraId="5C73C325" w14:textId="09E8AA34" w:rsidR="000A01EE" w:rsidRPr="00E777C0" w:rsidRDefault="000A01EE" w:rsidP="000A01EE">
            <w:pPr>
              <w:spacing w:line="370" w:lineRule="auto"/>
              <w:ind w:left="0" w:firstLine="0"/>
              <w:jc w:val="center"/>
              <w:rPr>
                <w:color w:val="auto"/>
                <w:szCs w:val="24"/>
              </w:rPr>
            </w:pPr>
            <w:r w:rsidRPr="00DA7CF8">
              <w:t>0.000910000</w:t>
            </w:r>
          </w:p>
        </w:tc>
        <w:tc>
          <w:tcPr>
            <w:tcW w:w="1399" w:type="dxa"/>
          </w:tcPr>
          <w:p w14:paraId="60124532" w14:textId="0B890F51" w:rsidR="000A01EE" w:rsidRPr="00E777C0" w:rsidRDefault="000A01EE" w:rsidP="000A01EE">
            <w:pPr>
              <w:spacing w:line="370" w:lineRule="auto"/>
              <w:ind w:left="0" w:firstLine="0"/>
              <w:jc w:val="center"/>
              <w:rPr>
                <w:color w:val="auto"/>
                <w:szCs w:val="24"/>
              </w:rPr>
            </w:pPr>
            <w:r w:rsidRPr="00F915EF">
              <w:t>0.0001</w:t>
            </w:r>
          </w:p>
        </w:tc>
        <w:tc>
          <w:tcPr>
            <w:tcW w:w="1905" w:type="dxa"/>
          </w:tcPr>
          <w:p w14:paraId="37F57870" w14:textId="47229B14" w:rsidR="000A01EE" w:rsidRDefault="000A01EE" w:rsidP="000A01EE">
            <w:pPr>
              <w:keepNext/>
              <w:spacing w:line="370" w:lineRule="auto"/>
              <w:ind w:left="0" w:firstLine="0"/>
              <w:jc w:val="center"/>
              <w:rPr>
                <w:color w:val="auto"/>
                <w:szCs w:val="24"/>
              </w:rPr>
            </w:pPr>
            <w:r w:rsidRPr="00FB4814">
              <w:t>Medium</w:t>
            </w:r>
          </w:p>
        </w:tc>
      </w:tr>
      <w:tr w:rsidR="000A01EE" w14:paraId="4BF73584" w14:textId="77777777" w:rsidTr="00A069AB">
        <w:trPr>
          <w:jc w:val="center"/>
        </w:trPr>
        <w:tc>
          <w:tcPr>
            <w:tcW w:w="2522" w:type="dxa"/>
          </w:tcPr>
          <w:p w14:paraId="1BB531B9" w14:textId="7E687D9A" w:rsidR="000A01EE" w:rsidRPr="00F24475" w:rsidRDefault="000A01EE" w:rsidP="000A01EE">
            <w:pPr>
              <w:spacing w:line="370" w:lineRule="auto"/>
              <w:ind w:left="0" w:firstLine="0"/>
              <w:jc w:val="center"/>
            </w:pPr>
            <w:r w:rsidRPr="00CF36CD">
              <w:t>CVE-2020-20491</w:t>
            </w:r>
          </w:p>
        </w:tc>
        <w:tc>
          <w:tcPr>
            <w:tcW w:w="1907" w:type="dxa"/>
          </w:tcPr>
          <w:p w14:paraId="11414094" w14:textId="3F52AD69" w:rsidR="000A01EE" w:rsidRPr="00A40C31" w:rsidRDefault="000A01EE" w:rsidP="000A01EE">
            <w:pPr>
              <w:spacing w:line="370" w:lineRule="auto"/>
              <w:ind w:left="0" w:firstLine="0"/>
              <w:jc w:val="center"/>
            </w:pPr>
            <w:r w:rsidRPr="00551176">
              <w:t>7.2</w:t>
            </w:r>
          </w:p>
        </w:tc>
        <w:tc>
          <w:tcPr>
            <w:tcW w:w="1618" w:type="dxa"/>
          </w:tcPr>
          <w:p w14:paraId="0F57345A" w14:textId="3DD63008" w:rsidR="000A01EE" w:rsidRPr="00E777C0" w:rsidRDefault="000A01EE" w:rsidP="000A01EE">
            <w:pPr>
              <w:spacing w:line="370" w:lineRule="auto"/>
              <w:ind w:left="0" w:firstLine="0"/>
              <w:jc w:val="center"/>
              <w:rPr>
                <w:color w:val="auto"/>
                <w:szCs w:val="24"/>
              </w:rPr>
            </w:pPr>
            <w:r w:rsidRPr="00DA7CF8">
              <w:t>0.000600000</w:t>
            </w:r>
          </w:p>
        </w:tc>
        <w:tc>
          <w:tcPr>
            <w:tcW w:w="1399" w:type="dxa"/>
          </w:tcPr>
          <w:p w14:paraId="1F801838" w14:textId="241D3C57" w:rsidR="000A01EE" w:rsidRPr="00E777C0" w:rsidRDefault="000A01EE" w:rsidP="000A01EE">
            <w:pPr>
              <w:spacing w:line="370" w:lineRule="auto"/>
              <w:ind w:left="0" w:firstLine="0"/>
              <w:jc w:val="center"/>
              <w:rPr>
                <w:color w:val="auto"/>
                <w:szCs w:val="24"/>
              </w:rPr>
            </w:pPr>
            <w:r w:rsidRPr="00F915EF">
              <w:t>0.0107</w:t>
            </w:r>
          </w:p>
        </w:tc>
        <w:tc>
          <w:tcPr>
            <w:tcW w:w="1905" w:type="dxa"/>
          </w:tcPr>
          <w:p w14:paraId="102DE6AD" w14:textId="15A4185F" w:rsidR="000A01EE" w:rsidRDefault="000A01EE" w:rsidP="000A01EE">
            <w:pPr>
              <w:keepNext/>
              <w:spacing w:line="370" w:lineRule="auto"/>
              <w:ind w:left="0" w:firstLine="0"/>
              <w:jc w:val="center"/>
              <w:rPr>
                <w:color w:val="auto"/>
                <w:szCs w:val="24"/>
              </w:rPr>
            </w:pPr>
            <w:r w:rsidRPr="00FB4814">
              <w:t>Medium</w:t>
            </w:r>
          </w:p>
        </w:tc>
      </w:tr>
      <w:tr w:rsidR="000A01EE" w14:paraId="4B38D964" w14:textId="77777777" w:rsidTr="00A069AB">
        <w:trPr>
          <w:jc w:val="center"/>
        </w:trPr>
        <w:tc>
          <w:tcPr>
            <w:tcW w:w="2522" w:type="dxa"/>
          </w:tcPr>
          <w:p w14:paraId="65CCEB68" w14:textId="09A78338" w:rsidR="000A01EE" w:rsidRPr="00F24475" w:rsidRDefault="000A01EE" w:rsidP="000A01EE">
            <w:pPr>
              <w:spacing w:line="370" w:lineRule="auto"/>
              <w:ind w:left="0" w:firstLine="0"/>
              <w:jc w:val="center"/>
            </w:pPr>
            <w:r w:rsidRPr="00CF36CD">
              <w:t>CVE-2020-20413</w:t>
            </w:r>
          </w:p>
        </w:tc>
        <w:tc>
          <w:tcPr>
            <w:tcW w:w="1907" w:type="dxa"/>
          </w:tcPr>
          <w:p w14:paraId="016FE88D" w14:textId="61D37739" w:rsidR="000A01EE" w:rsidRPr="00A40C31" w:rsidRDefault="000A01EE" w:rsidP="000A01EE">
            <w:pPr>
              <w:spacing w:line="370" w:lineRule="auto"/>
              <w:ind w:left="0" w:firstLine="0"/>
              <w:jc w:val="center"/>
            </w:pPr>
            <w:r w:rsidRPr="00551176">
              <w:t>9.8</w:t>
            </w:r>
          </w:p>
        </w:tc>
        <w:tc>
          <w:tcPr>
            <w:tcW w:w="1618" w:type="dxa"/>
          </w:tcPr>
          <w:p w14:paraId="3D390EB0" w14:textId="5CFD8403" w:rsidR="000A01EE" w:rsidRPr="00E777C0" w:rsidRDefault="000A01EE" w:rsidP="000A01EE">
            <w:pPr>
              <w:spacing w:line="370" w:lineRule="auto"/>
              <w:ind w:left="0" w:firstLine="0"/>
              <w:jc w:val="center"/>
              <w:rPr>
                <w:color w:val="auto"/>
                <w:szCs w:val="24"/>
              </w:rPr>
            </w:pPr>
            <w:r w:rsidRPr="00DA7CF8">
              <w:t>0.000910000</w:t>
            </w:r>
          </w:p>
        </w:tc>
        <w:tc>
          <w:tcPr>
            <w:tcW w:w="1399" w:type="dxa"/>
          </w:tcPr>
          <w:p w14:paraId="50F548E2" w14:textId="10A0AC00" w:rsidR="000A01EE" w:rsidRPr="00E777C0" w:rsidRDefault="000A01EE" w:rsidP="000A01EE">
            <w:pPr>
              <w:spacing w:line="370" w:lineRule="auto"/>
              <w:ind w:left="0" w:firstLine="0"/>
              <w:jc w:val="center"/>
              <w:rPr>
                <w:color w:val="auto"/>
                <w:szCs w:val="24"/>
              </w:rPr>
            </w:pPr>
            <w:r w:rsidRPr="00F915EF">
              <w:t>8.3446</w:t>
            </w:r>
          </w:p>
        </w:tc>
        <w:tc>
          <w:tcPr>
            <w:tcW w:w="1905" w:type="dxa"/>
          </w:tcPr>
          <w:p w14:paraId="6CF9EE53" w14:textId="5347C0A3" w:rsidR="000A01EE" w:rsidRDefault="000A01EE" w:rsidP="000A01EE">
            <w:pPr>
              <w:keepNext/>
              <w:spacing w:line="370" w:lineRule="auto"/>
              <w:ind w:left="0" w:firstLine="0"/>
              <w:jc w:val="center"/>
              <w:rPr>
                <w:color w:val="auto"/>
                <w:szCs w:val="24"/>
              </w:rPr>
            </w:pPr>
            <w:r w:rsidRPr="00FB4814">
              <w:t>Medium</w:t>
            </w:r>
          </w:p>
        </w:tc>
      </w:tr>
      <w:tr w:rsidR="000A01EE" w14:paraId="5499224C" w14:textId="77777777" w:rsidTr="00A069AB">
        <w:trPr>
          <w:jc w:val="center"/>
        </w:trPr>
        <w:tc>
          <w:tcPr>
            <w:tcW w:w="2522" w:type="dxa"/>
          </w:tcPr>
          <w:p w14:paraId="5EF8B941" w14:textId="7A61C1FF" w:rsidR="000A01EE" w:rsidRPr="00F24475" w:rsidRDefault="000A01EE" w:rsidP="000A01EE">
            <w:pPr>
              <w:spacing w:line="370" w:lineRule="auto"/>
              <w:ind w:left="0" w:firstLine="0"/>
              <w:jc w:val="center"/>
            </w:pPr>
            <w:r w:rsidRPr="00CF36CD">
              <w:lastRenderedPageBreak/>
              <w:t>CVE-2020-19114</w:t>
            </w:r>
          </w:p>
        </w:tc>
        <w:tc>
          <w:tcPr>
            <w:tcW w:w="1907" w:type="dxa"/>
          </w:tcPr>
          <w:p w14:paraId="06E7C9FC" w14:textId="0891BCFF" w:rsidR="000A01EE" w:rsidRPr="00A40C31" w:rsidRDefault="000A01EE" w:rsidP="000A01EE">
            <w:pPr>
              <w:spacing w:line="370" w:lineRule="auto"/>
              <w:ind w:left="0" w:firstLine="0"/>
              <w:jc w:val="center"/>
            </w:pPr>
            <w:r w:rsidRPr="00551176">
              <w:t>9.8</w:t>
            </w:r>
          </w:p>
        </w:tc>
        <w:tc>
          <w:tcPr>
            <w:tcW w:w="1618" w:type="dxa"/>
          </w:tcPr>
          <w:p w14:paraId="053C7416" w14:textId="04BE5085" w:rsidR="000A01EE" w:rsidRPr="00E777C0" w:rsidRDefault="000A01EE" w:rsidP="000A01EE">
            <w:pPr>
              <w:spacing w:line="370" w:lineRule="auto"/>
              <w:ind w:left="0" w:firstLine="0"/>
              <w:jc w:val="center"/>
              <w:rPr>
                <w:color w:val="auto"/>
                <w:szCs w:val="24"/>
              </w:rPr>
            </w:pPr>
            <w:r w:rsidRPr="00DA7CF8">
              <w:t>0.002040000</w:t>
            </w:r>
          </w:p>
        </w:tc>
        <w:tc>
          <w:tcPr>
            <w:tcW w:w="1399" w:type="dxa"/>
          </w:tcPr>
          <w:p w14:paraId="7B3E118F" w14:textId="7EF34008" w:rsidR="000A01EE" w:rsidRPr="00E777C0" w:rsidRDefault="000A01EE" w:rsidP="000A01EE">
            <w:pPr>
              <w:spacing w:line="370" w:lineRule="auto"/>
              <w:ind w:left="0" w:firstLine="0"/>
              <w:jc w:val="center"/>
              <w:rPr>
                <w:color w:val="auto"/>
                <w:szCs w:val="24"/>
              </w:rPr>
            </w:pPr>
            <w:r w:rsidRPr="00F915EF">
              <w:t>8.5677</w:t>
            </w:r>
          </w:p>
        </w:tc>
        <w:tc>
          <w:tcPr>
            <w:tcW w:w="1905" w:type="dxa"/>
          </w:tcPr>
          <w:p w14:paraId="1734832D" w14:textId="02B61C0A" w:rsidR="000A01EE" w:rsidRDefault="000A01EE" w:rsidP="000A01EE">
            <w:pPr>
              <w:keepNext/>
              <w:spacing w:line="370" w:lineRule="auto"/>
              <w:ind w:left="0" w:firstLine="0"/>
              <w:jc w:val="center"/>
              <w:rPr>
                <w:color w:val="auto"/>
                <w:szCs w:val="24"/>
              </w:rPr>
            </w:pPr>
            <w:r w:rsidRPr="00FB4814">
              <w:t>Medium</w:t>
            </w:r>
          </w:p>
        </w:tc>
      </w:tr>
      <w:tr w:rsidR="000A01EE" w14:paraId="771E895D" w14:textId="77777777" w:rsidTr="00A069AB">
        <w:trPr>
          <w:jc w:val="center"/>
        </w:trPr>
        <w:tc>
          <w:tcPr>
            <w:tcW w:w="2522" w:type="dxa"/>
          </w:tcPr>
          <w:p w14:paraId="11C5AC5B" w14:textId="135C5EDB" w:rsidR="000A01EE" w:rsidRPr="00F24475" w:rsidRDefault="000A01EE" w:rsidP="000A01EE">
            <w:pPr>
              <w:spacing w:line="370" w:lineRule="auto"/>
              <w:ind w:left="0" w:firstLine="0"/>
              <w:jc w:val="center"/>
            </w:pPr>
            <w:r w:rsidRPr="00CF36CD">
              <w:t>CVE-2020-19112</w:t>
            </w:r>
          </w:p>
        </w:tc>
        <w:tc>
          <w:tcPr>
            <w:tcW w:w="1907" w:type="dxa"/>
          </w:tcPr>
          <w:p w14:paraId="6771E45D" w14:textId="5A0C3CB4" w:rsidR="000A01EE" w:rsidRPr="00A40C31" w:rsidRDefault="000A01EE" w:rsidP="000A01EE">
            <w:pPr>
              <w:spacing w:line="370" w:lineRule="auto"/>
              <w:ind w:left="0" w:firstLine="0"/>
              <w:jc w:val="center"/>
            </w:pPr>
            <w:r w:rsidRPr="00551176">
              <w:t>9.8</w:t>
            </w:r>
          </w:p>
        </w:tc>
        <w:tc>
          <w:tcPr>
            <w:tcW w:w="1618" w:type="dxa"/>
          </w:tcPr>
          <w:p w14:paraId="1752C4AA" w14:textId="1423A13C" w:rsidR="000A01EE" w:rsidRPr="00E777C0" w:rsidRDefault="000A01EE" w:rsidP="000A01EE">
            <w:pPr>
              <w:spacing w:line="370" w:lineRule="auto"/>
              <w:ind w:left="0" w:firstLine="0"/>
              <w:jc w:val="center"/>
              <w:rPr>
                <w:color w:val="auto"/>
                <w:szCs w:val="24"/>
              </w:rPr>
            </w:pPr>
            <w:r w:rsidRPr="00DA7CF8">
              <w:t>0.002040000</w:t>
            </w:r>
          </w:p>
        </w:tc>
        <w:tc>
          <w:tcPr>
            <w:tcW w:w="1399" w:type="dxa"/>
          </w:tcPr>
          <w:p w14:paraId="5D4F716B" w14:textId="54EC7069" w:rsidR="000A01EE" w:rsidRPr="00E777C0" w:rsidRDefault="000A01EE" w:rsidP="000A01EE">
            <w:pPr>
              <w:spacing w:line="370" w:lineRule="auto"/>
              <w:ind w:left="0" w:firstLine="0"/>
              <w:jc w:val="center"/>
              <w:rPr>
                <w:color w:val="auto"/>
                <w:szCs w:val="24"/>
              </w:rPr>
            </w:pPr>
            <w:r w:rsidRPr="00F915EF">
              <w:t>8.7843</w:t>
            </w:r>
          </w:p>
        </w:tc>
        <w:tc>
          <w:tcPr>
            <w:tcW w:w="1905" w:type="dxa"/>
          </w:tcPr>
          <w:p w14:paraId="4BBEF089" w14:textId="1F5E518D" w:rsidR="000A01EE" w:rsidRDefault="000A01EE" w:rsidP="000A01EE">
            <w:pPr>
              <w:keepNext/>
              <w:spacing w:line="370" w:lineRule="auto"/>
              <w:ind w:left="0" w:firstLine="0"/>
              <w:jc w:val="center"/>
              <w:rPr>
                <w:color w:val="auto"/>
                <w:szCs w:val="24"/>
              </w:rPr>
            </w:pPr>
            <w:r w:rsidRPr="00FB4814">
              <w:t>Medium</w:t>
            </w:r>
          </w:p>
        </w:tc>
      </w:tr>
      <w:tr w:rsidR="000A01EE" w14:paraId="37424F70" w14:textId="77777777" w:rsidTr="00A069AB">
        <w:trPr>
          <w:jc w:val="center"/>
        </w:trPr>
        <w:tc>
          <w:tcPr>
            <w:tcW w:w="2522" w:type="dxa"/>
          </w:tcPr>
          <w:p w14:paraId="6988AD91" w14:textId="59AFBDEA" w:rsidR="000A01EE" w:rsidRPr="00F24475" w:rsidRDefault="000A01EE" w:rsidP="000A01EE">
            <w:pPr>
              <w:spacing w:line="370" w:lineRule="auto"/>
              <w:ind w:left="0" w:firstLine="0"/>
              <w:jc w:val="center"/>
            </w:pPr>
            <w:r w:rsidRPr="00CF36CD">
              <w:t>CVE-2020-19110</w:t>
            </w:r>
          </w:p>
        </w:tc>
        <w:tc>
          <w:tcPr>
            <w:tcW w:w="1907" w:type="dxa"/>
          </w:tcPr>
          <w:p w14:paraId="3B778C63" w14:textId="2281BCD4" w:rsidR="000A01EE" w:rsidRPr="00A40C31" w:rsidRDefault="000A01EE" w:rsidP="000A01EE">
            <w:pPr>
              <w:spacing w:line="370" w:lineRule="auto"/>
              <w:ind w:left="0" w:firstLine="0"/>
              <w:jc w:val="center"/>
            </w:pPr>
            <w:r w:rsidRPr="00551176">
              <w:t>9.8</w:t>
            </w:r>
          </w:p>
        </w:tc>
        <w:tc>
          <w:tcPr>
            <w:tcW w:w="1618" w:type="dxa"/>
          </w:tcPr>
          <w:p w14:paraId="74517D57" w14:textId="35ED4700" w:rsidR="000A01EE" w:rsidRPr="00E777C0" w:rsidRDefault="000A01EE" w:rsidP="000A01EE">
            <w:pPr>
              <w:spacing w:line="370" w:lineRule="auto"/>
              <w:ind w:left="0" w:firstLine="0"/>
              <w:jc w:val="center"/>
              <w:rPr>
                <w:color w:val="auto"/>
                <w:szCs w:val="24"/>
              </w:rPr>
            </w:pPr>
            <w:r w:rsidRPr="00DA7CF8">
              <w:t>0.001680000</w:t>
            </w:r>
          </w:p>
        </w:tc>
        <w:tc>
          <w:tcPr>
            <w:tcW w:w="1399" w:type="dxa"/>
          </w:tcPr>
          <w:p w14:paraId="75426877" w14:textId="0DA14F94" w:rsidR="000A01EE" w:rsidRPr="00E777C0" w:rsidRDefault="000A01EE" w:rsidP="000A01EE">
            <w:pPr>
              <w:spacing w:line="370" w:lineRule="auto"/>
              <w:ind w:left="0" w:firstLine="0"/>
              <w:jc w:val="center"/>
              <w:rPr>
                <w:color w:val="auto"/>
                <w:szCs w:val="24"/>
              </w:rPr>
            </w:pPr>
            <w:r w:rsidRPr="00F915EF">
              <w:t>8.7843</w:t>
            </w:r>
          </w:p>
        </w:tc>
        <w:tc>
          <w:tcPr>
            <w:tcW w:w="1905" w:type="dxa"/>
          </w:tcPr>
          <w:p w14:paraId="0FAE92CC" w14:textId="006B3E42" w:rsidR="000A01EE" w:rsidRDefault="000A01EE" w:rsidP="000A01EE">
            <w:pPr>
              <w:keepNext/>
              <w:spacing w:line="370" w:lineRule="auto"/>
              <w:ind w:left="0" w:firstLine="0"/>
              <w:jc w:val="center"/>
              <w:rPr>
                <w:color w:val="auto"/>
                <w:szCs w:val="24"/>
              </w:rPr>
            </w:pPr>
            <w:r w:rsidRPr="00FB4814">
              <w:t>Medium</w:t>
            </w:r>
          </w:p>
        </w:tc>
      </w:tr>
      <w:tr w:rsidR="000A01EE" w14:paraId="5CBB2D95" w14:textId="77777777" w:rsidTr="00A069AB">
        <w:trPr>
          <w:jc w:val="center"/>
        </w:trPr>
        <w:tc>
          <w:tcPr>
            <w:tcW w:w="2522" w:type="dxa"/>
          </w:tcPr>
          <w:p w14:paraId="05EE3F6D" w14:textId="4615A95A" w:rsidR="000A01EE" w:rsidRPr="00F24475" w:rsidRDefault="000A01EE" w:rsidP="000A01EE">
            <w:pPr>
              <w:spacing w:line="370" w:lineRule="auto"/>
              <w:ind w:left="0" w:firstLine="0"/>
              <w:jc w:val="center"/>
            </w:pPr>
            <w:r w:rsidRPr="00CF36CD">
              <w:t>CVE-2020-19109</w:t>
            </w:r>
          </w:p>
        </w:tc>
        <w:tc>
          <w:tcPr>
            <w:tcW w:w="1907" w:type="dxa"/>
          </w:tcPr>
          <w:p w14:paraId="2003F3DE" w14:textId="6635D905" w:rsidR="000A01EE" w:rsidRPr="00A40C31" w:rsidRDefault="000A01EE" w:rsidP="000A01EE">
            <w:pPr>
              <w:spacing w:line="370" w:lineRule="auto"/>
              <w:ind w:left="0" w:firstLine="0"/>
              <w:jc w:val="center"/>
            </w:pPr>
            <w:r w:rsidRPr="00551176">
              <w:t>9.8</w:t>
            </w:r>
          </w:p>
        </w:tc>
        <w:tc>
          <w:tcPr>
            <w:tcW w:w="1618" w:type="dxa"/>
          </w:tcPr>
          <w:p w14:paraId="52AF5920" w14:textId="6AC99A6C" w:rsidR="000A01EE" w:rsidRPr="00E777C0" w:rsidRDefault="000A01EE" w:rsidP="000A01EE">
            <w:pPr>
              <w:spacing w:line="370" w:lineRule="auto"/>
              <w:ind w:left="0" w:firstLine="0"/>
              <w:jc w:val="center"/>
              <w:rPr>
                <w:color w:val="auto"/>
                <w:szCs w:val="24"/>
              </w:rPr>
            </w:pPr>
            <w:r w:rsidRPr="00DA7CF8">
              <w:t>0.002040000</w:t>
            </w:r>
          </w:p>
        </w:tc>
        <w:tc>
          <w:tcPr>
            <w:tcW w:w="1399" w:type="dxa"/>
          </w:tcPr>
          <w:p w14:paraId="2BFAF36C" w14:textId="007695AB" w:rsidR="000A01EE" w:rsidRPr="00E777C0" w:rsidRDefault="000A01EE" w:rsidP="000A01EE">
            <w:pPr>
              <w:spacing w:line="370" w:lineRule="auto"/>
              <w:ind w:left="0" w:firstLine="0"/>
              <w:jc w:val="center"/>
              <w:rPr>
                <w:color w:val="auto"/>
                <w:szCs w:val="24"/>
              </w:rPr>
            </w:pPr>
            <w:r w:rsidRPr="00F915EF">
              <w:t>8.7843</w:t>
            </w:r>
          </w:p>
        </w:tc>
        <w:tc>
          <w:tcPr>
            <w:tcW w:w="1905" w:type="dxa"/>
          </w:tcPr>
          <w:p w14:paraId="5559450F" w14:textId="2D401EA7" w:rsidR="000A01EE" w:rsidRDefault="000A01EE" w:rsidP="000A01EE">
            <w:pPr>
              <w:keepNext/>
              <w:spacing w:line="370" w:lineRule="auto"/>
              <w:ind w:left="0" w:firstLine="0"/>
              <w:jc w:val="center"/>
              <w:rPr>
                <w:color w:val="auto"/>
                <w:szCs w:val="24"/>
              </w:rPr>
            </w:pPr>
            <w:r w:rsidRPr="00FB4814">
              <w:t>Medium</w:t>
            </w:r>
          </w:p>
        </w:tc>
      </w:tr>
      <w:tr w:rsidR="000A01EE" w14:paraId="64795044" w14:textId="77777777" w:rsidTr="00A069AB">
        <w:trPr>
          <w:jc w:val="center"/>
        </w:trPr>
        <w:tc>
          <w:tcPr>
            <w:tcW w:w="2522" w:type="dxa"/>
          </w:tcPr>
          <w:p w14:paraId="13D0A4DE" w14:textId="480EB863" w:rsidR="000A01EE" w:rsidRPr="00F24475" w:rsidRDefault="000A01EE" w:rsidP="000A01EE">
            <w:pPr>
              <w:spacing w:line="370" w:lineRule="auto"/>
              <w:ind w:left="0" w:firstLine="0"/>
              <w:jc w:val="center"/>
            </w:pPr>
            <w:r w:rsidRPr="00CF36CD">
              <w:t>CVE-2020-19108</w:t>
            </w:r>
          </w:p>
        </w:tc>
        <w:tc>
          <w:tcPr>
            <w:tcW w:w="1907" w:type="dxa"/>
          </w:tcPr>
          <w:p w14:paraId="4651962A" w14:textId="3AD38403" w:rsidR="000A01EE" w:rsidRPr="00A40C31" w:rsidRDefault="000A01EE" w:rsidP="000A01EE">
            <w:pPr>
              <w:spacing w:line="370" w:lineRule="auto"/>
              <w:ind w:left="0" w:firstLine="0"/>
              <w:jc w:val="center"/>
            </w:pPr>
            <w:r w:rsidRPr="00551176">
              <w:t>9.8</w:t>
            </w:r>
          </w:p>
        </w:tc>
        <w:tc>
          <w:tcPr>
            <w:tcW w:w="1618" w:type="dxa"/>
          </w:tcPr>
          <w:p w14:paraId="42FAA7F8" w14:textId="53360FC1" w:rsidR="000A01EE" w:rsidRPr="00E777C0" w:rsidRDefault="000A01EE" w:rsidP="000A01EE">
            <w:pPr>
              <w:spacing w:line="370" w:lineRule="auto"/>
              <w:ind w:left="0" w:firstLine="0"/>
              <w:jc w:val="center"/>
              <w:rPr>
                <w:color w:val="auto"/>
                <w:szCs w:val="24"/>
              </w:rPr>
            </w:pPr>
            <w:r w:rsidRPr="00DA7CF8">
              <w:t>0.002040000</w:t>
            </w:r>
          </w:p>
        </w:tc>
        <w:tc>
          <w:tcPr>
            <w:tcW w:w="1399" w:type="dxa"/>
          </w:tcPr>
          <w:p w14:paraId="250A9F5A" w14:textId="60587DBD" w:rsidR="000A01EE" w:rsidRPr="00E777C0" w:rsidRDefault="000A01EE" w:rsidP="000A01EE">
            <w:pPr>
              <w:spacing w:line="370" w:lineRule="auto"/>
              <w:ind w:left="0" w:firstLine="0"/>
              <w:jc w:val="center"/>
              <w:rPr>
                <w:color w:val="auto"/>
                <w:szCs w:val="24"/>
              </w:rPr>
            </w:pPr>
            <w:r w:rsidRPr="00F915EF">
              <w:t>8.7843</w:t>
            </w:r>
          </w:p>
        </w:tc>
        <w:tc>
          <w:tcPr>
            <w:tcW w:w="1905" w:type="dxa"/>
          </w:tcPr>
          <w:p w14:paraId="238FF366" w14:textId="0FE4BABF" w:rsidR="000A01EE" w:rsidRDefault="000A01EE" w:rsidP="000A01EE">
            <w:pPr>
              <w:keepNext/>
              <w:spacing w:line="370" w:lineRule="auto"/>
              <w:ind w:left="0" w:firstLine="0"/>
              <w:jc w:val="center"/>
              <w:rPr>
                <w:color w:val="auto"/>
                <w:szCs w:val="24"/>
              </w:rPr>
            </w:pPr>
            <w:r w:rsidRPr="00FB4814">
              <w:t>Medium</w:t>
            </w:r>
          </w:p>
        </w:tc>
      </w:tr>
      <w:tr w:rsidR="000A01EE" w14:paraId="33F8BAC9" w14:textId="77777777" w:rsidTr="00A069AB">
        <w:trPr>
          <w:jc w:val="center"/>
        </w:trPr>
        <w:tc>
          <w:tcPr>
            <w:tcW w:w="2522" w:type="dxa"/>
          </w:tcPr>
          <w:p w14:paraId="1D093418" w14:textId="77C48DDF" w:rsidR="000A01EE" w:rsidRPr="00F24475" w:rsidRDefault="000A01EE" w:rsidP="000A01EE">
            <w:pPr>
              <w:spacing w:line="370" w:lineRule="auto"/>
              <w:ind w:left="0" w:firstLine="0"/>
              <w:jc w:val="center"/>
            </w:pPr>
            <w:r w:rsidRPr="00CF36CD">
              <w:t>CVE-2020-19107</w:t>
            </w:r>
          </w:p>
        </w:tc>
        <w:tc>
          <w:tcPr>
            <w:tcW w:w="1907" w:type="dxa"/>
          </w:tcPr>
          <w:p w14:paraId="05204C12" w14:textId="5F7C2FD8" w:rsidR="000A01EE" w:rsidRPr="00A40C31" w:rsidRDefault="000A01EE" w:rsidP="000A01EE">
            <w:pPr>
              <w:spacing w:line="370" w:lineRule="auto"/>
              <w:ind w:left="0" w:firstLine="0"/>
              <w:jc w:val="center"/>
            </w:pPr>
            <w:r w:rsidRPr="00551176">
              <w:t>9.8</w:t>
            </w:r>
          </w:p>
        </w:tc>
        <w:tc>
          <w:tcPr>
            <w:tcW w:w="1618" w:type="dxa"/>
          </w:tcPr>
          <w:p w14:paraId="43130FBA" w14:textId="5C0735F4" w:rsidR="000A01EE" w:rsidRPr="00E777C0" w:rsidRDefault="000A01EE" w:rsidP="000A01EE">
            <w:pPr>
              <w:spacing w:line="370" w:lineRule="auto"/>
              <w:ind w:left="0" w:firstLine="0"/>
              <w:jc w:val="center"/>
              <w:rPr>
                <w:color w:val="auto"/>
                <w:szCs w:val="24"/>
              </w:rPr>
            </w:pPr>
            <w:r w:rsidRPr="00DA7CF8">
              <w:t>0.002040000</w:t>
            </w:r>
          </w:p>
        </w:tc>
        <w:tc>
          <w:tcPr>
            <w:tcW w:w="1399" w:type="dxa"/>
          </w:tcPr>
          <w:p w14:paraId="4D4F2D75" w14:textId="3DDC937A" w:rsidR="000A01EE" w:rsidRPr="00E777C0" w:rsidRDefault="000A01EE" w:rsidP="000A01EE">
            <w:pPr>
              <w:spacing w:line="370" w:lineRule="auto"/>
              <w:ind w:left="0" w:firstLine="0"/>
              <w:jc w:val="center"/>
              <w:rPr>
                <w:color w:val="auto"/>
                <w:szCs w:val="24"/>
              </w:rPr>
            </w:pPr>
            <w:r w:rsidRPr="00F915EF">
              <w:t>8.7843</w:t>
            </w:r>
          </w:p>
        </w:tc>
        <w:tc>
          <w:tcPr>
            <w:tcW w:w="1905" w:type="dxa"/>
          </w:tcPr>
          <w:p w14:paraId="718FC801" w14:textId="54DCFAB4" w:rsidR="000A01EE" w:rsidRDefault="000A01EE" w:rsidP="000A01EE">
            <w:pPr>
              <w:keepNext/>
              <w:spacing w:line="370" w:lineRule="auto"/>
              <w:ind w:left="0" w:firstLine="0"/>
              <w:jc w:val="center"/>
              <w:rPr>
                <w:color w:val="auto"/>
                <w:szCs w:val="24"/>
              </w:rPr>
            </w:pPr>
            <w:r w:rsidRPr="00FB4814">
              <w:t>Medium</w:t>
            </w:r>
          </w:p>
        </w:tc>
      </w:tr>
      <w:tr w:rsidR="000A01EE" w14:paraId="1F4A1E8A" w14:textId="77777777" w:rsidTr="00A069AB">
        <w:trPr>
          <w:jc w:val="center"/>
        </w:trPr>
        <w:tc>
          <w:tcPr>
            <w:tcW w:w="2522" w:type="dxa"/>
          </w:tcPr>
          <w:p w14:paraId="68228490" w14:textId="4A839108" w:rsidR="000A01EE" w:rsidRPr="00F24475" w:rsidRDefault="000A01EE" w:rsidP="000A01EE">
            <w:pPr>
              <w:spacing w:line="370" w:lineRule="auto"/>
              <w:ind w:left="0" w:firstLine="0"/>
              <w:jc w:val="center"/>
            </w:pPr>
            <w:r w:rsidRPr="00CF36CD">
              <w:t>CVE-2020-18746</w:t>
            </w:r>
          </w:p>
        </w:tc>
        <w:tc>
          <w:tcPr>
            <w:tcW w:w="1907" w:type="dxa"/>
          </w:tcPr>
          <w:p w14:paraId="0F447676" w14:textId="3A44599F" w:rsidR="000A01EE" w:rsidRPr="00A40C31" w:rsidRDefault="000A01EE" w:rsidP="000A01EE">
            <w:pPr>
              <w:spacing w:line="370" w:lineRule="auto"/>
              <w:ind w:left="0" w:firstLine="0"/>
              <w:jc w:val="center"/>
            </w:pPr>
            <w:r w:rsidRPr="00551176">
              <w:t>7.2</w:t>
            </w:r>
          </w:p>
        </w:tc>
        <w:tc>
          <w:tcPr>
            <w:tcW w:w="1618" w:type="dxa"/>
          </w:tcPr>
          <w:p w14:paraId="508140CB" w14:textId="1BADBF7D" w:rsidR="000A01EE" w:rsidRPr="00E777C0" w:rsidRDefault="000A01EE" w:rsidP="000A01EE">
            <w:pPr>
              <w:spacing w:line="370" w:lineRule="auto"/>
              <w:ind w:left="0" w:firstLine="0"/>
              <w:jc w:val="center"/>
              <w:rPr>
                <w:color w:val="auto"/>
                <w:szCs w:val="24"/>
              </w:rPr>
            </w:pPr>
            <w:r w:rsidRPr="00DA7CF8">
              <w:t>0.001190000</w:t>
            </w:r>
          </w:p>
        </w:tc>
        <w:tc>
          <w:tcPr>
            <w:tcW w:w="1399" w:type="dxa"/>
          </w:tcPr>
          <w:p w14:paraId="099F80DE" w14:textId="52129020" w:rsidR="000A01EE" w:rsidRPr="00E777C0" w:rsidRDefault="000A01EE" w:rsidP="000A01EE">
            <w:pPr>
              <w:spacing w:line="370" w:lineRule="auto"/>
              <w:ind w:left="0" w:firstLine="0"/>
              <w:jc w:val="center"/>
              <w:rPr>
                <w:color w:val="auto"/>
                <w:szCs w:val="24"/>
              </w:rPr>
            </w:pPr>
            <w:r w:rsidRPr="00F915EF">
              <w:t>0.0002</w:t>
            </w:r>
          </w:p>
        </w:tc>
        <w:tc>
          <w:tcPr>
            <w:tcW w:w="1905" w:type="dxa"/>
          </w:tcPr>
          <w:p w14:paraId="471F8550" w14:textId="3C8AAE42" w:rsidR="000A01EE" w:rsidRDefault="000A01EE" w:rsidP="000A01EE">
            <w:pPr>
              <w:keepNext/>
              <w:spacing w:line="370" w:lineRule="auto"/>
              <w:ind w:left="0" w:firstLine="0"/>
              <w:jc w:val="center"/>
              <w:rPr>
                <w:color w:val="auto"/>
                <w:szCs w:val="24"/>
              </w:rPr>
            </w:pPr>
            <w:r w:rsidRPr="00FB4814">
              <w:t>Medium</w:t>
            </w:r>
          </w:p>
        </w:tc>
      </w:tr>
      <w:tr w:rsidR="000A01EE" w14:paraId="30638A3D" w14:textId="77777777" w:rsidTr="00A069AB">
        <w:trPr>
          <w:jc w:val="center"/>
        </w:trPr>
        <w:tc>
          <w:tcPr>
            <w:tcW w:w="2522" w:type="dxa"/>
          </w:tcPr>
          <w:p w14:paraId="79824AC1" w14:textId="345FC4D6" w:rsidR="000A01EE" w:rsidRPr="00F24475" w:rsidRDefault="000A01EE" w:rsidP="000A01EE">
            <w:pPr>
              <w:spacing w:line="370" w:lineRule="auto"/>
              <w:ind w:left="0" w:firstLine="0"/>
              <w:jc w:val="center"/>
            </w:pPr>
            <w:r w:rsidRPr="00CF36CD">
              <w:t>CVE-2020-18717</w:t>
            </w:r>
          </w:p>
        </w:tc>
        <w:tc>
          <w:tcPr>
            <w:tcW w:w="1907" w:type="dxa"/>
          </w:tcPr>
          <w:p w14:paraId="167AB7EA" w14:textId="6B2EEEAB" w:rsidR="000A01EE" w:rsidRPr="00A40C31" w:rsidRDefault="000A01EE" w:rsidP="000A01EE">
            <w:pPr>
              <w:spacing w:line="370" w:lineRule="auto"/>
              <w:ind w:left="0" w:firstLine="0"/>
              <w:jc w:val="center"/>
            </w:pPr>
            <w:r w:rsidRPr="00551176">
              <w:t>9.8</w:t>
            </w:r>
          </w:p>
        </w:tc>
        <w:tc>
          <w:tcPr>
            <w:tcW w:w="1618" w:type="dxa"/>
          </w:tcPr>
          <w:p w14:paraId="7CEE51C3" w14:textId="7397DCD3" w:rsidR="000A01EE" w:rsidRPr="00E777C0" w:rsidRDefault="000A01EE" w:rsidP="000A01EE">
            <w:pPr>
              <w:spacing w:line="370" w:lineRule="auto"/>
              <w:ind w:left="0" w:firstLine="0"/>
              <w:jc w:val="center"/>
              <w:rPr>
                <w:color w:val="auto"/>
                <w:szCs w:val="24"/>
              </w:rPr>
            </w:pPr>
            <w:r w:rsidRPr="00DA7CF8">
              <w:t>0.001490000</w:t>
            </w:r>
          </w:p>
        </w:tc>
        <w:tc>
          <w:tcPr>
            <w:tcW w:w="1399" w:type="dxa"/>
          </w:tcPr>
          <w:p w14:paraId="5DC3AA29" w14:textId="2D300F8A" w:rsidR="000A01EE" w:rsidRPr="00E777C0" w:rsidRDefault="000A01EE" w:rsidP="000A01EE">
            <w:pPr>
              <w:spacing w:line="370" w:lineRule="auto"/>
              <w:ind w:left="0" w:firstLine="0"/>
              <w:jc w:val="center"/>
              <w:rPr>
                <w:color w:val="auto"/>
                <w:szCs w:val="24"/>
              </w:rPr>
            </w:pPr>
            <w:r w:rsidRPr="00F915EF">
              <w:t>0.9291</w:t>
            </w:r>
          </w:p>
        </w:tc>
        <w:tc>
          <w:tcPr>
            <w:tcW w:w="1905" w:type="dxa"/>
          </w:tcPr>
          <w:p w14:paraId="3663DEB5" w14:textId="2F4BFA7C" w:rsidR="000A01EE" w:rsidRDefault="000A01EE" w:rsidP="000A01EE">
            <w:pPr>
              <w:keepNext/>
              <w:spacing w:line="370" w:lineRule="auto"/>
              <w:ind w:left="0" w:firstLine="0"/>
              <w:jc w:val="center"/>
              <w:rPr>
                <w:color w:val="auto"/>
                <w:szCs w:val="24"/>
              </w:rPr>
            </w:pPr>
            <w:r w:rsidRPr="00FB4814">
              <w:t>High</w:t>
            </w:r>
          </w:p>
        </w:tc>
      </w:tr>
      <w:tr w:rsidR="000A01EE" w14:paraId="4CA881B0" w14:textId="77777777" w:rsidTr="00A069AB">
        <w:trPr>
          <w:jc w:val="center"/>
        </w:trPr>
        <w:tc>
          <w:tcPr>
            <w:tcW w:w="2522" w:type="dxa"/>
          </w:tcPr>
          <w:p w14:paraId="13859749" w14:textId="590F12EB" w:rsidR="000A01EE" w:rsidRPr="00F24475" w:rsidRDefault="000A01EE" w:rsidP="000A01EE">
            <w:pPr>
              <w:spacing w:line="370" w:lineRule="auto"/>
              <w:ind w:left="0" w:firstLine="0"/>
              <w:jc w:val="center"/>
            </w:pPr>
            <w:r w:rsidRPr="00CF36CD">
              <w:t>CVE-2020-18544</w:t>
            </w:r>
          </w:p>
        </w:tc>
        <w:tc>
          <w:tcPr>
            <w:tcW w:w="1907" w:type="dxa"/>
          </w:tcPr>
          <w:p w14:paraId="07098166" w14:textId="02870206" w:rsidR="000A01EE" w:rsidRPr="00A40C31" w:rsidRDefault="000A01EE" w:rsidP="000A01EE">
            <w:pPr>
              <w:spacing w:line="370" w:lineRule="auto"/>
              <w:ind w:left="0" w:firstLine="0"/>
              <w:jc w:val="center"/>
            </w:pPr>
            <w:r w:rsidRPr="00551176">
              <w:t>9.8</w:t>
            </w:r>
          </w:p>
        </w:tc>
        <w:tc>
          <w:tcPr>
            <w:tcW w:w="1618" w:type="dxa"/>
          </w:tcPr>
          <w:p w14:paraId="12B5CA2C" w14:textId="23FF7042" w:rsidR="000A01EE" w:rsidRPr="00E777C0" w:rsidRDefault="000A01EE" w:rsidP="000A01EE">
            <w:pPr>
              <w:spacing w:line="370" w:lineRule="auto"/>
              <w:ind w:left="0" w:firstLine="0"/>
              <w:jc w:val="center"/>
              <w:rPr>
                <w:color w:val="auto"/>
                <w:szCs w:val="24"/>
              </w:rPr>
            </w:pPr>
            <w:r w:rsidRPr="00DA7CF8">
              <w:t>0.001490000</w:t>
            </w:r>
          </w:p>
        </w:tc>
        <w:tc>
          <w:tcPr>
            <w:tcW w:w="1399" w:type="dxa"/>
          </w:tcPr>
          <w:p w14:paraId="6319C297" w14:textId="27D0FAE6" w:rsidR="000A01EE" w:rsidRPr="00E777C0" w:rsidRDefault="000A01EE" w:rsidP="000A01EE">
            <w:pPr>
              <w:spacing w:line="370" w:lineRule="auto"/>
              <w:ind w:left="0" w:firstLine="0"/>
              <w:jc w:val="center"/>
              <w:rPr>
                <w:color w:val="auto"/>
                <w:szCs w:val="24"/>
              </w:rPr>
            </w:pPr>
            <w:r w:rsidRPr="00F915EF">
              <w:t>0.0043</w:t>
            </w:r>
          </w:p>
        </w:tc>
        <w:tc>
          <w:tcPr>
            <w:tcW w:w="1905" w:type="dxa"/>
          </w:tcPr>
          <w:p w14:paraId="6E4AF511" w14:textId="10D53F17" w:rsidR="000A01EE" w:rsidRDefault="000A01EE" w:rsidP="000A01EE">
            <w:pPr>
              <w:keepNext/>
              <w:spacing w:line="370" w:lineRule="auto"/>
              <w:ind w:left="0" w:firstLine="0"/>
              <w:jc w:val="center"/>
              <w:rPr>
                <w:color w:val="auto"/>
                <w:szCs w:val="24"/>
              </w:rPr>
            </w:pPr>
            <w:r w:rsidRPr="00FB4814">
              <w:t>Medium</w:t>
            </w:r>
          </w:p>
        </w:tc>
      </w:tr>
      <w:tr w:rsidR="000A01EE" w14:paraId="28E688F1" w14:textId="77777777" w:rsidTr="00A069AB">
        <w:trPr>
          <w:jc w:val="center"/>
        </w:trPr>
        <w:tc>
          <w:tcPr>
            <w:tcW w:w="2522" w:type="dxa"/>
          </w:tcPr>
          <w:p w14:paraId="77842828" w14:textId="32559EA8" w:rsidR="000A01EE" w:rsidRPr="00F24475" w:rsidRDefault="000A01EE" w:rsidP="000A01EE">
            <w:pPr>
              <w:spacing w:line="370" w:lineRule="auto"/>
              <w:ind w:left="0" w:firstLine="0"/>
              <w:jc w:val="center"/>
            </w:pPr>
            <w:r w:rsidRPr="00CF36CD">
              <w:t>CVE-2020-18215</w:t>
            </w:r>
          </w:p>
        </w:tc>
        <w:tc>
          <w:tcPr>
            <w:tcW w:w="1907" w:type="dxa"/>
          </w:tcPr>
          <w:p w14:paraId="240583F7" w14:textId="106542E0" w:rsidR="000A01EE" w:rsidRPr="00A40C31" w:rsidRDefault="000A01EE" w:rsidP="000A01EE">
            <w:pPr>
              <w:spacing w:line="370" w:lineRule="auto"/>
              <w:ind w:left="0" w:firstLine="0"/>
              <w:jc w:val="center"/>
            </w:pPr>
            <w:r w:rsidRPr="00551176">
              <w:t>8.8</w:t>
            </w:r>
          </w:p>
        </w:tc>
        <w:tc>
          <w:tcPr>
            <w:tcW w:w="1618" w:type="dxa"/>
          </w:tcPr>
          <w:p w14:paraId="02A450E8" w14:textId="19825325" w:rsidR="000A01EE" w:rsidRPr="00E777C0" w:rsidRDefault="000A01EE" w:rsidP="000A01EE">
            <w:pPr>
              <w:spacing w:line="370" w:lineRule="auto"/>
              <w:ind w:left="0" w:firstLine="0"/>
              <w:jc w:val="center"/>
              <w:rPr>
                <w:color w:val="auto"/>
                <w:szCs w:val="24"/>
              </w:rPr>
            </w:pPr>
            <w:r w:rsidRPr="00DA7CF8">
              <w:t>0.001370000</w:t>
            </w:r>
          </w:p>
        </w:tc>
        <w:tc>
          <w:tcPr>
            <w:tcW w:w="1399" w:type="dxa"/>
          </w:tcPr>
          <w:p w14:paraId="74C09444" w14:textId="17361443" w:rsidR="000A01EE" w:rsidRPr="00E777C0" w:rsidRDefault="000A01EE" w:rsidP="000A01EE">
            <w:pPr>
              <w:spacing w:line="370" w:lineRule="auto"/>
              <w:ind w:left="0" w:firstLine="0"/>
              <w:jc w:val="center"/>
              <w:rPr>
                <w:color w:val="auto"/>
                <w:szCs w:val="24"/>
              </w:rPr>
            </w:pPr>
            <w:r w:rsidRPr="00F915EF">
              <w:t>0.0885</w:t>
            </w:r>
          </w:p>
        </w:tc>
        <w:tc>
          <w:tcPr>
            <w:tcW w:w="1905" w:type="dxa"/>
          </w:tcPr>
          <w:p w14:paraId="1B04F98E" w14:textId="5FE2193D" w:rsidR="000A01EE" w:rsidRDefault="000A01EE" w:rsidP="000A01EE">
            <w:pPr>
              <w:keepNext/>
              <w:spacing w:line="370" w:lineRule="auto"/>
              <w:ind w:left="0" w:firstLine="0"/>
              <w:jc w:val="center"/>
              <w:rPr>
                <w:color w:val="auto"/>
                <w:szCs w:val="24"/>
              </w:rPr>
            </w:pPr>
            <w:r w:rsidRPr="00FB4814">
              <w:t>Medium</w:t>
            </w:r>
          </w:p>
        </w:tc>
      </w:tr>
      <w:tr w:rsidR="000A01EE" w14:paraId="000CA564" w14:textId="77777777" w:rsidTr="00A069AB">
        <w:trPr>
          <w:jc w:val="center"/>
        </w:trPr>
        <w:tc>
          <w:tcPr>
            <w:tcW w:w="2522" w:type="dxa"/>
          </w:tcPr>
          <w:p w14:paraId="2F203C8D" w14:textId="19B47258" w:rsidR="000A01EE" w:rsidRPr="00F24475" w:rsidRDefault="000A01EE" w:rsidP="000A01EE">
            <w:pPr>
              <w:spacing w:line="370" w:lineRule="auto"/>
              <w:ind w:left="0" w:firstLine="0"/>
              <w:jc w:val="center"/>
            </w:pPr>
            <w:r w:rsidRPr="00CF36CD">
              <w:t>CVE-2020-18020</w:t>
            </w:r>
          </w:p>
        </w:tc>
        <w:tc>
          <w:tcPr>
            <w:tcW w:w="1907" w:type="dxa"/>
          </w:tcPr>
          <w:p w14:paraId="02BFAD24" w14:textId="17C342AD" w:rsidR="000A01EE" w:rsidRPr="00A40C31" w:rsidRDefault="000A01EE" w:rsidP="000A01EE">
            <w:pPr>
              <w:spacing w:line="370" w:lineRule="auto"/>
              <w:ind w:left="0" w:firstLine="0"/>
              <w:jc w:val="center"/>
            </w:pPr>
            <w:r w:rsidRPr="00551176">
              <w:t>9.8</w:t>
            </w:r>
          </w:p>
        </w:tc>
        <w:tc>
          <w:tcPr>
            <w:tcW w:w="1618" w:type="dxa"/>
          </w:tcPr>
          <w:p w14:paraId="0E61EF3C" w14:textId="37BC6AA3" w:rsidR="000A01EE" w:rsidRPr="00E777C0" w:rsidRDefault="000A01EE" w:rsidP="000A01EE">
            <w:pPr>
              <w:spacing w:line="370" w:lineRule="auto"/>
              <w:ind w:left="0" w:firstLine="0"/>
              <w:jc w:val="center"/>
              <w:rPr>
                <w:color w:val="auto"/>
                <w:szCs w:val="24"/>
              </w:rPr>
            </w:pPr>
            <w:r w:rsidRPr="00DA7CF8">
              <w:t>0.001500000</w:t>
            </w:r>
          </w:p>
        </w:tc>
        <w:tc>
          <w:tcPr>
            <w:tcW w:w="1399" w:type="dxa"/>
          </w:tcPr>
          <w:p w14:paraId="5E238A45" w14:textId="10B4057E" w:rsidR="000A01EE" w:rsidRPr="00E777C0" w:rsidRDefault="000A01EE" w:rsidP="000A01EE">
            <w:pPr>
              <w:spacing w:line="370" w:lineRule="auto"/>
              <w:ind w:left="0" w:firstLine="0"/>
              <w:jc w:val="center"/>
              <w:rPr>
                <w:color w:val="auto"/>
                <w:szCs w:val="24"/>
              </w:rPr>
            </w:pPr>
            <w:r w:rsidRPr="00F915EF">
              <w:t>0.0041</w:t>
            </w:r>
          </w:p>
        </w:tc>
        <w:tc>
          <w:tcPr>
            <w:tcW w:w="1905" w:type="dxa"/>
          </w:tcPr>
          <w:p w14:paraId="147C4FC3" w14:textId="7FEF28BA" w:rsidR="000A01EE" w:rsidRDefault="000A01EE" w:rsidP="000A01EE">
            <w:pPr>
              <w:keepNext/>
              <w:spacing w:line="370" w:lineRule="auto"/>
              <w:ind w:left="0" w:firstLine="0"/>
              <w:jc w:val="center"/>
              <w:rPr>
                <w:color w:val="auto"/>
                <w:szCs w:val="24"/>
              </w:rPr>
            </w:pPr>
            <w:r w:rsidRPr="00FB4814">
              <w:t>Medium</w:t>
            </w:r>
          </w:p>
        </w:tc>
      </w:tr>
      <w:tr w:rsidR="000A01EE" w14:paraId="226B191E" w14:textId="77777777" w:rsidTr="00A069AB">
        <w:trPr>
          <w:jc w:val="center"/>
        </w:trPr>
        <w:tc>
          <w:tcPr>
            <w:tcW w:w="2522" w:type="dxa"/>
          </w:tcPr>
          <w:p w14:paraId="00318DA0" w14:textId="3A934F3E" w:rsidR="000A01EE" w:rsidRPr="00F24475" w:rsidRDefault="000A01EE" w:rsidP="000A01EE">
            <w:pPr>
              <w:spacing w:line="370" w:lineRule="auto"/>
              <w:ind w:left="0" w:firstLine="0"/>
              <w:jc w:val="center"/>
            </w:pPr>
            <w:r w:rsidRPr="00CF36CD">
              <w:t>CVE-2020-15849</w:t>
            </w:r>
          </w:p>
        </w:tc>
        <w:tc>
          <w:tcPr>
            <w:tcW w:w="1907" w:type="dxa"/>
          </w:tcPr>
          <w:p w14:paraId="0812F19F" w14:textId="38E1B346" w:rsidR="000A01EE" w:rsidRPr="00A40C31" w:rsidRDefault="000A01EE" w:rsidP="000A01EE">
            <w:pPr>
              <w:spacing w:line="370" w:lineRule="auto"/>
              <w:ind w:left="0" w:firstLine="0"/>
              <w:jc w:val="center"/>
            </w:pPr>
            <w:r w:rsidRPr="00551176">
              <w:t>7.2</w:t>
            </w:r>
          </w:p>
        </w:tc>
        <w:tc>
          <w:tcPr>
            <w:tcW w:w="1618" w:type="dxa"/>
          </w:tcPr>
          <w:p w14:paraId="59CC0E43" w14:textId="5253D1E5" w:rsidR="000A01EE" w:rsidRPr="00E777C0" w:rsidRDefault="000A01EE" w:rsidP="000A01EE">
            <w:pPr>
              <w:spacing w:line="370" w:lineRule="auto"/>
              <w:ind w:left="0" w:firstLine="0"/>
              <w:jc w:val="center"/>
              <w:rPr>
                <w:color w:val="auto"/>
                <w:szCs w:val="24"/>
              </w:rPr>
            </w:pPr>
            <w:r w:rsidRPr="00DA7CF8">
              <w:t>0.000980000</w:t>
            </w:r>
          </w:p>
        </w:tc>
        <w:tc>
          <w:tcPr>
            <w:tcW w:w="1399" w:type="dxa"/>
          </w:tcPr>
          <w:p w14:paraId="044BF946" w14:textId="65435A42" w:rsidR="000A01EE" w:rsidRPr="00E777C0" w:rsidRDefault="000A01EE" w:rsidP="000A01EE">
            <w:pPr>
              <w:spacing w:line="370" w:lineRule="auto"/>
              <w:ind w:left="0" w:firstLine="0"/>
              <w:jc w:val="center"/>
              <w:rPr>
                <w:color w:val="auto"/>
                <w:szCs w:val="24"/>
              </w:rPr>
            </w:pPr>
            <w:r w:rsidRPr="00F915EF">
              <w:t>0.0003</w:t>
            </w:r>
          </w:p>
        </w:tc>
        <w:tc>
          <w:tcPr>
            <w:tcW w:w="1905" w:type="dxa"/>
          </w:tcPr>
          <w:p w14:paraId="71A6ADEC" w14:textId="14FA532C" w:rsidR="000A01EE" w:rsidRDefault="000A01EE" w:rsidP="000A01EE">
            <w:pPr>
              <w:keepNext/>
              <w:spacing w:line="370" w:lineRule="auto"/>
              <w:ind w:left="0" w:firstLine="0"/>
              <w:jc w:val="center"/>
              <w:rPr>
                <w:color w:val="auto"/>
                <w:szCs w:val="24"/>
              </w:rPr>
            </w:pPr>
            <w:r w:rsidRPr="00FB4814">
              <w:t>Medium</w:t>
            </w:r>
          </w:p>
        </w:tc>
      </w:tr>
      <w:tr w:rsidR="000A01EE" w14:paraId="1C32E78D" w14:textId="77777777" w:rsidTr="00A069AB">
        <w:trPr>
          <w:jc w:val="center"/>
        </w:trPr>
        <w:tc>
          <w:tcPr>
            <w:tcW w:w="2522" w:type="dxa"/>
          </w:tcPr>
          <w:p w14:paraId="01AF5A69" w14:textId="4053DCFB" w:rsidR="000A01EE" w:rsidRPr="00F24475" w:rsidRDefault="000A01EE" w:rsidP="000A01EE">
            <w:pPr>
              <w:spacing w:line="370" w:lineRule="auto"/>
              <w:ind w:left="0" w:firstLine="0"/>
              <w:jc w:val="center"/>
            </w:pPr>
            <w:r w:rsidRPr="00CF36CD">
              <w:t>CVE-2020-15394</w:t>
            </w:r>
          </w:p>
        </w:tc>
        <w:tc>
          <w:tcPr>
            <w:tcW w:w="1907" w:type="dxa"/>
          </w:tcPr>
          <w:p w14:paraId="3F2C1EB3" w14:textId="45A768C2" w:rsidR="000A01EE" w:rsidRPr="00A40C31" w:rsidRDefault="000A01EE" w:rsidP="000A01EE">
            <w:pPr>
              <w:spacing w:line="370" w:lineRule="auto"/>
              <w:ind w:left="0" w:firstLine="0"/>
              <w:jc w:val="center"/>
            </w:pPr>
            <w:r w:rsidRPr="00551176">
              <w:t>9.8</w:t>
            </w:r>
          </w:p>
        </w:tc>
        <w:tc>
          <w:tcPr>
            <w:tcW w:w="1618" w:type="dxa"/>
          </w:tcPr>
          <w:p w14:paraId="1AA2877B" w14:textId="74A8207F" w:rsidR="000A01EE" w:rsidRPr="00E777C0" w:rsidRDefault="000A01EE" w:rsidP="000A01EE">
            <w:pPr>
              <w:spacing w:line="370" w:lineRule="auto"/>
              <w:ind w:left="0" w:firstLine="0"/>
              <w:jc w:val="center"/>
              <w:rPr>
                <w:color w:val="auto"/>
                <w:szCs w:val="24"/>
              </w:rPr>
            </w:pPr>
            <w:r w:rsidRPr="00DA7CF8">
              <w:t>0.004360000</w:t>
            </w:r>
          </w:p>
        </w:tc>
        <w:tc>
          <w:tcPr>
            <w:tcW w:w="1399" w:type="dxa"/>
          </w:tcPr>
          <w:p w14:paraId="68344AFB" w14:textId="63EA8B9D" w:rsidR="000A01EE" w:rsidRPr="00E777C0" w:rsidRDefault="000A01EE" w:rsidP="000A01EE">
            <w:pPr>
              <w:spacing w:line="370" w:lineRule="auto"/>
              <w:ind w:left="0" w:firstLine="0"/>
              <w:jc w:val="center"/>
              <w:rPr>
                <w:color w:val="auto"/>
                <w:szCs w:val="24"/>
              </w:rPr>
            </w:pPr>
            <w:r w:rsidRPr="00F915EF">
              <w:t>0.133</w:t>
            </w:r>
          </w:p>
        </w:tc>
        <w:tc>
          <w:tcPr>
            <w:tcW w:w="1905" w:type="dxa"/>
          </w:tcPr>
          <w:p w14:paraId="392D5C18" w14:textId="62556C2A" w:rsidR="000A01EE" w:rsidRDefault="000A01EE" w:rsidP="000A01EE">
            <w:pPr>
              <w:keepNext/>
              <w:spacing w:line="370" w:lineRule="auto"/>
              <w:ind w:left="0" w:firstLine="0"/>
              <w:jc w:val="center"/>
              <w:rPr>
                <w:color w:val="auto"/>
                <w:szCs w:val="24"/>
              </w:rPr>
            </w:pPr>
            <w:r w:rsidRPr="00FB4814">
              <w:t>Medium</w:t>
            </w:r>
          </w:p>
        </w:tc>
      </w:tr>
      <w:tr w:rsidR="000A01EE" w14:paraId="07A406C0" w14:textId="77777777" w:rsidTr="00A069AB">
        <w:trPr>
          <w:jc w:val="center"/>
        </w:trPr>
        <w:tc>
          <w:tcPr>
            <w:tcW w:w="2522" w:type="dxa"/>
          </w:tcPr>
          <w:p w14:paraId="67E9D61A" w14:textId="6C5172C1" w:rsidR="000A01EE" w:rsidRPr="00F24475" w:rsidRDefault="000A01EE" w:rsidP="000A01EE">
            <w:pPr>
              <w:spacing w:line="370" w:lineRule="auto"/>
              <w:ind w:left="0" w:firstLine="0"/>
              <w:jc w:val="center"/>
            </w:pPr>
            <w:r w:rsidRPr="00CF36CD">
              <w:t>CVE-2020-14972</w:t>
            </w:r>
          </w:p>
        </w:tc>
        <w:tc>
          <w:tcPr>
            <w:tcW w:w="1907" w:type="dxa"/>
          </w:tcPr>
          <w:p w14:paraId="10C78109" w14:textId="426ABCA2" w:rsidR="000A01EE" w:rsidRPr="00A40C31" w:rsidRDefault="000A01EE" w:rsidP="000A01EE">
            <w:pPr>
              <w:spacing w:line="370" w:lineRule="auto"/>
              <w:ind w:left="0" w:firstLine="0"/>
              <w:jc w:val="center"/>
            </w:pPr>
            <w:r w:rsidRPr="00551176">
              <w:t>9.8</w:t>
            </w:r>
          </w:p>
        </w:tc>
        <w:tc>
          <w:tcPr>
            <w:tcW w:w="1618" w:type="dxa"/>
          </w:tcPr>
          <w:p w14:paraId="50ADE4B9" w14:textId="70F38DF6" w:rsidR="000A01EE" w:rsidRPr="00E777C0" w:rsidRDefault="000A01EE" w:rsidP="000A01EE">
            <w:pPr>
              <w:spacing w:line="370" w:lineRule="auto"/>
              <w:ind w:left="0" w:firstLine="0"/>
              <w:jc w:val="center"/>
              <w:rPr>
                <w:color w:val="auto"/>
                <w:szCs w:val="24"/>
              </w:rPr>
            </w:pPr>
            <w:r w:rsidRPr="00DA7CF8">
              <w:t>0.007040000</w:t>
            </w:r>
          </w:p>
        </w:tc>
        <w:tc>
          <w:tcPr>
            <w:tcW w:w="1399" w:type="dxa"/>
          </w:tcPr>
          <w:p w14:paraId="3A2C7EB9" w14:textId="37FAE69E" w:rsidR="000A01EE" w:rsidRPr="00E777C0" w:rsidRDefault="000A01EE" w:rsidP="000A01EE">
            <w:pPr>
              <w:spacing w:line="370" w:lineRule="auto"/>
              <w:ind w:left="0" w:firstLine="0"/>
              <w:jc w:val="center"/>
              <w:rPr>
                <w:color w:val="auto"/>
                <w:szCs w:val="24"/>
              </w:rPr>
            </w:pPr>
            <w:r w:rsidRPr="00F915EF">
              <w:t>0.9281</w:t>
            </w:r>
          </w:p>
        </w:tc>
        <w:tc>
          <w:tcPr>
            <w:tcW w:w="1905" w:type="dxa"/>
          </w:tcPr>
          <w:p w14:paraId="5806602A" w14:textId="02237568" w:rsidR="000A01EE" w:rsidRDefault="000A01EE" w:rsidP="000A01EE">
            <w:pPr>
              <w:keepNext/>
              <w:spacing w:line="370" w:lineRule="auto"/>
              <w:ind w:left="0" w:firstLine="0"/>
              <w:jc w:val="center"/>
              <w:rPr>
                <w:color w:val="auto"/>
                <w:szCs w:val="24"/>
              </w:rPr>
            </w:pPr>
            <w:r w:rsidRPr="00FB4814">
              <w:t>High</w:t>
            </w:r>
          </w:p>
        </w:tc>
      </w:tr>
      <w:tr w:rsidR="000A01EE" w14:paraId="54C15B16" w14:textId="77777777" w:rsidTr="00A069AB">
        <w:trPr>
          <w:jc w:val="center"/>
        </w:trPr>
        <w:tc>
          <w:tcPr>
            <w:tcW w:w="2522" w:type="dxa"/>
          </w:tcPr>
          <w:p w14:paraId="3AA39EE9" w14:textId="0BAC53B2" w:rsidR="000A01EE" w:rsidRPr="00F24475" w:rsidRDefault="000A01EE" w:rsidP="000A01EE">
            <w:pPr>
              <w:spacing w:line="370" w:lineRule="auto"/>
              <w:ind w:left="0" w:firstLine="0"/>
              <w:jc w:val="center"/>
            </w:pPr>
            <w:r w:rsidRPr="00CF36CD">
              <w:t>CVE-2020-14497</w:t>
            </w:r>
          </w:p>
        </w:tc>
        <w:tc>
          <w:tcPr>
            <w:tcW w:w="1907" w:type="dxa"/>
          </w:tcPr>
          <w:p w14:paraId="32141C19" w14:textId="13D36ABF" w:rsidR="000A01EE" w:rsidRPr="00A40C31" w:rsidRDefault="000A01EE" w:rsidP="000A01EE">
            <w:pPr>
              <w:spacing w:line="370" w:lineRule="auto"/>
              <w:ind w:left="0" w:firstLine="0"/>
              <w:jc w:val="center"/>
            </w:pPr>
            <w:r w:rsidRPr="00551176">
              <w:t>9.8</w:t>
            </w:r>
          </w:p>
        </w:tc>
        <w:tc>
          <w:tcPr>
            <w:tcW w:w="1618" w:type="dxa"/>
          </w:tcPr>
          <w:p w14:paraId="4886C18D" w14:textId="4A9A10E0" w:rsidR="000A01EE" w:rsidRPr="00E777C0" w:rsidRDefault="000A01EE" w:rsidP="000A01EE">
            <w:pPr>
              <w:spacing w:line="370" w:lineRule="auto"/>
              <w:ind w:left="0" w:firstLine="0"/>
              <w:jc w:val="center"/>
              <w:rPr>
                <w:color w:val="auto"/>
                <w:szCs w:val="24"/>
              </w:rPr>
            </w:pPr>
            <w:r w:rsidRPr="00DA7CF8">
              <w:t>0.008410000</w:t>
            </w:r>
          </w:p>
        </w:tc>
        <w:tc>
          <w:tcPr>
            <w:tcW w:w="1399" w:type="dxa"/>
          </w:tcPr>
          <w:p w14:paraId="74BC0939" w14:textId="2F6E1A69" w:rsidR="000A01EE" w:rsidRPr="00E777C0" w:rsidRDefault="000A01EE" w:rsidP="000A01EE">
            <w:pPr>
              <w:spacing w:line="370" w:lineRule="auto"/>
              <w:ind w:left="0" w:firstLine="0"/>
              <w:jc w:val="center"/>
              <w:rPr>
                <w:color w:val="auto"/>
                <w:szCs w:val="24"/>
              </w:rPr>
            </w:pPr>
            <w:r w:rsidRPr="00F915EF">
              <w:t>1.0</w:t>
            </w:r>
          </w:p>
        </w:tc>
        <w:tc>
          <w:tcPr>
            <w:tcW w:w="1905" w:type="dxa"/>
          </w:tcPr>
          <w:p w14:paraId="6CBAC917" w14:textId="255BCAB5" w:rsidR="000A01EE" w:rsidRDefault="000A01EE" w:rsidP="000A01EE">
            <w:pPr>
              <w:keepNext/>
              <w:spacing w:line="370" w:lineRule="auto"/>
              <w:ind w:left="0" w:firstLine="0"/>
              <w:jc w:val="center"/>
              <w:rPr>
                <w:color w:val="auto"/>
                <w:szCs w:val="24"/>
              </w:rPr>
            </w:pPr>
            <w:r w:rsidRPr="00FB4814">
              <w:t>High</w:t>
            </w:r>
          </w:p>
        </w:tc>
      </w:tr>
      <w:tr w:rsidR="000A01EE" w14:paraId="4ABFED7F" w14:textId="77777777" w:rsidTr="00A069AB">
        <w:trPr>
          <w:jc w:val="center"/>
        </w:trPr>
        <w:tc>
          <w:tcPr>
            <w:tcW w:w="2522" w:type="dxa"/>
          </w:tcPr>
          <w:p w14:paraId="18D02BD8" w14:textId="6D13979F" w:rsidR="000A01EE" w:rsidRPr="00F24475" w:rsidRDefault="000A01EE" w:rsidP="000A01EE">
            <w:pPr>
              <w:spacing w:line="370" w:lineRule="auto"/>
              <w:ind w:left="0" w:firstLine="0"/>
              <w:jc w:val="center"/>
            </w:pPr>
            <w:r w:rsidRPr="00CF36CD">
              <w:t>CVE-2020-13877</w:t>
            </w:r>
          </w:p>
        </w:tc>
        <w:tc>
          <w:tcPr>
            <w:tcW w:w="1907" w:type="dxa"/>
          </w:tcPr>
          <w:p w14:paraId="052EB093" w14:textId="30B2D756" w:rsidR="000A01EE" w:rsidRPr="00A40C31" w:rsidRDefault="000A01EE" w:rsidP="000A01EE">
            <w:pPr>
              <w:spacing w:line="370" w:lineRule="auto"/>
              <w:ind w:left="0" w:firstLine="0"/>
              <w:jc w:val="center"/>
            </w:pPr>
            <w:r w:rsidRPr="00551176">
              <w:t>9.8</w:t>
            </w:r>
          </w:p>
        </w:tc>
        <w:tc>
          <w:tcPr>
            <w:tcW w:w="1618" w:type="dxa"/>
          </w:tcPr>
          <w:p w14:paraId="6B38A63B" w14:textId="13863A9E" w:rsidR="000A01EE" w:rsidRPr="00E777C0" w:rsidRDefault="000A01EE" w:rsidP="000A01EE">
            <w:pPr>
              <w:spacing w:line="370" w:lineRule="auto"/>
              <w:ind w:left="0" w:firstLine="0"/>
              <w:jc w:val="center"/>
              <w:rPr>
                <w:color w:val="auto"/>
                <w:szCs w:val="24"/>
              </w:rPr>
            </w:pPr>
            <w:r w:rsidRPr="00DA7CF8">
              <w:t>0.001580000</w:t>
            </w:r>
          </w:p>
        </w:tc>
        <w:tc>
          <w:tcPr>
            <w:tcW w:w="1399" w:type="dxa"/>
          </w:tcPr>
          <w:p w14:paraId="774E136D" w14:textId="2DF7EDE9" w:rsidR="000A01EE" w:rsidRPr="00E777C0" w:rsidRDefault="000A01EE" w:rsidP="000A01EE">
            <w:pPr>
              <w:spacing w:line="370" w:lineRule="auto"/>
              <w:ind w:left="0" w:firstLine="0"/>
              <w:jc w:val="center"/>
              <w:rPr>
                <w:color w:val="auto"/>
                <w:szCs w:val="24"/>
              </w:rPr>
            </w:pPr>
            <w:r w:rsidRPr="00F915EF">
              <w:t>0.42</w:t>
            </w:r>
          </w:p>
        </w:tc>
        <w:tc>
          <w:tcPr>
            <w:tcW w:w="1905" w:type="dxa"/>
          </w:tcPr>
          <w:p w14:paraId="094C2F51" w14:textId="4D7C56E0" w:rsidR="000A01EE" w:rsidRDefault="000A01EE" w:rsidP="000A01EE">
            <w:pPr>
              <w:keepNext/>
              <w:spacing w:line="370" w:lineRule="auto"/>
              <w:ind w:left="0" w:firstLine="0"/>
              <w:jc w:val="center"/>
              <w:rPr>
                <w:color w:val="auto"/>
                <w:szCs w:val="24"/>
              </w:rPr>
            </w:pPr>
            <w:r w:rsidRPr="00FB4814">
              <w:t>Medium</w:t>
            </w:r>
          </w:p>
        </w:tc>
      </w:tr>
      <w:tr w:rsidR="000A01EE" w14:paraId="1386772B" w14:textId="77777777" w:rsidTr="00A069AB">
        <w:trPr>
          <w:jc w:val="center"/>
        </w:trPr>
        <w:tc>
          <w:tcPr>
            <w:tcW w:w="2522" w:type="dxa"/>
          </w:tcPr>
          <w:p w14:paraId="40070E62" w14:textId="23ACA54D" w:rsidR="000A01EE" w:rsidRPr="00F24475" w:rsidRDefault="000A01EE" w:rsidP="000A01EE">
            <w:pPr>
              <w:spacing w:line="370" w:lineRule="auto"/>
              <w:ind w:left="0" w:firstLine="0"/>
              <w:jc w:val="center"/>
            </w:pPr>
            <w:r w:rsidRPr="00CF36CD">
              <w:t>CVE-2020-13873</w:t>
            </w:r>
          </w:p>
        </w:tc>
        <w:tc>
          <w:tcPr>
            <w:tcW w:w="1907" w:type="dxa"/>
          </w:tcPr>
          <w:p w14:paraId="69BF98FF" w14:textId="57FBCFB0" w:rsidR="000A01EE" w:rsidRPr="00A40C31" w:rsidRDefault="000A01EE" w:rsidP="000A01EE">
            <w:pPr>
              <w:spacing w:line="370" w:lineRule="auto"/>
              <w:ind w:left="0" w:firstLine="0"/>
              <w:jc w:val="center"/>
            </w:pPr>
            <w:r w:rsidRPr="00551176">
              <w:t>9.8</w:t>
            </w:r>
          </w:p>
        </w:tc>
        <w:tc>
          <w:tcPr>
            <w:tcW w:w="1618" w:type="dxa"/>
          </w:tcPr>
          <w:p w14:paraId="765D4ED7" w14:textId="1F837FB0" w:rsidR="000A01EE" w:rsidRPr="00E777C0" w:rsidRDefault="000A01EE" w:rsidP="000A01EE">
            <w:pPr>
              <w:spacing w:line="370" w:lineRule="auto"/>
              <w:ind w:left="0" w:firstLine="0"/>
              <w:jc w:val="center"/>
              <w:rPr>
                <w:color w:val="auto"/>
                <w:szCs w:val="24"/>
              </w:rPr>
            </w:pPr>
            <w:r w:rsidRPr="00DA7CF8">
              <w:t>0.017570000</w:t>
            </w:r>
          </w:p>
        </w:tc>
        <w:tc>
          <w:tcPr>
            <w:tcW w:w="1399" w:type="dxa"/>
          </w:tcPr>
          <w:p w14:paraId="74A696FF" w14:textId="1B6ECD3A" w:rsidR="000A01EE" w:rsidRPr="00E777C0" w:rsidRDefault="000A01EE" w:rsidP="000A01EE">
            <w:pPr>
              <w:spacing w:line="370" w:lineRule="auto"/>
              <w:ind w:left="0" w:firstLine="0"/>
              <w:jc w:val="center"/>
              <w:rPr>
                <w:color w:val="auto"/>
                <w:szCs w:val="24"/>
              </w:rPr>
            </w:pPr>
            <w:r w:rsidRPr="00F915EF">
              <w:t>0.9838</w:t>
            </w:r>
          </w:p>
        </w:tc>
        <w:tc>
          <w:tcPr>
            <w:tcW w:w="1905" w:type="dxa"/>
          </w:tcPr>
          <w:p w14:paraId="35FBAF72" w14:textId="361DA70B" w:rsidR="000A01EE" w:rsidRDefault="000A01EE" w:rsidP="000A01EE">
            <w:pPr>
              <w:keepNext/>
              <w:spacing w:line="370" w:lineRule="auto"/>
              <w:ind w:left="0" w:firstLine="0"/>
              <w:jc w:val="center"/>
              <w:rPr>
                <w:color w:val="auto"/>
                <w:szCs w:val="24"/>
              </w:rPr>
            </w:pPr>
            <w:r w:rsidRPr="00FB4814">
              <w:t>High</w:t>
            </w:r>
          </w:p>
        </w:tc>
      </w:tr>
      <w:tr w:rsidR="000A01EE" w14:paraId="2D9079BC" w14:textId="77777777" w:rsidTr="00A069AB">
        <w:trPr>
          <w:jc w:val="center"/>
        </w:trPr>
        <w:tc>
          <w:tcPr>
            <w:tcW w:w="2522" w:type="dxa"/>
          </w:tcPr>
          <w:p w14:paraId="28965C6D" w14:textId="314E3C3D" w:rsidR="000A01EE" w:rsidRPr="00F24475" w:rsidRDefault="000A01EE" w:rsidP="000A01EE">
            <w:pPr>
              <w:spacing w:line="370" w:lineRule="auto"/>
              <w:ind w:left="0" w:firstLine="0"/>
              <w:jc w:val="center"/>
            </w:pPr>
            <w:r w:rsidRPr="00CF36CD">
              <w:t>CVE-2020-12271</w:t>
            </w:r>
          </w:p>
        </w:tc>
        <w:tc>
          <w:tcPr>
            <w:tcW w:w="1907" w:type="dxa"/>
          </w:tcPr>
          <w:p w14:paraId="2B649718" w14:textId="725B7DC8" w:rsidR="000A01EE" w:rsidRPr="00A40C31" w:rsidRDefault="000A01EE" w:rsidP="000A01EE">
            <w:pPr>
              <w:spacing w:line="370" w:lineRule="auto"/>
              <w:ind w:left="0" w:firstLine="0"/>
              <w:jc w:val="center"/>
            </w:pPr>
            <w:r w:rsidRPr="00551176">
              <w:t>9.8</w:t>
            </w:r>
          </w:p>
        </w:tc>
        <w:tc>
          <w:tcPr>
            <w:tcW w:w="1618" w:type="dxa"/>
          </w:tcPr>
          <w:p w14:paraId="4D0530DC" w14:textId="12C656EF" w:rsidR="000A01EE" w:rsidRPr="00E777C0" w:rsidRDefault="000A01EE" w:rsidP="000A01EE">
            <w:pPr>
              <w:spacing w:line="370" w:lineRule="auto"/>
              <w:ind w:left="0" w:firstLine="0"/>
              <w:jc w:val="center"/>
              <w:rPr>
                <w:color w:val="auto"/>
                <w:szCs w:val="24"/>
              </w:rPr>
            </w:pPr>
            <w:r w:rsidRPr="00DA7CF8">
              <w:t>0.011000000</w:t>
            </w:r>
          </w:p>
        </w:tc>
        <w:tc>
          <w:tcPr>
            <w:tcW w:w="1399" w:type="dxa"/>
          </w:tcPr>
          <w:p w14:paraId="5B304A27" w14:textId="04C3EBC9" w:rsidR="000A01EE" w:rsidRPr="00E777C0" w:rsidRDefault="000A01EE" w:rsidP="000A01EE">
            <w:pPr>
              <w:spacing w:line="370" w:lineRule="auto"/>
              <w:ind w:left="0" w:firstLine="0"/>
              <w:jc w:val="center"/>
              <w:rPr>
                <w:color w:val="auto"/>
                <w:szCs w:val="24"/>
              </w:rPr>
            </w:pPr>
            <w:r w:rsidRPr="00F915EF">
              <w:t>1.0</w:t>
            </w:r>
          </w:p>
        </w:tc>
        <w:tc>
          <w:tcPr>
            <w:tcW w:w="1905" w:type="dxa"/>
          </w:tcPr>
          <w:p w14:paraId="66999906" w14:textId="2A9E1868" w:rsidR="000A01EE" w:rsidRDefault="000A01EE" w:rsidP="00FF4A36">
            <w:pPr>
              <w:keepNext/>
              <w:spacing w:line="370" w:lineRule="auto"/>
              <w:ind w:left="0" w:firstLine="0"/>
              <w:jc w:val="center"/>
              <w:rPr>
                <w:color w:val="auto"/>
                <w:szCs w:val="24"/>
              </w:rPr>
            </w:pPr>
            <w:r w:rsidRPr="00FB4814">
              <w:t>High</w:t>
            </w:r>
          </w:p>
        </w:tc>
      </w:tr>
    </w:tbl>
    <w:p w14:paraId="28E81353" w14:textId="7D78DA06" w:rsidR="00C02755" w:rsidRPr="00C02755" w:rsidRDefault="00FF4A36" w:rsidP="00FF4A36">
      <w:pPr>
        <w:pStyle w:val="Caption"/>
        <w:jc w:val="center"/>
      </w:pPr>
      <w:r>
        <w:t xml:space="preserve">Table </w:t>
      </w:r>
      <w:fldSimple w:instr=" SEQ Table \* ARABIC ">
        <w:r w:rsidR="00454723">
          <w:rPr>
            <w:noProof/>
          </w:rPr>
          <w:t>20</w:t>
        </w:r>
      </w:fldSimple>
      <w:r>
        <w:t xml:space="preserve"> - </w:t>
      </w:r>
      <w:r w:rsidRPr="00C2524F">
        <w:t>Risk R34P3R – Risk Rating Comparisons</w:t>
      </w:r>
    </w:p>
    <w:tbl>
      <w:tblPr>
        <w:tblStyle w:val="TableGrid"/>
        <w:tblW w:w="9351" w:type="dxa"/>
        <w:tblLook w:val="04A0" w:firstRow="1" w:lastRow="0" w:firstColumn="1" w:lastColumn="0" w:noHBand="0" w:noVBand="1"/>
      </w:tblPr>
      <w:tblGrid>
        <w:gridCol w:w="2689"/>
        <w:gridCol w:w="1984"/>
        <w:gridCol w:w="1276"/>
        <w:gridCol w:w="1417"/>
        <w:gridCol w:w="1985"/>
      </w:tblGrid>
      <w:tr w:rsidR="00557553" w14:paraId="336AD2D3" w14:textId="77777777" w:rsidTr="00C116F7">
        <w:tc>
          <w:tcPr>
            <w:tcW w:w="2689" w:type="dxa"/>
          </w:tcPr>
          <w:p w14:paraId="40AA6CAD" w14:textId="77777777" w:rsidR="00557553" w:rsidRPr="0033430E" w:rsidRDefault="00557553" w:rsidP="00C116F7">
            <w:pPr>
              <w:spacing w:line="370" w:lineRule="auto"/>
              <w:ind w:left="0" w:firstLine="0"/>
              <w:jc w:val="center"/>
              <w:rPr>
                <w:b/>
                <w:bCs/>
                <w:color w:val="auto"/>
                <w:szCs w:val="24"/>
                <w:u w:val="single"/>
              </w:rPr>
            </w:pPr>
            <w:r w:rsidRPr="0033430E">
              <w:rPr>
                <w:b/>
                <w:bCs/>
                <w:color w:val="auto"/>
                <w:szCs w:val="24"/>
                <w:u w:val="single"/>
              </w:rPr>
              <w:t>SQLi Class</w:t>
            </w:r>
          </w:p>
        </w:tc>
        <w:tc>
          <w:tcPr>
            <w:tcW w:w="1984" w:type="dxa"/>
          </w:tcPr>
          <w:p w14:paraId="6518090E" w14:textId="77777777" w:rsidR="00557553" w:rsidRPr="0033430E" w:rsidRDefault="00557553" w:rsidP="00C116F7">
            <w:pPr>
              <w:spacing w:line="370" w:lineRule="auto"/>
              <w:ind w:left="0" w:firstLine="0"/>
              <w:jc w:val="center"/>
              <w:rPr>
                <w:b/>
                <w:bCs/>
                <w:color w:val="auto"/>
                <w:szCs w:val="24"/>
                <w:u w:val="single"/>
              </w:rPr>
            </w:pPr>
            <w:r w:rsidRPr="0033430E">
              <w:rPr>
                <w:b/>
                <w:bCs/>
                <w:color w:val="auto"/>
                <w:szCs w:val="24"/>
                <w:u w:val="single"/>
              </w:rPr>
              <w:t>CVSS</w:t>
            </w:r>
            <w:r>
              <w:rPr>
                <w:b/>
                <w:bCs/>
                <w:color w:val="auto"/>
                <w:szCs w:val="24"/>
                <w:u w:val="single"/>
              </w:rPr>
              <w:t xml:space="preserve"> Severity</w:t>
            </w:r>
          </w:p>
        </w:tc>
        <w:tc>
          <w:tcPr>
            <w:tcW w:w="1276" w:type="dxa"/>
          </w:tcPr>
          <w:p w14:paraId="6620409D" w14:textId="77777777" w:rsidR="00557553" w:rsidRPr="0033430E" w:rsidRDefault="00557553" w:rsidP="00C116F7">
            <w:pPr>
              <w:spacing w:line="370" w:lineRule="auto"/>
              <w:ind w:left="0" w:firstLine="0"/>
              <w:jc w:val="center"/>
              <w:rPr>
                <w:b/>
                <w:bCs/>
                <w:color w:val="auto"/>
                <w:szCs w:val="24"/>
                <w:u w:val="single"/>
              </w:rPr>
            </w:pPr>
            <w:r w:rsidRPr="0033430E">
              <w:rPr>
                <w:b/>
                <w:bCs/>
                <w:color w:val="auto"/>
                <w:szCs w:val="24"/>
                <w:u w:val="single"/>
              </w:rPr>
              <w:t>EPSS</w:t>
            </w:r>
          </w:p>
        </w:tc>
        <w:tc>
          <w:tcPr>
            <w:tcW w:w="1417" w:type="dxa"/>
          </w:tcPr>
          <w:p w14:paraId="7E5BC1C4" w14:textId="77777777" w:rsidR="00557553" w:rsidRPr="0033430E" w:rsidRDefault="00557553" w:rsidP="00C116F7">
            <w:pPr>
              <w:spacing w:line="370" w:lineRule="auto"/>
              <w:ind w:left="0" w:firstLine="0"/>
              <w:jc w:val="center"/>
              <w:rPr>
                <w:b/>
                <w:bCs/>
                <w:color w:val="auto"/>
                <w:szCs w:val="24"/>
                <w:u w:val="single"/>
              </w:rPr>
            </w:pPr>
            <w:r w:rsidRPr="0033430E">
              <w:rPr>
                <w:b/>
                <w:bCs/>
                <w:color w:val="auto"/>
                <w:szCs w:val="24"/>
                <w:u w:val="single"/>
              </w:rPr>
              <w:t>EE</w:t>
            </w:r>
          </w:p>
        </w:tc>
        <w:tc>
          <w:tcPr>
            <w:tcW w:w="1985" w:type="dxa"/>
          </w:tcPr>
          <w:p w14:paraId="21256A46" w14:textId="77777777" w:rsidR="00557553" w:rsidRPr="0033430E" w:rsidRDefault="00557553" w:rsidP="00C116F7">
            <w:pPr>
              <w:spacing w:line="370" w:lineRule="auto"/>
              <w:ind w:left="0" w:firstLine="0"/>
              <w:jc w:val="center"/>
              <w:rPr>
                <w:b/>
                <w:bCs/>
                <w:color w:val="auto"/>
                <w:szCs w:val="24"/>
                <w:u w:val="single"/>
              </w:rPr>
            </w:pPr>
            <w:r w:rsidRPr="00777320">
              <w:rPr>
                <w:b/>
                <w:bCs/>
                <w:color w:val="auto"/>
                <w:szCs w:val="24"/>
                <w:u w:val="single"/>
              </w:rPr>
              <w:t>RISK R34P3R</w:t>
            </w:r>
          </w:p>
        </w:tc>
      </w:tr>
      <w:tr w:rsidR="00557553" w14:paraId="6237967B" w14:textId="77777777" w:rsidTr="00C116F7">
        <w:tc>
          <w:tcPr>
            <w:tcW w:w="2689" w:type="dxa"/>
          </w:tcPr>
          <w:p w14:paraId="2426C8DD" w14:textId="77777777" w:rsidR="00557553" w:rsidRDefault="00557553" w:rsidP="00C116F7">
            <w:pPr>
              <w:spacing w:line="370" w:lineRule="auto"/>
              <w:ind w:left="0" w:firstLine="0"/>
              <w:jc w:val="center"/>
              <w:rPr>
                <w:color w:val="auto"/>
                <w:szCs w:val="24"/>
              </w:rPr>
            </w:pPr>
            <w:r>
              <w:rPr>
                <w:color w:val="auto"/>
                <w:szCs w:val="24"/>
              </w:rPr>
              <w:t>Authentication Bypass</w:t>
            </w:r>
          </w:p>
        </w:tc>
        <w:tc>
          <w:tcPr>
            <w:tcW w:w="1984" w:type="dxa"/>
          </w:tcPr>
          <w:p w14:paraId="7EF48273" w14:textId="77777777" w:rsidR="00557553" w:rsidRDefault="00557553" w:rsidP="00C116F7">
            <w:pPr>
              <w:spacing w:line="370" w:lineRule="auto"/>
              <w:ind w:left="0" w:firstLine="0"/>
              <w:jc w:val="center"/>
              <w:rPr>
                <w:color w:val="auto"/>
                <w:szCs w:val="24"/>
              </w:rPr>
            </w:pPr>
            <w:r>
              <w:rPr>
                <w:color w:val="auto"/>
                <w:szCs w:val="24"/>
              </w:rPr>
              <w:t>Critical</w:t>
            </w:r>
          </w:p>
        </w:tc>
        <w:tc>
          <w:tcPr>
            <w:tcW w:w="1276" w:type="dxa"/>
          </w:tcPr>
          <w:p w14:paraId="053D7084" w14:textId="77777777" w:rsidR="00557553" w:rsidRDefault="00557553" w:rsidP="00C116F7">
            <w:pPr>
              <w:spacing w:line="370" w:lineRule="auto"/>
              <w:ind w:left="0" w:firstLine="0"/>
              <w:jc w:val="center"/>
              <w:rPr>
                <w:color w:val="auto"/>
                <w:szCs w:val="24"/>
              </w:rPr>
            </w:pPr>
            <w:r w:rsidRPr="0033430E">
              <w:rPr>
                <w:color w:val="auto"/>
                <w:szCs w:val="24"/>
              </w:rPr>
              <w:t>0.015158</w:t>
            </w:r>
          </w:p>
        </w:tc>
        <w:tc>
          <w:tcPr>
            <w:tcW w:w="1417" w:type="dxa"/>
          </w:tcPr>
          <w:p w14:paraId="21121973" w14:textId="77777777" w:rsidR="00557553" w:rsidRDefault="00557553" w:rsidP="00C116F7">
            <w:pPr>
              <w:spacing w:line="370" w:lineRule="auto"/>
              <w:ind w:left="0" w:firstLine="0"/>
              <w:jc w:val="center"/>
              <w:rPr>
                <w:color w:val="auto"/>
                <w:szCs w:val="24"/>
              </w:rPr>
            </w:pPr>
            <w:r w:rsidRPr="0033430E">
              <w:rPr>
                <w:color w:val="auto"/>
                <w:szCs w:val="24"/>
              </w:rPr>
              <w:t>0.663932</w:t>
            </w:r>
          </w:p>
        </w:tc>
        <w:tc>
          <w:tcPr>
            <w:tcW w:w="1985" w:type="dxa"/>
          </w:tcPr>
          <w:p w14:paraId="4E670BAC" w14:textId="77777777" w:rsidR="00557553" w:rsidRDefault="00557553" w:rsidP="00C116F7">
            <w:pPr>
              <w:spacing w:line="370" w:lineRule="auto"/>
              <w:ind w:left="0" w:firstLine="0"/>
              <w:jc w:val="center"/>
              <w:rPr>
                <w:color w:val="auto"/>
                <w:szCs w:val="24"/>
              </w:rPr>
            </w:pPr>
            <w:r>
              <w:rPr>
                <w:color w:val="auto"/>
                <w:szCs w:val="24"/>
              </w:rPr>
              <w:t>High</w:t>
            </w:r>
          </w:p>
        </w:tc>
      </w:tr>
      <w:tr w:rsidR="00557553" w14:paraId="23437521" w14:textId="77777777" w:rsidTr="00C116F7">
        <w:tc>
          <w:tcPr>
            <w:tcW w:w="2689" w:type="dxa"/>
          </w:tcPr>
          <w:p w14:paraId="0994D417" w14:textId="77777777" w:rsidR="00557553" w:rsidRDefault="00557553" w:rsidP="00C116F7">
            <w:pPr>
              <w:spacing w:line="370" w:lineRule="auto"/>
              <w:ind w:left="0" w:firstLine="0"/>
              <w:jc w:val="center"/>
              <w:rPr>
                <w:color w:val="auto"/>
                <w:szCs w:val="24"/>
              </w:rPr>
            </w:pPr>
            <w:r>
              <w:rPr>
                <w:color w:val="auto"/>
                <w:szCs w:val="24"/>
              </w:rPr>
              <w:t>Blind SQLi</w:t>
            </w:r>
          </w:p>
        </w:tc>
        <w:tc>
          <w:tcPr>
            <w:tcW w:w="1984" w:type="dxa"/>
          </w:tcPr>
          <w:p w14:paraId="2D991CF2" w14:textId="77777777" w:rsidR="00557553" w:rsidRDefault="00557553" w:rsidP="00C116F7">
            <w:pPr>
              <w:spacing w:line="370" w:lineRule="auto"/>
              <w:ind w:left="0" w:firstLine="0"/>
              <w:jc w:val="center"/>
              <w:rPr>
                <w:color w:val="auto"/>
                <w:szCs w:val="24"/>
              </w:rPr>
            </w:pPr>
            <w:r>
              <w:rPr>
                <w:color w:val="auto"/>
                <w:szCs w:val="24"/>
              </w:rPr>
              <w:t>High</w:t>
            </w:r>
          </w:p>
        </w:tc>
        <w:tc>
          <w:tcPr>
            <w:tcW w:w="1276" w:type="dxa"/>
          </w:tcPr>
          <w:p w14:paraId="65F8384B" w14:textId="77777777" w:rsidR="00557553" w:rsidRDefault="00557553" w:rsidP="00C116F7">
            <w:pPr>
              <w:spacing w:line="370" w:lineRule="auto"/>
              <w:ind w:left="0" w:firstLine="0"/>
              <w:jc w:val="center"/>
              <w:rPr>
                <w:color w:val="auto"/>
                <w:szCs w:val="24"/>
              </w:rPr>
            </w:pPr>
            <w:r w:rsidRPr="00DF0AAD">
              <w:rPr>
                <w:color w:val="auto"/>
                <w:szCs w:val="24"/>
              </w:rPr>
              <w:t>0.013951</w:t>
            </w:r>
          </w:p>
        </w:tc>
        <w:tc>
          <w:tcPr>
            <w:tcW w:w="1417" w:type="dxa"/>
          </w:tcPr>
          <w:p w14:paraId="7E9480EA" w14:textId="77777777" w:rsidR="00557553" w:rsidRDefault="00557553" w:rsidP="00C116F7">
            <w:pPr>
              <w:spacing w:line="370" w:lineRule="auto"/>
              <w:ind w:left="0" w:firstLine="0"/>
              <w:jc w:val="center"/>
              <w:rPr>
                <w:color w:val="auto"/>
                <w:szCs w:val="24"/>
              </w:rPr>
            </w:pPr>
            <w:r w:rsidRPr="00DF0AAD">
              <w:rPr>
                <w:color w:val="auto"/>
                <w:szCs w:val="24"/>
              </w:rPr>
              <w:t>0.543993</w:t>
            </w:r>
          </w:p>
        </w:tc>
        <w:tc>
          <w:tcPr>
            <w:tcW w:w="1985" w:type="dxa"/>
          </w:tcPr>
          <w:p w14:paraId="222291E3" w14:textId="77777777" w:rsidR="00557553" w:rsidRDefault="00557553" w:rsidP="00C116F7">
            <w:pPr>
              <w:spacing w:line="370" w:lineRule="auto"/>
              <w:ind w:left="0" w:firstLine="0"/>
              <w:jc w:val="center"/>
              <w:rPr>
                <w:color w:val="auto"/>
                <w:szCs w:val="24"/>
              </w:rPr>
            </w:pPr>
            <w:r>
              <w:rPr>
                <w:color w:val="auto"/>
                <w:szCs w:val="24"/>
              </w:rPr>
              <w:t>Medium</w:t>
            </w:r>
          </w:p>
        </w:tc>
      </w:tr>
      <w:tr w:rsidR="00557553" w14:paraId="396F2559" w14:textId="77777777" w:rsidTr="00C116F7">
        <w:tc>
          <w:tcPr>
            <w:tcW w:w="2689" w:type="dxa"/>
          </w:tcPr>
          <w:p w14:paraId="6DF12749" w14:textId="77777777" w:rsidR="00557553" w:rsidRDefault="00557553" w:rsidP="00C116F7">
            <w:pPr>
              <w:spacing w:line="370" w:lineRule="auto"/>
              <w:ind w:left="0" w:firstLine="0"/>
              <w:jc w:val="center"/>
              <w:rPr>
                <w:color w:val="auto"/>
                <w:szCs w:val="24"/>
              </w:rPr>
            </w:pPr>
            <w:r>
              <w:rPr>
                <w:color w:val="auto"/>
                <w:szCs w:val="24"/>
              </w:rPr>
              <w:t>Denial-of-Service SQLi</w:t>
            </w:r>
          </w:p>
        </w:tc>
        <w:tc>
          <w:tcPr>
            <w:tcW w:w="1984" w:type="dxa"/>
          </w:tcPr>
          <w:p w14:paraId="577D137B" w14:textId="77777777" w:rsidR="00557553" w:rsidRDefault="00557553" w:rsidP="00C116F7">
            <w:pPr>
              <w:spacing w:line="370" w:lineRule="auto"/>
              <w:ind w:left="0" w:firstLine="0"/>
              <w:jc w:val="center"/>
              <w:rPr>
                <w:color w:val="auto"/>
                <w:szCs w:val="24"/>
              </w:rPr>
            </w:pPr>
            <w:r>
              <w:rPr>
                <w:color w:val="auto"/>
                <w:szCs w:val="24"/>
              </w:rPr>
              <w:t>High</w:t>
            </w:r>
          </w:p>
        </w:tc>
        <w:tc>
          <w:tcPr>
            <w:tcW w:w="1276" w:type="dxa"/>
          </w:tcPr>
          <w:p w14:paraId="7461282D" w14:textId="77777777" w:rsidR="00557553" w:rsidRDefault="00557553" w:rsidP="00C116F7">
            <w:pPr>
              <w:spacing w:line="370" w:lineRule="auto"/>
              <w:ind w:left="0" w:firstLine="0"/>
              <w:jc w:val="center"/>
              <w:rPr>
                <w:color w:val="auto"/>
                <w:szCs w:val="24"/>
              </w:rPr>
            </w:pPr>
            <w:r w:rsidRPr="00DF0AAD">
              <w:rPr>
                <w:color w:val="auto"/>
                <w:szCs w:val="24"/>
              </w:rPr>
              <w:t>0.001098</w:t>
            </w:r>
          </w:p>
        </w:tc>
        <w:tc>
          <w:tcPr>
            <w:tcW w:w="1417" w:type="dxa"/>
          </w:tcPr>
          <w:p w14:paraId="4E4F4606" w14:textId="77777777" w:rsidR="00557553" w:rsidRDefault="00557553" w:rsidP="00C116F7">
            <w:pPr>
              <w:spacing w:line="370" w:lineRule="auto"/>
              <w:ind w:left="0" w:firstLine="0"/>
              <w:jc w:val="center"/>
              <w:rPr>
                <w:color w:val="auto"/>
                <w:szCs w:val="24"/>
              </w:rPr>
            </w:pPr>
            <w:r w:rsidRPr="00DF0AAD">
              <w:rPr>
                <w:color w:val="auto"/>
                <w:szCs w:val="24"/>
              </w:rPr>
              <w:t>0.112075</w:t>
            </w:r>
          </w:p>
        </w:tc>
        <w:tc>
          <w:tcPr>
            <w:tcW w:w="1985" w:type="dxa"/>
          </w:tcPr>
          <w:p w14:paraId="523E41CD" w14:textId="77777777" w:rsidR="00557553" w:rsidRDefault="00557553" w:rsidP="00C116F7">
            <w:pPr>
              <w:spacing w:line="370" w:lineRule="auto"/>
              <w:ind w:left="0" w:firstLine="0"/>
              <w:jc w:val="center"/>
              <w:rPr>
                <w:color w:val="auto"/>
                <w:szCs w:val="24"/>
              </w:rPr>
            </w:pPr>
            <w:r>
              <w:rPr>
                <w:color w:val="auto"/>
                <w:szCs w:val="24"/>
              </w:rPr>
              <w:t>Medium</w:t>
            </w:r>
          </w:p>
        </w:tc>
      </w:tr>
      <w:tr w:rsidR="00557553" w14:paraId="00E7D285" w14:textId="77777777" w:rsidTr="00C116F7">
        <w:tc>
          <w:tcPr>
            <w:tcW w:w="2689" w:type="dxa"/>
          </w:tcPr>
          <w:p w14:paraId="77F892EE" w14:textId="77777777" w:rsidR="00557553" w:rsidRDefault="00557553" w:rsidP="00C116F7">
            <w:pPr>
              <w:spacing w:line="370" w:lineRule="auto"/>
              <w:ind w:left="0" w:firstLine="0"/>
              <w:jc w:val="center"/>
              <w:rPr>
                <w:color w:val="auto"/>
                <w:szCs w:val="24"/>
              </w:rPr>
            </w:pPr>
            <w:r>
              <w:rPr>
                <w:color w:val="auto"/>
                <w:szCs w:val="24"/>
              </w:rPr>
              <w:t>Classic SQLi</w:t>
            </w:r>
          </w:p>
        </w:tc>
        <w:tc>
          <w:tcPr>
            <w:tcW w:w="1984" w:type="dxa"/>
          </w:tcPr>
          <w:p w14:paraId="1629BF3B" w14:textId="77777777" w:rsidR="00557553" w:rsidRDefault="00557553" w:rsidP="00C116F7">
            <w:pPr>
              <w:spacing w:line="370" w:lineRule="auto"/>
              <w:ind w:left="0" w:firstLine="0"/>
              <w:jc w:val="center"/>
              <w:rPr>
                <w:color w:val="auto"/>
                <w:szCs w:val="24"/>
              </w:rPr>
            </w:pPr>
            <w:r>
              <w:rPr>
                <w:color w:val="auto"/>
                <w:szCs w:val="24"/>
              </w:rPr>
              <w:t>High</w:t>
            </w:r>
          </w:p>
        </w:tc>
        <w:tc>
          <w:tcPr>
            <w:tcW w:w="1276" w:type="dxa"/>
          </w:tcPr>
          <w:p w14:paraId="5A99FD32" w14:textId="77777777" w:rsidR="00557553" w:rsidRDefault="00557553" w:rsidP="00C116F7">
            <w:pPr>
              <w:spacing w:line="370" w:lineRule="auto"/>
              <w:ind w:left="0" w:firstLine="0"/>
              <w:jc w:val="center"/>
              <w:rPr>
                <w:color w:val="auto"/>
                <w:szCs w:val="24"/>
              </w:rPr>
            </w:pPr>
            <w:r w:rsidRPr="00DF0AAD">
              <w:rPr>
                <w:color w:val="auto"/>
                <w:szCs w:val="24"/>
              </w:rPr>
              <w:t>0.021313</w:t>
            </w:r>
          </w:p>
        </w:tc>
        <w:tc>
          <w:tcPr>
            <w:tcW w:w="1417" w:type="dxa"/>
          </w:tcPr>
          <w:p w14:paraId="60933AEF" w14:textId="77777777" w:rsidR="00557553" w:rsidRDefault="00557553" w:rsidP="00C116F7">
            <w:pPr>
              <w:spacing w:line="370" w:lineRule="auto"/>
              <w:ind w:left="0" w:firstLine="0"/>
              <w:jc w:val="center"/>
              <w:rPr>
                <w:color w:val="auto"/>
                <w:szCs w:val="24"/>
              </w:rPr>
            </w:pPr>
            <w:r w:rsidRPr="00DF0AAD">
              <w:rPr>
                <w:color w:val="auto"/>
                <w:szCs w:val="24"/>
              </w:rPr>
              <w:t>0.521872</w:t>
            </w:r>
          </w:p>
        </w:tc>
        <w:tc>
          <w:tcPr>
            <w:tcW w:w="1985" w:type="dxa"/>
          </w:tcPr>
          <w:p w14:paraId="0B48BF84" w14:textId="77777777" w:rsidR="00557553" w:rsidRDefault="00557553" w:rsidP="00C116F7">
            <w:pPr>
              <w:spacing w:line="370" w:lineRule="auto"/>
              <w:ind w:left="0" w:firstLine="0"/>
              <w:jc w:val="center"/>
              <w:rPr>
                <w:color w:val="auto"/>
                <w:szCs w:val="24"/>
              </w:rPr>
            </w:pPr>
            <w:r>
              <w:rPr>
                <w:color w:val="auto"/>
                <w:szCs w:val="24"/>
              </w:rPr>
              <w:t>Medium</w:t>
            </w:r>
          </w:p>
        </w:tc>
      </w:tr>
      <w:tr w:rsidR="00557553" w14:paraId="65129752" w14:textId="77777777" w:rsidTr="00C116F7">
        <w:tc>
          <w:tcPr>
            <w:tcW w:w="2689" w:type="dxa"/>
          </w:tcPr>
          <w:p w14:paraId="5883E832" w14:textId="77777777" w:rsidR="00557553" w:rsidRDefault="00557553" w:rsidP="00C116F7">
            <w:pPr>
              <w:spacing w:line="370" w:lineRule="auto"/>
              <w:ind w:left="0" w:firstLine="0"/>
              <w:jc w:val="center"/>
              <w:rPr>
                <w:color w:val="auto"/>
                <w:szCs w:val="24"/>
              </w:rPr>
            </w:pPr>
            <w:r>
              <w:rPr>
                <w:color w:val="auto"/>
                <w:szCs w:val="24"/>
              </w:rPr>
              <w:lastRenderedPageBreak/>
              <w:t xml:space="preserve">Remote Code Execution SQLi </w:t>
            </w:r>
          </w:p>
        </w:tc>
        <w:tc>
          <w:tcPr>
            <w:tcW w:w="1984" w:type="dxa"/>
          </w:tcPr>
          <w:p w14:paraId="576FA2A0" w14:textId="77777777" w:rsidR="00557553" w:rsidRDefault="00557553" w:rsidP="00C116F7">
            <w:pPr>
              <w:spacing w:line="370" w:lineRule="auto"/>
              <w:ind w:left="0" w:firstLine="0"/>
              <w:jc w:val="center"/>
              <w:rPr>
                <w:color w:val="auto"/>
                <w:szCs w:val="24"/>
              </w:rPr>
            </w:pPr>
            <w:r>
              <w:rPr>
                <w:color w:val="auto"/>
                <w:szCs w:val="24"/>
              </w:rPr>
              <w:t>Critical</w:t>
            </w:r>
          </w:p>
        </w:tc>
        <w:tc>
          <w:tcPr>
            <w:tcW w:w="1276" w:type="dxa"/>
          </w:tcPr>
          <w:p w14:paraId="70BEBEF8" w14:textId="77777777" w:rsidR="00557553" w:rsidRDefault="00557553" w:rsidP="00C116F7">
            <w:pPr>
              <w:spacing w:line="370" w:lineRule="auto"/>
              <w:ind w:left="0" w:firstLine="0"/>
              <w:jc w:val="center"/>
              <w:rPr>
                <w:color w:val="auto"/>
                <w:szCs w:val="24"/>
              </w:rPr>
            </w:pPr>
            <w:r w:rsidRPr="00E777C0">
              <w:rPr>
                <w:color w:val="auto"/>
                <w:szCs w:val="24"/>
              </w:rPr>
              <w:t>0.027397</w:t>
            </w:r>
          </w:p>
        </w:tc>
        <w:tc>
          <w:tcPr>
            <w:tcW w:w="1417" w:type="dxa"/>
          </w:tcPr>
          <w:p w14:paraId="60B1310B" w14:textId="77777777" w:rsidR="00557553" w:rsidRDefault="00557553" w:rsidP="00C116F7">
            <w:pPr>
              <w:spacing w:line="370" w:lineRule="auto"/>
              <w:ind w:left="0" w:firstLine="0"/>
              <w:jc w:val="center"/>
              <w:rPr>
                <w:color w:val="auto"/>
                <w:szCs w:val="24"/>
              </w:rPr>
            </w:pPr>
            <w:r w:rsidRPr="00E777C0">
              <w:rPr>
                <w:color w:val="auto"/>
                <w:szCs w:val="24"/>
              </w:rPr>
              <w:t>0.418329</w:t>
            </w:r>
          </w:p>
        </w:tc>
        <w:tc>
          <w:tcPr>
            <w:tcW w:w="1985" w:type="dxa"/>
          </w:tcPr>
          <w:p w14:paraId="08B36411" w14:textId="77777777" w:rsidR="00557553" w:rsidRDefault="00557553" w:rsidP="00557553">
            <w:pPr>
              <w:keepNext/>
              <w:spacing w:line="370" w:lineRule="auto"/>
              <w:ind w:left="0" w:firstLine="0"/>
              <w:jc w:val="center"/>
              <w:rPr>
                <w:color w:val="auto"/>
                <w:szCs w:val="24"/>
              </w:rPr>
            </w:pPr>
            <w:r>
              <w:rPr>
                <w:color w:val="auto"/>
                <w:szCs w:val="24"/>
              </w:rPr>
              <w:t>Medium</w:t>
            </w:r>
          </w:p>
        </w:tc>
      </w:tr>
    </w:tbl>
    <w:p w14:paraId="4D9C9A71" w14:textId="1ADB1A52" w:rsidR="00557553" w:rsidRDefault="00557553" w:rsidP="00557553">
      <w:pPr>
        <w:pStyle w:val="Caption"/>
        <w:jc w:val="center"/>
      </w:pPr>
      <w:r>
        <w:t xml:space="preserve">Table </w:t>
      </w:r>
      <w:fldSimple w:instr=" SEQ Table \* ARABIC ">
        <w:r w:rsidR="00454723">
          <w:rPr>
            <w:noProof/>
          </w:rPr>
          <w:t>21</w:t>
        </w:r>
      </w:fldSimple>
      <w:r>
        <w:t xml:space="preserve"> - </w:t>
      </w:r>
      <w:r w:rsidRPr="00C56C9B">
        <w:t>SQLi</w:t>
      </w:r>
      <w:r>
        <w:t xml:space="preserve"> Average</w:t>
      </w:r>
      <w:r w:rsidRPr="00C56C9B">
        <w:t xml:space="preserve"> Class Risk Ratings</w:t>
      </w:r>
    </w:p>
    <w:p w14:paraId="5ACD19F5" w14:textId="6E7D07AE" w:rsidR="000E4CD2" w:rsidRDefault="000E4CD2" w:rsidP="000E4CD2">
      <w:pPr>
        <w:pStyle w:val="Heading2"/>
        <w:numPr>
          <w:ilvl w:val="1"/>
          <w:numId w:val="1"/>
        </w:numPr>
        <w:spacing w:line="370" w:lineRule="auto"/>
        <w:ind w:left="720"/>
        <w:jc w:val="center"/>
        <w:rPr>
          <w:rFonts w:ascii="Arial" w:hAnsi="Arial" w:cs="Arial"/>
          <w:color w:val="auto"/>
          <w:sz w:val="28"/>
          <w:szCs w:val="28"/>
        </w:rPr>
      </w:pPr>
      <w:bookmarkStart w:id="53" w:name="_Toc145269923"/>
      <w:r>
        <w:rPr>
          <w:rFonts w:ascii="Arial" w:hAnsi="Arial" w:cs="Arial"/>
          <w:color w:val="auto"/>
          <w:sz w:val="28"/>
          <w:szCs w:val="28"/>
        </w:rPr>
        <w:t>System Evaluation – Detection and Classification</w:t>
      </w:r>
      <w:r w:rsidR="00BE04DE">
        <w:rPr>
          <w:rFonts w:ascii="Arial" w:hAnsi="Arial" w:cs="Arial"/>
          <w:color w:val="auto"/>
          <w:sz w:val="28"/>
          <w:szCs w:val="28"/>
        </w:rPr>
        <w:t xml:space="preserve"> of SQLi Attack Classes</w:t>
      </w:r>
      <w:bookmarkEnd w:id="53"/>
    </w:p>
    <w:p w14:paraId="12A2E6D3" w14:textId="77777777" w:rsidR="005079ED" w:rsidRDefault="005079ED" w:rsidP="005079ED">
      <w:pPr>
        <w:keepNext/>
        <w:spacing w:after="0"/>
        <w:jc w:val="center"/>
      </w:pPr>
      <w:r>
        <w:rPr>
          <w:noProof/>
        </w:rPr>
        <w:drawing>
          <wp:inline distT="0" distB="0" distL="0" distR="0" wp14:anchorId="6F55011A" wp14:editId="750EE54F">
            <wp:extent cx="5731510" cy="885825"/>
            <wp:effectExtent l="0" t="0" r="2540" b="9525"/>
            <wp:docPr id="800321117"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21117" name="Picture 1" descr="A computer code on a black background&#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885825"/>
                    </a:xfrm>
                    <a:prstGeom prst="rect">
                      <a:avLst/>
                    </a:prstGeom>
                    <a:noFill/>
                    <a:ln>
                      <a:noFill/>
                    </a:ln>
                  </pic:spPr>
                </pic:pic>
              </a:graphicData>
            </a:graphic>
          </wp:inline>
        </w:drawing>
      </w:r>
    </w:p>
    <w:p w14:paraId="48F49400" w14:textId="66D3EB98" w:rsidR="000E4CD2" w:rsidRDefault="005079ED" w:rsidP="005079ED">
      <w:pPr>
        <w:pStyle w:val="Caption"/>
        <w:spacing w:after="0"/>
        <w:jc w:val="center"/>
      </w:pPr>
      <w:r>
        <w:t xml:space="preserve">Figure </w:t>
      </w:r>
      <w:fldSimple w:instr=" SEQ Figure \* ARABIC ">
        <w:r w:rsidR="00454723">
          <w:rPr>
            <w:noProof/>
          </w:rPr>
          <w:t>28</w:t>
        </w:r>
      </w:fldSimple>
      <w:r>
        <w:t xml:space="preserve"> - Example 1: Classic SQLi Detection and Classification</w:t>
      </w:r>
    </w:p>
    <w:p w14:paraId="7C7E5859" w14:textId="77777777" w:rsidR="005079ED" w:rsidRPr="005079ED" w:rsidRDefault="005079ED" w:rsidP="005079ED">
      <w:pPr>
        <w:spacing w:after="0"/>
      </w:pPr>
    </w:p>
    <w:p w14:paraId="1F639D46" w14:textId="77777777" w:rsidR="005079ED" w:rsidRDefault="005079ED" w:rsidP="005079ED">
      <w:pPr>
        <w:keepNext/>
        <w:spacing w:after="0"/>
      </w:pPr>
      <w:r>
        <w:rPr>
          <w:noProof/>
        </w:rPr>
        <w:drawing>
          <wp:inline distT="0" distB="0" distL="0" distR="0" wp14:anchorId="4E2AE032" wp14:editId="5DABF6D1">
            <wp:extent cx="5731510" cy="838200"/>
            <wp:effectExtent l="0" t="0" r="2540" b="0"/>
            <wp:docPr id="310419081"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9081" name="Picture 2" descr="A computer screen shot of a computer&#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838200"/>
                    </a:xfrm>
                    <a:prstGeom prst="rect">
                      <a:avLst/>
                    </a:prstGeom>
                    <a:noFill/>
                    <a:ln>
                      <a:noFill/>
                    </a:ln>
                  </pic:spPr>
                </pic:pic>
              </a:graphicData>
            </a:graphic>
          </wp:inline>
        </w:drawing>
      </w:r>
    </w:p>
    <w:p w14:paraId="34624508" w14:textId="0BD3AF66" w:rsidR="00C02755" w:rsidRDefault="005079ED" w:rsidP="005079ED">
      <w:pPr>
        <w:pStyle w:val="Caption"/>
        <w:spacing w:after="0"/>
        <w:jc w:val="center"/>
      </w:pPr>
      <w:r>
        <w:t xml:space="preserve">Figure </w:t>
      </w:r>
      <w:fldSimple w:instr=" SEQ Figure \* ARABIC ">
        <w:r w:rsidR="00454723">
          <w:rPr>
            <w:noProof/>
          </w:rPr>
          <w:t>29</w:t>
        </w:r>
      </w:fldSimple>
      <w:r>
        <w:t xml:space="preserve"> - </w:t>
      </w:r>
      <w:r w:rsidRPr="00455AF9">
        <w:t xml:space="preserve">Example </w:t>
      </w:r>
      <w:r>
        <w:t>2</w:t>
      </w:r>
      <w:r w:rsidRPr="00455AF9">
        <w:t>: Classic SQLi Detection and Classification</w:t>
      </w:r>
    </w:p>
    <w:p w14:paraId="7A807239" w14:textId="77777777" w:rsidR="005079ED" w:rsidRDefault="005079ED" w:rsidP="005079ED">
      <w:pPr>
        <w:pStyle w:val="ListParagraph"/>
        <w:spacing w:after="0"/>
        <w:ind w:left="10" w:firstLine="0"/>
      </w:pPr>
    </w:p>
    <w:p w14:paraId="0A22EA50" w14:textId="77777777" w:rsidR="005079ED" w:rsidRDefault="005079ED" w:rsidP="00443785">
      <w:pPr>
        <w:pStyle w:val="ListParagraph"/>
        <w:keepNext/>
        <w:spacing w:after="0"/>
        <w:ind w:left="10" w:firstLine="0"/>
      </w:pPr>
      <w:r>
        <w:rPr>
          <w:noProof/>
        </w:rPr>
        <w:drawing>
          <wp:inline distT="0" distB="0" distL="0" distR="0" wp14:anchorId="3A249AAF" wp14:editId="4CE21819">
            <wp:extent cx="5731510" cy="1097915"/>
            <wp:effectExtent l="0" t="0" r="2540" b="6985"/>
            <wp:docPr id="1400797590"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97590" name="Picture 6" descr="A screen shot of a computer&#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097915"/>
                    </a:xfrm>
                    <a:prstGeom prst="rect">
                      <a:avLst/>
                    </a:prstGeom>
                    <a:noFill/>
                    <a:ln>
                      <a:noFill/>
                    </a:ln>
                  </pic:spPr>
                </pic:pic>
              </a:graphicData>
            </a:graphic>
          </wp:inline>
        </w:drawing>
      </w:r>
    </w:p>
    <w:p w14:paraId="148A7A3B" w14:textId="53DC06DC" w:rsidR="00CF0CC9" w:rsidRDefault="005079ED" w:rsidP="00443785">
      <w:pPr>
        <w:pStyle w:val="Caption"/>
        <w:spacing w:after="0"/>
        <w:jc w:val="center"/>
      </w:pPr>
      <w:r>
        <w:t xml:space="preserve">Figure </w:t>
      </w:r>
      <w:fldSimple w:instr=" SEQ Figure \* ARABIC ">
        <w:r w:rsidR="00454723">
          <w:rPr>
            <w:noProof/>
          </w:rPr>
          <w:t>30</w:t>
        </w:r>
      </w:fldSimple>
      <w:r>
        <w:t xml:space="preserve"> - </w:t>
      </w:r>
      <w:r w:rsidRPr="00540DFE">
        <w:t xml:space="preserve">Example </w:t>
      </w:r>
      <w:r>
        <w:t>1: Authentication Bypass SQLi Detection and Classification</w:t>
      </w:r>
    </w:p>
    <w:p w14:paraId="1A84C082" w14:textId="77777777" w:rsidR="00443785" w:rsidRPr="00443785" w:rsidRDefault="00443785" w:rsidP="00443785">
      <w:pPr>
        <w:spacing w:after="0"/>
      </w:pPr>
    </w:p>
    <w:p w14:paraId="426A6B02" w14:textId="77777777" w:rsidR="00443785" w:rsidRDefault="00443785" w:rsidP="00443785">
      <w:pPr>
        <w:keepNext/>
        <w:spacing w:after="0"/>
        <w:jc w:val="center"/>
      </w:pPr>
      <w:r>
        <w:rPr>
          <w:noProof/>
        </w:rPr>
        <w:drawing>
          <wp:inline distT="0" distB="0" distL="0" distR="0" wp14:anchorId="4DF59AD3" wp14:editId="33491D35">
            <wp:extent cx="5441950" cy="1219200"/>
            <wp:effectExtent l="0" t="0" r="6350" b="0"/>
            <wp:docPr id="177034698" name="Picture 8"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698" name="Picture 8" descr="A black screen with white tex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41950" cy="1219200"/>
                    </a:xfrm>
                    <a:prstGeom prst="rect">
                      <a:avLst/>
                    </a:prstGeom>
                    <a:noFill/>
                    <a:ln>
                      <a:noFill/>
                    </a:ln>
                  </pic:spPr>
                </pic:pic>
              </a:graphicData>
            </a:graphic>
          </wp:inline>
        </w:drawing>
      </w:r>
    </w:p>
    <w:p w14:paraId="3242FBC5" w14:textId="73E38A55" w:rsidR="005079ED" w:rsidRDefault="00443785" w:rsidP="00443785">
      <w:pPr>
        <w:pStyle w:val="Caption"/>
        <w:spacing w:after="0"/>
        <w:jc w:val="center"/>
      </w:pPr>
      <w:r>
        <w:t xml:space="preserve">Figure </w:t>
      </w:r>
      <w:fldSimple w:instr=" SEQ Figure \* ARABIC ">
        <w:r w:rsidR="00454723">
          <w:rPr>
            <w:noProof/>
          </w:rPr>
          <w:t>31</w:t>
        </w:r>
      </w:fldSimple>
      <w:r>
        <w:t xml:space="preserve"> - </w:t>
      </w:r>
      <w:r w:rsidRPr="00243AAD">
        <w:t xml:space="preserve">Example </w:t>
      </w:r>
      <w:r>
        <w:t>2</w:t>
      </w:r>
      <w:r w:rsidRPr="00243AAD">
        <w:t>: Authentication Bypass SQLi Detection and Classification</w:t>
      </w:r>
    </w:p>
    <w:p w14:paraId="5D3D1FEE" w14:textId="77777777" w:rsidR="00443785" w:rsidRPr="00443785" w:rsidRDefault="00443785" w:rsidP="00443785">
      <w:pPr>
        <w:spacing w:after="0"/>
      </w:pPr>
    </w:p>
    <w:p w14:paraId="21A0E216" w14:textId="77777777" w:rsidR="00443785" w:rsidRDefault="00443785" w:rsidP="00443785">
      <w:pPr>
        <w:keepNext/>
        <w:spacing w:after="0"/>
        <w:jc w:val="center"/>
      </w:pPr>
      <w:r>
        <w:rPr>
          <w:noProof/>
        </w:rPr>
        <w:drawing>
          <wp:inline distT="0" distB="0" distL="0" distR="0" wp14:anchorId="069AB9A9" wp14:editId="7BA03904">
            <wp:extent cx="5731510" cy="974725"/>
            <wp:effectExtent l="0" t="0" r="2540" b="0"/>
            <wp:docPr id="640370799" name="Picture 9"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70799" name="Picture 9" descr="A computer screen with white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974725"/>
                    </a:xfrm>
                    <a:prstGeom prst="rect">
                      <a:avLst/>
                    </a:prstGeom>
                    <a:noFill/>
                    <a:ln>
                      <a:noFill/>
                    </a:ln>
                  </pic:spPr>
                </pic:pic>
              </a:graphicData>
            </a:graphic>
          </wp:inline>
        </w:drawing>
      </w:r>
    </w:p>
    <w:p w14:paraId="2C75F295" w14:textId="54E05417" w:rsidR="00443785" w:rsidRDefault="00443785" w:rsidP="00AC26F8">
      <w:pPr>
        <w:pStyle w:val="Caption"/>
        <w:spacing w:after="0" w:line="360" w:lineRule="auto"/>
        <w:jc w:val="center"/>
      </w:pPr>
      <w:r>
        <w:t xml:space="preserve">Figure </w:t>
      </w:r>
      <w:fldSimple w:instr=" SEQ Figure \* ARABIC ">
        <w:r w:rsidR="00454723">
          <w:rPr>
            <w:noProof/>
          </w:rPr>
          <w:t>32</w:t>
        </w:r>
      </w:fldSimple>
      <w:r>
        <w:t xml:space="preserve"> - </w:t>
      </w:r>
      <w:r w:rsidRPr="009857C6">
        <w:t xml:space="preserve">Example </w:t>
      </w:r>
      <w:r>
        <w:t>1</w:t>
      </w:r>
      <w:r w:rsidRPr="009857C6">
        <w:t xml:space="preserve">: </w:t>
      </w:r>
      <w:r>
        <w:t>Remote Code Execution</w:t>
      </w:r>
      <w:r w:rsidRPr="009857C6">
        <w:t xml:space="preserve"> SQLi Detection and Classification</w:t>
      </w:r>
    </w:p>
    <w:p w14:paraId="3E7E58F3" w14:textId="77777777" w:rsidR="00AC26F8" w:rsidRPr="00AC26F8" w:rsidRDefault="00AC26F8" w:rsidP="00AC26F8">
      <w:pPr>
        <w:spacing w:after="0"/>
      </w:pPr>
    </w:p>
    <w:p w14:paraId="0DCF3CC5" w14:textId="77777777" w:rsidR="00443785" w:rsidRDefault="00443785" w:rsidP="00443785">
      <w:pPr>
        <w:keepNext/>
        <w:spacing w:after="0"/>
        <w:jc w:val="center"/>
      </w:pPr>
      <w:r>
        <w:rPr>
          <w:noProof/>
        </w:rPr>
        <w:drawing>
          <wp:inline distT="0" distB="0" distL="0" distR="0" wp14:anchorId="465EE5BB" wp14:editId="64796F7C">
            <wp:extent cx="5731510" cy="998220"/>
            <wp:effectExtent l="0" t="0" r="2540" b="0"/>
            <wp:docPr id="1193494917"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4917" name="Picture 10" descr="A screen shot of a computer&#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998220"/>
                    </a:xfrm>
                    <a:prstGeom prst="rect">
                      <a:avLst/>
                    </a:prstGeom>
                    <a:noFill/>
                    <a:ln>
                      <a:noFill/>
                    </a:ln>
                  </pic:spPr>
                </pic:pic>
              </a:graphicData>
            </a:graphic>
          </wp:inline>
        </w:drawing>
      </w:r>
    </w:p>
    <w:p w14:paraId="7748E687" w14:textId="1FAC1209" w:rsidR="00443785" w:rsidRDefault="00443785" w:rsidP="00443785">
      <w:pPr>
        <w:pStyle w:val="Caption"/>
        <w:spacing w:after="0"/>
        <w:jc w:val="center"/>
      </w:pPr>
      <w:r>
        <w:t xml:space="preserve">Figure </w:t>
      </w:r>
      <w:fldSimple w:instr=" SEQ Figure \* ARABIC ">
        <w:r w:rsidR="00454723">
          <w:rPr>
            <w:noProof/>
          </w:rPr>
          <w:t>33</w:t>
        </w:r>
      </w:fldSimple>
      <w:r>
        <w:t xml:space="preserve"> - </w:t>
      </w:r>
      <w:r w:rsidRPr="00A364BE">
        <w:t xml:space="preserve">Example </w:t>
      </w:r>
      <w:r>
        <w:t>2</w:t>
      </w:r>
      <w:r w:rsidRPr="00A364BE">
        <w:t>: Remote Code Execution SQLi Detection and Classification</w:t>
      </w:r>
    </w:p>
    <w:p w14:paraId="7CF3F13E" w14:textId="77777777" w:rsidR="00443785" w:rsidRDefault="00443785" w:rsidP="00443785">
      <w:pPr>
        <w:rPr>
          <w:i/>
          <w:iCs/>
          <w:color w:val="44546A" w:themeColor="text2"/>
          <w:sz w:val="18"/>
          <w:szCs w:val="18"/>
        </w:rPr>
      </w:pPr>
    </w:p>
    <w:p w14:paraId="54B67C42" w14:textId="77777777" w:rsidR="00443785" w:rsidRDefault="00443785" w:rsidP="00443785">
      <w:pPr>
        <w:keepNext/>
        <w:tabs>
          <w:tab w:val="left" w:pos="1610"/>
        </w:tabs>
        <w:spacing w:after="0"/>
        <w:jc w:val="center"/>
      </w:pPr>
      <w:r>
        <w:rPr>
          <w:noProof/>
        </w:rPr>
        <w:drawing>
          <wp:inline distT="0" distB="0" distL="0" distR="0" wp14:anchorId="1166FD61" wp14:editId="099A4607">
            <wp:extent cx="5731510" cy="898525"/>
            <wp:effectExtent l="0" t="0" r="2540" b="0"/>
            <wp:docPr id="1045606023"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606023" name="Picture 11" descr="A screen shot of a computer&#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898525"/>
                    </a:xfrm>
                    <a:prstGeom prst="rect">
                      <a:avLst/>
                    </a:prstGeom>
                    <a:noFill/>
                    <a:ln>
                      <a:noFill/>
                    </a:ln>
                  </pic:spPr>
                </pic:pic>
              </a:graphicData>
            </a:graphic>
          </wp:inline>
        </w:drawing>
      </w:r>
    </w:p>
    <w:p w14:paraId="03762F5F" w14:textId="518F8F81" w:rsidR="00443785" w:rsidRDefault="00443785" w:rsidP="00443785">
      <w:pPr>
        <w:pStyle w:val="Caption"/>
        <w:spacing w:after="0"/>
        <w:jc w:val="center"/>
      </w:pPr>
      <w:r>
        <w:t xml:space="preserve">Figure </w:t>
      </w:r>
      <w:fldSimple w:instr=" SEQ Figure \* ARABIC ">
        <w:r w:rsidR="00454723">
          <w:rPr>
            <w:noProof/>
          </w:rPr>
          <w:t>34</w:t>
        </w:r>
      </w:fldSimple>
      <w:r>
        <w:t xml:space="preserve"> - Example 1: Blind SQLi Detection and Classification</w:t>
      </w:r>
    </w:p>
    <w:p w14:paraId="5C8A2D33" w14:textId="77777777" w:rsidR="00443785" w:rsidRDefault="00443785" w:rsidP="00443785">
      <w:pPr>
        <w:keepNext/>
        <w:tabs>
          <w:tab w:val="left" w:pos="3280"/>
        </w:tabs>
        <w:spacing w:after="0"/>
        <w:jc w:val="both"/>
      </w:pPr>
      <w:r>
        <w:tab/>
      </w:r>
      <w:r>
        <w:rPr>
          <w:noProof/>
        </w:rPr>
        <w:drawing>
          <wp:inline distT="0" distB="0" distL="0" distR="0" wp14:anchorId="3481A2E1" wp14:editId="5ADF8623">
            <wp:extent cx="5731510" cy="952500"/>
            <wp:effectExtent l="0" t="0" r="2540" b="0"/>
            <wp:docPr id="1179518717" name="Picture 1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18717" name="Picture 12" descr="A computer screen with white tex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952500"/>
                    </a:xfrm>
                    <a:prstGeom prst="rect">
                      <a:avLst/>
                    </a:prstGeom>
                    <a:noFill/>
                    <a:ln>
                      <a:noFill/>
                    </a:ln>
                  </pic:spPr>
                </pic:pic>
              </a:graphicData>
            </a:graphic>
          </wp:inline>
        </w:drawing>
      </w:r>
    </w:p>
    <w:p w14:paraId="39F01457" w14:textId="37A9FC28" w:rsidR="00443785" w:rsidRDefault="00443785" w:rsidP="00443785">
      <w:pPr>
        <w:pStyle w:val="Caption"/>
        <w:spacing w:after="0"/>
        <w:jc w:val="center"/>
      </w:pPr>
      <w:r>
        <w:t xml:space="preserve">Figure </w:t>
      </w:r>
      <w:fldSimple w:instr=" SEQ Figure \* ARABIC ">
        <w:r w:rsidR="00454723">
          <w:rPr>
            <w:noProof/>
          </w:rPr>
          <w:t>35</w:t>
        </w:r>
      </w:fldSimple>
      <w:r>
        <w:t xml:space="preserve"> - </w:t>
      </w:r>
      <w:r w:rsidRPr="00851272">
        <w:t xml:space="preserve">Example </w:t>
      </w:r>
      <w:r>
        <w:t>2</w:t>
      </w:r>
      <w:r w:rsidRPr="00851272">
        <w:t>: Blind SQLi Detection and Classification</w:t>
      </w:r>
    </w:p>
    <w:p w14:paraId="5C6635A1" w14:textId="77777777" w:rsidR="00350435" w:rsidRPr="00350435" w:rsidRDefault="00350435" w:rsidP="00350435">
      <w:pPr>
        <w:spacing w:after="0"/>
      </w:pPr>
    </w:p>
    <w:p w14:paraId="612E179D" w14:textId="77777777" w:rsidR="00350435" w:rsidRDefault="00350435" w:rsidP="00350435">
      <w:pPr>
        <w:keepNext/>
        <w:spacing w:after="0"/>
      </w:pPr>
      <w:r>
        <w:rPr>
          <w:noProof/>
        </w:rPr>
        <w:drawing>
          <wp:inline distT="0" distB="0" distL="0" distR="0" wp14:anchorId="317F5BCF" wp14:editId="6F51A37E">
            <wp:extent cx="5731510" cy="1083945"/>
            <wp:effectExtent l="0" t="0" r="2540" b="1905"/>
            <wp:docPr id="1894634706" name="Picture 1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34706" name="Picture 13" descr="A computer screen shot of a program&#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083945"/>
                    </a:xfrm>
                    <a:prstGeom prst="rect">
                      <a:avLst/>
                    </a:prstGeom>
                    <a:noFill/>
                    <a:ln>
                      <a:noFill/>
                    </a:ln>
                  </pic:spPr>
                </pic:pic>
              </a:graphicData>
            </a:graphic>
          </wp:inline>
        </w:drawing>
      </w:r>
    </w:p>
    <w:p w14:paraId="3DCEBEDB" w14:textId="4675C377" w:rsidR="00350435" w:rsidRDefault="00350435" w:rsidP="00350435">
      <w:pPr>
        <w:pStyle w:val="Caption"/>
        <w:spacing w:after="0" w:line="360" w:lineRule="auto"/>
        <w:jc w:val="center"/>
      </w:pPr>
      <w:r>
        <w:t xml:space="preserve">Figure </w:t>
      </w:r>
      <w:fldSimple w:instr=" SEQ Figure \* ARABIC ">
        <w:r w:rsidR="00454723">
          <w:rPr>
            <w:noProof/>
          </w:rPr>
          <w:t>36</w:t>
        </w:r>
      </w:fldSimple>
      <w:r>
        <w:t xml:space="preserve"> - Example 1: Denial-of-Service SQLi Detection and Classification</w:t>
      </w:r>
    </w:p>
    <w:p w14:paraId="79BEA7D8" w14:textId="77777777" w:rsidR="00350435" w:rsidRDefault="00350435" w:rsidP="00350435">
      <w:pPr>
        <w:keepNext/>
        <w:spacing w:after="0"/>
      </w:pPr>
      <w:r>
        <w:rPr>
          <w:noProof/>
        </w:rPr>
        <w:drawing>
          <wp:inline distT="0" distB="0" distL="0" distR="0" wp14:anchorId="0553ED32" wp14:editId="1B969652">
            <wp:extent cx="5731510" cy="998220"/>
            <wp:effectExtent l="0" t="0" r="2540" b="0"/>
            <wp:docPr id="2119334848" name="Picture 1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34848" name="Picture 14" descr="A computer screen shot of a program&#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998220"/>
                    </a:xfrm>
                    <a:prstGeom prst="rect">
                      <a:avLst/>
                    </a:prstGeom>
                    <a:noFill/>
                    <a:ln>
                      <a:noFill/>
                    </a:ln>
                  </pic:spPr>
                </pic:pic>
              </a:graphicData>
            </a:graphic>
          </wp:inline>
        </w:drawing>
      </w:r>
    </w:p>
    <w:p w14:paraId="6017CF7A" w14:textId="18310E79" w:rsidR="00350435" w:rsidRDefault="00350435" w:rsidP="00350435">
      <w:pPr>
        <w:pStyle w:val="Caption"/>
        <w:spacing w:after="0"/>
        <w:jc w:val="center"/>
      </w:pPr>
      <w:r>
        <w:t xml:space="preserve">Figure </w:t>
      </w:r>
      <w:fldSimple w:instr=" SEQ Figure \* ARABIC ">
        <w:r w:rsidR="00454723">
          <w:rPr>
            <w:noProof/>
          </w:rPr>
          <w:t>37</w:t>
        </w:r>
      </w:fldSimple>
      <w:r>
        <w:t xml:space="preserve"> - </w:t>
      </w:r>
      <w:r w:rsidRPr="00582747">
        <w:t xml:space="preserve">Example </w:t>
      </w:r>
      <w:r>
        <w:t>2</w:t>
      </w:r>
      <w:r w:rsidRPr="00582747">
        <w:t>: Denial-of-Service SQLi Detection and Classification</w:t>
      </w:r>
    </w:p>
    <w:p w14:paraId="17614BB7" w14:textId="77777777" w:rsidR="004214CB" w:rsidRDefault="004214CB" w:rsidP="004214CB">
      <w:pPr>
        <w:spacing w:after="0"/>
      </w:pPr>
    </w:p>
    <w:p w14:paraId="1C750672" w14:textId="77777777" w:rsidR="00966B45" w:rsidRPr="00966B45" w:rsidRDefault="00966B45" w:rsidP="00966B45"/>
    <w:p w14:paraId="19FA43BE" w14:textId="77777777" w:rsidR="00966B45" w:rsidRPr="00966B45" w:rsidRDefault="00966B45" w:rsidP="00966B45"/>
    <w:p w14:paraId="3C0B51BE" w14:textId="77777777" w:rsidR="00966B45" w:rsidRDefault="00966B45" w:rsidP="00966B45"/>
    <w:p w14:paraId="5DA5DED8" w14:textId="6E7572FF" w:rsidR="00966B45" w:rsidRDefault="00966B45" w:rsidP="00966B45">
      <w:pPr>
        <w:tabs>
          <w:tab w:val="left" w:pos="5470"/>
        </w:tabs>
      </w:pPr>
      <w:r>
        <w:tab/>
      </w:r>
      <w:r>
        <w:tab/>
      </w:r>
    </w:p>
    <w:p w14:paraId="064B531E" w14:textId="77777777" w:rsidR="00966B45" w:rsidRDefault="00966B45" w:rsidP="00966B45">
      <w:pPr>
        <w:tabs>
          <w:tab w:val="left" w:pos="5470"/>
        </w:tabs>
      </w:pPr>
    </w:p>
    <w:p w14:paraId="5177F10C" w14:textId="5E41D57E" w:rsidR="00966B45" w:rsidRDefault="00966B45" w:rsidP="00966B45">
      <w:pPr>
        <w:pStyle w:val="Heading2"/>
        <w:numPr>
          <w:ilvl w:val="1"/>
          <w:numId w:val="1"/>
        </w:numPr>
        <w:spacing w:after="240" w:line="370" w:lineRule="auto"/>
        <w:ind w:left="720"/>
        <w:jc w:val="center"/>
        <w:rPr>
          <w:rFonts w:ascii="Arial" w:hAnsi="Arial" w:cs="Arial"/>
          <w:color w:val="auto"/>
          <w:sz w:val="28"/>
          <w:szCs w:val="28"/>
        </w:rPr>
      </w:pPr>
      <w:bookmarkStart w:id="54" w:name="_Toc145269924"/>
      <w:r>
        <w:rPr>
          <w:rFonts w:ascii="Arial" w:hAnsi="Arial" w:cs="Arial"/>
          <w:color w:val="auto"/>
          <w:sz w:val="28"/>
          <w:szCs w:val="28"/>
        </w:rPr>
        <w:t>System Evaluation – Threat Modelling of SQLi Attack Classes</w:t>
      </w:r>
      <w:bookmarkEnd w:id="54"/>
    </w:p>
    <w:p w14:paraId="479BB920" w14:textId="7E139B33" w:rsidR="004214CB" w:rsidRDefault="004214CB" w:rsidP="004214CB">
      <w:pPr>
        <w:keepNext/>
        <w:spacing w:after="0"/>
        <w:jc w:val="center"/>
      </w:pPr>
      <w:r>
        <w:rPr>
          <w:noProof/>
        </w:rPr>
        <w:drawing>
          <wp:inline distT="0" distB="0" distL="0" distR="0" wp14:anchorId="3F60C9EE" wp14:editId="6785254D">
            <wp:extent cx="4513811" cy="3340100"/>
            <wp:effectExtent l="0" t="0" r="1270" b="0"/>
            <wp:docPr id="133387240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409" name="Picture 1" descr="A screen shot of a computer&#10;&#10;Description automatically generated"/>
                    <pic:cNvPicPr/>
                  </pic:nvPicPr>
                  <pic:blipFill>
                    <a:blip r:embed="rId77"/>
                    <a:stretch>
                      <a:fillRect/>
                    </a:stretch>
                  </pic:blipFill>
                  <pic:spPr>
                    <a:xfrm>
                      <a:off x="0" y="0"/>
                      <a:ext cx="4513811" cy="3340100"/>
                    </a:xfrm>
                    <a:prstGeom prst="rect">
                      <a:avLst/>
                    </a:prstGeom>
                  </pic:spPr>
                </pic:pic>
              </a:graphicData>
            </a:graphic>
          </wp:inline>
        </w:drawing>
      </w:r>
    </w:p>
    <w:p w14:paraId="6AFDA9B2" w14:textId="623AFE2B" w:rsidR="004214CB" w:rsidRDefault="004214CB" w:rsidP="004214CB">
      <w:pPr>
        <w:pStyle w:val="Caption"/>
        <w:spacing w:after="0"/>
        <w:jc w:val="center"/>
      </w:pPr>
      <w:r>
        <w:t xml:space="preserve">Figure </w:t>
      </w:r>
      <w:fldSimple w:instr=" SEQ Figure \* ARABIC ">
        <w:r w:rsidR="00454723">
          <w:rPr>
            <w:noProof/>
          </w:rPr>
          <w:t>38</w:t>
        </w:r>
      </w:fldSimple>
      <w:r>
        <w:t xml:space="preserve"> - Threat Modelling Output for Detected SQLi Attack</w:t>
      </w:r>
    </w:p>
    <w:p w14:paraId="42C3A7DC" w14:textId="77777777" w:rsidR="00C37C41" w:rsidRPr="00C37C41" w:rsidRDefault="00C37C41" w:rsidP="00C37C41">
      <w:pPr>
        <w:spacing w:after="0"/>
      </w:pPr>
    </w:p>
    <w:p w14:paraId="30D13DC7" w14:textId="52A690CA" w:rsidR="00C37C41" w:rsidRDefault="00C37C41" w:rsidP="00C37C41">
      <w:pPr>
        <w:pStyle w:val="Heading2"/>
        <w:numPr>
          <w:ilvl w:val="1"/>
          <w:numId w:val="1"/>
        </w:numPr>
        <w:spacing w:after="240" w:line="370" w:lineRule="auto"/>
        <w:ind w:left="720"/>
        <w:jc w:val="center"/>
        <w:rPr>
          <w:rFonts w:ascii="Arial" w:hAnsi="Arial" w:cs="Arial"/>
          <w:color w:val="auto"/>
          <w:sz w:val="28"/>
          <w:szCs w:val="28"/>
        </w:rPr>
      </w:pPr>
      <w:bookmarkStart w:id="55" w:name="_Toc145269925"/>
      <w:r>
        <w:rPr>
          <w:rFonts w:ascii="Arial" w:hAnsi="Arial" w:cs="Arial"/>
          <w:color w:val="auto"/>
          <w:sz w:val="28"/>
          <w:szCs w:val="28"/>
        </w:rPr>
        <w:t>System Evaluation – Complete Output</w:t>
      </w:r>
      <w:bookmarkEnd w:id="55"/>
    </w:p>
    <w:p w14:paraId="4D82E2DC" w14:textId="77777777" w:rsidR="004214CB" w:rsidRDefault="004214CB" w:rsidP="004214CB"/>
    <w:p w14:paraId="1725DF91" w14:textId="77777777" w:rsidR="00032222" w:rsidRDefault="004214CB" w:rsidP="00032222">
      <w:pPr>
        <w:keepNext/>
        <w:spacing w:after="0"/>
        <w:jc w:val="center"/>
      </w:pPr>
      <w:r>
        <w:rPr>
          <w:noProof/>
        </w:rPr>
        <w:lastRenderedPageBreak/>
        <w:drawing>
          <wp:inline distT="0" distB="0" distL="0" distR="0" wp14:anchorId="6153C194" wp14:editId="6B3D9D44">
            <wp:extent cx="5109503" cy="8591550"/>
            <wp:effectExtent l="0" t="0" r="0" b="0"/>
            <wp:docPr id="282718832" name="Picture 15"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18832" name="Picture 15" descr="A screen shot of a computer screen&#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15387" cy="8601444"/>
                    </a:xfrm>
                    <a:prstGeom prst="rect">
                      <a:avLst/>
                    </a:prstGeom>
                    <a:noFill/>
                    <a:ln>
                      <a:noFill/>
                    </a:ln>
                  </pic:spPr>
                </pic:pic>
              </a:graphicData>
            </a:graphic>
          </wp:inline>
        </w:drawing>
      </w:r>
    </w:p>
    <w:p w14:paraId="2AD7DA35" w14:textId="72161C1F" w:rsidR="004214CB" w:rsidRDefault="00032222" w:rsidP="00032222">
      <w:pPr>
        <w:pStyle w:val="Caption"/>
        <w:spacing w:after="0"/>
        <w:jc w:val="center"/>
      </w:pPr>
      <w:r>
        <w:t xml:space="preserve">Figure </w:t>
      </w:r>
      <w:fldSimple w:instr=" SEQ Figure \* ARABIC ">
        <w:r w:rsidR="00454723">
          <w:rPr>
            <w:noProof/>
          </w:rPr>
          <w:t>39</w:t>
        </w:r>
      </w:fldSimple>
      <w:r>
        <w:t xml:space="preserve"> - SQLR34P3R </w:t>
      </w:r>
      <w:r w:rsidR="00B0257B">
        <w:t>Complete</w:t>
      </w:r>
      <w:r>
        <w:t xml:space="preserve"> Output</w:t>
      </w:r>
    </w:p>
    <w:p w14:paraId="7E81E9FF" w14:textId="26585539" w:rsidR="00BE04DE" w:rsidRDefault="00BE04DE" w:rsidP="00BE04DE">
      <w:pPr>
        <w:pStyle w:val="Heading2"/>
        <w:numPr>
          <w:ilvl w:val="1"/>
          <w:numId w:val="1"/>
        </w:numPr>
        <w:spacing w:line="370" w:lineRule="auto"/>
        <w:ind w:left="720"/>
        <w:jc w:val="center"/>
        <w:rPr>
          <w:rFonts w:ascii="Arial" w:hAnsi="Arial" w:cs="Arial"/>
          <w:color w:val="auto"/>
          <w:sz w:val="28"/>
          <w:szCs w:val="28"/>
        </w:rPr>
      </w:pPr>
      <w:bookmarkStart w:id="56" w:name="_Toc145269926"/>
      <w:r>
        <w:rPr>
          <w:rFonts w:ascii="Arial" w:hAnsi="Arial" w:cs="Arial"/>
          <w:color w:val="auto"/>
          <w:sz w:val="28"/>
          <w:szCs w:val="28"/>
        </w:rPr>
        <w:lastRenderedPageBreak/>
        <w:t xml:space="preserve">System Evaluation – </w:t>
      </w:r>
      <w:r w:rsidR="00EB6E43">
        <w:rPr>
          <w:rFonts w:ascii="Arial" w:hAnsi="Arial" w:cs="Arial"/>
          <w:color w:val="auto"/>
          <w:sz w:val="28"/>
          <w:szCs w:val="28"/>
        </w:rPr>
        <w:t>Multisource (Network Traffic and Header Injection)</w:t>
      </w:r>
      <w:bookmarkEnd w:id="56"/>
    </w:p>
    <w:p w14:paraId="30B91C6C" w14:textId="77777777" w:rsidR="00B0257B" w:rsidRDefault="00B0257B" w:rsidP="00B0257B">
      <w:pPr>
        <w:keepNext/>
        <w:spacing w:after="0"/>
        <w:jc w:val="center"/>
      </w:pPr>
      <w:r>
        <w:rPr>
          <w:noProof/>
        </w:rPr>
        <w:drawing>
          <wp:inline distT="0" distB="0" distL="0" distR="0" wp14:anchorId="3BBDD559" wp14:editId="032BC7F6">
            <wp:extent cx="5105400" cy="2907352"/>
            <wp:effectExtent l="0" t="0" r="0" b="7620"/>
            <wp:docPr id="7119475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947523" name="Picture 1" descr="A screenshot of a computer&#10;&#10;Description automatically generated"/>
                    <pic:cNvPicPr/>
                  </pic:nvPicPr>
                  <pic:blipFill>
                    <a:blip r:embed="rId79"/>
                    <a:stretch>
                      <a:fillRect/>
                    </a:stretch>
                  </pic:blipFill>
                  <pic:spPr>
                    <a:xfrm>
                      <a:off x="0" y="0"/>
                      <a:ext cx="5112975" cy="2911665"/>
                    </a:xfrm>
                    <a:prstGeom prst="rect">
                      <a:avLst/>
                    </a:prstGeom>
                  </pic:spPr>
                </pic:pic>
              </a:graphicData>
            </a:graphic>
          </wp:inline>
        </w:drawing>
      </w:r>
    </w:p>
    <w:p w14:paraId="172A59BD" w14:textId="65711FEB" w:rsidR="00BE04DE" w:rsidRDefault="00B0257B" w:rsidP="00B0257B">
      <w:pPr>
        <w:pStyle w:val="Caption"/>
        <w:jc w:val="center"/>
      </w:pPr>
      <w:r>
        <w:t xml:space="preserve">Figure </w:t>
      </w:r>
      <w:fldSimple w:instr=" SEQ Figure \* ARABIC ">
        <w:r w:rsidR="00454723">
          <w:rPr>
            <w:noProof/>
          </w:rPr>
          <w:t>40</w:t>
        </w:r>
      </w:fldSimple>
      <w:r>
        <w:t xml:space="preserve"> - </w:t>
      </w:r>
      <w:r w:rsidRPr="00674FA7">
        <w:t>SQLi DNS Data Exfiltration Detection</w:t>
      </w:r>
    </w:p>
    <w:p w14:paraId="5A2963B7" w14:textId="0AF1023C" w:rsidR="00BE04DE" w:rsidRDefault="00BE04DE" w:rsidP="00BE04DE">
      <w:pPr>
        <w:pStyle w:val="Caption"/>
        <w:spacing w:after="0"/>
        <w:jc w:val="center"/>
      </w:pPr>
    </w:p>
    <w:p w14:paraId="3AB1C7A9" w14:textId="77777777" w:rsidR="00B0257B" w:rsidRPr="00B0257B" w:rsidRDefault="00B0257B" w:rsidP="00B0257B">
      <w:pPr>
        <w:spacing w:after="0"/>
        <w:jc w:val="center"/>
      </w:pPr>
    </w:p>
    <w:p w14:paraId="219620D5" w14:textId="77777777" w:rsidR="00B0257B" w:rsidRDefault="00B0257B" w:rsidP="00B0257B">
      <w:pPr>
        <w:keepNext/>
        <w:spacing w:after="0"/>
        <w:jc w:val="center"/>
      </w:pPr>
      <w:r>
        <w:rPr>
          <w:noProof/>
        </w:rPr>
        <w:drawing>
          <wp:inline distT="0" distB="0" distL="0" distR="0" wp14:anchorId="6D414451" wp14:editId="7BE6C3FE">
            <wp:extent cx="4866667" cy="1609524"/>
            <wp:effectExtent l="0" t="0" r="0" b="0"/>
            <wp:docPr id="143583883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38832" name="Picture 1" descr="A screen shot of a computer&#10;&#10;Description automatically generated"/>
                    <pic:cNvPicPr/>
                  </pic:nvPicPr>
                  <pic:blipFill>
                    <a:blip r:embed="rId80"/>
                    <a:stretch>
                      <a:fillRect/>
                    </a:stretch>
                  </pic:blipFill>
                  <pic:spPr>
                    <a:xfrm>
                      <a:off x="0" y="0"/>
                      <a:ext cx="4866667" cy="1609524"/>
                    </a:xfrm>
                    <a:prstGeom prst="rect">
                      <a:avLst/>
                    </a:prstGeom>
                  </pic:spPr>
                </pic:pic>
              </a:graphicData>
            </a:graphic>
          </wp:inline>
        </w:drawing>
      </w:r>
    </w:p>
    <w:p w14:paraId="607A63C0" w14:textId="1FA8848C" w:rsidR="00972DD0" w:rsidRDefault="00B0257B" w:rsidP="00B0257B">
      <w:pPr>
        <w:pStyle w:val="Caption"/>
        <w:spacing w:after="0"/>
        <w:jc w:val="center"/>
      </w:pPr>
      <w:r>
        <w:t xml:space="preserve">Figure </w:t>
      </w:r>
      <w:fldSimple w:instr=" SEQ Figure \* ARABIC ">
        <w:r w:rsidR="00454723">
          <w:rPr>
            <w:noProof/>
          </w:rPr>
          <w:t>41</w:t>
        </w:r>
      </w:fldSimple>
      <w:r>
        <w:t xml:space="preserve"> - No SQLi Exfiltration Detected</w:t>
      </w:r>
    </w:p>
    <w:p w14:paraId="4285C7CD" w14:textId="77777777" w:rsidR="00B0257B" w:rsidRDefault="00B0257B" w:rsidP="00B0257B"/>
    <w:p w14:paraId="00CABC03" w14:textId="77777777" w:rsidR="00442019" w:rsidRDefault="00673D8D" w:rsidP="00442019">
      <w:pPr>
        <w:keepNext/>
        <w:spacing w:after="0"/>
        <w:jc w:val="center"/>
      </w:pPr>
      <w:r>
        <w:rPr>
          <w:noProof/>
        </w:rPr>
        <w:drawing>
          <wp:inline distT="0" distB="0" distL="0" distR="0" wp14:anchorId="6F190B9D" wp14:editId="1A685B9B">
            <wp:extent cx="5731510" cy="554358"/>
            <wp:effectExtent l="19050" t="19050" r="21590" b="17145"/>
            <wp:docPr id="1230631111" name="Picture 123063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27114" name=""/>
                    <pic:cNvPicPr/>
                  </pic:nvPicPr>
                  <pic:blipFill>
                    <a:blip r:embed="rId81"/>
                    <a:stretch>
                      <a:fillRect/>
                    </a:stretch>
                  </pic:blipFill>
                  <pic:spPr>
                    <a:xfrm>
                      <a:off x="0" y="0"/>
                      <a:ext cx="5731510" cy="554358"/>
                    </a:xfrm>
                    <a:prstGeom prst="rect">
                      <a:avLst/>
                    </a:prstGeom>
                    <a:ln>
                      <a:solidFill>
                        <a:schemeClr val="tx1"/>
                      </a:solidFill>
                    </a:ln>
                  </pic:spPr>
                </pic:pic>
              </a:graphicData>
            </a:graphic>
          </wp:inline>
        </w:drawing>
      </w:r>
    </w:p>
    <w:p w14:paraId="249DE643" w14:textId="16544F3A" w:rsidR="00673D8D" w:rsidRDefault="00442019" w:rsidP="00442019">
      <w:pPr>
        <w:pStyle w:val="Caption"/>
        <w:jc w:val="center"/>
      </w:pPr>
      <w:r>
        <w:t xml:space="preserve">Figure </w:t>
      </w:r>
      <w:fldSimple w:instr=" SEQ Figure \* ARABIC ">
        <w:r w:rsidR="00454723">
          <w:rPr>
            <w:noProof/>
          </w:rPr>
          <w:t>42</w:t>
        </w:r>
      </w:fldSimple>
      <w:r>
        <w:t xml:space="preserve"> - User-Agent Header Injection</w:t>
      </w:r>
    </w:p>
    <w:p w14:paraId="618BF037" w14:textId="77777777" w:rsidR="00442019" w:rsidRDefault="00673D8D" w:rsidP="00442019">
      <w:pPr>
        <w:keepNext/>
        <w:spacing w:after="0"/>
        <w:jc w:val="center"/>
      </w:pPr>
      <w:r>
        <w:rPr>
          <w:noProof/>
        </w:rPr>
        <w:drawing>
          <wp:inline distT="0" distB="0" distL="0" distR="0" wp14:anchorId="5635ED68" wp14:editId="7C6777EA">
            <wp:extent cx="5731510" cy="346417"/>
            <wp:effectExtent l="19050" t="19050" r="21590" b="15875"/>
            <wp:docPr id="2055495725" name="Picture 205549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38179" name=""/>
                    <pic:cNvPicPr/>
                  </pic:nvPicPr>
                  <pic:blipFill>
                    <a:blip r:embed="rId82"/>
                    <a:stretch>
                      <a:fillRect/>
                    </a:stretch>
                  </pic:blipFill>
                  <pic:spPr>
                    <a:xfrm>
                      <a:off x="0" y="0"/>
                      <a:ext cx="5731510" cy="346417"/>
                    </a:xfrm>
                    <a:prstGeom prst="rect">
                      <a:avLst/>
                    </a:prstGeom>
                    <a:ln>
                      <a:solidFill>
                        <a:schemeClr val="tx1"/>
                      </a:solidFill>
                    </a:ln>
                  </pic:spPr>
                </pic:pic>
              </a:graphicData>
            </a:graphic>
          </wp:inline>
        </w:drawing>
      </w:r>
    </w:p>
    <w:p w14:paraId="3DD22820" w14:textId="28EB1A50" w:rsidR="00673D8D" w:rsidRDefault="00442019" w:rsidP="00442019">
      <w:pPr>
        <w:pStyle w:val="Caption"/>
        <w:jc w:val="center"/>
      </w:pPr>
      <w:r>
        <w:t xml:space="preserve">Figure </w:t>
      </w:r>
      <w:fldSimple w:instr=" SEQ Figure \* ARABIC ">
        <w:r w:rsidR="00454723">
          <w:rPr>
            <w:noProof/>
          </w:rPr>
          <w:t>43</w:t>
        </w:r>
      </w:fldSimple>
      <w:r>
        <w:t xml:space="preserve"> - Referer Header Injection</w:t>
      </w:r>
    </w:p>
    <w:p w14:paraId="6625D5F3" w14:textId="77777777" w:rsidR="00442019" w:rsidRDefault="00442019" w:rsidP="00442019">
      <w:pPr>
        <w:keepNext/>
        <w:spacing w:after="0"/>
        <w:jc w:val="center"/>
      </w:pPr>
      <w:r>
        <w:rPr>
          <w:noProof/>
        </w:rPr>
        <w:drawing>
          <wp:inline distT="0" distB="0" distL="0" distR="0" wp14:anchorId="49AC7922" wp14:editId="3287933F">
            <wp:extent cx="5731510" cy="366395"/>
            <wp:effectExtent l="19050" t="19050" r="21590" b="14605"/>
            <wp:docPr id="770668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68675" name=""/>
                    <pic:cNvPicPr/>
                  </pic:nvPicPr>
                  <pic:blipFill>
                    <a:blip r:embed="rId83"/>
                    <a:stretch>
                      <a:fillRect/>
                    </a:stretch>
                  </pic:blipFill>
                  <pic:spPr>
                    <a:xfrm>
                      <a:off x="0" y="0"/>
                      <a:ext cx="5731510" cy="366395"/>
                    </a:xfrm>
                    <a:prstGeom prst="rect">
                      <a:avLst/>
                    </a:prstGeom>
                    <a:ln>
                      <a:solidFill>
                        <a:schemeClr val="tx1"/>
                      </a:solidFill>
                    </a:ln>
                  </pic:spPr>
                </pic:pic>
              </a:graphicData>
            </a:graphic>
          </wp:inline>
        </w:drawing>
      </w:r>
    </w:p>
    <w:p w14:paraId="08178F26" w14:textId="679B1F48" w:rsidR="00673D8D" w:rsidRDefault="00442019" w:rsidP="00442019">
      <w:pPr>
        <w:pStyle w:val="Caption"/>
        <w:spacing w:after="0"/>
        <w:jc w:val="center"/>
      </w:pPr>
      <w:r>
        <w:t xml:space="preserve">Figure </w:t>
      </w:r>
      <w:fldSimple w:instr=" SEQ Figure \* ARABIC ">
        <w:r w:rsidR="00454723">
          <w:rPr>
            <w:noProof/>
          </w:rPr>
          <w:t>44</w:t>
        </w:r>
      </w:fldSimple>
      <w:r>
        <w:t xml:space="preserve"> – X-Forwarded-For Header Injection</w:t>
      </w:r>
    </w:p>
    <w:p w14:paraId="5C3317F9" w14:textId="77777777" w:rsidR="00206A3A" w:rsidRDefault="00442019" w:rsidP="00206A3A">
      <w:pPr>
        <w:keepNext/>
        <w:spacing w:after="0"/>
        <w:jc w:val="center"/>
      </w:pPr>
      <w:r>
        <w:rPr>
          <w:noProof/>
        </w:rPr>
        <w:lastRenderedPageBreak/>
        <w:drawing>
          <wp:inline distT="0" distB="0" distL="0" distR="0" wp14:anchorId="344097E6" wp14:editId="3DD8C5C0">
            <wp:extent cx="4838700" cy="1077530"/>
            <wp:effectExtent l="0" t="0" r="0" b="8890"/>
            <wp:docPr id="19840822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82299" name="Picture 1" descr="A screen shot of a computer&#10;&#10;Description automatically generated"/>
                    <pic:cNvPicPr/>
                  </pic:nvPicPr>
                  <pic:blipFill>
                    <a:blip r:embed="rId84"/>
                    <a:stretch>
                      <a:fillRect/>
                    </a:stretch>
                  </pic:blipFill>
                  <pic:spPr>
                    <a:xfrm>
                      <a:off x="0" y="0"/>
                      <a:ext cx="4864552" cy="1083287"/>
                    </a:xfrm>
                    <a:prstGeom prst="rect">
                      <a:avLst/>
                    </a:prstGeom>
                  </pic:spPr>
                </pic:pic>
              </a:graphicData>
            </a:graphic>
          </wp:inline>
        </w:drawing>
      </w:r>
    </w:p>
    <w:p w14:paraId="518267E1" w14:textId="00CDB105" w:rsidR="00206A3A" w:rsidRPr="00206A3A" w:rsidRDefault="00206A3A" w:rsidP="00206A3A">
      <w:pPr>
        <w:pStyle w:val="Caption"/>
        <w:jc w:val="center"/>
      </w:pPr>
      <w:r>
        <w:t xml:space="preserve">Figure </w:t>
      </w:r>
      <w:fldSimple w:instr=" SEQ Figure \* ARABIC ">
        <w:r w:rsidR="00454723">
          <w:rPr>
            <w:noProof/>
          </w:rPr>
          <w:t>45</w:t>
        </w:r>
      </w:fldSimple>
      <w:r>
        <w:t xml:space="preserve"> SQLR34P3R: User-Agent SQLi Detection</w:t>
      </w:r>
    </w:p>
    <w:p w14:paraId="1886FC7A" w14:textId="77777777" w:rsidR="00206A3A" w:rsidRDefault="00442019" w:rsidP="00206A3A">
      <w:pPr>
        <w:keepNext/>
        <w:spacing w:after="0"/>
        <w:jc w:val="center"/>
      </w:pPr>
      <w:r>
        <w:rPr>
          <w:noProof/>
        </w:rPr>
        <w:drawing>
          <wp:inline distT="0" distB="0" distL="0" distR="0" wp14:anchorId="12C399D1" wp14:editId="4A80882A">
            <wp:extent cx="5731510" cy="1059815"/>
            <wp:effectExtent l="0" t="0" r="2540" b="6985"/>
            <wp:docPr id="11696539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53936" name="Picture 1" descr="A screen shot of a computer&#10;&#10;Description automatically generated"/>
                    <pic:cNvPicPr/>
                  </pic:nvPicPr>
                  <pic:blipFill>
                    <a:blip r:embed="rId85"/>
                    <a:stretch>
                      <a:fillRect/>
                    </a:stretch>
                  </pic:blipFill>
                  <pic:spPr>
                    <a:xfrm>
                      <a:off x="0" y="0"/>
                      <a:ext cx="5731510" cy="1059815"/>
                    </a:xfrm>
                    <a:prstGeom prst="rect">
                      <a:avLst/>
                    </a:prstGeom>
                  </pic:spPr>
                </pic:pic>
              </a:graphicData>
            </a:graphic>
          </wp:inline>
        </w:drawing>
      </w:r>
    </w:p>
    <w:p w14:paraId="6DF209DD" w14:textId="2D0704BA" w:rsidR="00442019" w:rsidRDefault="00206A3A" w:rsidP="00206A3A">
      <w:pPr>
        <w:pStyle w:val="Caption"/>
        <w:jc w:val="center"/>
      </w:pPr>
      <w:r>
        <w:t xml:space="preserve">Figure </w:t>
      </w:r>
      <w:fldSimple w:instr=" SEQ Figure \* ARABIC ">
        <w:r w:rsidR="00454723">
          <w:rPr>
            <w:noProof/>
          </w:rPr>
          <w:t>46</w:t>
        </w:r>
      </w:fldSimple>
      <w:r>
        <w:t xml:space="preserve"> - SQLR34P3R Referer SQLi Detection</w:t>
      </w:r>
    </w:p>
    <w:p w14:paraId="19C65037" w14:textId="77777777" w:rsidR="00206A3A" w:rsidRDefault="00442019" w:rsidP="00206A3A">
      <w:pPr>
        <w:keepNext/>
        <w:spacing w:after="0"/>
        <w:jc w:val="center"/>
      </w:pPr>
      <w:r>
        <w:rPr>
          <w:noProof/>
        </w:rPr>
        <w:drawing>
          <wp:inline distT="0" distB="0" distL="0" distR="0" wp14:anchorId="1DEE7DC6" wp14:editId="0374B552">
            <wp:extent cx="4864100" cy="1462032"/>
            <wp:effectExtent l="0" t="0" r="0" b="5080"/>
            <wp:docPr id="978083507"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083507" name="Picture 1" descr="A computer screen shot of white text&#10;&#10;Description automatically generated"/>
                    <pic:cNvPicPr/>
                  </pic:nvPicPr>
                  <pic:blipFill>
                    <a:blip r:embed="rId86"/>
                    <a:stretch>
                      <a:fillRect/>
                    </a:stretch>
                  </pic:blipFill>
                  <pic:spPr>
                    <a:xfrm>
                      <a:off x="0" y="0"/>
                      <a:ext cx="4884491" cy="1468161"/>
                    </a:xfrm>
                    <a:prstGeom prst="rect">
                      <a:avLst/>
                    </a:prstGeom>
                  </pic:spPr>
                </pic:pic>
              </a:graphicData>
            </a:graphic>
          </wp:inline>
        </w:drawing>
      </w:r>
    </w:p>
    <w:p w14:paraId="2464F7DC" w14:textId="72A2499D" w:rsidR="00673D8D" w:rsidRDefault="00206A3A" w:rsidP="00206A3A">
      <w:pPr>
        <w:pStyle w:val="Caption"/>
        <w:jc w:val="center"/>
      </w:pPr>
      <w:r>
        <w:t xml:space="preserve">Figure </w:t>
      </w:r>
      <w:fldSimple w:instr=" SEQ Figure \* ARABIC ">
        <w:r w:rsidR="00454723">
          <w:rPr>
            <w:noProof/>
          </w:rPr>
          <w:t>47</w:t>
        </w:r>
      </w:fldSimple>
      <w:r>
        <w:t xml:space="preserve"> - SQLR34P3R: X-Forwarded-For SQLi Detection</w:t>
      </w:r>
    </w:p>
    <w:p w14:paraId="1A35C846" w14:textId="45145030" w:rsidR="00EB6E43" w:rsidRPr="00EB6E43" w:rsidRDefault="00EB6E43" w:rsidP="00EB6E43">
      <w:pPr>
        <w:pStyle w:val="Heading2"/>
        <w:numPr>
          <w:ilvl w:val="1"/>
          <w:numId w:val="1"/>
        </w:numPr>
        <w:spacing w:line="370" w:lineRule="auto"/>
        <w:ind w:left="720"/>
        <w:jc w:val="center"/>
        <w:rPr>
          <w:rFonts w:ascii="Arial" w:hAnsi="Arial" w:cs="Arial"/>
          <w:color w:val="auto"/>
          <w:sz w:val="28"/>
          <w:szCs w:val="28"/>
        </w:rPr>
      </w:pPr>
      <w:bookmarkStart w:id="57" w:name="_Toc145269927"/>
      <w:r>
        <w:rPr>
          <w:rFonts w:ascii="Arial" w:hAnsi="Arial" w:cs="Arial"/>
          <w:color w:val="auto"/>
          <w:sz w:val="28"/>
          <w:szCs w:val="28"/>
        </w:rPr>
        <w:t>System Evaluation – Prevention (Request Filtering through IP Blocking)</w:t>
      </w:r>
      <w:bookmarkEnd w:id="57"/>
    </w:p>
    <w:p w14:paraId="6BEEBCFC" w14:textId="77777777" w:rsidR="00EB6E43" w:rsidRDefault="00EB6E43" w:rsidP="00EB6E43">
      <w:pPr>
        <w:keepNext/>
        <w:spacing w:after="0"/>
        <w:jc w:val="center"/>
      </w:pPr>
      <w:r>
        <w:rPr>
          <w:noProof/>
        </w:rPr>
        <w:drawing>
          <wp:inline distT="0" distB="0" distL="0" distR="0" wp14:anchorId="30A82CFB" wp14:editId="5178D8DD">
            <wp:extent cx="5029200" cy="1732305"/>
            <wp:effectExtent l="0" t="0" r="0" b="1270"/>
            <wp:docPr id="969833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3435" name="Picture 1" descr="A screenshot of a computer&#10;&#10;Description automatically generated"/>
                    <pic:cNvPicPr/>
                  </pic:nvPicPr>
                  <pic:blipFill>
                    <a:blip r:embed="rId87"/>
                    <a:stretch>
                      <a:fillRect/>
                    </a:stretch>
                  </pic:blipFill>
                  <pic:spPr>
                    <a:xfrm>
                      <a:off x="0" y="0"/>
                      <a:ext cx="5037216" cy="1735066"/>
                    </a:xfrm>
                    <a:prstGeom prst="rect">
                      <a:avLst/>
                    </a:prstGeom>
                  </pic:spPr>
                </pic:pic>
              </a:graphicData>
            </a:graphic>
          </wp:inline>
        </w:drawing>
      </w:r>
    </w:p>
    <w:p w14:paraId="59C630B6" w14:textId="01F3EA6A" w:rsidR="00DE79CE" w:rsidRDefault="00EB6E43" w:rsidP="00557553">
      <w:pPr>
        <w:pStyle w:val="Caption"/>
        <w:jc w:val="center"/>
      </w:pPr>
      <w:r>
        <w:t xml:space="preserve">Figure </w:t>
      </w:r>
      <w:fldSimple w:instr=" SEQ Figure \* ARABIC ">
        <w:r w:rsidR="00454723">
          <w:rPr>
            <w:noProof/>
          </w:rPr>
          <w:t>48</w:t>
        </w:r>
      </w:fldSimple>
      <w:r>
        <w:t xml:space="preserve"> - SQLR34P3R Prevention through IP Blocking and Request Filtering</w:t>
      </w:r>
    </w:p>
    <w:p w14:paraId="485392DB" w14:textId="246776D2" w:rsidR="007D75FD" w:rsidRPr="007D75FD" w:rsidRDefault="007D75FD" w:rsidP="007D75FD">
      <w:pPr>
        <w:pStyle w:val="Heading2"/>
        <w:numPr>
          <w:ilvl w:val="1"/>
          <w:numId w:val="1"/>
        </w:numPr>
        <w:spacing w:line="370" w:lineRule="auto"/>
        <w:ind w:left="720"/>
        <w:jc w:val="center"/>
        <w:rPr>
          <w:rFonts w:ascii="Arial" w:hAnsi="Arial" w:cs="Arial"/>
          <w:color w:val="auto"/>
          <w:sz w:val="28"/>
          <w:szCs w:val="28"/>
        </w:rPr>
      </w:pPr>
      <w:bookmarkStart w:id="58" w:name="_Toc145269928"/>
      <w:r>
        <w:rPr>
          <w:rFonts w:ascii="Arial" w:hAnsi="Arial" w:cs="Arial"/>
          <w:color w:val="auto"/>
          <w:sz w:val="28"/>
          <w:szCs w:val="28"/>
        </w:rPr>
        <w:t>System Evaluation – Comparative Analysis</w:t>
      </w:r>
      <w:bookmarkEnd w:id="58"/>
    </w:p>
    <w:tbl>
      <w:tblPr>
        <w:tblStyle w:val="GridTable1Light"/>
        <w:tblW w:w="9209" w:type="dxa"/>
        <w:jc w:val="center"/>
        <w:tblLayout w:type="fixed"/>
        <w:tblLook w:val="04A0" w:firstRow="1" w:lastRow="0" w:firstColumn="1" w:lastColumn="0" w:noHBand="0" w:noVBand="1"/>
      </w:tblPr>
      <w:tblGrid>
        <w:gridCol w:w="1696"/>
        <w:gridCol w:w="1418"/>
        <w:gridCol w:w="1701"/>
        <w:gridCol w:w="1417"/>
        <w:gridCol w:w="1456"/>
        <w:gridCol w:w="1521"/>
      </w:tblGrid>
      <w:tr w:rsidR="00CB4854" w:rsidRPr="00281EEB" w14:paraId="6008D6C7" w14:textId="77777777" w:rsidTr="00882D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101E6234" w14:textId="77777777" w:rsidR="00CB4854" w:rsidRPr="00281EEB" w:rsidRDefault="00CB4854" w:rsidP="00882D40">
            <w:pPr>
              <w:jc w:val="both"/>
            </w:pPr>
            <w:r w:rsidRPr="00EB59EA">
              <w:t>Framework</w:t>
            </w:r>
          </w:p>
        </w:tc>
        <w:tc>
          <w:tcPr>
            <w:tcW w:w="1418" w:type="dxa"/>
          </w:tcPr>
          <w:p w14:paraId="78AA3164" w14:textId="77777777" w:rsidR="00CB4854" w:rsidRPr="00281EEB" w:rsidRDefault="00CB4854" w:rsidP="00882D40">
            <w:pPr>
              <w:jc w:val="both"/>
              <w:cnfStyle w:val="100000000000" w:firstRow="1" w:lastRow="0" w:firstColumn="0" w:lastColumn="0" w:oddVBand="0" w:evenVBand="0" w:oddHBand="0" w:evenHBand="0" w:firstRowFirstColumn="0" w:firstRowLastColumn="0" w:lastRowFirstColumn="0" w:lastRowLastColumn="0"/>
            </w:pPr>
            <w:r w:rsidRPr="00EB59EA">
              <w:t>Detection</w:t>
            </w:r>
            <w:r w:rsidRPr="00281EEB">
              <w:t xml:space="preserve"> Method</w:t>
            </w:r>
          </w:p>
        </w:tc>
        <w:tc>
          <w:tcPr>
            <w:tcW w:w="1701" w:type="dxa"/>
          </w:tcPr>
          <w:p w14:paraId="3435B4A0" w14:textId="77777777" w:rsidR="00CB4854" w:rsidRPr="00EB59EA" w:rsidRDefault="00CB4854" w:rsidP="00882D40">
            <w:pPr>
              <w:jc w:val="both"/>
              <w:cnfStyle w:val="100000000000" w:firstRow="1" w:lastRow="0" w:firstColumn="0" w:lastColumn="0" w:oddVBand="0" w:evenVBand="0" w:oddHBand="0" w:evenHBand="0" w:firstRowFirstColumn="0" w:firstRowLastColumn="0" w:lastRowFirstColumn="0" w:lastRowLastColumn="0"/>
            </w:pPr>
            <w:r w:rsidRPr="00EB59EA">
              <w:t>Data Source</w:t>
            </w:r>
          </w:p>
        </w:tc>
        <w:tc>
          <w:tcPr>
            <w:tcW w:w="1417" w:type="dxa"/>
          </w:tcPr>
          <w:p w14:paraId="0B5F3C2A" w14:textId="77777777" w:rsidR="00CB4854" w:rsidRPr="00281EEB" w:rsidRDefault="00CB4854" w:rsidP="00882D40">
            <w:pPr>
              <w:jc w:val="both"/>
              <w:cnfStyle w:val="100000000000" w:firstRow="1" w:lastRow="0" w:firstColumn="0" w:lastColumn="0" w:oddVBand="0" w:evenVBand="0" w:oddHBand="0" w:evenHBand="0" w:firstRowFirstColumn="0" w:firstRowLastColumn="0" w:lastRowFirstColumn="0" w:lastRowLastColumn="0"/>
            </w:pPr>
            <w:r w:rsidRPr="00EB59EA">
              <w:t>Risk Analysis</w:t>
            </w:r>
          </w:p>
        </w:tc>
        <w:tc>
          <w:tcPr>
            <w:tcW w:w="1456" w:type="dxa"/>
          </w:tcPr>
          <w:p w14:paraId="5F93C929" w14:textId="77777777" w:rsidR="00CB4854" w:rsidRPr="00EB59EA" w:rsidRDefault="00CB4854" w:rsidP="00882D40">
            <w:pPr>
              <w:jc w:val="both"/>
              <w:cnfStyle w:val="100000000000" w:firstRow="1" w:lastRow="0" w:firstColumn="0" w:lastColumn="0" w:oddVBand="0" w:evenVBand="0" w:oddHBand="0" w:evenHBand="0" w:firstRowFirstColumn="0" w:firstRowLastColumn="0" w:lastRowFirstColumn="0" w:lastRowLastColumn="0"/>
            </w:pPr>
            <w:r w:rsidRPr="00EB59EA">
              <w:t>Threat Modelling</w:t>
            </w:r>
          </w:p>
        </w:tc>
        <w:tc>
          <w:tcPr>
            <w:tcW w:w="1521" w:type="dxa"/>
          </w:tcPr>
          <w:p w14:paraId="439902AF" w14:textId="77777777" w:rsidR="00CB4854" w:rsidRPr="00281EEB" w:rsidRDefault="00CB4854" w:rsidP="00882D40">
            <w:pPr>
              <w:jc w:val="both"/>
              <w:cnfStyle w:val="100000000000" w:firstRow="1" w:lastRow="0" w:firstColumn="0" w:lastColumn="0" w:oddVBand="0" w:evenVBand="0" w:oddHBand="0" w:evenHBand="0" w:firstRowFirstColumn="0" w:firstRowLastColumn="0" w:lastRowFirstColumn="0" w:lastRowLastColumn="0"/>
            </w:pPr>
            <w:r w:rsidRPr="00281EEB">
              <w:t>Prevention</w:t>
            </w:r>
          </w:p>
        </w:tc>
      </w:tr>
      <w:tr w:rsidR="002D55D5" w:rsidRPr="00281EEB" w14:paraId="47B42C7D"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4E247D03" w14:textId="1DA3DBD1" w:rsidR="002D55D5" w:rsidRPr="00281EEB" w:rsidRDefault="002D55D5" w:rsidP="002D55D5">
            <w:r w:rsidRPr="00281EEB">
              <w:lastRenderedPageBreak/>
              <w:t>AMNESIA, 2005 [1</w:t>
            </w:r>
            <w:r>
              <w:t>7</w:t>
            </w:r>
            <w:r w:rsidRPr="00281EEB">
              <w:t>]</w:t>
            </w:r>
          </w:p>
        </w:tc>
        <w:tc>
          <w:tcPr>
            <w:tcW w:w="1418" w:type="dxa"/>
          </w:tcPr>
          <w:p w14:paraId="68DCCB6E" w14:textId="7777777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79753803"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20F2D15D" w14:textId="59233F68"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456" w:type="dxa"/>
          </w:tcPr>
          <w:p w14:paraId="1E56A372" w14:textId="4F3FB9DA"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521" w:type="dxa"/>
          </w:tcPr>
          <w:p w14:paraId="7CC90AE7" w14:textId="228BA2B8"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D84E10">
              <w:rPr>
                <w:rFonts w:ascii="Segoe UI Symbol" w:hAnsi="Segoe UI Symbol" w:cs="Segoe UI Symbol"/>
              </w:rPr>
              <w:t>✔</w:t>
            </w:r>
          </w:p>
        </w:tc>
      </w:tr>
      <w:tr w:rsidR="002D55D5" w:rsidRPr="00281EEB" w14:paraId="0B0CC741"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61B98E4" w14:textId="77D1AAB3" w:rsidR="002D55D5" w:rsidRPr="00281EEB" w:rsidRDefault="002D55D5" w:rsidP="002D55D5">
            <w:r w:rsidRPr="00281EEB">
              <w:t>Regular Expression</w:t>
            </w:r>
            <w:r>
              <w:t>,</w:t>
            </w:r>
            <w:r w:rsidRPr="00281EEB">
              <w:t xml:space="preserve"> 2022 [1</w:t>
            </w:r>
            <w:r>
              <w:t>8</w:t>
            </w:r>
            <w:r w:rsidRPr="00281EEB">
              <w:t>]</w:t>
            </w:r>
          </w:p>
        </w:tc>
        <w:tc>
          <w:tcPr>
            <w:tcW w:w="1418" w:type="dxa"/>
          </w:tcPr>
          <w:p w14:paraId="4BC548BB" w14:textId="7777777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6A8408F8"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66590688" w14:textId="324776BC"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456" w:type="dxa"/>
          </w:tcPr>
          <w:p w14:paraId="005C7397" w14:textId="09572CE9"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521" w:type="dxa"/>
          </w:tcPr>
          <w:p w14:paraId="75CB15B5" w14:textId="072CBD89"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D84E10">
              <w:rPr>
                <w:rFonts w:ascii="Segoe UI Symbol" w:hAnsi="Segoe UI Symbol" w:cs="Segoe UI Symbol"/>
              </w:rPr>
              <w:t>✔</w:t>
            </w:r>
          </w:p>
        </w:tc>
      </w:tr>
      <w:tr w:rsidR="002D55D5" w:rsidRPr="00281EEB" w14:paraId="54D14EDB"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0444CC47" w14:textId="0BD57D31" w:rsidR="002D55D5" w:rsidRPr="00281EEB" w:rsidRDefault="002D55D5" w:rsidP="002D55D5">
            <w:r w:rsidRPr="00281EEB">
              <w:t>Aho-Corasick</w:t>
            </w:r>
            <w:r w:rsidRPr="00EB59EA">
              <w:t xml:space="preserve">, </w:t>
            </w:r>
            <w:r w:rsidRPr="00281EEB">
              <w:t>2022 [1</w:t>
            </w:r>
            <w:r>
              <w:t>9</w:t>
            </w:r>
            <w:r w:rsidRPr="00281EEB">
              <w:t>]</w:t>
            </w:r>
          </w:p>
        </w:tc>
        <w:tc>
          <w:tcPr>
            <w:tcW w:w="1418" w:type="dxa"/>
          </w:tcPr>
          <w:p w14:paraId="5E5D7417" w14:textId="7777777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423B8E51"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01CF8BDA" w14:textId="530BE76F"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456" w:type="dxa"/>
          </w:tcPr>
          <w:p w14:paraId="1234D62E" w14:textId="0FD6BEEC"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521" w:type="dxa"/>
          </w:tcPr>
          <w:p w14:paraId="10096E18" w14:textId="0FE4E9F6"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D84E10">
              <w:rPr>
                <w:rFonts w:ascii="Segoe UI Symbol" w:hAnsi="Segoe UI Symbol" w:cs="Segoe UI Symbol"/>
              </w:rPr>
              <w:t>✔</w:t>
            </w:r>
          </w:p>
        </w:tc>
      </w:tr>
      <w:tr w:rsidR="002D55D5" w:rsidRPr="00281EEB" w14:paraId="1822EEA4"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7CCB13FA" w14:textId="2C3F5D2C" w:rsidR="002D55D5" w:rsidRPr="00EB59EA" w:rsidRDefault="002D55D5" w:rsidP="002D55D5">
            <w:r w:rsidRPr="00EB59EA">
              <w:t>S</w:t>
            </w:r>
            <w:r>
              <w:t>AFELI</w:t>
            </w:r>
            <w:r w:rsidRPr="00EB59EA">
              <w:t>, 2008</w:t>
            </w:r>
            <w:r>
              <w:t xml:space="preserve"> [20]</w:t>
            </w:r>
          </w:p>
        </w:tc>
        <w:tc>
          <w:tcPr>
            <w:tcW w:w="1418" w:type="dxa"/>
          </w:tcPr>
          <w:p w14:paraId="15CA57A8"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0E9188FF"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004164A0" w14:textId="2CAA0135"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456" w:type="dxa"/>
          </w:tcPr>
          <w:p w14:paraId="67BDF443" w14:textId="5B6233BC"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521" w:type="dxa"/>
          </w:tcPr>
          <w:p w14:paraId="7D5099A3" w14:textId="48FA95D0"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374A42">
              <w:rPr>
                <w:rFonts w:ascii="Segoe UI Symbol" w:hAnsi="Segoe UI Symbol" w:cs="Segoe UI Symbol"/>
              </w:rPr>
              <w:t>✘</w:t>
            </w:r>
          </w:p>
        </w:tc>
      </w:tr>
      <w:tr w:rsidR="002D55D5" w:rsidRPr="00281EEB" w14:paraId="0DF8D1A4"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0F29B6C3" w14:textId="132FF209" w:rsidR="002D55D5" w:rsidRPr="00EB59EA" w:rsidRDefault="002D55D5" w:rsidP="002D55D5">
            <w:r w:rsidRPr="00EB59EA">
              <w:t>SQLIFIX, 2021</w:t>
            </w:r>
            <w:r>
              <w:t xml:space="preserve"> [22]</w:t>
            </w:r>
          </w:p>
        </w:tc>
        <w:tc>
          <w:tcPr>
            <w:tcW w:w="1418" w:type="dxa"/>
          </w:tcPr>
          <w:p w14:paraId="4E551E9F"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3284940D"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23308BD8" w14:textId="578859F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456" w:type="dxa"/>
          </w:tcPr>
          <w:p w14:paraId="18719E22" w14:textId="5DFCF99C"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521" w:type="dxa"/>
          </w:tcPr>
          <w:p w14:paraId="59CC4ED3" w14:textId="7C8678D8"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374A42">
              <w:rPr>
                <w:rFonts w:ascii="Segoe UI Symbol" w:hAnsi="Segoe UI Symbol" w:cs="Segoe UI Symbol"/>
              </w:rPr>
              <w:t>✘</w:t>
            </w:r>
          </w:p>
        </w:tc>
      </w:tr>
      <w:tr w:rsidR="002D55D5" w:rsidRPr="00281EEB" w14:paraId="04A45E84"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1D8F4404" w14:textId="2A2A30C2" w:rsidR="002D55D5" w:rsidRPr="00281EEB" w:rsidRDefault="002D55D5" w:rsidP="002D55D5">
            <w:r w:rsidRPr="00EB59EA">
              <w:t>N</w:t>
            </w:r>
            <w:r w:rsidRPr="00281EEB">
              <w:t>ode centrality, 2016 [</w:t>
            </w:r>
            <w:r>
              <w:t>23</w:t>
            </w:r>
            <w:r w:rsidRPr="00281EEB">
              <w:t>]</w:t>
            </w:r>
          </w:p>
        </w:tc>
        <w:tc>
          <w:tcPr>
            <w:tcW w:w="1418" w:type="dxa"/>
          </w:tcPr>
          <w:p w14:paraId="1C311337" w14:textId="7777777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21BADC94"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18ACEB11" w14:textId="2D01E606"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456" w:type="dxa"/>
          </w:tcPr>
          <w:p w14:paraId="3CC2A1B9" w14:textId="2DAD8E06"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460C29">
              <w:rPr>
                <w:rFonts w:ascii="Segoe UI Symbol" w:hAnsi="Segoe UI Symbol" w:cs="Segoe UI Symbol"/>
              </w:rPr>
              <w:t>✘</w:t>
            </w:r>
          </w:p>
        </w:tc>
        <w:tc>
          <w:tcPr>
            <w:tcW w:w="1521" w:type="dxa"/>
          </w:tcPr>
          <w:p w14:paraId="11C3190A" w14:textId="68EF064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BD42A2">
              <w:rPr>
                <w:rFonts w:ascii="Segoe UI Symbol" w:hAnsi="Segoe UI Symbol" w:cs="Segoe UI Symbol"/>
              </w:rPr>
              <w:t>✘</w:t>
            </w:r>
          </w:p>
        </w:tc>
      </w:tr>
      <w:tr w:rsidR="002D55D5" w:rsidRPr="00281EEB" w14:paraId="22FC93A9"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0CAA52D" w14:textId="38734116" w:rsidR="002D55D5" w:rsidRPr="00EB59EA" w:rsidRDefault="002D55D5" w:rsidP="002D55D5">
            <w:r w:rsidRPr="00281EEB">
              <w:t>Query Trees and Fisher Score, 2023 [2</w:t>
            </w:r>
            <w:r>
              <w:t>4</w:t>
            </w:r>
            <w:r w:rsidRPr="00281EEB">
              <w:t>]</w:t>
            </w:r>
          </w:p>
        </w:tc>
        <w:tc>
          <w:tcPr>
            <w:tcW w:w="1418" w:type="dxa"/>
          </w:tcPr>
          <w:p w14:paraId="692F842A"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5EEE30C6"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72D1FCE2" w14:textId="3B80F248"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7CDF6BF3" w14:textId="4997B5FE"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223D413D" w14:textId="48012D3C"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BD42A2">
              <w:rPr>
                <w:rFonts w:ascii="Segoe UI Symbol" w:hAnsi="Segoe UI Symbol" w:cs="Segoe UI Symbol"/>
              </w:rPr>
              <w:t>✘</w:t>
            </w:r>
          </w:p>
        </w:tc>
      </w:tr>
      <w:tr w:rsidR="002D55D5" w:rsidRPr="00281EEB" w14:paraId="707DB1F0"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4EB96D58" w14:textId="4B6CAD4A" w:rsidR="002D55D5" w:rsidRPr="00EB59EA" w:rsidRDefault="002D55D5" w:rsidP="002D55D5">
            <w:r w:rsidRPr="00281EEB">
              <w:t>Multisource SQL</w:t>
            </w:r>
            <w:r w:rsidRPr="00EB59EA">
              <w:t>i</w:t>
            </w:r>
            <w:r w:rsidRPr="00281EEB">
              <w:t xml:space="preserve"> Detection, </w:t>
            </w:r>
            <w:r w:rsidRPr="00EB59EA">
              <w:t>2018</w:t>
            </w:r>
            <w:r w:rsidRPr="00281EEB">
              <w:t xml:space="preserve"> [2</w:t>
            </w:r>
            <w:r>
              <w:t>5</w:t>
            </w:r>
            <w:r w:rsidRPr="00281EEB">
              <w:t>]</w:t>
            </w:r>
          </w:p>
        </w:tc>
        <w:tc>
          <w:tcPr>
            <w:tcW w:w="1418" w:type="dxa"/>
          </w:tcPr>
          <w:p w14:paraId="3AA4B697"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5BFD8EBA"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and Network Traffic</w:t>
            </w:r>
          </w:p>
        </w:tc>
        <w:tc>
          <w:tcPr>
            <w:tcW w:w="1417" w:type="dxa"/>
          </w:tcPr>
          <w:p w14:paraId="2959678A" w14:textId="6A42D68B"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65E5D72C" w14:textId="5E18D412"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3D7C9C1C" w14:textId="29579812"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BD42A2">
              <w:rPr>
                <w:rFonts w:ascii="Segoe UI Symbol" w:hAnsi="Segoe UI Symbol" w:cs="Segoe UI Symbol"/>
              </w:rPr>
              <w:t>✘</w:t>
            </w:r>
          </w:p>
        </w:tc>
      </w:tr>
      <w:tr w:rsidR="002D55D5" w:rsidRPr="00281EEB" w14:paraId="64F9BEC9"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120473D" w14:textId="2295CF7E" w:rsidR="002D55D5" w:rsidRPr="00EB59EA" w:rsidRDefault="002D55D5" w:rsidP="002D55D5">
            <w:r w:rsidRPr="00281EEB">
              <w:t>Predictive machine learning 2020 [2</w:t>
            </w:r>
            <w:r>
              <w:t>6</w:t>
            </w:r>
            <w:r w:rsidRPr="00281EEB">
              <w:t>]</w:t>
            </w:r>
          </w:p>
        </w:tc>
        <w:tc>
          <w:tcPr>
            <w:tcW w:w="1418" w:type="dxa"/>
          </w:tcPr>
          <w:p w14:paraId="6E59BD28"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03BAAB1C"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2B430327" w14:textId="695F515B"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44DCA890" w14:textId="209CEA23"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603B7B65" w14:textId="75D393BE"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53757A">
              <w:rPr>
                <w:rFonts w:ascii="Segoe UI Symbol" w:hAnsi="Segoe UI Symbol" w:cs="Segoe UI Symbol"/>
              </w:rPr>
              <w:t>✔</w:t>
            </w:r>
          </w:p>
        </w:tc>
      </w:tr>
      <w:tr w:rsidR="002D55D5" w:rsidRPr="00281EEB" w14:paraId="1516D0F4"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5C1910D7" w14:textId="498BF5E9" w:rsidR="002D55D5" w:rsidRPr="00EB59EA" w:rsidRDefault="002D55D5" w:rsidP="002D55D5">
            <w:r w:rsidRPr="00281EEB">
              <w:t>SQLBlock 2020 [2</w:t>
            </w:r>
            <w:r>
              <w:t>7</w:t>
            </w:r>
            <w:r w:rsidRPr="00281EEB">
              <w:t>]</w:t>
            </w:r>
          </w:p>
        </w:tc>
        <w:tc>
          <w:tcPr>
            <w:tcW w:w="1418" w:type="dxa"/>
          </w:tcPr>
          <w:p w14:paraId="48A7F08E"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6DC4595D"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20A54690" w14:textId="7051FAC1"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7F90CCDD" w14:textId="2674B6B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71103038" w14:textId="0201A295"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53757A">
              <w:rPr>
                <w:rFonts w:ascii="Segoe UI Symbol" w:hAnsi="Segoe UI Symbol" w:cs="Segoe UI Symbol"/>
              </w:rPr>
              <w:t>✔</w:t>
            </w:r>
          </w:p>
        </w:tc>
      </w:tr>
      <w:tr w:rsidR="002D55D5" w:rsidRPr="00281EEB" w14:paraId="3A8B24BD"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75AD6D1" w14:textId="23B2CC03" w:rsidR="002D55D5" w:rsidRPr="00281EEB" w:rsidRDefault="002D55D5" w:rsidP="002D55D5">
            <w:r w:rsidRPr="00281EEB">
              <w:lastRenderedPageBreak/>
              <w:t>CNN</w:t>
            </w:r>
            <w:r w:rsidR="008C0281">
              <w:t xml:space="preserve"> &amp; </w:t>
            </w:r>
            <w:r w:rsidRPr="00281EEB">
              <w:t>MLP, 2021 [</w:t>
            </w:r>
            <w:r>
              <w:t>28</w:t>
            </w:r>
            <w:r w:rsidRPr="00281EEB">
              <w:t>]</w:t>
            </w:r>
          </w:p>
        </w:tc>
        <w:tc>
          <w:tcPr>
            <w:tcW w:w="1418" w:type="dxa"/>
          </w:tcPr>
          <w:p w14:paraId="62EFCFEA" w14:textId="7777777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2508227F"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4420177C" w14:textId="69E42DDE"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1E31D67A" w14:textId="13D86C3F"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78FDC568" w14:textId="4DE3FED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53757A">
              <w:rPr>
                <w:rFonts w:ascii="Segoe UI Symbol" w:hAnsi="Segoe UI Symbol" w:cs="Segoe UI Symbol"/>
              </w:rPr>
              <w:t>✔</w:t>
            </w:r>
          </w:p>
        </w:tc>
      </w:tr>
      <w:tr w:rsidR="002D55D5" w:rsidRPr="00281EEB" w14:paraId="21A0A08B"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070D272D" w14:textId="2A0AF6BD" w:rsidR="002D55D5" w:rsidRPr="00281EEB" w:rsidRDefault="002D55D5" w:rsidP="002D55D5">
            <w:r w:rsidRPr="00281EEB">
              <w:t>CNN, 2019 [</w:t>
            </w:r>
            <w:r>
              <w:t>29</w:t>
            </w:r>
            <w:r w:rsidRPr="00281EEB">
              <w:t>]</w:t>
            </w:r>
          </w:p>
        </w:tc>
        <w:tc>
          <w:tcPr>
            <w:tcW w:w="1418" w:type="dxa"/>
          </w:tcPr>
          <w:p w14:paraId="1EA4ABE3" w14:textId="7777777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r w:rsidRPr="00EB59EA">
              <w:t xml:space="preserve"> </w:t>
            </w:r>
          </w:p>
        </w:tc>
        <w:tc>
          <w:tcPr>
            <w:tcW w:w="1701" w:type="dxa"/>
          </w:tcPr>
          <w:p w14:paraId="2E62E255"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Network Traffic</w:t>
            </w:r>
          </w:p>
        </w:tc>
        <w:tc>
          <w:tcPr>
            <w:tcW w:w="1417" w:type="dxa"/>
          </w:tcPr>
          <w:p w14:paraId="22919991" w14:textId="014FD598"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46BD1C7A" w14:textId="2EE401E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5FFA5520" w14:textId="2C181E1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917125">
              <w:rPr>
                <w:rFonts w:ascii="Segoe UI Symbol" w:hAnsi="Segoe UI Symbol" w:cs="Segoe UI Symbol"/>
              </w:rPr>
              <w:t>✘</w:t>
            </w:r>
          </w:p>
        </w:tc>
      </w:tr>
      <w:tr w:rsidR="002D55D5" w:rsidRPr="00281EEB" w14:paraId="7968FF68"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2A3BA7E6" w14:textId="6AF53194" w:rsidR="002D55D5" w:rsidRPr="00281EEB" w:rsidRDefault="002D55D5" w:rsidP="002D55D5">
            <w:r w:rsidRPr="00281EEB">
              <w:t>LSTM, 2019 [</w:t>
            </w:r>
            <w:r>
              <w:t>30</w:t>
            </w:r>
            <w:r w:rsidRPr="00281EEB">
              <w:t>]</w:t>
            </w:r>
          </w:p>
        </w:tc>
        <w:tc>
          <w:tcPr>
            <w:tcW w:w="1418" w:type="dxa"/>
          </w:tcPr>
          <w:p w14:paraId="4DA4ED42" w14:textId="7777777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4B2EDA7D"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and Network Traffic</w:t>
            </w:r>
          </w:p>
        </w:tc>
        <w:tc>
          <w:tcPr>
            <w:tcW w:w="1417" w:type="dxa"/>
          </w:tcPr>
          <w:p w14:paraId="5F80BB42" w14:textId="1BF3E5E9"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689CC89D" w14:textId="6A91F6A1"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61C90F9E" w14:textId="29BF60F3"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917125">
              <w:rPr>
                <w:rFonts w:ascii="Segoe UI Symbol" w:hAnsi="Segoe UI Symbol" w:cs="Segoe UI Symbol"/>
              </w:rPr>
              <w:t>✘</w:t>
            </w:r>
          </w:p>
        </w:tc>
      </w:tr>
      <w:tr w:rsidR="002D55D5" w:rsidRPr="00281EEB" w14:paraId="1BE56616"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4C1B1EE8" w14:textId="348711D8" w:rsidR="002D55D5" w:rsidRPr="00281EEB" w:rsidRDefault="002D55D5" w:rsidP="002D55D5">
            <w:r w:rsidRPr="00281EEB">
              <w:t>LSTM/MLP</w:t>
            </w:r>
            <w:r w:rsidRPr="00EB59EA">
              <w:t xml:space="preserve">, </w:t>
            </w:r>
            <w:r w:rsidRPr="00281EEB">
              <w:t>2020 [</w:t>
            </w:r>
            <w:r>
              <w:t>31</w:t>
            </w:r>
            <w:r w:rsidRPr="00281EEB">
              <w:t>]</w:t>
            </w:r>
          </w:p>
        </w:tc>
        <w:tc>
          <w:tcPr>
            <w:tcW w:w="1418" w:type="dxa"/>
          </w:tcPr>
          <w:p w14:paraId="477D9A4D" w14:textId="7777777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389544A7"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51779BD9" w14:textId="6E66BBA2"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74A2C439" w14:textId="73BE9C6B"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234EAA3B" w14:textId="7C990B6C"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917125">
              <w:rPr>
                <w:rFonts w:ascii="Segoe UI Symbol" w:hAnsi="Segoe UI Symbol" w:cs="Segoe UI Symbol"/>
              </w:rPr>
              <w:t>✘</w:t>
            </w:r>
          </w:p>
        </w:tc>
      </w:tr>
      <w:tr w:rsidR="002D55D5" w:rsidRPr="00281EEB" w14:paraId="308E59AF"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4A8A2CDD" w14:textId="161793CD" w:rsidR="002D55D5" w:rsidRPr="00EB59EA" w:rsidRDefault="002D55D5" w:rsidP="002D55D5">
            <w:r w:rsidRPr="00EB59EA">
              <w:t>synBERT,</w:t>
            </w:r>
            <w:r>
              <w:t xml:space="preserve"> 2023 [21]</w:t>
            </w:r>
            <w:r w:rsidRPr="00EB59EA">
              <w:t xml:space="preserve"> </w:t>
            </w:r>
          </w:p>
        </w:tc>
        <w:tc>
          <w:tcPr>
            <w:tcW w:w="1418" w:type="dxa"/>
          </w:tcPr>
          <w:p w14:paraId="31E7F014"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29F20848"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453483E7" w14:textId="0929A7E0"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0AB51548" w14:textId="40117F4F"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5FFE0EE5" w14:textId="4E25C570"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917125">
              <w:rPr>
                <w:rFonts w:ascii="Segoe UI Symbol" w:hAnsi="Segoe UI Symbol" w:cs="Segoe UI Symbol"/>
              </w:rPr>
              <w:t>✘</w:t>
            </w:r>
          </w:p>
        </w:tc>
      </w:tr>
      <w:tr w:rsidR="002D55D5" w:rsidRPr="00281EEB" w14:paraId="7ED236C2"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0135707" w14:textId="6AC57B10" w:rsidR="002D55D5" w:rsidRPr="00281EEB" w:rsidRDefault="002D55D5" w:rsidP="002D55D5">
            <w:r w:rsidRPr="00EB59EA">
              <w:t>PNN, 2023</w:t>
            </w:r>
            <w:r>
              <w:t xml:space="preserve"> [32]</w:t>
            </w:r>
          </w:p>
        </w:tc>
        <w:tc>
          <w:tcPr>
            <w:tcW w:w="1418" w:type="dxa"/>
          </w:tcPr>
          <w:p w14:paraId="60FE9A2E" w14:textId="77777777"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281EEB">
              <w:t>Binary</w:t>
            </w:r>
          </w:p>
        </w:tc>
        <w:tc>
          <w:tcPr>
            <w:tcW w:w="1701" w:type="dxa"/>
          </w:tcPr>
          <w:p w14:paraId="226DD378"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Only</w:t>
            </w:r>
          </w:p>
        </w:tc>
        <w:tc>
          <w:tcPr>
            <w:tcW w:w="1417" w:type="dxa"/>
          </w:tcPr>
          <w:p w14:paraId="6A5666A0" w14:textId="63CE52F8"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456" w:type="dxa"/>
          </w:tcPr>
          <w:p w14:paraId="0FAC05A2" w14:textId="13D947EA"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8C08E0">
              <w:rPr>
                <w:rFonts w:ascii="Segoe UI Symbol" w:hAnsi="Segoe UI Symbol" w:cs="Segoe UI Symbol"/>
              </w:rPr>
              <w:t>✘</w:t>
            </w:r>
          </w:p>
        </w:tc>
        <w:tc>
          <w:tcPr>
            <w:tcW w:w="1521" w:type="dxa"/>
          </w:tcPr>
          <w:p w14:paraId="5560D4D8" w14:textId="16E692BD" w:rsidR="002D55D5" w:rsidRPr="00281EEB"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917125">
              <w:rPr>
                <w:rFonts w:ascii="Segoe UI Symbol" w:hAnsi="Segoe UI Symbol" w:cs="Segoe UI Symbol"/>
              </w:rPr>
              <w:t>✘</w:t>
            </w:r>
          </w:p>
        </w:tc>
      </w:tr>
      <w:tr w:rsidR="002D55D5" w:rsidRPr="00281EEB" w14:paraId="3DC38494" w14:textId="77777777" w:rsidTr="00882D40">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618BBDF0" w14:textId="77777777" w:rsidR="002D55D5" w:rsidRPr="00EB59EA" w:rsidRDefault="002D55D5" w:rsidP="002D55D5">
            <w:r w:rsidRPr="00EB59EA">
              <w:t>SQLR34P3R</w:t>
            </w:r>
          </w:p>
        </w:tc>
        <w:tc>
          <w:tcPr>
            <w:tcW w:w="1418" w:type="dxa"/>
          </w:tcPr>
          <w:p w14:paraId="49029DFE"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Multi</w:t>
            </w:r>
          </w:p>
        </w:tc>
        <w:tc>
          <w:tcPr>
            <w:tcW w:w="1701" w:type="dxa"/>
          </w:tcPr>
          <w:p w14:paraId="0473F224" w14:textId="77777777"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EB59EA">
              <w:t>HTTP and Network Traffic</w:t>
            </w:r>
          </w:p>
        </w:tc>
        <w:tc>
          <w:tcPr>
            <w:tcW w:w="1417" w:type="dxa"/>
          </w:tcPr>
          <w:p w14:paraId="6F1D12E3" w14:textId="5B939112"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B2526A">
              <w:rPr>
                <w:rFonts w:ascii="Segoe UI Symbol" w:hAnsi="Segoe UI Symbol" w:cs="Segoe UI Symbol"/>
              </w:rPr>
              <w:t>✔</w:t>
            </w:r>
          </w:p>
        </w:tc>
        <w:tc>
          <w:tcPr>
            <w:tcW w:w="1456" w:type="dxa"/>
          </w:tcPr>
          <w:p w14:paraId="496A7711" w14:textId="4A24C55D" w:rsidR="002D55D5" w:rsidRPr="00EB59EA" w:rsidRDefault="002D55D5" w:rsidP="002D55D5">
            <w:pPr>
              <w:jc w:val="center"/>
              <w:cnfStyle w:val="000000000000" w:firstRow="0" w:lastRow="0" w:firstColumn="0" w:lastColumn="0" w:oddVBand="0" w:evenVBand="0" w:oddHBand="0" w:evenHBand="0" w:firstRowFirstColumn="0" w:firstRowLastColumn="0" w:lastRowFirstColumn="0" w:lastRowLastColumn="0"/>
            </w:pPr>
            <w:r w:rsidRPr="00B2526A">
              <w:rPr>
                <w:rFonts w:ascii="Segoe UI Symbol" w:hAnsi="Segoe UI Symbol" w:cs="Segoe UI Symbol"/>
              </w:rPr>
              <w:t>✔</w:t>
            </w:r>
          </w:p>
        </w:tc>
        <w:tc>
          <w:tcPr>
            <w:tcW w:w="1521" w:type="dxa"/>
          </w:tcPr>
          <w:p w14:paraId="14669089" w14:textId="42FD3534" w:rsidR="002D55D5" w:rsidRPr="00EB59EA" w:rsidRDefault="002D55D5" w:rsidP="002D55D5">
            <w:pPr>
              <w:keepNext/>
              <w:jc w:val="center"/>
              <w:cnfStyle w:val="000000000000" w:firstRow="0" w:lastRow="0" w:firstColumn="0" w:lastColumn="0" w:oddVBand="0" w:evenVBand="0" w:oddHBand="0" w:evenHBand="0" w:firstRowFirstColumn="0" w:firstRowLastColumn="0" w:lastRowFirstColumn="0" w:lastRowLastColumn="0"/>
            </w:pPr>
            <w:r w:rsidRPr="00B2526A">
              <w:rPr>
                <w:rFonts w:ascii="Segoe UI Symbol" w:hAnsi="Segoe UI Symbol" w:cs="Segoe UI Symbol"/>
              </w:rPr>
              <w:t>✔</w:t>
            </w:r>
          </w:p>
        </w:tc>
      </w:tr>
    </w:tbl>
    <w:p w14:paraId="56544E45" w14:textId="78233576" w:rsidR="00CB4854" w:rsidRDefault="00A17C7D" w:rsidP="00A17C7D">
      <w:pPr>
        <w:pStyle w:val="Caption"/>
        <w:jc w:val="center"/>
        <w:rPr>
          <w:color w:val="auto"/>
          <w:szCs w:val="24"/>
        </w:rPr>
      </w:pPr>
      <w:r>
        <w:t xml:space="preserve">Table </w:t>
      </w:r>
      <w:fldSimple w:instr=" SEQ Table \* ARABIC ">
        <w:r w:rsidR="00454723">
          <w:rPr>
            <w:noProof/>
          </w:rPr>
          <w:t>22</w:t>
        </w:r>
      </w:fldSimple>
      <w:r>
        <w:t xml:space="preserve"> - State-of-the-Art Comparative Analysis</w:t>
      </w:r>
    </w:p>
    <w:p w14:paraId="4B23F179" w14:textId="2261A698" w:rsidR="008E5942" w:rsidRDefault="008E5942" w:rsidP="00DE79CE">
      <w:pPr>
        <w:jc w:val="both"/>
        <w:rPr>
          <w:color w:val="auto"/>
          <w:szCs w:val="24"/>
        </w:rPr>
      </w:pPr>
    </w:p>
    <w:p w14:paraId="00C79A2E" w14:textId="708D5011" w:rsidR="008E5942" w:rsidRDefault="008E5942" w:rsidP="00DE79CE">
      <w:pPr>
        <w:jc w:val="both"/>
        <w:rPr>
          <w:color w:val="auto"/>
          <w:szCs w:val="24"/>
        </w:rPr>
      </w:pPr>
    </w:p>
    <w:p w14:paraId="0E0BB1E4" w14:textId="77777777" w:rsidR="00C65639" w:rsidRDefault="00C65639" w:rsidP="00DE79CE">
      <w:pPr>
        <w:jc w:val="both"/>
        <w:rPr>
          <w:color w:val="auto"/>
          <w:szCs w:val="24"/>
        </w:rPr>
      </w:pPr>
    </w:p>
    <w:p w14:paraId="29DED1A9" w14:textId="3F88BC21" w:rsidR="00C65639" w:rsidRDefault="00C65639" w:rsidP="00DE79CE">
      <w:pPr>
        <w:jc w:val="both"/>
        <w:rPr>
          <w:color w:val="auto"/>
          <w:szCs w:val="24"/>
        </w:rPr>
      </w:pPr>
    </w:p>
    <w:p w14:paraId="43726601" w14:textId="2293FA1A" w:rsidR="00C65639" w:rsidRDefault="00C65639" w:rsidP="00C65639">
      <w:pPr>
        <w:rPr>
          <w:color w:val="auto"/>
          <w:szCs w:val="24"/>
        </w:rPr>
      </w:pPr>
    </w:p>
    <w:p w14:paraId="64C86A14" w14:textId="74A26467" w:rsidR="008E5942" w:rsidRDefault="008E5942" w:rsidP="00DE79CE">
      <w:pPr>
        <w:jc w:val="both"/>
        <w:rPr>
          <w:noProof/>
        </w:rPr>
      </w:pPr>
    </w:p>
    <w:p w14:paraId="17402A75" w14:textId="70F58827" w:rsidR="00C65639" w:rsidRDefault="00C65639" w:rsidP="00C65639">
      <w:pPr>
        <w:tabs>
          <w:tab w:val="left" w:pos="5540"/>
        </w:tabs>
        <w:jc w:val="center"/>
        <w:rPr>
          <w:noProof/>
        </w:rPr>
      </w:pPr>
    </w:p>
    <w:p w14:paraId="0AB16238" w14:textId="26C9B1C5" w:rsidR="00C65639" w:rsidRDefault="00C65639" w:rsidP="00C65639">
      <w:pPr>
        <w:rPr>
          <w:szCs w:val="24"/>
        </w:rPr>
      </w:pPr>
    </w:p>
    <w:p w14:paraId="1A0F048A" w14:textId="213290B4" w:rsidR="00B3607A" w:rsidRPr="00C65639" w:rsidRDefault="00B3607A" w:rsidP="00C65639">
      <w:pPr>
        <w:rPr>
          <w:szCs w:val="24"/>
        </w:rPr>
      </w:pPr>
    </w:p>
    <w:sectPr w:rsidR="00B3607A" w:rsidRPr="00C65639" w:rsidSect="004E25FD">
      <w:headerReference w:type="default" r:id="rId8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3A836" w14:textId="77777777" w:rsidR="00B60A4D" w:rsidRDefault="00B60A4D" w:rsidP="00431AF2">
      <w:pPr>
        <w:spacing w:after="0" w:line="240" w:lineRule="auto"/>
      </w:pPr>
      <w:r>
        <w:separator/>
      </w:r>
    </w:p>
  </w:endnote>
  <w:endnote w:type="continuationSeparator" w:id="0">
    <w:p w14:paraId="3EA9F583" w14:textId="77777777" w:rsidR="00B60A4D" w:rsidRDefault="00B60A4D" w:rsidP="00431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4F975" w14:textId="77777777" w:rsidR="00B60A4D" w:rsidRDefault="00B60A4D" w:rsidP="00431AF2">
      <w:pPr>
        <w:spacing w:after="0" w:line="240" w:lineRule="auto"/>
      </w:pPr>
      <w:r>
        <w:separator/>
      </w:r>
    </w:p>
  </w:footnote>
  <w:footnote w:type="continuationSeparator" w:id="0">
    <w:p w14:paraId="02D921D1" w14:textId="77777777" w:rsidR="00B60A4D" w:rsidRDefault="00B60A4D" w:rsidP="00431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45291" w14:textId="5B59F669" w:rsidR="0021407F" w:rsidRDefault="0021407F" w:rsidP="003703DD">
    <w:pPr>
      <w:pStyle w:val="Header"/>
      <w:ind w:left="0" w:firstLine="0"/>
      <w:jc w:val="center"/>
    </w:pPr>
    <w:r w:rsidRPr="0021407F">
      <w:t xml:space="preserve">SQL Injection Attack Detection and Prevention </w:t>
    </w:r>
    <w:r>
      <w:t xml:space="preserve">- </w:t>
    </w:r>
    <w:fldSimple w:instr=" STYLEREF  &quot;Heading 1&quot;  \* MERGEFORMAT ">
      <w:r w:rsidR="00454723">
        <w:rPr>
          <w:noProof/>
        </w:rPr>
        <w:t>System Design and Implementation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7612"/>
    <w:multiLevelType w:val="hybridMultilevel"/>
    <w:tmpl w:val="BF78D2CC"/>
    <w:lvl w:ilvl="0" w:tplc="FFFFFFFF">
      <w:start w:val="1"/>
      <w:numFmt w:val="upp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C81A2B"/>
    <w:multiLevelType w:val="hybridMultilevel"/>
    <w:tmpl w:val="B31A9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037AC6"/>
    <w:multiLevelType w:val="hybridMultilevel"/>
    <w:tmpl w:val="8EC248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BF34D0"/>
    <w:multiLevelType w:val="hybridMultilevel"/>
    <w:tmpl w:val="93EEBB3C"/>
    <w:lvl w:ilvl="0" w:tplc="BAC6E83A">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DA1E12"/>
    <w:multiLevelType w:val="multilevel"/>
    <w:tmpl w:val="8E68A5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208D7F59"/>
    <w:multiLevelType w:val="hybridMultilevel"/>
    <w:tmpl w:val="CDDAA3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494797"/>
    <w:multiLevelType w:val="hybridMultilevel"/>
    <w:tmpl w:val="BF78D2CC"/>
    <w:lvl w:ilvl="0" w:tplc="FFFFFFFF">
      <w:start w:val="1"/>
      <w:numFmt w:val="upp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363BA3"/>
    <w:multiLevelType w:val="hybridMultilevel"/>
    <w:tmpl w:val="5802D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5B1B48"/>
    <w:multiLevelType w:val="hybridMultilevel"/>
    <w:tmpl w:val="C2A830B6"/>
    <w:lvl w:ilvl="0" w:tplc="87A8D37C">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4034398F"/>
    <w:multiLevelType w:val="hybridMultilevel"/>
    <w:tmpl w:val="E012D1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8530AB"/>
    <w:multiLevelType w:val="multilevel"/>
    <w:tmpl w:val="8E68A53A"/>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sz w:val="28"/>
        <w:szCs w:val="28"/>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11" w15:restartNumberingAfterBreak="0">
    <w:nsid w:val="4D976692"/>
    <w:multiLevelType w:val="hybridMultilevel"/>
    <w:tmpl w:val="75E43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EA0FEC"/>
    <w:multiLevelType w:val="multilevel"/>
    <w:tmpl w:val="8E68A5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57576B57"/>
    <w:multiLevelType w:val="hybridMultilevel"/>
    <w:tmpl w:val="8410BAA8"/>
    <w:lvl w:ilvl="0" w:tplc="6F02F842">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5C0E5DFD"/>
    <w:multiLevelType w:val="hybridMultilevel"/>
    <w:tmpl w:val="7AEEA1FE"/>
    <w:lvl w:ilvl="0" w:tplc="FF74D0D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5CFD0D12"/>
    <w:multiLevelType w:val="multilevel"/>
    <w:tmpl w:val="8E68A5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6" w15:restartNumberingAfterBreak="0">
    <w:nsid w:val="5D65456A"/>
    <w:multiLevelType w:val="hybridMultilevel"/>
    <w:tmpl w:val="8B26975C"/>
    <w:lvl w:ilvl="0" w:tplc="3F2015C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7" w15:restartNumberingAfterBreak="0">
    <w:nsid w:val="5DE03730"/>
    <w:multiLevelType w:val="multilevel"/>
    <w:tmpl w:val="8E68A5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8" w15:restartNumberingAfterBreak="0">
    <w:nsid w:val="62CB5803"/>
    <w:multiLevelType w:val="hybridMultilevel"/>
    <w:tmpl w:val="7758E5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4F2696A"/>
    <w:multiLevelType w:val="hybridMultilevel"/>
    <w:tmpl w:val="B5200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601082A"/>
    <w:multiLevelType w:val="hybridMultilevel"/>
    <w:tmpl w:val="7E5E6DAA"/>
    <w:lvl w:ilvl="0" w:tplc="FAF4FAA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1" w15:restartNumberingAfterBreak="0">
    <w:nsid w:val="67562E83"/>
    <w:multiLevelType w:val="hybridMultilevel"/>
    <w:tmpl w:val="4118A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A85661"/>
    <w:multiLevelType w:val="hybridMultilevel"/>
    <w:tmpl w:val="BF78D2CC"/>
    <w:lvl w:ilvl="0" w:tplc="FFFFFFFF">
      <w:start w:val="1"/>
      <w:numFmt w:val="upperLetter"/>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8B3614F"/>
    <w:multiLevelType w:val="hybridMultilevel"/>
    <w:tmpl w:val="9C5867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C362A2B"/>
    <w:multiLevelType w:val="multilevel"/>
    <w:tmpl w:val="8E68A5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75D70D7E"/>
    <w:multiLevelType w:val="multilevel"/>
    <w:tmpl w:val="8E68A5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6" w15:restartNumberingAfterBreak="0">
    <w:nsid w:val="775C59FD"/>
    <w:multiLevelType w:val="multilevel"/>
    <w:tmpl w:val="8E68A53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7" w15:restartNumberingAfterBreak="0">
    <w:nsid w:val="77694211"/>
    <w:multiLevelType w:val="hybridMultilevel"/>
    <w:tmpl w:val="BF78D2CC"/>
    <w:lvl w:ilvl="0" w:tplc="0CC4F71E">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E7070B2"/>
    <w:multiLevelType w:val="hybridMultilevel"/>
    <w:tmpl w:val="8BD4D8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BB105F"/>
    <w:multiLevelType w:val="hybridMultilevel"/>
    <w:tmpl w:val="1C5EAA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FFD52ED"/>
    <w:multiLevelType w:val="hybridMultilevel"/>
    <w:tmpl w:val="1A522C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0586367">
    <w:abstractNumId w:val="10"/>
  </w:num>
  <w:num w:numId="2" w16cid:durableId="1377044509">
    <w:abstractNumId w:val="23"/>
  </w:num>
  <w:num w:numId="3" w16cid:durableId="1244097680">
    <w:abstractNumId w:val="3"/>
  </w:num>
  <w:num w:numId="4" w16cid:durableId="1489251814">
    <w:abstractNumId w:val="4"/>
  </w:num>
  <w:num w:numId="5" w16cid:durableId="780229037">
    <w:abstractNumId w:val="30"/>
  </w:num>
  <w:num w:numId="6" w16cid:durableId="323704844">
    <w:abstractNumId w:val="12"/>
  </w:num>
  <w:num w:numId="7" w16cid:durableId="1885365989">
    <w:abstractNumId w:val="1"/>
  </w:num>
  <w:num w:numId="8" w16cid:durableId="771319276">
    <w:abstractNumId w:val="21"/>
  </w:num>
  <w:num w:numId="9" w16cid:durableId="994185813">
    <w:abstractNumId w:val="19"/>
  </w:num>
  <w:num w:numId="10" w16cid:durableId="1809469698">
    <w:abstractNumId w:val="9"/>
  </w:num>
  <w:num w:numId="11" w16cid:durableId="2140372609">
    <w:abstractNumId w:val="2"/>
  </w:num>
  <w:num w:numId="12" w16cid:durableId="1574659762">
    <w:abstractNumId w:val="7"/>
  </w:num>
  <w:num w:numId="13" w16cid:durableId="321860378">
    <w:abstractNumId w:val="11"/>
  </w:num>
  <w:num w:numId="14" w16cid:durableId="941034927">
    <w:abstractNumId w:val="28"/>
  </w:num>
  <w:num w:numId="15" w16cid:durableId="1551696437">
    <w:abstractNumId w:val="17"/>
  </w:num>
  <w:num w:numId="16" w16cid:durableId="2079353118">
    <w:abstractNumId w:val="18"/>
  </w:num>
  <w:num w:numId="17" w16cid:durableId="532839856">
    <w:abstractNumId w:val="15"/>
  </w:num>
  <w:num w:numId="18" w16cid:durableId="397554424">
    <w:abstractNumId w:val="27"/>
  </w:num>
  <w:num w:numId="19" w16cid:durableId="566259117">
    <w:abstractNumId w:val="22"/>
  </w:num>
  <w:num w:numId="20" w16cid:durableId="1915578682">
    <w:abstractNumId w:val="0"/>
  </w:num>
  <w:num w:numId="21" w16cid:durableId="850755447">
    <w:abstractNumId w:val="6"/>
  </w:num>
  <w:num w:numId="22" w16cid:durableId="1231621870">
    <w:abstractNumId w:val="25"/>
  </w:num>
  <w:num w:numId="23" w16cid:durableId="58014832">
    <w:abstractNumId w:val="5"/>
  </w:num>
  <w:num w:numId="24" w16cid:durableId="1986661719">
    <w:abstractNumId w:val="26"/>
  </w:num>
  <w:num w:numId="25" w16cid:durableId="1771970287">
    <w:abstractNumId w:val="24"/>
  </w:num>
  <w:num w:numId="26" w16cid:durableId="1949657358">
    <w:abstractNumId w:val="29"/>
  </w:num>
  <w:num w:numId="27" w16cid:durableId="716784250">
    <w:abstractNumId w:val="20"/>
  </w:num>
  <w:num w:numId="28" w16cid:durableId="436876262">
    <w:abstractNumId w:val="8"/>
  </w:num>
  <w:num w:numId="29" w16cid:durableId="386758624">
    <w:abstractNumId w:val="16"/>
  </w:num>
  <w:num w:numId="30" w16cid:durableId="1310793375">
    <w:abstractNumId w:val="14"/>
  </w:num>
  <w:num w:numId="31" w16cid:durableId="17593277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14A"/>
    <w:rsid w:val="000030A7"/>
    <w:rsid w:val="00005560"/>
    <w:rsid w:val="00005566"/>
    <w:rsid w:val="00007C61"/>
    <w:rsid w:val="0001178F"/>
    <w:rsid w:val="00011856"/>
    <w:rsid w:val="000142EE"/>
    <w:rsid w:val="00021795"/>
    <w:rsid w:val="0002413F"/>
    <w:rsid w:val="00032222"/>
    <w:rsid w:val="000336C9"/>
    <w:rsid w:val="00035263"/>
    <w:rsid w:val="00036A22"/>
    <w:rsid w:val="00036F76"/>
    <w:rsid w:val="000411B6"/>
    <w:rsid w:val="000502F2"/>
    <w:rsid w:val="00054CB4"/>
    <w:rsid w:val="00057072"/>
    <w:rsid w:val="00060440"/>
    <w:rsid w:val="000617E3"/>
    <w:rsid w:val="00066E0B"/>
    <w:rsid w:val="000707F7"/>
    <w:rsid w:val="00071532"/>
    <w:rsid w:val="00074DCB"/>
    <w:rsid w:val="00075C34"/>
    <w:rsid w:val="00075DA5"/>
    <w:rsid w:val="000777A6"/>
    <w:rsid w:val="000806D2"/>
    <w:rsid w:val="00080F1E"/>
    <w:rsid w:val="00082881"/>
    <w:rsid w:val="0008328C"/>
    <w:rsid w:val="00084EFE"/>
    <w:rsid w:val="00085952"/>
    <w:rsid w:val="000861B9"/>
    <w:rsid w:val="00092210"/>
    <w:rsid w:val="000A01EE"/>
    <w:rsid w:val="000A66C3"/>
    <w:rsid w:val="000B2884"/>
    <w:rsid w:val="000B4059"/>
    <w:rsid w:val="000B5C0C"/>
    <w:rsid w:val="000B5FE7"/>
    <w:rsid w:val="000B63B5"/>
    <w:rsid w:val="000C1128"/>
    <w:rsid w:val="000D6389"/>
    <w:rsid w:val="000D7A48"/>
    <w:rsid w:val="000E1D6B"/>
    <w:rsid w:val="000E3D08"/>
    <w:rsid w:val="000E4CD2"/>
    <w:rsid w:val="000E714A"/>
    <w:rsid w:val="000F06B2"/>
    <w:rsid w:val="000F2030"/>
    <w:rsid w:val="000F434C"/>
    <w:rsid w:val="000F7201"/>
    <w:rsid w:val="001001D3"/>
    <w:rsid w:val="001020DA"/>
    <w:rsid w:val="0012022A"/>
    <w:rsid w:val="001203AE"/>
    <w:rsid w:val="001229B8"/>
    <w:rsid w:val="0012542F"/>
    <w:rsid w:val="00127184"/>
    <w:rsid w:val="00132442"/>
    <w:rsid w:val="00141499"/>
    <w:rsid w:val="00141A16"/>
    <w:rsid w:val="00143607"/>
    <w:rsid w:val="00161EE9"/>
    <w:rsid w:val="00162C97"/>
    <w:rsid w:val="00164F6C"/>
    <w:rsid w:val="001652E6"/>
    <w:rsid w:val="00165533"/>
    <w:rsid w:val="00167C59"/>
    <w:rsid w:val="00172B95"/>
    <w:rsid w:val="00176857"/>
    <w:rsid w:val="0017742C"/>
    <w:rsid w:val="00177514"/>
    <w:rsid w:val="001803D3"/>
    <w:rsid w:val="00180AF0"/>
    <w:rsid w:val="00180D75"/>
    <w:rsid w:val="00180F75"/>
    <w:rsid w:val="00181DE0"/>
    <w:rsid w:val="0018205E"/>
    <w:rsid w:val="00182447"/>
    <w:rsid w:val="001847ED"/>
    <w:rsid w:val="001860BE"/>
    <w:rsid w:val="00187254"/>
    <w:rsid w:val="00190486"/>
    <w:rsid w:val="00194EE1"/>
    <w:rsid w:val="001B2F59"/>
    <w:rsid w:val="001B50FE"/>
    <w:rsid w:val="001C1280"/>
    <w:rsid w:val="001C4B2C"/>
    <w:rsid w:val="001D2340"/>
    <w:rsid w:val="001D6EEE"/>
    <w:rsid w:val="001E5181"/>
    <w:rsid w:val="001F128D"/>
    <w:rsid w:val="001F2891"/>
    <w:rsid w:val="001F39CE"/>
    <w:rsid w:val="001F7FE8"/>
    <w:rsid w:val="0020514D"/>
    <w:rsid w:val="00206A3A"/>
    <w:rsid w:val="002100F8"/>
    <w:rsid w:val="00211E30"/>
    <w:rsid w:val="00212299"/>
    <w:rsid w:val="00213B36"/>
    <w:rsid w:val="0021407F"/>
    <w:rsid w:val="002146EF"/>
    <w:rsid w:val="00214F5F"/>
    <w:rsid w:val="0021738F"/>
    <w:rsid w:val="0022090C"/>
    <w:rsid w:val="0022138A"/>
    <w:rsid w:val="00221C2D"/>
    <w:rsid w:val="00230252"/>
    <w:rsid w:val="002310C9"/>
    <w:rsid w:val="00232B2A"/>
    <w:rsid w:val="002337B1"/>
    <w:rsid w:val="00234338"/>
    <w:rsid w:val="0023495A"/>
    <w:rsid w:val="0023495F"/>
    <w:rsid w:val="002367A1"/>
    <w:rsid w:val="002379FE"/>
    <w:rsid w:val="00242117"/>
    <w:rsid w:val="00243520"/>
    <w:rsid w:val="00243CAF"/>
    <w:rsid w:val="00254476"/>
    <w:rsid w:val="002569B1"/>
    <w:rsid w:val="002575DA"/>
    <w:rsid w:val="00257B7B"/>
    <w:rsid w:val="00257F70"/>
    <w:rsid w:val="00263380"/>
    <w:rsid w:val="00263CEC"/>
    <w:rsid w:val="00266461"/>
    <w:rsid w:val="00272551"/>
    <w:rsid w:val="00280729"/>
    <w:rsid w:val="00281EEB"/>
    <w:rsid w:val="002828D8"/>
    <w:rsid w:val="002834C4"/>
    <w:rsid w:val="0028482E"/>
    <w:rsid w:val="002871AA"/>
    <w:rsid w:val="0029049B"/>
    <w:rsid w:val="00294E54"/>
    <w:rsid w:val="002A2515"/>
    <w:rsid w:val="002A25A7"/>
    <w:rsid w:val="002A465E"/>
    <w:rsid w:val="002A74EF"/>
    <w:rsid w:val="002A7F11"/>
    <w:rsid w:val="002B488B"/>
    <w:rsid w:val="002B6FF6"/>
    <w:rsid w:val="002C6220"/>
    <w:rsid w:val="002D09C9"/>
    <w:rsid w:val="002D38BE"/>
    <w:rsid w:val="002D55D5"/>
    <w:rsid w:val="002F1384"/>
    <w:rsid w:val="002F4234"/>
    <w:rsid w:val="002F54EE"/>
    <w:rsid w:val="002F60DE"/>
    <w:rsid w:val="002F7A95"/>
    <w:rsid w:val="0030142B"/>
    <w:rsid w:val="003058E4"/>
    <w:rsid w:val="00306F84"/>
    <w:rsid w:val="003101C8"/>
    <w:rsid w:val="00312317"/>
    <w:rsid w:val="00313F90"/>
    <w:rsid w:val="0032120D"/>
    <w:rsid w:val="003220DF"/>
    <w:rsid w:val="0032784F"/>
    <w:rsid w:val="00327CB7"/>
    <w:rsid w:val="00333896"/>
    <w:rsid w:val="0033430E"/>
    <w:rsid w:val="00336364"/>
    <w:rsid w:val="003365B9"/>
    <w:rsid w:val="0034143E"/>
    <w:rsid w:val="0034307A"/>
    <w:rsid w:val="003442EC"/>
    <w:rsid w:val="00345698"/>
    <w:rsid w:val="00350435"/>
    <w:rsid w:val="00351F6D"/>
    <w:rsid w:val="00356564"/>
    <w:rsid w:val="00357F99"/>
    <w:rsid w:val="003608B0"/>
    <w:rsid w:val="00361D10"/>
    <w:rsid w:val="003703DD"/>
    <w:rsid w:val="00374197"/>
    <w:rsid w:val="00375A3D"/>
    <w:rsid w:val="003830DD"/>
    <w:rsid w:val="00386AC6"/>
    <w:rsid w:val="00390773"/>
    <w:rsid w:val="003919B5"/>
    <w:rsid w:val="00394A76"/>
    <w:rsid w:val="00395BBC"/>
    <w:rsid w:val="003A3349"/>
    <w:rsid w:val="003B4350"/>
    <w:rsid w:val="003C26B6"/>
    <w:rsid w:val="003C270F"/>
    <w:rsid w:val="003C5B88"/>
    <w:rsid w:val="003D0374"/>
    <w:rsid w:val="003D21DC"/>
    <w:rsid w:val="003D2557"/>
    <w:rsid w:val="003E5945"/>
    <w:rsid w:val="003F1A53"/>
    <w:rsid w:val="00403861"/>
    <w:rsid w:val="00411211"/>
    <w:rsid w:val="00416B66"/>
    <w:rsid w:val="004214CB"/>
    <w:rsid w:val="00422599"/>
    <w:rsid w:val="00424F27"/>
    <w:rsid w:val="00426D7C"/>
    <w:rsid w:val="00431AF2"/>
    <w:rsid w:val="00432822"/>
    <w:rsid w:val="00432DA1"/>
    <w:rsid w:val="00432E15"/>
    <w:rsid w:val="004342C6"/>
    <w:rsid w:val="0043464F"/>
    <w:rsid w:val="00435BEF"/>
    <w:rsid w:val="004367D4"/>
    <w:rsid w:val="00442019"/>
    <w:rsid w:val="00442DCA"/>
    <w:rsid w:val="00443785"/>
    <w:rsid w:val="004458EF"/>
    <w:rsid w:val="00446B00"/>
    <w:rsid w:val="0045099F"/>
    <w:rsid w:val="004521B1"/>
    <w:rsid w:val="00454723"/>
    <w:rsid w:val="00457F12"/>
    <w:rsid w:val="004616C9"/>
    <w:rsid w:val="00461F7F"/>
    <w:rsid w:val="004658BD"/>
    <w:rsid w:val="00467264"/>
    <w:rsid w:val="00471C40"/>
    <w:rsid w:val="00480541"/>
    <w:rsid w:val="004848A7"/>
    <w:rsid w:val="00492389"/>
    <w:rsid w:val="00492F6C"/>
    <w:rsid w:val="004A07C8"/>
    <w:rsid w:val="004B2019"/>
    <w:rsid w:val="004B6974"/>
    <w:rsid w:val="004C0900"/>
    <w:rsid w:val="004C10B5"/>
    <w:rsid w:val="004C6474"/>
    <w:rsid w:val="004D36AA"/>
    <w:rsid w:val="004D3875"/>
    <w:rsid w:val="004E25FD"/>
    <w:rsid w:val="004F5AC2"/>
    <w:rsid w:val="00500090"/>
    <w:rsid w:val="00501659"/>
    <w:rsid w:val="00505ACD"/>
    <w:rsid w:val="0050791E"/>
    <w:rsid w:val="005079ED"/>
    <w:rsid w:val="00510E9F"/>
    <w:rsid w:val="00514766"/>
    <w:rsid w:val="00523648"/>
    <w:rsid w:val="00527226"/>
    <w:rsid w:val="00530D66"/>
    <w:rsid w:val="00531C42"/>
    <w:rsid w:val="00533241"/>
    <w:rsid w:val="005352D7"/>
    <w:rsid w:val="005357CC"/>
    <w:rsid w:val="005379F4"/>
    <w:rsid w:val="00543B8C"/>
    <w:rsid w:val="00546BD4"/>
    <w:rsid w:val="00547A46"/>
    <w:rsid w:val="00557553"/>
    <w:rsid w:val="00561592"/>
    <w:rsid w:val="005651C4"/>
    <w:rsid w:val="0057110C"/>
    <w:rsid w:val="005A11BE"/>
    <w:rsid w:val="005A3F4F"/>
    <w:rsid w:val="005A4C4F"/>
    <w:rsid w:val="005A5421"/>
    <w:rsid w:val="005A566D"/>
    <w:rsid w:val="005B1388"/>
    <w:rsid w:val="005B52AC"/>
    <w:rsid w:val="005B614F"/>
    <w:rsid w:val="005C3A4C"/>
    <w:rsid w:val="005C727F"/>
    <w:rsid w:val="005D12F6"/>
    <w:rsid w:val="005D3489"/>
    <w:rsid w:val="005E128A"/>
    <w:rsid w:val="005E7EE4"/>
    <w:rsid w:val="005F0EDD"/>
    <w:rsid w:val="005F41AA"/>
    <w:rsid w:val="005F5C9F"/>
    <w:rsid w:val="005F6CAC"/>
    <w:rsid w:val="00605F7B"/>
    <w:rsid w:val="0060660C"/>
    <w:rsid w:val="0061184C"/>
    <w:rsid w:val="00612551"/>
    <w:rsid w:val="0061760D"/>
    <w:rsid w:val="00617A39"/>
    <w:rsid w:val="006253C8"/>
    <w:rsid w:val="00630D08"/>
    <w:rsid w:val="006316EF"/>
    <w:rsid w:val="00631A1B"/>
    <w:rsid w:val="00634207"/>
    <w:rsid w:val="00635F48"/>
    <w:rsid w:val="0063673C"/>
    <w:rsid w:val="00636C19"/>
    <w:rsid w:val="006432D1"/>
    <w:rsid w:val="006464B9"/>
    <w:rsid w:val="0065024D"/>
    <w:rsid w:val="00651FC8"/>
    <w:rsid w:val="00661625"/>
    <w:rsid w:val="00672DE2"/>
    <w:rsid w:val="00673D8D"/>
    <w:rsid w:val="00674A8F"/>
    <w:rsid w:val="00675269"/>
    <w:rsid w:val="00682955"/>
    <w:rsid w:val="006833A4"/>
    <w:rsid w:val="006870C1"/>
    <w:rsid w:val="00690178"/>
    <w:rsid w:val="0069177D"/>
    <w:rsid w:val="00692F89"/>
    <w:rsid w:val="00694D3F"/>
    <w:rsid w:val="006A2027"/>
    <w:rsid w:val="006A607D"/>
    <w:rsid w:val="006A6308"/>
    <w:rsid w:val="006B145D"/>
    <w:rsid w:val="006B3026"/>
    <w:rsid w:val="006C3C31"/>
    <w:rsid w:val="006C3D64"/>
    <w:rsid w:val="006E04F3"/>
    <w:rsid w:val="006E4109"/>
    <w:rsid w:val="006E73C7"/>
    <w:rsid w:val="006F46A3"/>
    <w:rsid w:val="006F5227"/>
    <w:rsid w:val="006F5B35"/>
    <w:rsid w:val="006F6165"/>
    <w:rsid w:val="006F7C15"/>
    <w:rsid w:val="007005C4"/>
    <w:rsid w:val="0070288F"/>
    <w:rsid w:val="007030D5"/>
    <w:rsid w:val="00706DA8"/>
    <w:rsid w:val="00707B4D"/>
    <w:rsid w:val="00720501"/>
    <w:rsid w:val="00723D1B"/>
    <w:rsid w:val="00726BAB"/>
    <w:rsid w:val="00730997"/>
    <w:rsid w:val="00733CBF"/>
    <w:rsid w:val="00740079"/>
    <w:rsid w:val="0074244B"/>
    <w:rsid w:val="00745CDC"/>
    <w:rsid w:val="0075173B"/>
    <w:rsid w:val="00754403"/>
    <w:rsid w:val="00762950"/>
    <w:rsid w:val="00763E51"/>
    <w:rsid w:val="00765813"/>
    <w:rsid w:val="00773D58"/>
    <w:rsid w:val="00774B61"/>
    <w:rsid w:val="00777320"/>
    <w:rsid w:val="00780329"/>
    <w:rsid w:val="00780908"/>
    <w:rsid w:val="00782897"/>
    <w:rsid w:val="0078386E"/>
    <w:rsid w:val="00784E02"/>
    <w:rsid w:val="00785AEC"/>
    <w:rsid w:val="00786BBC"/>
    <w:rsid w:val="007A14DE"/>
    <w:rsid w:val="007A1F1E"/>
    <w:rsid w:val="007A4047"/>
    <w:rsid w:val="007C2764"/>
    <w:rsid w:val="007C27AF"/>
    <w:rsid w:val="007C4FBB"/>
    <w:rsid w:val="007D0414"/>
    <w:rsid w:val="007D6015"/>
    <w:rsid w:val="007D75FD"/>
    <w:rsid w:val="007E685F"/>
    <w:rsid w:val="007F6CE9"/>
    <w:rsid w:val="00806EA2"/>
    <w:rsid w:val="008070FF"/>
    <w:rsid w:val="008130AF"/>
    <w:rsid w:val="00815526"/>
    <w:rsid w:val="00817106"/>
    <w:rsid w:val="00817937"/>
    <w:rsid w:val="00821DCE"/>
    <w:rsid w:val="0082211C"/>
    <w:rsid w:val="00824FFF"/>
    <w:rsid w:val="00825501"/>
    <w:rsid w:val="00826DCE"/>
    <w:rsid w:val="008338EE"/>
    <w:rsid w:val="008340ED"/>
    <w:rsid w:val="00836613"/>
    <w:rsid w:val="00836673"/>
    <w:rsid w:val="008372EB"/>
    <w:rsid w:val="0084014A"/>
    <w:rsid w:val="0084093F"/>
    <w:rsid w:val="00841B6E"/>
    <w:rsid w:val="00844ECC"/>
    <w:rsid w:val="0085176F"/>
    <w:rsid w:val="008524B3"/>
    <w:rsid w:val="00853836"/>
    <w:rsid w:val="008566DD"/>
    <w:rsid w:val="00866625"/>
    <w:rsid w:val="00872401"/>
    <w:rsid w:val="00874EE0"/>
    <w:rsid w:val="008758BE"/>
    <w:rsid w:val="00875AA9"/>
    <w:rsid w:val="00883215"/>
    <w:rsid w:val="00884DF7"/>
    <w:rsid w:val="00897986"/>
    <w:rsid w:val="008979EB"/>
    <w:rsid w:val="00897FA4"/>
    <w:rsid w:val="008A0618"/>
    <w:rsid w:val="008A4E50"/>
    <w:rsid w:val="008A5536"/>
    <w:rsid w:val="008A7458"/>
    <w:rsid w:val="008B2933"/>
    <w:rsid w:val="008C0281"/>
    <w:rsid w:val="008C1014"/>
    <w:rsid w:val="008C5DAC"/>
    <w:rsid w:val="008C7C85"/>
    <w:rsid w:val="008D3E03"/>
    <w:rsid w:val="008D6506"/>
    <w:rsid w:val="008E00C7"/>
    <w:rsid w:val="008E12CC"/>
    <w:rsid w:val="008E1F60"/>
    <w:rsid w:val="008E5942"/>
    <w:rsid w:val="008F37EA"/>
    <w:rsid w:val="008F6D63"/>
    <w:rsid w:val="008F7077"/>
    <w:rsid w:val="00900135"/>
    <w:rsid w:val="009001A0"/>
    <w:rsid w:val="00902373"/>
    <w:rsid w:val="00905251"/>
    <w:rsid w:val="00907036"/>
    <w:rsid w:val="00910B22"/>
    <w:rsid w:val="00917214"/>
    <w:rsid w:val="00925F24"/>
    <w:rsid w:val="00932333"/>
    <w:rsid w:val="00933FD4"/>
    <w:rsid w:val="00941783"/>
    <w:rsid w:val="00942752"/>
    <w:rsid w:val="0094622C"/>
    <w:rsid w:val="00955A68"/>
    <w:rsid w:val="00957749"/>
    <w:rsid w:val="00957E63"/>
    <w:rsid w:val="0096165D"/>
    <w:rsid w:val="00966B45"/>
    <w:rsid w:val="00972DD0"/>
    <w:rsid w:val="00975EDE"/>
    <w:rsid w:val="0098127F"/>
    <w:rsid w:val="00985DDD"/>
    <w:rsid w:val="009869E3"/>
    <w:rsid w:val="009876BB"/>
    <w:rsid w:val="00991628"/>
    <w:rsid w:val="009923A6"/>
    <w:rsid w:val="009945C7"/>
    <w:rsid w:val="009945FA"/>
    <w:rsid w:val="009A3AAF"/>
    <w:rsid w:val="009A7156"/>
    <w:rsid w:val="009B02BF"/>
    <w:rsid w:val="009B0536"/>
    <w:rsid w:val="009B616D"/>
    <w:rsid w:val="009C0504"/>
    <w:rsid w:val="009C5E1C"/>
    <w:rsid w:val="009D1BC0"/>
    <w:rsid w:val="009D54DD"/>
    <w:rsid w:val="009E3091"/>
    <w:rsid w:val="009E6607"/>
    <w:rsid w:val="009F186B"/>
    <w:rsid w:val="009F5047"/>
    <w:rsid w:val="009F751A"/>
    <w:rsid w:val="00A03F21"/>
    <w:rsid w:val="00A069AB"/>
    <w:rsid w:val="00A11114"/>
    <w:rsid w:val="00A134B2"/>
    <w:rsid w:val="00A14B38"/>
    <w:rsid w:val="00A1572F"/>
    <w:rsid w:val="00A17C7D"/>
    <w:rsid w:val="00A17F00"/>
    <w:rsid w:val="00A243F0"/>
    <w:rsid w:val="00A3163F"/>
    <w:rsid w:val="00A3556E"/>
    <w:rsid w:val="00A435D3"/>
    <w:rsid w:val="00A45676"/>
    <w:rsid w:val="00A5191F"/>
    <w:rsid w:val="00A60705"/>
    <w:rsid w:val="00A630E9"/>
    <w:rsid w:val="00A63777"/>
    <w:rsid w:val="00A70853"/>
    <w:rsid w:val="00A72C45"/>
    <w:rsid w:val="00A73EA4"/>
    <w:rsid w:val="00A75CBC"/>
    <w:rsid w:val="00A805D3"/>
    <w:rsid w:val="00A82434"/>
    <w:rsid w:val="00A83B95"/>
    <w:rsid w:val="00A907B4"/>
    <w:rsid w:val="00A90C80"/>
    <w:rsid w:val="00A92BCE"/>
    <w:rsid w:val="00AA3EFF"/>
    <w:rsid w:val="00AA70EC"/>
    <w:rsid w:val="00AB1D1D"/>
    <w:rsid w:val="00AB2A35"/>
    <w:rsid w:val="00AB52D1"/>
    <w:rsid w:val="00AC0155"/>
    <w:rsid w:val="00AC26F8"/>
    <w:rsid w:val="00AD2C3F"/>
    <w:rsid w:val="00AD351B"/>
    <w:rsid w:val="00AE2A50"/>
    <w:rsid w:val="00AE31EC"/>
    <w:rsid w:val="00AE38E1"/>
    <w:rsid w:val="00AE4152"/>
    <w:rsid w:val="00AE66A3"/>
    <w:rsid w:val="00AE70E7"/>
    <w:rsid w:val="00AF02C3"/>
    <w:rsid w:val="00AF40A5"/>
    <w:rsid w:val="00B0257B"/>
    <w:rsid w:val="00B12AED"/>
    <w:rsid w:val="00B13D34"/>
    <w:rsid w:val="00B14D89"/>
    <w:rsid w:val="00B21C3C"/>
    <w:rsid w:val="00B31EF2"/>
    <w:rsid w:val="00B3607A"/>
    <w:rsid w:val="00B36F4B"/>
    <w:rsid w:val="00B40705"/>
    <w:rsid w:val="00B525C1"/>
    <w:rsid w:val="00B5265F"/>
    <w:rsid w:val="00B561A5"/>
    <w:rsid w:val="00B60A4D"/>
    <w:rsid w:val="00B615A0"/>
    <w:rsid w:val="00B6382D"/>
    <w:rsid w:val="00B846E5"/>
    <w:rsid w:val="00B84ADB"/>
    <w:rsid w:val="00B85AD2"/>
    <w:rsid w:val="00B91524"/>
    <w:rsid w:val="00B915D5"/>
    <w:rsid w:val="00B92B16"/>
    <w:rsid w:val="00BA15C2"/>
    <w:rsid w:val="00BA17E1"/>
    <w:rsid w:val="00BA3751"/>
    <w:rsid w:val="00BB14E5"/>
    <w:rsid w:val="00BB3064"/>
    <w:rsid w:val="00BB34E9"/>
    <w:rsid w:val="00BB3600"/>
    <w:rsid w:val="00BB7568"/>
    <w:rsid w:val="00BC07F7"/>
    <w:rsid w:val="00BC2B39"/>
    <w:rsid w:val="00BC616E"/>
    <w:rsid w:val="00BD774C"/>
    <w:rsid w:val="00BE04DE"/>
    <w:rsid w:val="00BE0FCD"/>
    <w:rsid w:val="00BF4B93"/>
    <w:rsid w:val="00BF587E"/>
    <w:rsid w:val="00BF5973"/>
    <w:rsid w:val="00BF62D3"/>
    <w:rsid w:val="00BF64B9"/>
    <w:rsid w:val="00BF6C08"/>
    <w:rsid w:val="00BF757B"/>
    <w:rsid w:val="00C00CA6"/>
    <w:rsid w:val="00C0154E"/>
    <w:rsid w:val="00C02755"/>
    <w:rsid w:val="00C05E24"/>
    <w:rsid w:val="00C06036"/>
    <w:rsid w:val="00C06596"/>
    <w:rsid w:val="00C12106"/>
    <w:rsid w:val="00C16976"/>
    <w:rsid w:val="00C20870"/>
    <w:rsid w:val="00C25A92"/>
    <w:rsid w:val="00C30D7B"/>
    <w:rsid w:val="00C30FBC"/>
    <w:rsid w:val="00C34CFC"/>
    <w:rsid w:val="00C37C41"/>
    <w:rsid w:val="00C41869"/>
    <w:rsid w:val="00C41872"/>
    <w:rsid w:val="00C4314D"/>
    <w:rsid w:val="00C43E08"/>
    <w:rsid w:val="00C47B47"/>
    <w:rsid w:val="00C63774"/>
    <w:rsid w:val="00C65639"/>
    <w:rsid w:val="00C73D31"/>
    <w:rsid w:val="00C831E4"/>
    <w:rsid w:val="00C8790B"/>
    <w:rsid w:val="00C91465"/>
    <w:rsid w:val="00C95E61"/>
    <w:rsid w:val="00CA57E9"/>
    <w:rsid w:val="00CA61C0"/>
    <w:rsid w:val="00CA665D"/>
    <w:rsid w:val="00CB04ED"/>
    <w:rsid w:val="00CB0B0B"/>
    <w:rsid w:val="00CB0C17"/>
    <w:rsid w:val="00CB24AF"/>
    <w:rsid w:val="00CB278C"/>
    <w:rsid w:val="00CB42FF"/>
    <w:rsid w:val="00CB4854"/>
    <w:rsid w:val="00CC0C5E"/>
    <w:rsid w:val="00CC6889"/>
    <w:rsid w:val="00CC6975"/>
    <w:rsid w:val="00CD13F1"/>
    <w:rsid w:val="00CD3E8E"/>
    <w:rsid w:val="00CD626F"/>
    <w:rsid w:val="00CE5CE2"/>
    <w:rsid w:val="00CE6656"/>
    <w:rsid w:val="00CF0CC9"/>
    <w:rsid w:val="00CF3BB8"/>
    <w:rsid w:val="00CF5AA9"/>
    <w:rsid w:val="00CF61D2"/>
    <w:rsid w:val="00CF77E1"/>
    <w:rsid w:val="00D0034E"/>
    <w:rsid w:val="00D01D52"/>
    <w:rsid w:val="00D06439"/>
    <w:rsid w:val="00D14516"/>
    <w:rsid w:val="00D17B53"/>
    <w:rsid w:val="00D22156"/>
    <w:rsid w:val="00D2438D"/>
    <w:rsid w:val="00D27F92"/>
    <w:rsid w:val="00D31A9F"/>
    <w:rsid w:val="00D37F90"/>
    <w:rsid w:val="00D44A0F"/>
    <w:rsid w:val="00D45C66"/>
    <w:rsid w:val="00D461A0"/>
    <w:rsid w:val="00D51941"/>
    <w:rsid w:val="00D5228B"/>
    <w:rsid w:val="00D5377E"/>
    <w:rsid w:val="00D55732"/>
    <w:rsid w:val="00D5638C"/>
    <w:rsid w:val="00D56C8A"/>
    <w:rsid w:val="00D7008D"/>
    <w:rsid w:val="00D710BE"/>
    <w:rsid w:val="00D7275E"/>
    <w:rsid w:val="00D80C65"/>
    <w:rsid w:val="00D82818"/>
    <w:rsid w:val="00D91790"/>
    <w:rsid w:val="00DB0F62"/>
    <w:rsid w:val="00DB4364"/>
    <w:rsid w:val="00DB5B60"/>
    <w:rsid w:val="00DC0319"/>
    <w:rsid w:val="00DC04B2"/>
    <w:rsid w:val="00DC2D69"/>
    <w:rsid w:val="00DD03B9"/>
    <w:rsid w:val="00DD1A3C"/>
    <w:rsid w:val="00DD2C21"/>
    <w:rsid w:val="00DD4684"/>
    <w:rsid w:val="00DE1193"/>
    <w:rsid w:val="00DE257A"/>
    <w:rsid w:val="00DE3D1C"/>
    <w:rsid w:val="00DE41D6"/>
    <w:rsid w:val="00DE600D"/>
    <w:rsid w:val="00DE711C"/>
    <w:rsid w:val="00DE79CE"/>
    <w:rsid w:val="00DF0AAD"/>
    <w:rsid w:val="00DF202F"/>
    <w:rsid w:val="00E0187B"/>
    <w:rsid w:val="00E0235C"/>
    <w:rsid w:val="00E0395F"/>
    <w:rsid w:val="00E06703"/>
    <w:rsid w:val="00E1024D"/>
    <w:rsid w:val="00E105C6"/>
    <w:rsid w:val="00E12595"/>
    <w:rsid w:val="00E20BD9"/>
    <w:rsid w:val="00E228BA"/>
    <w:rsid w:val="00E25117"/>
    <w:rsid w:val="00E32CF2"/>
    <w:rsid w:val="00E33B5C"/>
    <w:rsid w:val="00E34370"/>
    <w:rsid w:val="00E34B50"/>
    <w:rsid w:val="00E35FAC"/>
    <w:rsid w:val="00E37E1F"/>
    <w:rsid w:val="00E42C8B"/>
    <w:rsid w:val="00E43954"/>
    <w:rsid w:val="00E46649"/>
    <w:rsid w:val="00E51547"/>
    <w:rsid w:val="00E54AC1"/>
    <w:rsid w:val="00E55576"/>
    <w:rsid w:val="00E61FF7"/>
    <w:rsid w:val="00E64E9C"/>
    <w:rsid w:val="00E74A98"/>
    <w:rsid w:val="00E777C0"/>
    <w:rsid w:val="00E86E5D"/>
    <w:rsid w:val="00E941D6"/>
    <w:rsid w:val="00E9430B"/>
    <w:rsid w:val="00E96EAE"/>
    <w:rsid w:val="00EA3E18"/>
    <w:rsid w:val="00EA5F01"/>
    <w:rsid w:val="00EB20BA"/>
    <w:rsid w:val="00EB4716"/>
    <w:rsid w:val="00EB55ED"/>
    <w:rsid w:val="00EB59EA"/>
    <w:rsid w:val="00EB6E43"/>
    <w:rsid w:val="00EB77AF"/>
    <w:rsid w:val="00EC1CFD"/>
    <w:rsid w:val="00ED0405"/>
    <w:rsid w:val="00ED28B2"/>
    <w:rsid w:val="00ED44D7"/>
    <w:rsid w:val="00ED5801"/>
    <w:rsid w:val="00ED74EC"/>
    <w:rsid w:val="00EE051E"/>
    <w:rsid w:val="00EE176E"/>
    <w:rsid w:val="00EE5918"/>
    <w:rsid w:val="00EF4F68"/>
    <w:rsid w:val="00EF7E7F"/>
    <w:rsid w:val="00F01978"/>
    <w:rsid w:val="00F051F9"/>
    <w:rsid w:val="00F07B5E"/>
    <w:rsid w:val="00F109E1"/>
    <w:rsid w:val="00F120D0"/>
    <w:rsid w:val="00F14DCE"/>
    <w:rsid w:val="00F17BDD"/>
    <w:rsid w:val="00F20409"/>
    <w:rsid w:val="00F22359"/>
    <w:rsid w:val="00F2792F"/>
    <w:rsid w:val="00F3462E"/>
    <w:rsid w:val="00F36D4D"/>
    <w:rsid w:val="00F3794F"/>
    <w:rsid w:val="00F407FF"/>
    <w:rsid w:val="00F4515C"/>
    <w:rsid w:val="00F46CD0"/>
    <w:rsid w:val="00F477D8"/>
    <w:rsid w:val="00F52933"/>
    <w:rsid w:val="00F54866"/>
    <w:rsid w:val="00F5743D"/>
    <w:rsid w:val="00F66FA3"/>
    <w:rsid w:val="00F730D9"/>
    <w:rsid w:val="00F75BBC"/>
    <w:rsid w:val="00F75DD1"/>
    <w:rsid w:val="00F81A8D"/>
    <w:rsid w:val="00F84497"/>
    <w:rsid w:val="00F9099F"/>
    <w:rsid w:val="00F91CD5"/>
    <w:rsid w:val="00F93344"/>
    <w:rsid w:val="00F9491F"/>
    <w:rsid w:val="00FB203C"/>
    <w:rsid w:val="00FB3D66"/>
    <w:rsid w:val="00FB48BC"/>
    <w:rsid w:val="00FB4D0D"/>
    <w:rsid w:val="00FC4A30"/>
    <w:rsid w:val="00FC57A6"/>
    <w:rsid w:val="00FC7079"/>
    <w:rsid w:val="00FD1439"/>
    <w:rsid w:val="00FE13FE"/>
    <w:rsid w:val="00FE22B6"/>
    <w:rsid w:val="00FE501D"/>
    <w:rsid w:val="00FE7E11"/>
    <w:rsid w:val="00FF0B88"/>
    <w:rsid w:val="00FF2527"/>
    <w:rsid w:val="00FF3054"/>
    <w:rsid w:val="00FF4A36"/>
    <w:rsid w:val="00FF7E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8ED710"/>
  <w15:chartTrackingRefBased/>
  <w15:docId w15:val="{B3F839E7-3259-487A-B63C-84FC8223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714A"/>
    <w:pPr>
      <w:spacing w:after="113" w:line="369" w:lineRule="auto"/>
      <w:ind w:left="10" w:hanging="10"/>
    </w:pPr>
    <w:rPr>
      <w:rFonts w:ascii="Arial" w:eastAsia="Arial" w:hAnsi="Arial" w:cs="Arial"/>
      <w:color w:val="000000"/>
      <w:sz w:val="24"/>
      <w:lang w:eastAsia="en-GB"/>
    </w:rPr>
  </w:style>
  <w:style w:type="paragraph" w:styleId="Heading1">
    <w:name w:val="heading 1"/>
    <w:basedOn w:val="Normal"/>
    <w:next w:val="Normal"/>
    <w:link w:val="Heading1Char"/>
    <w:uiPriority w:val="9"/>
    <w:qFormat/>
    <w:rsid w:val="00431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7E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38C"/>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hidden/>
    <w:uiPriority w:val="39"/>
    <w:rsid w:val="000E714A"/>
    <w:pPr>
      <w:spacing w:after="28"/>
      <w:ind w:left="25" w:right="23" w:hanging="10"/>
    </w:pPr>
    <w:rPr>
      <w:rFonts w:ascii="Arial" w:eastAsia="Arial" w:hAnsi="Arial" w:cs="Arial"/>
      <w:b/>
      <w:color w:val="000000"/>
      <w:sz w:val="24"/>
      <w:lang w:eastAsia="en-GB"/>
    </w:rPr>
  </w:style>
  <w:style w:type="paragraph" w:styleId="TOC2">
    <w:name w:val="toc 2"/>
    <w:hidden/>
    <w:uiPriority w:val="39"/>
    <w:rsid w:val="000E714A"/>
    <w:pPr>
      <w:spacing w:after="34"/>
      <w:ind w:left="308" w:right="23" w:hanging="10"/>
    </w:pPr>
    <w:rPr>
      <w:rFonts w:ascii="Arial" w:eastAsia="Arial" w:hAnsi="Arial" w:cs="Arial"/>
      <w:color w:val="000000"/>
      <w:lang w:eastAsia="en-GB"/>
    </w:rPr>
  </w:style>
  <w:style w:type="paragraph" w:styleId="TOC3">
    <w:name w:val="toc 3"/>
    <w:hidden/>
    <w:uiPriority w:val="39"/>
    <w:rsid w:val="000E714A"/>
    <w:pPr>
      <w:spacing w:after="34"/>
      <w:ind w:left="576" w:right="16" w:hanging="10"/>
    </w:pPr>
    <w:rPr>
      <w:rFonts w:ascii="Arial" w:eastAsia="Arial" w:hAnsi="Arial" w:cs="Arial"/>
      <w:color w:val="000000"/>
      <w:lang w:eastAsia="en-GB"/>
    </w:rPr>
  </w:style>
  <w:style w:type="paragraph" w:styleId="Header">
    <w:name w:val="header"/>
    <w:basedOn w:val="Normal"/>
    <w:link w:val="HeaderChar"/>
    <w:uiPriority w:val="99"/>
    <w:unhideWhenUsed/>
    <w:rsid w:val="00431A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AF2"/>
    <w:rPr>
      <w:rFonts w:ascii="Arial" w:eastAsia="Arial" w:hAnsi="Arial" w:cs="Arial"/>
      <w:color w:val="000000"/>
      <w:sz w:val="24"/>
      <w:lang w:eastAsia="en-GB"/>
    </w:rPr>
  </w:style>
  <w:style w:type="paragraph" w:styleId="Footer">
    <w:name w:val="footer"/>
    <w:basedOn w:val="Normal"/>
    <w:link w:val="FooterChar"/>
    <w:uiPriority w:val="99"/>
    <w:unhideWhenUsed/>
    <w:rsid w:val="00431A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AF2"/>
    <w:rPr>
      <w:rFonts w:ascii="Arial" w:eastAsia="Arial" w:hAnsi="Arial" w:cs="Arial"/>
      <w:color w:val="000000"/>
      <w:sz w:val="24"/>
      <w:lang w:eastAsia="en-GB"/>
    </w:rPr>
  </w:style>
  <w:style w:type="character" w:customStyle="1" w:styleId="Heading1Char">
    <w:name w:val="Heading 1 Char"/>
    <w:basedOn w:val="DefaultParagraphFont"/>
    <w:link w:val="Heading1"/>
    <w:uiPriority w:val="9"/>
    <w:rsid w:val="00431AF2"/>
    <w:rPr>
      <w:rFonts w:asciiTheme="majorHAnsi" w:eastAsiaTheme="majorEastAsia" w:hAnsiTheme="majorHAnsi" w:cstheme="majorBidi"/>
      <w:color w:val="2F5496" w:themeColor="accent1" w:themeShade="BF"/>
      <w:sz w:val="32"/>
      <w:szCs w:val="32"/>
      <w:lang w:eastAsia="en-GB"/>
    </w:rPr>
  </w:style>
  <w:style w:type="character" w:styleId="Hyperlink">
    <w:name w:val="Hyperlink"/>
    <w:basedOn w:val="DefaultParagraphFont"/>
    <w:uiPriority w:val="99"/>
    <w:unhideWhenUsed/>
    <w:rsid w:val="00431AF2"/>
    <w:rPr>
      <w:color w:val="0563C1" w:themeColor="hyperlink"/>
      <w:u w:val="single"/>
    </w:rPr>
  </w:style>
  <w:style w:type="character" w:styleId="PlaceholderText">
    <w:name w:val="Placeholder Text"/>
    <w:basedOn w:val="DefaultParagraphFont"/>
    <w:uiPriority w:val="99"/>
    <w:semiHidden/>
    <w:rsid w:val="003703DD"/>
    <w:rPr>
      <w:color w:val="808080"/>
    </w:rPr>
  </w:style>
  <w:style w:type="paragraph" w:styleId="ListParagraph">
    <w:name w:val="List Paragraph"/>
    <w:basedOn w:val="Normal"/>
    <w:uiPriority w:val="34"/>
    <w:qFormat/>
    <w:rsid w:val="001203AE"/>
    <w:pPr>
      <w:ind w:left="720"/>
      <w:contextualSpacing/>
    </w:pPr>
  </w:style>
  <w:style w:type="character" w:styleId="UnresolvedMention">
    <w:name w:val="Unresolved Mention"/>
    <w:basedOn w:val="DefaultParagraphFont"/>
    <w:uiPriority w:val="99"/>
    <w:semiHidden/>
    <w:unhideWhenUsed/>
    <w:rsid w:val="00EF7E7F"/>
    <w:rPr>
      <w:color w:val="605E5C"/>
      <w:shd w:val="clear" w:color="auto" w:fill="E1DFDD"/>
    </w:rPr>
  </w:style>
  <w:style w:type="character" w:customStyle="1" w:styleId="Heading2Char">
    <w:name w:val="Heading 2 Char"/>
    <w:basedOn w:val="DefaultParagraphFont"/>
    <w:link w:val="Heading2"/>
    <w:uiPriority w:val="9"/>
    <w:rsid w:val="00EF7E7F"/>
    <w:rPr>
      <w:rFonts w:asciiTheme="majorHAnsi" w:eastAsiaTheme="majorEastAsia" w:hAnsiTheme="majorHAnsi" w:cstheme="majorBidi"/>
      <w:color w:val="2F5496" w:themeColor="accent1" w:themeShade="BF"/>
      <w:sz w:val="26"/>
      <w:szCs w:val="26"/>
      <w:lang w:eastAsia="en-GB"/>
    </w:rPr>
  </w:style>
  <w:style w:type="paragraph" w:styleId="Caption">
    <w:name w:val="caption"/>
    <w:basedOn w:val="Normal"/>
    <w:next w:val="Normal"/>
    <w:uiPriority w:val="35"/>
    <w:unhideWhenUsed/>
    <w:qFormat/>
    <w:rsid w:val="00C34CFC"/>
    <w:pPr>
      <w:spacing w:after="200" w:line="240" w:lineRule="auto"/>
    </w:pPr>
    <w:rPr>
      <w:i/>
      <w:iCs/>
      <w:color w:val="44546A" w:themeColor="text2"/>
      <w:sz w:val="18"/>
      <w:szCs w:val="18"/>
    </w:rPr>
  </w:style>
  <w:style w:type="table" w:styleId="GridTable1Light">
    <w:name w:val="Grid Table 1 Light"/>
    <w:basedOn w:val="TableNormal"/>
    <w:uiPriority w:val="46"/>
    <w:rsid w:val="00F7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5B52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5638C"/>
    <w:rPr>
      <w:rFonts w:asciiTheme="majorHAnsi" w:eastAsiaTheme="majorEastAsia" w:hAnsiTheme="majorHAnsi" w:cstheme="majorBidi"/>
      <w:color w:val="1F3763" w:themeColor="accent1" w:themeShade="7F"/>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94971">
      <w:bodyDiv w:val="1"/>
      <w:marLeft w:val="0"/>
      <w:marRight w:val="0"/>
      <w:marTop w:val="0"/>
      <w:marBottom w:val="0"/>
      <w:divBdr>
        <w:top w:val="none" w:sz="0" w:space="0" w:color="auto"/>
        <w:left w:val="none" w:sz="0" w:space="0" w:color="auto"/>
        <w:bottom w:val="none" w:sz="0" w:space="0" w:color="auto"/>
        <w:right w:val="none" w:sz="0" w:space="0" w:color="auto"/>
      </w:divBdr>
      <w:divsChild>
        <w:div w:id="1949466122">
          <w:marLeft w:val="0"/>
          <w:marRight w:val="0"/>
          <w:marTop w:val="0"/>
          <w:marBottom w:val="0"/>
          <w:divBdr>
            <w:top w:val="none" w:sz="0" w:space="0" w:color="auto"/>
            <w:left w:val="none" w:sz="0" w:space="0" w:color="auto"/>
            <w:bottom w:val="none" w:sz="0" w:space="0" w:color="auto"/>
            <w:right w:val="none" w:sz="0" w:space="0" w:color="auto"/>
          </w:divBdr>
          <w:divsChild>
            <w:div w:id="242422646">
              <w:marLeft w:val="0"/>
              <w:marRight w:val="0"/>
              <w:marTop w:val="0"/>
              <w:marBottom w:val="0"/>
              <w:divBdr>
                <w:top w:val="none" w:sz="0" w:space="0" w:color="auto"/>
                <w:left w:val="none" w:sz="0" w:space="0" w:color="auto"/>
                <w:bottom w:val="none" w:sz="0" w:space="0" w:color="auto"/>
                <w:right w:val="none" w:sz="0" w:space="0" w:color="auto"/>
              </w:divBdr>
            </w:div>
            <w:div w:id="40006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5933">
      <w:bodyDiv w:val="1"/>
      <w:marLeft w:val="0"/>
      <w:marRight w:val="0"/>
      <w:marTop w:val="0"/>
      <w:marBottom w:val="0"/>
      <w:divBdr>
        <w:top w:val="none" w:sz="0" w:space="0" w:color="auto"/>
        <w:left w:val="none" w:sz="0" w:space="0" w:color="auto"/>
        <w:bottom w:val="none" w:sz="0" w:space="0" w:color="auto"/>
        <w:right w:val="none" w:sz="0" w:space="0" w:color="auto"/>
      </w:divBdr>
      <w:divsChild>
        <w:div w:id="100229920">
          <w:marLeft w:val="0"/>
          <w:marRight w:val="0"/>
          <w:marTop w:val="0"/>
          <w:marBottom w:val="0"/>
          <w:divBdr>
            <w:top w:val="none" w:sz="0" w:space="0" w:color="auto"/>
            <w:left w:val="none" w:sz="0" w:space="0" w:color="auto"/>
            <w:bottom w:val="none" w:sz="0" w:space="0" w:color="auto"/>
            <w:right w:val="none" w:sz="0" w:space="0" w:color="auto"/>
          </w:divBdr>
          <w:divsChild>
            <w:div w:id="1917932566">
              <w:marLeft w:val="0"/>
              <w:marRight w:val="0"/>
              <w:marTop w:val="0"/>
              <w:marBottom w:val="0"/>
              <w:divBdr>
                <w:top w:val="none" w:sz="0" w:space="0" w:color="auto"/>
                <w:left w:val="none" w:sz="0" w:space="0" w:color="auto"/>
                <w:bottom w:val="none" w:sz="0" w:space="0" w:color="auto"/>
                <w:right w:val="none" w:sz="0" w:space="0" w:color="auto"/>
              </w:divBdr>
            </w:div>
            <w:div w:id="1691367772">
              <w:marLeft w:val="0"/>
              <w:marRight w:val="0"/>
              <w:marTop w:val="0"/>
              <w:marBottom w:val="0"/>
              <w:divBdr>
                <w:top w:val="none" w:sz="0" w:space="0" w:color="auto"/>
                <w:left w:val="none" w:sz="0" w:space="0" w:color="auto"/>
                <w:bottom w:val="none" w:sz="0" w:space="0" w:color="auto"/>
                <w:right w:val="none" w:sz="0" w:space="0" w:color="auto"/>
              </w:divBdr>
            </w:div>
            <w:div w:id="390081324">
              <w:marLeft w:val="0"/>
              <w:marRight w:val="0"/>
              <w:marTop w:val="0"/>
              <w:marBottom w:val="0"/>
              <w:divBdr>
                <w:top w:val="none" w:sz="0" w:space="0" w:color="auto"/>
                <w:left w:val="none" w:sz="0" w:space="0" w:color="auto"/>
                <w:bottom w:val="none" w:sz="0" w:space="0" w:color="auto"/>
                <w:right w:val="none" w:sz="0" w:space="0" w:color="auto"/>
              </w:divBdr>
            </w:div>
            <w:div w:id="1286352674">
              <w:marLeft w:val="0"/>
              <w:marRight w:val="0"/>
              <w:marTop w:val="0"/>
              <w:marBottom w:val="0"/>
              <w:divBdr>
                <w:top w:val="none" w:sz="0" w:space="0" w:color="auto"/>
                <w:left w:val="none" w:sz="0" w:space="0" w:color="auto"/>
                <w:bottom w:val="none" w:sz="0" w:space="0" w:color="auto"/>
                <w:right w:val="none" w:sz="0" w:space="0" w:color="auto"/>
              </w:divBdr>
            </w:div>
            <w:div w:id="809858587">
              <w:marLeft w:val="0"/>
              <w:marRight w:val="0"/>
              <w:marTop w:val="0"/>
              <w:marBottom w:val="0"/>
              <w:divBdr>
                <w:top w:val="none" w:sz="0" w:space="0" w:color="auto"/>
                <w:left w:val="none" w:sz="0" w:space="0" w:color="auto"/>
                <w:bottom w:val="none" w:sz="0" w:space="0" w:color="auto"/>
                <w:right w:val="none" w:sz="0" w:space="0" w:color="auto"/>
              </w:divBdr>
            </w:div>
            <w:div w:id="212162095">
              <w:marLeft w:val="0"/>
              <w:marRight w:val="0"/>
              <w:marTop w:val="0"/>
              <w:marBottom w:val="0"/>
              <w:divBdr>
                <w:top w:val="none" w:sz="0" w:space="0" w:color="auto"/>
                <w:left w:val="none" w:sz="0" w:space="0" w:color="auto"/>
                <w:bottom w:val="none" w:sz="0" w:space="0" w:color="auto"/>
                <w:right w:val="none" w:sz="0" w:space="0" w:color="auto"/>
              </w:divBdr>
            </w:div>
            <w:div w:id="1539004376">
              <w:marLeft w:val="0"/>
              <w:marRight w:val="0"/>
              <w:marTop w:val="0"/>
              <w:marBottom w:val="0"/>
              <w:divBdr>
                <w:top w:val="none" w:sz="0" w:space="0" w:color="auto"/>
                <w:left w:val="none" w:sz="0" w:space="0" w:color="auto"/>
                <w:bottom w:val="none" w:sz="0" w:space="0" w:color="auto"/>
                <w:right w:val="none" w:sz="0" w:space="0" w:color="auto"/>
              </w:divBdr>
            </w:div>
            <w:div w:id="253173537">
              <w:marLeft w:val="0"/>
              <w:marRight w:val="0"/>
              <w:marTop w:val="0"/>
              <w:marBottom w:val="0"/>
              <w:divBdr>
                <w:top w:val="none" w:sz="0" w:space="0" w:color="auto"/>
                <w:left w:val="none" w:sz="0" w:space="0" w:color="auto"/>
                <w:bottom w:val="none" w:sz="0" w:space="0" w:color="auto"/>
                <w:right w:val="none" w:sz="0" w:space="0" w:color="auto"/>
              </w:divBdr>
            </w:div>
            <w:div w:id="1335767616">
              <w:marLeft w:val="0"/>
              <w:marRight w:val="0"/>
              <w:marTop w:val="0"/>
              <w:marBottom w:val="0"/>
              <w:divBdr>
                <w:top w:val="none" w:sz="0" w:space="0" w:color="auto"/>
                <w:left w:val="none" w:sz="0" w:space="0" w:color="auto"/>
                <w:bottom w:val="none" w:sz="0" w:space="0" w:color="auto"/>
                <w:right w:val="none" w:sz="0" w:space="0" w:color="auto"/>
              </w:divBdr>
            </w:div>
            <w:div w:id="1503353381">
              <w:marLeft w:val="0"/>
              <w:marRight w:val="0"/>
              <w:marTop w:val="0"/>
              <w:marBottom w:val="0"/>
              <w:divBdr>
                <w:top w:val="none" w:sz="0" w:space="0" w:color="auto"/>
                <w:left w:val="none" w:sz="0" w:space="0" w:color="auto"/>
                <w:bottom w:val="none" w:sz="0" w:space="0" w:color="auto"/>
                <w:right w:val="none" w:sz="0" w:space="0" w:color="auto"/>
              </w:divBdr>
            </w:div>
            <w:div w:id="1822303568">
              <w:marLeft w:val="0"/>
              <w:marRight w:val="0"/>
              <w:marTop w:val="0"/>
              <w:marBottom w:val="0"/>
              <w:divBdr>
                <w:top w:val="none" w:sz="0" w:space="0" w:color="auto"/>
                <w:left w:val="none" w:sz="0" w:space="0" w:color="auto"/>
                <w:bottom w:val="none" w:sz="0" w:space="0" w:color="auto"/>
                <w:right w:val="none" w:sz="0" w:space="0" w:color="auto"/>
              </w:divBdr>
            </w:div>
            <w:div w:id="2095318584">
              <w:marLeft w:val="0"/>
              <w:marRight w:val="0"/>
              <w:marTop w:val="0"/>
              <w:marBottom w:val="0"/>
              <w:divBdr>
                <w:top w:val="none" w:sz="0" w:space="0" w:color="auto"/>
                <w:left w:val="none" w:sz="0" w:space="0" w:color="auto"/>
                <w:bottom w:val="none" w:sz="0" w:space="0" w:color="auto"/>
                <w:right w:val="none" w:sz="0" w:space="0" w:color="auto"/>
              </w:divBdr>
            </w:div>
            <w:div w:id="373778846">
              <w:marLeft w:val="0"/>
              <w:marRight w:val="0"/>
              <w:marTop w:val="0"/>
              <w:marBottom w:val="0"/>
              <w:divBdr>
                <w:top w:val="none" w:sz="0" w:space="0" w:color="auto"/>
                <w:left w:val="none" w:sz="0" w:space="0" w:color="auto"/>
                <w:bottom w:val="none" w:sz="0" w:space="0" w:color="auto"/>
                <w:right w:val="none" w:sz="0" w:space="0" w:color="auto"/>
              </w:divBdr>
            </w:div>
            <w:div w:id="1861091598">
              <w:marLeft w:val="0"/>
              <w:marRight w:val="0"/>
              <w:marTop w:val="0"/>
              <w:marBottom w:val="0"/>
              <w:divBdr>
                <w:top w:val="none" w:sz="0" w:space="0" w:color="auto"/>
                <w:left w:val="none" w:sz="0" w:space="0" w:color="auto"/>
                <w:bottom w:val="none" w:sz="0" w:space="0" w:color="auto"/>
                <w:right w:val="none" w:sz="0" w:space="0" w:color="auto"/>
              </w:divBdr>
            </w:div>
            <w:div w:id="1844053356">
              <w:marLeft w:val="0"/>
              <w:marRight w:val="0"/>
              <w:marTop w:val="0"/>
              <w:marBottom w:val="0"/>
              <w:divBdr>
                <w:top w:val="none" w:sz="0" w:space="0" w:color="auto"/>
                <w:left w:val="none" w:sz="0" w:space="0" w:color="auto"/>
                <w:bottom w:val="none" w:sz="0" w:space="0" w:color="auto"/>
                <w:right w:val="none" w:sz="0" w:space="0" w:color="auto"/>
              </w:divBdr>
            </w:div>
            <w:div w:id="146898482">
              <w:marLeft w:val="0"/>
              <w:marRight w:val="0"/>
              <w:marTop w:val="0"/>
              <w:marBottom w:val="0"/>
              <w:divBdr>
                <w:top w:val="none" w:sz="0" w:space="0" w:color="auto"/>
                <w:left w:val="none" w:sz="0" w:space="0" w:color="auto"/>
                <w:bottom w:val="none" w:sz="0" w:space="0" w:color="auto"/>
                <w:right w:val="none" w:sz="0" w:space="0" w:color="auto"/>
              </w:divBdr>
            </w:div>
            <w:div w:id="1634946469">
              <w:marLeft w:val="0"/>
              <w:marRight w:val="0"/>
              <w:marTop w:val="0"/>
              <w:marBottom w:val="0"/>
              <w:divBdr>
                <w:top w:val="none" w:sz="0" w:space="0" w:color="auto"/>
                <w:left w:val="none" w:sz="0" w:space="0" w:color="auto"/>
                <w:bottom w:val="none" w:sz="0" w:space="0" w:color="auto"/>
                <w:right w:val="none" w:sz="0" w:space="0" w:color="auto"/>
              </w:divBdr>
            </w:div>
            <w:div w:id="1625429209">
              <w:marLeft w:val="0"/>
              <w:marRight w:val="0"/>
              <w:marTop w:val="0"/>
              <w:marBottom w:val="0"/>
              <w:divBdr>
                <w:top w:val="none" w:sz="0" w:space="0" w:color="auto"/>
                <w:left w:val="none" w:sz="0" w:space="0" w:color="auto"/>
                <w:bottom w:val="none" w:sz="0" w:space="0" w:color="auto"/>
                <w:right w:val="none" w:sz="0" w:space="0" w:color="auto"/>
              </w:divBdr>
            </w:div>
            <w:div w:id="1604145405">
              <w:marLeft w:val="0"/>
              <w:marRight w:val="0"/>
              <w:marTop w:val="0"/>
              <w:marBottom w:val="0"/>
              <w:divBdr>
                <w:top w:val="none" w:sz="0" w:space="0" w:color="auto"/>
                <w:left w:val="none" w:sz="0" w:space="0" w:color="auto"/>
                <w:bottom w:val="none" w:sz="0" w:space="0" w:color="auto"/>
                <w:right w:val="none" w:sz="0" w:space="0" w:color="auto"/>
              </w:divBdr>
            </w:div>
            <w:div w:id="207257299">
              <w:marLeft w:val="0"/>
              <w:marRight w:val="0"/>
              <w:marTop w:val="0"/>
              <w:marBottom w:val="0"/>
              <w:divBdr>
                <w:top w:val="none" w:sz="0" w:space="0" w:color="auto"/>
                <w:left w:val="none" w:sz="0" w:space="0" w:color="auto"/>
                <w:bottom w:val="none" w:sz="0" w:space="0" w:color="auto"/>
                <w:right w:val="none" w:sz="0" w:space="0" w:color="auto"/>
              </w:divBdr>
            </w:div>
            <w:div w:id="370299556">
              <w:marLeft w:val="0"/>
              <w:marRight w:val="0"/>
              <w:marTop w:val="0"/>
              <w:marBottom w:val="0"/>
              <w:divBdr>
                <w:top w:val="none" w:sz="0" w:space="0" w:color="auto"/>
                <w:left w:val="none" w:sz="0" w:space="0" w:color="auto"/>
                <w:bottom w:val="none" w:sz="0" w:space="0" w:color="auto"/>
                <w:right w:val="none" w:sz="0" w:space="0" w:color="auto"/>
              </w:divBdr>
            </w:div>
            <w:div w:id="115758509">
              <w:marLeft w:val="0"/>
              <w:marRight w:val="0"/>
              <w:marTop w:val="0"/>
              <w:marBottom w:val="0"/>
              <w:divBdr>
                <w:top w:val="none" w:sz="0" w:space="0" w:color="auto"/>
                <w:left w:val="none" w:sz="0" w:space="0" w:color="auto"/>
                <w:bottom w:val="none" w:sz="0" w:space="0" w:color="auto"/>
                <w:right w:val="none" w:sz="0" w:space="0" w:color="auto"/>
              </w:divBdr>
            </w:div>
            <w:div w:id="1907253162">
              <w:marLeft w:val="0"/>
              <w:marRight w:val="0"/>
              <w:marTop w:val="0"/>
              <w:marBottom w:val="0"/>
              <w:divBdr>
                <w:top w:val="none" w:sz="0" w:space="0" w:color="auto"/>
                <w:left w:val="none" w:sz="0" w:space="0" w:color="auto"/>
                <w:bottom w:val="none" w:sz="0" w:space="0" w:color="auto"/>
                <w:right w:val="none" w:sz="0" w:space="0" w:color="auto"/>
              </w:divBdr>
            </w:div>
            <w:div w:id="600574827">
              <w:marLeft w:val="0"/>
              <w:marRight w:val="0"/>
              <w:marTop w:val="0"/>
              <w:marBottom w:val="0"/>
              <w:divBdr>
                <w:top w:val="none" w:sz="0" w:space="0" w:color="auto"/>
                <w:left w:val="none" w:sz="0" w:space="0" w:color="auto"/>
                <w:bottom w:val="none" w:sz="0" w:space="0" w:color="auto"/>
                <w:right w:val="none" w:sz="0" w:space="0" w:color="auto"/>
              </w:divBdr>
            </w:div>
            <w:div w:id="435946098">
              <w:marLeft w:val="0"/>
              <w:marRight w:val="0"/>
              <w:marTop w:val="0"/>
              <w:marBottom w:val="0"/>
              <w:divBdr>
                <w:top w:val="none" w:sz="0" w:space="0" w:color="auto"/>
                <w:left w:val="none" w:sz="0" w:space="0" w:color="auto"/>
                <w:bottom w:val="none" w:sz="0" w:space="0" w:color="auto"/>
                <w:right w:val="none" w:sz="0" w:space="0" w:color="auto"/>
              </w:divBdr>
            </w:div>
            <w:div w:id="1639527102">
              <w:marLeft w:val="0"/>
              <w:marRight w:val="0"/>
              <w:marTop w:val="0"/>
              <w:marBottom w:val="0"/>
              <w:divBdr>
                <w:top w:val="none" w:sz="0" w:space="0" w:color="auto"/>
                <w:left w:val="none" w:sz="0" w:space="0" w:color="auto"/>
                <w:bottom w:val="none" w:sz="0" w:space="0" w:color="auto"/>
                <w:right w:val="none" w:sz="0" w:space="0" w:color="auto"/>
              </w:divBdr>
            </w:div>
            <w:div w:id="1288465655">
              <w:marLeft w:val="0"/>
              <w:marRight w:val="0"/>
              <w:marTop w:val="0"/>
              <w:marBottom w:val="0"/>
              <w:divBdr>
                <w:top w:val="none" w:sz="0" w:space="0" w:color="auto"/>
                <w:left w:val="none" w:sz="0" w:space="0" w:color="auto"/>
                <w:bottom w:val="none" w:sz="0" w:space="0" w:color="auto"/>
                <w:right w:val="none" w:sz="0" w:space="0" w:color="auto"/>
              </w:divBdr>
            </w:div>
            <w:div w:id="1909531725">
              <w:marLeft w:val="0"/>
              <w:marRight w:val="0"/>
              <w:marTop w:val="0"/>
              <w:marBottom w:val="0"/>
              <w:divBdr>
                <w:top w:val="none" w:sz="0" w:space="0" w:color="auto"/>
                <w:left w:val="none" w:sz="0" w:space="0" w:color="auto"/>
                <w:bottom w:val="none" w:sz="0" w:space="0" w:color="auto"/>
                <w:right w:val="none" w:sz="0" w:space="0" w:color="auto"/>
              </w:divBdr>
            </w:div>
            <w:div w:id="1046680154">
              <w:marLeft w:val="0"/>
              <w:marRight w:val="0"/>
              <w:marTop w:val="0"/>
              <w:marBottom w:val="0"/>
              <w:divBdr>
                <w:top w:val="none" w:sz="0" w:space="0" w:color="auto"/>
                <w:left w:val="none" w:sz="0" w:space="0" w:color="auto"/>
                <w:bottom w:val="none" w:sz="0" w:space="0" w:color="auto"/>
                <w:right w:val="none" w:sz="0" w:space="0" w:color="auto"/>
              </w:divBdr>
            </w:div>
            <w:div w:id="303238749">
              <w:marLeft w:val="0"/>
              <w:marRight w:val="0"/>
              <w:marTop w:val="0"/>
              <w:marBottom w:val="0"/>
              <w:divBdr>
                <w:top w:val="none" w:sz="0" w:space="0" w:color="auto"/>
                <w:left w:val="none" w:sz="0" w:space="0" w:color="auto"/>
                <w:bottom w:val="none" w:sz="0" w:space="0" w:color="auto"/>
                <w:right w:val="none" w:sz="0" w:space="0" w:color="auto"/>
              </w:divBdr>
            </w:div>
            <w:div w:id="111899418">
              <w:marLeft w:val="0"/>
              <w:marRight w:val="0"/>
              <w:marTop w:val="0"/>
              <w:marBottom w:val="0"/>
              <w:divBdr>
                <w:top w:val="none" w:sz="0" w:space="0" w:color="auto"/>
                <w:left w:val="none" w:sz="0" w:space="0" w:color="auto"/>
                <w:bottom w:val="none" w:sz="0" w:space="0" w:color="auto"/>
                <w:right w:val="none" w:sz="0" w:space="0" w:color="auto"/>
              </w:divBdr>
            </w:div>
            <w:div w:id="1269464284">
              <w:marLeft w:val="0"/>
              <w:marRight w:val="0"/>
              <w:marTop w:val="0"/>
              <w:marBottom w:val="0"/>
              <w:divBdr>
                <w:top w:val="none" w:sz="0" w:space="0" w:color="auto"/>
                <w:left w:val="none" w:sz="0" w:space="0" w:color="auto"/>
                <w:bottom w:val="none" w:sz="0" w:space="0" w:color="auto"/>
                <w:right w:val="none" w:sz="0" w:space="0" w:color="auto"/>
              </w:divBdr>
            </w:div>
            <w:div w:id="763652850">
              <w:marLeft w:val="0"/>
              <w:marRight w:val="0"/>
              <w:marTop w:val="0"/>
              <w:marBottom w:val="0"/>
              <w:divBdr>
                <w:top w:val="none" w:sz="0" w:space="0" w:color="auto"/>
                <w:left w:val="none" w:sz="0" w:space="0" w:color="auto"/>
                <w:bottom w:val="none" w:sz="0" w:space="0" w:color="auto"/>
                <w:right w:val="none" w:sz="0" w:space="0" w:color="auto"/>
              </w:divBdr>
            </w:div>
            <w:div w:id="1623800348">
              <w:marLeft w:val="0"/>
              <w:marRight w:val="0"/>
              <w:marTop w:val="0"/>
              <w:marBottom w:val="0"/>
              <w:divBdr>
                <w:top w:val="none" w:sz="0" w:space="0" w:color="auto"/>
                <w:left w:val="none" w:sz="0" w:space="0" w:color="auto"/>
                <w:bottom w:val="none" w:sz="0" w:space="0" w:color="auto"/>
                <w:right w:val="none" w:sz="0" w:space="0" w:color="auto"/>
              </w:divBdr>
            </w:div>
            <w:div w:id="1399791373">
              <w:marLeft w:val="0"/>
              <w:marRight w:val="0"/>
              <w:marTop w:val="0"/>
              <w:marBottom w:val="0"/>
              <w:divBdr>
                <w:top w:val="none" w:sz="0" w:space="0" w:color="auto"/>
                <w:left w:val="none" w:sz="0" w:space="0" w:color="auto"/>
                <w:bottom w:val="none" w:sz="0" w:space="0" w:color="auto"/>
                <w:right w:val="none" w:sz="0" w:space="0" w:color="auto"/>
              </w:divBdr>
            </w:div>
            <w:div w:id="1131092263">
              <w:marLeft w:val="0"/>
              <w:marRight w:val="0"/>
              <w:marTop w:val="0"/>
              <w:marBottom w:val="0"/>
              <w:divBdr>
                <w:top w:val="none" w:sz="0" w:space="0" w:color="auto"/>
                <w:left w:val="none" w:sz="0" w:space="0" w:color="auto"/>
                <w:bottom w:val="none" w:sz="0" w:space="0" w:color="auto"/>
                <w:right w:val="none" w:sz="0" w:space="0" w:color="auto"/>
              </w:divBdr>
            </w:div>
            <w:div w:id="12853115">
              <w:marLeft w:val="0"/>
              <w:marRight w:val="0"/>
              <w:marTop w:val="0"/>
              <w:marBottom w:val="0"/>
              <w:divBdr>
                <w:top w:val="none" w:sz="0" w:space="0" w:color="auto"/>
                <w:left w:val="none" w:sz="0" w:space="0" w:color="auto"/>
                <w:bottom w:val="none" w:sz="0" w:space="0" w:color="auto"/>
                <w:right w:val="none" w:sz="0" w:space="0" w:color="auto"/>
              </w:divBdr>
            </w:div>
            <w:div w:id="812521061">
              <w:marLeft w:val="0"/>
              <w:marRight w:val="0"/>
              <w:marTop w:val="0"/>
              <w:marBottom w:val="0"/>
              <w:divBdr>
                <w:top w:val="none" w:sz="0" w:space="0" w:color="auto"/>
                <w:left w:val="none" w:sz="0" w:space="0" w:color="auto"/>
                <w:bottom w:val="none" w:sz="0" w:space="0" w:color="auto"/>
                <w:right w:val="none" w:sz="0" w:space="0" w:color="auto"/>
              </w:divBdr>
            </w:div>
            <w:div w:id="617955398">
              <w:marLeft w:val="0"/>
              <w:marRight w:val="0"/>
              <w:marTop w:val="0"/>
              <w:marBottom w:val="0"/>
              <w:divBdr>
                <w:top w:val="none" w:sz="0" w:space="0" w:color="auto"/>
                <w:left w:val="none" w:sz="0" w:space="0" w:color="auto"/>
                <w:bottom w:val="none" w:sz="0" w:space="0" w:color="auto"/>
                <w:right w:val="none" w:sz="0" w:space="0" w:color="auto"/>
              </w:divBdr>
            </w:div>
            <w:div w:id="1201438705">
              <w:marLeft w:val="0"/>
              <w:marRight w:val="0"/>
              <w:marTop w:val="0"/>
              <w:marBottom w:val="0"/>
              <w:divBdr>
                <w:top w:val="none" w:sz="0" w:space="0" w:color="auto"/>
                <w:left w:val="none" w:sz="0" w:space="0" w:color="auto"/>
                <w:bottom w:val="none" w:sz="0" w:space="0" w:color="auto"/>
                <w:right w:val="none" w:sz="0" w:space="0" w:color="auto"/>
              </w:divBdr>
            </w:div>
            <w:div w:id="1890459121">
              <w:marLeft w:val="0"/>
              <w:marRight w:val="0"/>
              <w:marTop w:val="0"/>
              <w:marBottom w:val="0"/>
              <w:divBdr>
                <w:top w:val="none" w:sz="0" w:space="0" w:color="auto"/>
                <w:left w:val="none" w:sz="0" w:space="0" w:color="auto"/>
                <w:bottom w:val="none" w:sz="0" w:space="0" w:color="auto"/>
                <w:right w:val="none" w:sz="0" w:space="0" w:color="auto"/>
              </w:divBdr>
            </w:div>
            <w:div w:id="957371746">
              <w:marLeft w:val="0"/>
              <w:marRight w:val="0"/>
              <w:marTop w:val="0"/>
              <w:marBottom w:val="0"/>
              <w:divBdr>
                <w:top w:val="none" w:sz="0" w:space="0" w:color="auto"/>
                <w:left w:val="none" w:sz="0" w:space="0" w:color="auto"/>
                <w:bottom w:val="none" w:sz="0" w:space="0" w:color="auto"/>
                <w:right w:val="none" w:sz="0" w:space="0" w:color="auto"/>
              </w:divBdr>
            </w:div>
            <w:div w:id="552473130">
              <w:marLeft w:val="0"/>
              <w:marRight w:val="0"/>
              <w:marTop w:val="0"/>
              <w:marBottom w:val="0"/>
              <w:divBdr>
                <w:top w:val="none" w:sz="0" w:space="0" w:color="auto"/>
                <w:left w:val="none" w:sz="0" w:space="0" w:color="auto"/>
                <w:bottom w:val="none" w:sz="0" w:space="0" w:color="auto"/>
                <w:right w:val="none" w:sz="0" w:space="0" w:color="auto"/>
              </w:divBdr>
            </w:div>
            <w:div w:id="1698234948">
              <w:marLeft w:val="0"/>
              <w:marRight w:val="0"/>
              <w:marTop w:val="0"/>
              <w:marBottom w:val="0"/>
              <w:divBdr>
                <w:top w:val="none" w:sz="0" w:space="0" w:color="auto"/>
                <w:left w:val="none" w:sz="0" w:space="0" w:color="auto"/>
                <w:bottom w:val="none" w:sz="0" w:space="0" w:color="auto"/>
                <w:right w:val="none" w:sz="0" w:space="0" w:color="auto"/>
              </w:divBdr>
            </w:div>
            <w:div w:id="1619868168">
              <w:marLeft w:val="0"/>
              <w:marRight w:val="0"/>
              <w:marTop w:val="0"/>
              <w:marBottom w:val="0"/>
              <w:divBdr>
                <w:top w:val="none" w:sz="0" w:space="0" w:color="auto"/>
                <w:left w:val="none" w:sz="0" w:space="0" w:color="auto"/>
                <w:bottom w:val="none" w:sz="0" w:space="0" w:color="auto"/>
                <w:right w:val="none" w:sz="0" w:space="0" w:color="auto"/>
              </w:divBdr>
            </w:div>
            <w:div w:id="1869416129">
              <w:marLeft w:val="0"/>
              <w:marRight w:val="0"/>
              <w:marTop w:val="0"/>
              <w:marBottom w:val="0"/>
              <w:divBdr>
                <w:top w:val="none" w:sz="0" w:space="0" w:color="auto"/>
                <w:left w:val="none" w:sz="0" w:space="0" w:color="auto"/>
                <w:bottom w:val="none" w:sz="0" w:space="0" w:color="auto"/>
                <w:right w:val="none" w:sz="0" w:space="0" w:color="auto"/>
              </w:divBdr>
            </w:div>
            <w:div w:id="748648744">
              <w:marLeft w:val="0"/>
              <w:marRight w:val="0"/>
              <w:marTop w:val="0"/>
              <w:marBottom w:val="0"/>
              <w:divBdr>
                <w:top w:val="none" w:sz="0" w:space="0" w:color="auto"/>
                <w:left w:val="none" w:sz="0" w:space="0" w:color="auto"/>
                <w:bottom w:val="none" w:sz="0" w:space="0" w:color="auto"/>
                <w:right w:val="none" w:sz="0" w:space="0" w:color="auto"/>
              </w:divBdr>
            </w:div>
            <w:div w:id="546642836">
              <w:marLeft w:val="0"/>
              <w:marRight w:val="0"/>
              <w:marTop w:val="0"/>
              <w:marBottom w:val="0"/>
              <w:divBdr>
                <w:top w:val="none" w:sz="0" w:space="0" w:color="auto"/>
                <w:left w:val="none" w:sz="0" w:space="0" w:color="auto"/>
                <w:bottom w:val="none" w:sz="0" w:space="0" w:color="auto"/>
                <w:right w:val="none" w:sz="0" w:space="0" w:color="auto"/>
              </w:divBdr>
            </w:div>
            <w:div w:id="508257569">
              <w:marLeft w:val="0"/>
              <w:marRight w:val="0"/>
              <w:marTop w:val="0"/>
              <w:marBottom w:val="0"/>
              <w:divBdr>
                <w:top w:val="none" w:sz="0" w:space="0" w:color="auto"/>
                <w:left w:val="none" w:sz="0" w:space="0" w:color="auto"/>
                <w:bottom w:val="none" w:sz="0" w:space="0" w:color="auto"/>
                <w:right w:val="none" w:sz="0" w:space="0" w:color="auto"/>
              </w:divBdr>
            </w:div>
            <w:div w:id="906065566">
              <w:marLeft w:val="0"/>
              <w:marRight w:val="0"/>
              <w:marTop w:val="0"/>
              <w:marBottom w:val="0"/>
              <w:divBdr>
                <w:top w:val="none" w:sz="0" w:space="0" w:color="auto"/>
                <w:left w:val="none" w:sz="0" w:space="0" w:color="auto"/>
                <w:bottom w:val="none" w:sz="0" w:space="0" w:color="auto"/>
                <w:right w:val="none" w:sz="0" w:space="0" w:color="auto"/>
              </w:divBdr>
            </w:div>
            <w:div w:id="848568095">
              <w:marLeft w:val="0"/>
              <w:marRight w:val="0"/>
              <w:marTop w:val="0"/>
              <w:marBottom w:val="0"/>
              <w:divBdr>
                <w:top w:val="none" w:sz="0" w:space="0" w:color="auto"/>
                <w:left w:val="none" w:sz="0" w:space="0" w:color="auto"/>
                <w:bottom w:val="none" w:sz="0" w:space="0" w:color="auto"/>
                <w:right w:val="none" w:sz="0" w:space="0" w:color="auto"/>
              </w:divBdr>
            </w:div>
            <w:div w:id="1900358810">
              <w:marLeft w:val="0"/>
              <w:marRight w:val="0"/>
              <w:marTop w:val="0"/>
              <w:marBottom w:val="0"/>
              <w:divBdr>
                <w:top w:val="none" w:sz="0" w:space="0" w:color="auto"/>
                <w:left w:val="none" w:sz="0" w:space="0" w:color="auto"/>
                <w:bottom w:val="none" w:sz="0" w:space="0" w:color="auto"/>
                <w:right w:val="none" w:sz="0" w:space="0" w:color="auto"/>
              </w:divBdr>
            </w:div>
            <w:div w:id="440686024">
              <w:marLeft w:val="0"/>
              <w:marRight w:val="0"/>
              <w:marTop w:val="0"/>
              <w:marBottom w:val="0"/>
              <w:divBdr>
                <w:top w:val="none" w:sz="0" w:space="0" w:color="auto"/>
                <w:left w:val="none" w:sz="0" w:space="0" w:color="auto"/>
                <w:bottom w:val="none" w:sz="0" w:space="0" w:color="auto"/>
                <w:right w:val="none" w:sz="0" w:space="0" w:color="auto"/>
              </w:divBdr>
            </w:div>
            <w:div w:id="2099402338">
              <w:marLeft w:val="0"/>
              <w:marRight w:val="0"/>
              <w:marTop w:val="0"/>
              <w:marBottom w:val="0"/>
              <w:divBdr>
                <w:top w:val="none" w:sz="0" w:space="0" w:color="auto"/>
                <w:left w:val="none" w:sz="0" w:space="0" w:color="auto"/>
                <w:bottom w:val="none" w:sz="0" w:space="0" w:color="auto"/>
                <w:right w:val="none" w:sz="0" w:space="0" w:color="auto"/>
              </w:divBdr>
            </w:div>
            <w:div w:id="166017593">
              <w:marLeft w:val="0"/>
              <w:marRight w:val="0"/>
              <w:marTop w:val="0"/>
              <w:marBottom w:val="0"/>
              <w:divBdr>
                <w:top w:val="none" w:sz="0" w:space="0" w:color="auto"/>
                <w:left w:val="none" w:sz="0" w:space="0" w:color="auto"/>
                <w:bottom w:val="none" w:sz="0" w:space="0" w:color="auto"/>
                <w:right w:val="none" w:sz="0" w:space="0" w:color="auto"/>
              </w:divBdr>
            </w:div>
            <w:div w:id="833956896">
              <w:marLeft w:val="0"/>
              <w:marRight w:val="0"/>
              <w:marTop w:val="0"/>
              <w:marBottom w:val="0"/>
              <w:divBdr>
                <w:top w:val="none" w:sz="0" w:space="0" w:color="auto"/>
                <w:left w:val="none" w:sz="0" w:space="0" w:color="auto"/>
                <w:bottom w:val="none" w:sz="0" w:space="0" w:color="auto"/>
                <w:right w:val="none" w:sz="0" w:space="0" w:color="auto"/>
              </w:divBdr>
            </w:div>
            <w:div w:id="1523862784">
              <w:marLeft w:val="0"/>
              <w:marRight w:val="0"/>
              <w:marTop w:val="0"/>
              <w:marBottom w:val="0"/>
              <w:divBdr>
                <w:top w:val="none" w:sz="0" w:space="0" w:color="auto"/>
                <w:left w:val="none" w:sz="0" w:space="0" w:color="auto"/>
                <w:bottom w:val="none" w:sz="0" w:space="0" w:color="auto"/>
                <w:right w:val="none" w:sz="0" w:space="0" w:color="auto"/>
              </w:divBdr>
            </w:div>
            <w:div w:id="649165609">
              <w:marLeft w:val="0"/>
              <w:marRight w:val="0"/>
              <w:marTop w:val="0"/>
              <w:marBottom w:val="0"/>
              <w:divBdr>
                <w:top w:val="none" w:sz="0" w:space="0" w:color="auto"/>
                <w:left w:val="none" w:sz="0" w:space="0" w:color="auto"/>
                <w:bottom w:val="none" w:sz="0" w:space="0" w:color="auto"/>
                <w:right w:val="none" w:sz="0" w:space="0" w:color="auto"/>
              </w:divBdr>
            </w:div>
            <w:div w:id="2107073538">
              <w:marLeft w:val="0"/>
              <w:marRight w:val="0"/>
              <w:marTop w:val="0"/>
              <w:marBottom w:val="0"/>
              <w:divBdr>
                <w:top w:val="none" w:sz="0" w:space="0" w:color="auto"/>
                <w:left w:val="none" w:sz="0" w:space="0" w:color="auto"/>
                <w:bottom w:val="none" w:sz="0" w:space="0" w:color="auto"/>
                <w:right w:val="none" w:sz="0" w:space="0" w:color="auto"/>
              </w:divBdr>
            </w:div>
            <w:div w:id="1336031983">
              <w:marLeft w:val="0"/>
              <w:marRight w:val="0"/>
              <w:marTop w:val="0"/>
              <w:marBottom w:val="0"/>
              <w:divBdr>
                <w:top w:val="none" w:sz="0" w:space="0" w:color="auto"/>
                <w:left w:val="none" w:sz="0" w:space="0" w:color="auto"/>
                <w:bottom w:val="none" w:sz="0" w:space="0" w:color="auto"/>
                <w:right w:val="none" w:sz="0" w:space="0" w:color="auto"/>
              </w:divBdr>
            </w:div>
            <w:div w:id="72238453">
              <w:marLeft w:val="0"/>
              <w:marRight w:val="0"/>
              <w:marTop w:val="0"/>
              <w:marBottom w:val="0"/>
              <w:divBdr>
                <w:top w:val="none" w:sz="0" w:space="0" w:color="auto"/>
                <w:left w:val="none" w:sz="0" w:space="0" w:color="auto"/>
                <w:bottom w:val="none" w:sz="0" w:space="0" w:color="auto"/>
                <w:right w:val="none" w:sz="0" w:space="0" w:color="auto"/>
              </w:divBdr>
            </w:div>
            <w:div w:id="625238606">
              <w:marLeft w:val="0"/>
              <w:marRight w:val="0"/>
              <w:marTop w:val="0"/>
              <w:marBottom w:val="0"/>
              <w:divBdr>
                <w:top w:val="none" w:sz="0" w:space="0" w:color="auto"/>
                <w:left w:val="none" w:sz="0" w:space="0" w:color="auto"/>
                <w:bottom w:val="none" w:sz="0" w:space="0" w:color="auto"/>
                <w:right w:val="none" w:sz="0" w:space="0" w:color="auto"/>
              </w:divBdr>
            </w:div>
            <w:div w:id="2002808829">
              <w:marLeft w:val="0"/>
              <w:marRight w:val="0"/>
              <w:marTop w:val="0"/>
              <w:marBottom w:val="0"/>
              <w:divBdr>
                <w:top w:val="none" w:sz="0" w:space="0" w:color="auto"/>
                <w:left w:val="none" w:sz="0" w:space="0" w:color="auto"/>
                <w:bottom w:val="none" w:sz="0" w:space="0" w:color="auto"/>
                <w:right w:val="none" w:sz="0" w:space="0" w:color="auto"/>
              </w:divBdr>
            </w:div>
            <w:div w:id="1911423012">
              <w:marLeft w:val="0"/>
              <w:marRight w:val="0"/>
              <w:marTop w:val="0"/>
              <w:marBottom w:val="0"/>
              <w:divBdr>
                <w:top w:val="none" w:sz="0" w:space="0" w:color="auto"/>
                <w:left w:val="none" w:sz="0" w:space="0" w:color="auto"/>
                <w:bottom w:val="none" w:sz="0" w:space="0" w:color="auto"/>
                <w:right w:val="none" w:sz="0" w:space="0" w:color="auto"/>
              </w:divBdr>
            </w:div>
            <w:div w:id="1920098939">
              <w:marLeft w:val="0"/>
              <w:marRight w:val="0"/>
              <w:marTop w:val="0"/>
              <w:marBottom w:val="0"/>
              <w:divBdr>
                <w:top w:val="none" w:sz="0" w:space="0" w:color="auto"/>
                <w:left w:val="none" w:sz="0" w:space="0" w:color="auto"/>
                <w:bottom w:val="none" w:sz="0" w:space="0" w:color="auto"/>
                <w:right w:val="none" w:sz="0" w:space="0" w:color="auto"/>
              </w:divBdr>
            </w:div>
            <w:div w:id="621621266">
              <w:marLeft w:val="0"/>
              <w:marRight w:val="0"/>
              <w:marTop w:val="0"/>
              <w:marBottom w:val="0"/>
              <w:divBdr>
                <w:top w:val="none" w:sz="0" w:space="0" w:color="auto"/>
                <w:left w:val="none" w:sz="0" w:space="0" w:color="auto"/>
                <w:bottom w:val="none" w:sz="0" w:space="0" w:color="auto"/>
                <w:right w:val="none" w:sz="0" w:space="0" w:color="auto"/>
              </w:divBdr>
            </w:div>
            <w:div w:id="1023291159">
              <w:marLeft w:val="0"/>
              <w:marRight w:val="0"/>
              <w:marTop w:val="0"/>
              <w:marBottom w:val="0"/>
              <w:divBdr>
                <w:top w:val="none" w:sz="0" w:space="0" w:color="auto"/>
                <w:left w:val="none" w:sz="0" w:space="0" w:color="auto"/>
                <w:bottom w:val="none" w:sz="0" w:space="0" w:color="auto"/>
                <w:right w:val="none" w:sz="0" w:space="0" w:color="auto"/>
              </w:divBdr>
            </w:div>
            <w:div w:id="660275390">
              <w:marLeft w:val="0"/>
              <w:marRight w:val="0"/>
              <w:marTop w:val="0"/>
              <w:marBottom w:val="0"/>
              <w:divBdr>
                <w:top w:val="none" w:sz="0" w:space="0" w:color="auto"/>
                <w:left w:val="none" w:sz="0" w:space="0" w:color="auto"/>
                <w:bottom w:val="none" w:sz="0" w:space="0" w:color="auto"/>
                <w:right w:val="none" w:sz="0" w:space="0" w:color="auto"/>
              </w:divBdr>
            </w:div>
            <w:div w:id="178466731">
              <w:marLeft w:val="0"/>
              <w:marRight w:val="0"/>
              <w:marTop w:val="0"/>
              <w:marBottom w:val="0"/>
              <w:divBdr>
                <w:top w:val="none" w:sz="0" w:space="0" w:color="auto"/>
                <w:left w:val="none" w:sz="0" w:space="0" w:color="auto"/>
                <w:bottom w:val="none" w:sz="0" w:space="0" w:color="auto"/>
                <w:right w:val="none" w:sz="0" w:space="0" w:color="auto"/>
              </w:divBdr>
            </w:div>
            <w:div w:id="1230727032">
              <w:marLeft w:val="0"/>
              <w:marRight w:val="0"/>
              <w:marTop w:val="0"/>
              <w:marBottom w:val="0"/>
              <w:divBdr>
                <w:top w:val="none" w:sz="0" w:space="0" w:color="auto"/>
                <w:left w:val="none" w:sz="0" w:space="0" w:color="auto"/>
                <w:bottom w:val="none" w:sz="0" w:space="0" w:color="auto"/>
                <w:right w:val="none" w:sz="0" w:space="0" w:color="auto"/>
              </w:divBdr>
            </w:div>
            <w:div w:id="472720329">
              <w:marLeft w:val="0"/>
              <w:marRight w:val="0"/>
              <w:marTop w:val="0"/>
              <w:marBottom w:val="0"/>
              <w:divBdr>
                <w:top w:val="none" w:sz="0" w:space="0" w:color="auto"/>
                <w:left w:val="none" w:sz="0" w:space="0" w:color="auto"/>
                <w:bottom w:val="none" w:sz="0" w:space="0" w:color="auto"/>
                <w:right w:val="none" w:sz="0" w:space="0" w:color="auto"/>
              </w:divBdr>
            </w:div>
            <w:div w:id="1678534840">
              <w:marLeft w:val="0"/>
              <w:marRight w:val="0"/>
              <w:marTop w:val="0"/>
              <w:marBottom w:val="0"/>
              <w:divBdr>
                <w:top w:val="none" w:sz="0" w:space="0" w:color="auto"/>
                <w:left w:val="none" w:sz="0" w:space="0" w:color="auto"/>
                <w:bottom w:val="none" w:sz="0" w:space="0" w:color="auto"/>
                <w:right w:val="none" w:sz="0" w:space="0" w:color="auto"/>
              </w:divBdr>
            </w:div>
            <w:div w:id="2085837434">
              <w:marLeft w:val="0"/>
              <w:marRight w:val="0"/>
              <w:marTop w:val="0"/>
              <w:marBottom w:val="0"/>
              <w:divBdr>
                <w:top w:val="none" w:sz="0" w:space="0" w:color="auto"/>
                <w:left w:val="none" w:sz="0" w:space="0" w:color="auto"/>
                <w:bottom w:val="none" w:sz="0" w:space="0" w:color="auto"/>
                <w:right w:val="none" w:sz="0" w:space="0" w:color="auto"/>
              </w:divBdr>
            </w:div>
            <w:div w:id="662854746">
              <w:marLeft w:val="0"/>
              <w:marRight w:val="0"/>
              <w:marTop w:val="0"/>
              <w:marBottom w:val="0"/>
              <w:divBdr>
                <w:top w:val="none" w:sz="0" w:space="0" w:color="auto"/>
                <w:left w:val="none" w:sz="0" w:space="0" w:color="auto"/>
                <w:bottom w:val="none" w:sz="0" w:space="0" w:color="auto"/>
                <w:right w:val="none" w:sz="0" w:space="0" w:color="auto"/>
              </w:divBdr>
            </w:div>
            <w:div w:id="126244189">
              <w:marLeft w:val="0"/>
              <w:marRight w:val="0"/>
              <w:marTop w:val="0"/>
              <w:marBottom w:val="0"/>
              <w:divBdr>
                <w:top w:val="none" w:sz="0" w:space="0" w:color="auto"/>
                <w:left w:val="none" w:sz="0" w:space="0" w:color="auto"/>
                <w:bottom w:val="none" w:sz="0" w:space="0" w:color="auto"/>
                <w:right w:val="none" w:sz="0" w:space="0" w:color="auto"/>
              </w:divBdr>
            </w:div>
            <w:div w:id="65303226">
              <w:marLeft w:val="0"/>
              <w:marRight w:val="0"/>
              <w:marTop w:val="0"/>
              <w:marBottom w:val="0"/>
              <w:divBdr>
                <w:top w:val="none" w:sz="0" w:space="0" w:color="auto"/>
                <w:left w:val="none" w:sz="0" w:space="0" w:color="auto"/>
                <w:bottom w:val="none" w:sz="0" w:space="0" w:color="auto"/>
                <w:right w:val="none" w:sz="0" w:space="0" w:color="auto"/>
              </w:divBdr>
            </w:div>
            <w:div w:id="1656445661">
              <w:marLeft w:val="0"/>
              <w:marRight w:val="0"/>
              <w:marTop w:val="0"/>
              <w:marBottom w:val="0"/>
              <w:divBdr>
                <w:top w:val="none" w:sz="0" w:space="0" w:color="auto"/>
                <w:left w:val="none" w:sz="0" w:space="0" w:color="auto"/>
                <w:bottom w:val="none" w:sz="0" w:space="0" w:color="auto"/>
                <w:right w:val="none" w:sz="0" w:space="0" w:color="auto"/>
              </w:divBdr>
            </w:div>
            <w:div w:id="2000650157">
              <w:marLeft w:val="0"/>
              <w:marRight w:val="0"/>
              <w:marTop w:val="0"/>
              <w:marBottom w:val="0"/>
              <w:divBdr>
                <w:top w:val="none" w:sz="0" w:space="0" w:color="auto"/>
                <w:left w:val="none" w:sz="0" w:space="0" w:color="auto"/>
                <w:bottom w:val="none" w:sz="0" w:space="0" w:color="auto"/>
                <w:right w:val="none" w:sz="0" w:space="0" w:color="auto"/>
              </w:divBdr>
            </w:div>
            <w:div w:id="961303947">
              <w:marLeft w:val="0"/>
              <w:marRight w:val="0"/>
              <w:marTop w:val="0"/>
              <w:marBottom w:val="0"/>
              <w:divBdr>
                <w:top w:val="none" w:sz="0" w:space="0" w:color="auto"/>
                <w:left w:val="none" w:sz="0" w:space="0" w:color="auto"/>
                <w:bottom w:val="none" w:sz="0" w:space="0" w:color="auto"/>
                <w:right w:val="none" w:sz="0" w:space="0" w:color="auto"/>
              </w:divBdr>
            </w:div>
            <w:div w:id="1718121078">
              <w:marLeft w:val="0"/>
              <w:marRight w:val="0"/>
              <w:marTop w:val="0"/>
              <w:marBottom w:val="0"/>
              <w:divBdr>
                <w:top w:val="none" w:sz="0" w:space="0" w:color="auto"/>
                <w:left w:val="none" w:sz="0" w:space="0" w:color="auto"/>
                <w:bottom w:val="none" w:sz="0" w:space="0" w:color="auto"/>
                <w:right w:val="none" w:sz="0" w:space="0" w:color="auto"/>
              </w:divBdr>
            </w:div>
            <w:div w:id="1028802005">
              <w:marLeft w:val="0"/>
              <w:marRight w:val="0"/>
              <w:marTop w:val="0"/>
              <w:marBottom w:val="0"/>
              <w:divBdr>
                <w:top w:val="none" w:sz="0" w:space="0" w:color="auto"/>
                <w:left w:val="none" w:sz="0" w:space="0" w:color="auto"/>
                <w:bottom w:val="none" w:sz="0" w:space="0" w:color="auto"/>
                <w:right w:val="none" w:sz="0" w:space="0" w:color="auto"/>
              </w:divBdr>
            </w:div>
            <w:div w:id="391777684">
              <w:marLeft w:val="0"/>
              <w:marRight w:val="0"/>
              <w:marTop w:val="0"/>
              <w:marBottom w:val="0"/>
              <w:divBdr>
                <w:top w:val="none" w:sz="0" w:space="0" w:color="auto"/>
                <w:left w:val="none" w:sz="0" w:space="0" w:color="auto"/>
                <w:bottom w:val="none" w:sz="0" w:space="0" w:color="auto"/>
                <w:right w:val="none" w:sz="0" w:space="0" w:color="auto"/>
              </w:divBdr>
            </w:div>
            <w:div w:id="62996792">
              <w:marLeft w:val="0"/>
              <w:marRight w:val="0"/>
              <w:marTop w:val="0"/>
              <w:marBottom w:val="0"/>
              <w:divBdr>
                <w:top w:val="none" w:sz="0" w:space="0" w:color="auto"/>
                <w:left w:val="none" w:sz="0" w:space="0" w:color="auto"/>
                <w:bottom w:val="none" w:sz="0" w:space="0" w:color="auto"/>
                <w:right w:val="none" w:sz="0" w:space="0" w:color="auto"/>
              </w:divBdr>
            </w:div>
            <w:div w:id="358629223">
              <w:marLeft w:val="0"/>
              <w:marRight w:val="0"/>
              <w:marTop w:val="0"/>
              <w:marBottom w:val="0"/>
              <w:divBdr>
                <w:top w:val="none" w:sz="0" w:space="0" w:color="auto"/>
                <w:left w:val="none" w:sz="0" w:space="0" w:color="auto"/>
                <w:bottom w:val="none" w:sz="0" w:space="0" w:color="auto"/>
                <w:right w:val="none" w:sz="0" w:space="0" w:color="auto"/>
              </w:divBdr>
            </w:div>
            <w:div w:id="2087652623">
              <w:marLeft w:val="0"/>
              <w:marRight w:val="0"/>
              <w:marTop w:val="0"/>
              <w:marBottom w:val="0"/>
              <w:divBdr>
                <w:top w:val="none" w:sz="0" w:space="0" w:color="auto"/>
                <w:left w:val="none" w:sz="0" w:space="0" w:color="auto"/>
                <w:bottom w:val="none" w:sz="0" w:space="0" w:color="auto"/>
                <w:right w:val="none" w:sz="0" w:space="0" w:color="auto"/>
              </w:divBdr>
            </w:div>
            <w:div w:id="104928655">
              <w:marLeft w:val="0"/>
              <w:marRight w:val="0"/>
              <w:marTop w:val="0"/>
              <w:marBottom w:val="0"/>
              <w:divBdr>
                <w:top w:val="none" w:sz="0" w:space="0" w:color="auto"/>
                <w:left w:val="none" w:sz="0" w:space="0" w:color="auto"/>
                <w:bottom w:val="none" w:sz="0" w:space="0" w:color="auto"/>
                <w:right w:val="none" w:sz="0" w:space="0" w:color="auto"/>
              </w:divBdr>
            </w:div>
            <w:div w:id="571350152">
              <w:marLeft w:val="0"/>
              <w:marRight w:val="0"/>
              <w:marTop w:val="0"/>
              <w:marBottom w:val="0"/>
              <w:divBdr>
                <w:top w:val="none" w:sz="0" w:space="0" w:color="auto"/>
                <w:left w:val="none" w:sz="0" w:space="0" w:color="auto"/>
                <w:bottom w:val="none" w:sz="0" w:space="0" w:color="auto"/>
                <w:right w:val="none" w:sz="0" w:space="0" w:color="auto"/>
              </w:divBdr>
            </w:div>
            <w:div w:id="286011678">
              <w:marLeft w:val="0"/>
              <w:marRight w:val="0"/>
              <w:marTop w:val="0"/>
              <w:marBottom w:val="0"/>
              <w:divBdr>
                <w:top w:val="none" w:sz="0" w:space="0" w:color="auto"/>
                <w:left w:val="none" w:sz="0" w:space="0" w:color="auto"/>
                <w:bottom w:val="none" w:sz="0" w:space="0" w:color="auto"/>
                <w:right w:val="none" w:sz="0" w:space="0" w:color="auto"/>
              </w:divBdr>
            </w:div>
            <w:div w:id="1541355381">
              <w:marLeft w:val="0"/>
              <w:marRight w:val="0"/>
              <w:marTop w:val="0"/>
              <w:marBottom w:val="0"/>
              <w:divBdr>
                <w:top w:val="none" w:sz="0" w:space="0" w:color="auto"/>
                <w:left w:val="none" w:sz="0" w:space="0" w:color="auto"/>
                <w:bottom w:val="none" w:sz="0" w:space="0" w:color="auto"/>
                <w:right w:val="none" w:sz="0" w:space="0" w:color="auto"/>
              </w:divBdr>
            </w:div>
            <w:div w:id="665862243">
              <w:marLeft w:val="0"/>
              <w:marRight w:val="0"/>
              <w:marTop w:val="0"/>
              <w:marBottom w:val="0"/>
              <w:divBdr>
                <w:top w:val="none" w:sz="0" w:space="0" w:color="auto"/>
                <w:left w:val="none" w:sz="0" w:space="0" w:color="auto"/>
                <w:bottom w:val="none" w:sz="0" w:space="0" w:color="auto"/>
                <w:right w:val="none" w:sz="0" w:space="0" w:color="auto"/>
              </w:divBdr>
            </w:div>
            <w:div w:id="853302956">
              <w:marLeft w:val="0"/>
              <w:marRight w:val="0"/>
              <w:marTop w:val="0"/>
              <w:marBottom w:val="0"/>
              <w:divBdr>
                <w:top w:val="none" w:sz="0" w:space="0" w:color="auto"/>
                <w:left w:val="none" w:sz="0" w:space="0" w:color="auto"/>
                <w:bottom w:val="none" w:sz="0" w:space="0" w:color="auto"/>
                <w:right w:val="none" w:sz="0" w:space="0" w:color="auto"/>
              </w:divBdr>
            </w:div>
            <w:div w:id="240258772">
              <w:marLeft w:val="0"/>
              <w:marRight w:val="0"/>
              <w:marTop w:val="0"/>
              <w:marBottom w:val="0"/>
              <w:divBdr>
                <w:top w:val="none" w:sz="0" w:space="0" w:color="auto"/>
                <w:left w:val="none" w:sz="0" w:space="0" w:color="auto"/>
                <w:bottom w:val="none" w:sz="0" w:space="0" w:color="auto"/>
                <w:right w:val="none" w:sz="0" w:space="0" w:color="auto"/>
              </w:divBdr>
            </w:div>
            <w:div w:id="1440028710">
              <w:marLeft w:val="0"/>
              <w:marRight w:val="0"/>
              <w:marTop w:val="0"/>
              <w:marBottom w:val="0"/>
              <w:divBdr>
                <w:top w:val="none" w:sz="0" w:space="0" w:color="auto"/>
                <w:left w:val="none" w:sz="0" w:space="0" w:color="auto"/>
                <w:bottom w:val="none" w:sz="0" w:space="0" w:color="auto"/>
                <w:right w:val="none" w:sz="0" w:space="0" w:color="auto"/>
              </w:divBdr>
            </w:div>
            <w:div w:id="19613778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62338254">
              <w:marLeft w:val="0"/>
              <w:marRight w:val="0"/>
              <w:marTop w:val="0"/>
              <w:marBottom w:val="0"/>
              <w:divBdr>
                <w:top w:val="none" w:sz="0" w:space="0" w:color="auto"/>
                <w:left w:val="none" w:sz="0" w:space="0" w:color="auto"/>
                <w:bottom w:val="none" w:sz="0" w:space="0" w:color="auto"/>
                <w:right w:val="none" w:sz="0" w:space="0" w:color="auto"/>
              </w:divBdr>
            </w:div>
            <w:div w:id="1310675611">
              <w:marLeft w:val="0"/>
              <w:marRight w:val="0"/>
              <w:marTop w:val="0"/>
              <w:marBottom w:val="0"/>
              <w:divBdr>
                <w:top w:val="none" w:sz="0" w:space="0" w:color="auto"/>
                <w:left w:val="none" w:sz="0" w:space="0" w:color="auto"/>
                <w:bottom w:val="none" w:sz="0" w:space="0" w:color="auto"/>
                <w:right w:val="none" w:sz="0" w:space="0" w:color="auto"/>
              </w:divBdr>
            </w:div>
            <w:div w:id="537277253">
              <w:marLeft w:val="0"/>
              <w:marRight w:val="0"/>
              <w:marTop w:val="0"/>
              <w:marBottom w:val="0"/>
              <w:divBdr>
                <w:top w:val="none" w:sz="0" w:space="0" w:color="auto"/>
                <w:left w:val="none" w:sz="0" w:space="0" w:color="auto"/>
                <w:bottom w:val="none" w:sz="0" w:space="0" w:color="auto"/>
                <w:right w:val="none" w:sz="0" w:space="0" w:color="auto"/>
              </w:divBdr>
            </w:div>
            <w:div w:id="2116972667">
              <w:marLeft w:val="0"/>
              <w:marRight w:val="0"/>
              <w:marTop w:val="0"/>
              <w:marBottom w:val="0"/>
              <w:divBdr>
                <w:top w:val="none" w:sz="0" w:space="0" w:color="auto"/>
                <w:left w:val="none" w:sz="0" w:space="0" w:color="auto"/>
                <w:bottom w:val="none" w:sz="0" w:space="0" w:color="auto"/>
                <w:right w:val="none" w:sz="0" w:space="0" w:color="auto"/>
              </w:divBdr>
            </w:div>
            <w:div w:id="1162308611">
              <w:marLeft w:val="0"/>
              <w:marRight w:val="0"/>
              <w:marTop w:val="0"/>
              <w:marBottom w:val="0"/>
              <w:divBdr>
                <w:top w:val="none" w:sz="0" w:space="0" w:color="auto"/>
                <w:left w:val="none" w:sz="0" w:space="0" w:color="auto"/>
                <w:bottom w:val="none" w:sz="0" w:space="0" w:color="auto"/>
                <w:right w:val="none" w:sz="0" w:space="0" w:color="auto"/>
              </w:divBdr>
            </w:div>
            <w:div w:id="1262952635">
              <w:marLeft w:val="0"/>
              <w:marRight w:val="0"/>
              <w:marTop w:val="0"/>
              <w:marBottom w:val="0"/>
              <w:divBdr>
                <w:top w:val="none" w:sz="0" w:space="0" w:color="auto"/>
                <w:left w:val="none" w:sz="0" w:space="0" w:color="auto"/>
                <w:bottom w:val="none" w:sz="0" w:space="0" w:color="auto"/>
                <w:right w:val="none" w:sz="0" w:space="0" w:color="auto"/>
              </w:divBdr>
            </w:div>
            <w:div w:id="1028603344">
              <w:marLeft w:val="0"/>
              <w:marRight w:val="0"/>
              <w:marTop w:val="0"/>
              <w:marBottom w:val="0"/>
              <w:divBdr>
                <w:top w:val="none" w:sz="0" w:space="0" w:color="auto"/>
                <w:left w:val="none" w:sz="0" w:space="0" w:color="auto"/>
                <w:bottom w:val="none" w:sz="0" w:space="0" w:color="auto"/>
                <w:right w:val="none" w:sz="0" w:space="0" w:color="auto"/>
              </w:divBdr>
            </w:div>
            <w:div w:id="1757939531">
              <w:marLeft w:val="0"/>
              <w:marRight w:val="0"/>
              <w:marTop w:val="0"/>
              <w:marBottom w:val="0"/>
              <w:divBdr>
                <w:top w:val="none" w:sz="0" w:space="0" w:color="auto"/>
                <w:left w:val="none" w:sz="0" w:space="0" w:color="auto"/>
                <w:bottom w:val="none" w:sz="0" w:space="0" w:color="auto"/>
                <w:right w:val="none" w:sz="0" w:space="0" w:color="auto"/>
              </w:divBdr>
            </w:div>
            <w:div w:id="1532524871">
              <w:marLeft w:val="0"/>
              <w:marRight w:val="0"/>
              <w:marTop w:val="0"/>
              <w:marBottom w:val="0"/>
              <w:divBdr>
                <w:top w:val="none" w:sz="0" w:space="0" w:color="auto"/>
                <w:left w:val="none" w:sz="0" w:space="0" w:color="auto"/>
                <w:bottom w:val="none" w:sz="0" w:space="0" w:color="auto"/>
                <w:right w:val="none" w:sz="0" w:space="0" w:color="auto"/>
              </w:divBdr>
            </w:div>
            <w:div w:id="1164509552">
              <w:marLeft w:val="0"/>
              <w:marRight w:val="0"/>
              <w:marTop w:val="0"/>
              <w:marBottom w:val="0"/>
              <w:divBdr>
                <w:top w:val="none" w:sz="0" w:space="0" w:color="auto"/>
                <w:left w:val="none" w:sz="0" w:space="0" w:color="auto"/>
                <w:bottom w:val="none" w:sz="0" w:space="0" w:color="auto"/>
                <w:right w:val="none" w:sz="0" w:space="0" w:color="auto"/>
              </w:divBdr>
            </w:div>
            <w:div w:id="797337934">
              <w:marLeft w:val="0"/>
              <w:marRight w:val="0"/>
              <w:marTop w:val="0"/>
              <w:marBottom w:val="0"/>
              <w:divBdr>
                <w:top w:val="none" w:sz="0" w:space="0" w:color="auto"/>
                <w:left w:val="none" w:sz="0" w:space="0" w:color="auto"/>
                <w:bottom w:val="none" w:sz="0" w:space="0" w:color="auto"/>
                <w:right w:val="none" w:sz="0" w:space="0" w:color="auto"/>
              </w:divBdr>
            </w:div>
            <w:div w:id="1862160874">
              <w:marLeft w:val="0"/>
              <w:marRight w:val="0"/>
              <w:marTop w:val="0"/>
              <w:marBottom w:val="0"/>
              <w:divBdr>
                <w:top w:val="none" w:sz="0" w:space="0" w:color="auto"/>
                <w:left w:val="none" w:sz="0" w:space="0" w:color="auto"/>
                <w:bottom w:val="none" w:sz="0" w:space="0" w:color="auto"/>
                <w:right w:val="none" w:sz="0" w:space="0" w:color="auto"/>
              </w:divBdr>
            </w:div>
            <w:div w:id="609894858">
              <w:marLeft w:val="0"/>
              <w:marRight w:val="0"/>
              <w:marTop w:val="0"/>
              <w:marBottom w:val="0"/>
              <w:divBdr>
                <w:top w:val="none" w:sz="0" w:space="0" w:color="auto"/>
                <w:left w:val="none" w:sz="0" w:space="0" w:color="auto"/>
                <w:bottom w:val="none" w:sz="0" w:space="0" w:color="auto"/>
                <w:right w:val="none" w:sz="0" w:space="0" w:color="auto"/>
              </w:divBdr>
            </w:div>
            <w:div w:id="1955482991">
              <w:marLeft w:val="0"/>
              <w:marRight w:val="0"/>
              <w:marTop w:val="0"/>
              <w:marBottom w:val="0"/>
              <w:divBdr>
                <w:top w:val="none" w:sz="0" w:space="0" w:color="auto"/>
                <w:left w:val="none" w:sz="0" w:space="0" w:color="auto"/>
                <w:bottom w:val="none" w:sz="0" w:space="0" w:color="auto"/>
                <w:right w:val="none" w:sz="0" w:space="0" w:color="auto"/>
              </w:divBdr>
            </w:div>
            <w:div w:id="1147093502">
              <w:marLeft w:val="0"/>
              <w:marRight w:val="0"/>
              <w:marTop w:val="0"/>
              <w:marBottom w:val="0"/>
              <w:divBdr>
                <w:top w:val="none" w:sz="0" w:space="0" w:color="auto"/>
                <w:left w:val="none" w:sz="0" w:space="0" w:color="auto"/>
                <w:bottom w:val="none" w:sz="0" w:space="0" w:color="auto"/>
                <w:right w:val="none" w:sz="0" w:space="0" w:color="auto"/>
              </w:divBdr>
            </w:div>
            <w:div w:id="1485465380">
              <w:marLeft w:val="0"/>
              <w:marRight w:val="0"/>
              <w:marTop w:val="0"/>
              <w:marBottom w:val="0"/>
              <w:divBdr>
                <w:top w:val="none" w:sz="0" w:space="0" w:color="auto"/>
                <w:left w:val="none" w:sz="0" w:space="0" w:color="auto"/>
                <w:bottom w:val="none" w:sz="0" w:space="0" w:color="auto"/>
                <w:right w:val="none" w:sz="0" w:space="0" w:color="auto"/>
              </w:divBdr>
            </w:div>
            <w:div w:id="2897088">
              <w:marLeft w:val="0"/>
              <w:marRight w:val="0"/>
              <w:marTop w:val="0"/>
              <w:marBottom w:val="0"/>
              <w:divBdr>
                <w:top w:val="none" w:sz="0" w:space="0" w:color="auto"/>
                <w:left w:val="none" w:sz="0" w:space="0" w:color="auto"/>
                <w:bottom w:val="none" w:sz="0" w:space="0" w:color="auto"/>
                <w:right w:val="none" w:sz="0" w:space="0" w:color="auto"/>
              </w:divBdr>
            </w:div>
            <w:div w:id="896167241">
              <w:marLeft w:val="0"/>
              <w:marRight w:val="0"/>
              <w:marTop w:val="0"/>
              <w:marBottom w:val="0"/>
              <w:divBdr>
                <w:top w:val="none" w:sz="0" w:space="0" w:color="auto"/>
                <w:left w:val="none" w:sz="0" w:space="0" w:color="auto"/>
                <w:bottom w:val="none" w:sz="0" w:space="0" w:color="auto"/>
                <w:right w:val="none" w:sz="0" w:space="0" w:color="auto"/>
              </w:divBdr>
            </w:div>
            <w:div w:id="621496696">
              <w:marLeft w:val="0"/>
              <w:marRight w:val="0"/>
              <w:marTop w:val="0"/>
              <w:marBottom w:val="0"/>
              <w:divBdr>
                <w:top w:val="none" w:sz="0" w:space="0" w:color="auto"/>
                <w:left w:val="none" w:sz="0" w:space="0" w:color="auto"/>
                <w:bottom w:val="none" w:sz="0" w:space="0" w:color="auto"/>
                <w:right w:val="none" w:sz="0" w:space="0" w:color="auto"/>
              </w:divBdr>
            </w:div>
            <w:div w:id="601424893">
              <w:marLeft w:val="0"/>
              <w:marRight w:val="0"/>
              <w:marTop w:val="0"/>
              <w:marBottom w:val="0"/>
              <w:divBdr>
                <w:top w:val="none" w:sz="0" w:space="0" w:color="auto"/>
                <w:left w:val="none" w:sz="0" w:space="0" w:color="auto"/>
                <w:bottom w:val="none" w:sz="0" w:space="0" w:color="auto"/>
                <w:right w:val="none" w:sz="0" w:space="0" w:color="auto"/>
              </w:divBdr>
            </w:div>
            <w:div w:id="223494763">
              <w:marLeft w:val="0"/>
              <w:marRight w:val="0"/>
              <w:marTop w:val="0"/>
              <w:marBottom w:val="0"/>
              <w:divBdr>
                <w:top w:val="none" w:sz="0" w:space="0" w:color="auto"/>
                <w:left w:val="none" w:sz="0" w:space="0" w:color="auto"/>
                <w:bottom w:val="none" w:sz="0" w:space="0" w:color="auto"/>
                <w:right w:val="none" w:sz="0" w:space="0" w:color="auto"/>
              </w:divBdr>
            </w:div>
            <w:div w:id="741760668">
              <w:marLeft w:val="0"/>
              <w:marRight w:val="0"/>
              <w:marTop w:val="0"/>
              <w:marBottom w:val="0"/>
              <w:divBdr>
                <w:top w:val="none" w:sz="0" w:space="0" w:color="auto"/>
                <w:left w:val="none" w:sz="0" w:space="0" w:color="auto"/>
                <w:bottom w:val="none" w:sz="0" w:space="0" w:color="auto"/>
                <w:right w:val="none" w:sz="0" w:space="0" w:color="auto"/>
              </w:divBdr>
            </w:div>
            <w:div w:id="495000551">
              <w:marLeft w:val="0"/>
              <w:marRight w:val="0"/>
              <w:marTop w:val="0"/>
              <w:marBottom w:val="0"/>
              <w:divBdr>
                <w:top w:val="none" w:sz="0" w:space="0" w:color="auto"/>
                <w:left w:val="none" w:sz="0" w:space="0" w:color="auto"/>
                <w:bottom w:val="none" w:sz="0" w:space="0" w:color="auto"/>
                <w:right w:val="none" w:sz="0" w:space="0" w:color="auto"/>
              </w:divBdr>
            </w:div>
            <w:div w:id="126364081">
              <w:marLeft w:val="0"/>
              <w:marRight w:val="0"/>
              <w:marTop w:val="0"/>
              <w:marBottom w:val="0"/>
              <w:divBdr>
                <w:top w:val="none" w:sz="0" w:space="0" w:color="auto"/>
                <w:left w:val="none" w:sz="0" w:space="0" w:color="auto"/>
                <w:bottom w:val="none" w:sz="0" w:space="0" w:color="auto"/>
                <w:right w:val="none" w:sz="0" w:space="0" w:color="auto"/>
              </w:divBdr>
            </w:div>
            <w:div w:id="112408540">
              <w:marLeft w:val="0"/>
              <w:marRight w:val="0"/>
              <w:marTop w:val="0"/>
              <w:marBottom w:val="0"/>
              <w:divBdr>
                <w:top w:val="none" w:sz="0" w:space="0" w:color="auto"/>
                <w:left w:val="none" w:sz="0" w:space="0" w:color="auto"/>
                <w:bottom w:val="none" w:sz="0" w:space="0" w:color="auto"/>
                <w:right w:val="none" w:sz="0" w:space="0" w:color="auto"/>
              </w:divBdr>
            </w:div>
            <w:div w:id="314455511">
              <w:marLeft w:val="0"/>
              <w:marRight w:val="0"/>
              <w:marTop w:val="0"/>
              <w:marBottom w:val="0"/>
              <w:divBdr>
                <w:top w:val="none" w:sz="0" w:space="0" w:color="auto"/>
                <w:left w:val="none" w:sz="0" w:space="0" w:color="auto"/>
                <w:bottom w:val="none" w:sz="0" w:space="0" w:color="auto"/>
                <w:right w:val="none" w:sz="0" w:space="0" w:color="auto"/>
              </w:divBdr>
            </w:div>
            <w:div w:id="485125056">
              <w:marLeft w:val="0"/>
              <w:marRight w:val="0"/>
              <w:marTop w:val="0"/>
              <w:marBottom w:val="0"/>
              <w:divBdr>
                <w:top w:val="none" w:sz="0" w:space="0" w:color="auto"/>
                <w:left w:val="none" w:sz="0" w:space="0" w:color="auto"/>
                <w:bottom w:val="none" w:sz="0" w:space="0" w:color="auto"/>
                <w:right w:val="none" w:sz="0" w:space="0" w:color="auto"/>
              </w:divBdr>
            </w:div>
            <w:div w:id="1019161881">
              <w:marLeft w:val="0"/>
              <w:marRight w:val="0"/>
              <w:marTop w:val="0"/>
              <w:marBottom w:val="0"/>
              <w:divBdr>
                <w:top w:val="none" w:sz="0" w:space="0" w:color="auto"/>
                <w:left w:val="none" w:sz="0" w:space="0" w:color="auto"/>
                <w:bottom w:val="none" w:sz="0" w:space="0" w:color="auto"/>
                <w:right w:val="none" w:sz="0" w:space="0" w:color="auto"/>
              </w:divBdr>
            </w:div>
            <w:div w:id="1004236929">
              <w:marLeft w:val="0"/>
              <w:marRight w:val="0"/>
              <w:marTop w:val="0"/>
              <w:marBottom w:val="0"/>
              <w:divBdr>
                <w:top w:val="none" w:sz="0" w:space="0" w:color="auto"/>
                <w:left w:val="none" w:sz="0" w:space="0" w:color="auto"/>
                <w:bottom w:val="none" w:sz="0" w:space="0" w:color="auto"/>
                <w:right w:val="none" w:sz="0" w:space="0" w:color="auto"/>
              </w:divBdr>
            </w:div>
            <w:div w:id="953832355">
              <w:marLeft w:val="0"/>
              <w:marRight w:val="0"/>
              <w:marTop w:val="0"/>
              <w:marBottom w:val="0"/>
              <w:divBdr>
                <w:top w:val="none" w:sz="0" w:space="0" w:color="auto"/>
                <w:left w:val="none" w:sz="0" w:space="0" w:color="auto"/>
                <w:bottom w:val="none" w:sz="0" w:space="0" w:color="auto"/>
                <w:right w:val="none" w:sz="0" w:space="0" w:color="auto"/>
              </w:divBdr>
            </w:div>
            <w:div w:id="1006401842">
              <w:marLeft w:val="0"/>
              <w:marRight w:val="0"/>
              <w:marTop w:val="0"/>
              <w:marBottom w:val="0"/>
              <w:divBdr>
                <w:top w:val="none" w:sz="0" w:space="0" w:color="auto"/>
                <w:left w:val="none" w:sz="0" w:space="0" w:color="auto"/>
                <w:bottom w:val="none" w:sz="0" w:space="0" w:color="auto"/>
                <w:right w:val="none" w:sz="0" w:space="0" w:color="auto"/>
              </w:divBdr>
            </w:div>
            <w:div w:id="518814875">
              <w:marLeft w:val="0"/>
              <w:marRight w:val="0"/>
              <w:marTop w:val="0"/>
              <w:marBottom w:val="0"/>
              <w:divBdr>
                <w:top w:val="none" w:sz="0" w:space="0" w:color="auto"/>
                <w:left w:val="none" w:sz="0" w:space="0" w:color="auto"/>
                <w:bottom w:val="none" w:sz="0" w:space="0" w:color="auto"/>
                <w:right w:val="none" w:sz="0" w:space="0" w:color="auto"/>
              </w:divBdr>
            </w:div>
            <w:div w:id="1996453946">
              <w:marLeft w:val="0"/>
              <w:marRight w:val="0"/>
              <w:marTop w:val="0"/>
              <w:marBottom w:val="0"/>
              <w:divBdr>
                <w:top w:val="none" w:sz="0" w:space="0" w:color="auto"/>
                <w:left w:val="none" w:sz="0" w:space="0" w:color="auto"/>
                <w:bottom w:val="none" w:sz="0" w:space="0" w:color="auto"/>
                <w:right w:val="none" w:sz="0" w:space="0" w:color="auto"/>
              </w:divBdr>
            </w:div>
            <w:div w:id="1799913463">
              <w:marLeft w:val="0"/>
              <w:marRight w:val="0"/>
              <w:marTop w:val="0"/>
              <w:marBottom w:val="0"/>
              <w:divBdr>
                <w:top w:val="none" w:sz="0" w:space="0" w:color="auto"/>
                <w:left w:val="none" w:sz="0" w:space="0" w:color="auto"/>
                <w:bottom w:val="none" w:sz="0" w:space="0" w:color="auto"/>
                <w:right w:val="none" w:sz="0" w:space="0" w:color="auto"/>
              </w:divBdr>
            </w:div>
            <w:div w:id="1538081752">
              <w:marLeft w:val="0"/>
              <w:marRight w:val="0"/>
              <w:marTop w:val="0"/>
              <w:marBottom w:val="0"/>
              <w:divBdr>
                <w:top w:val="none" w:sz="0" w:space="0" w:color="auto"/>
                <w:left w:val="none" w:sz="0" w:space="0" w:color="auto"/>
                <w:bottom w:val="none" w:sz="0" w:space="0" w:color="auto"/>
                <w:right w:val="none" w:sz="0" w:space="0" w:color="auto"/>
              </w:divBdr>
            </w:div>
            <w:div w:id="1652058701">
              <w:marLeft w:val="0"/>
              <w:marRight w:val="0"/>
              <w:marTop w:val="0"/>
              <w:marBottom w:val="0"/>
              <w:divBdr>
                <w:top w:val="none" w:sz="0" w:space="0" w:color="auto"/>
                <w:left w:val="none" w:sz="0" w:space="0" w:color="auto"/>
                <w:bottom w:val="none" w:sz="0" w:space="0" w:color="auto"/>
                <w:right w:val="none" w:sz="0" w:space="0" w:color="auto"/>
              </w:divBdr>
            </w:div>
            <w:div w:id="1102149330">
              <w:marLeft w:val="0"/>
              <w:marRight w:val="0"/>
              <w:marTop w:val="0"/>
              <w:marBottom w:val="0"/>
              <w:divBdr>
                <w:top w:val="none" w:sz="0" w:space="0" w:color="auto"/>
                <w:left w:val="none" w:sz="0" w:space="0" w:color="auto"/>
                <w:bottom w:val="none" w:sz="0" w:space="0" w:color="auto"/>
                <w:right w:val="none" w:sz="0" w:space="0" w:color="auto"/>
              </w:divBdr>
            </w:div>
            <w:div w:id="1951231756">
              <w:marLeft w:val="0"/>
              <w:marRight w:val="0"/>
              <w:marTop w:val="0"/>
              <w:marBottom w:val="0"/>
              <w:divBdr>
                <w:top w:val="none" w:sz="0" w:space="0" w:color="auto"/>
                <w:left w:val="none" w:sz="0" w:space="0" w:color="auto"/>
                <w:bottom w:val="none" w:sz="0" w:space="0" w:color="auto"/>
                <w:right w:val="none" w:sz="0" w:space="0" w:color="auto"/>
              </w:divBdr>
            </w:div>
            <w:div w:id="1445348715">
              <w:marLeft w:val="0"/>
              <w:marRight w:val="0"/>
              <w:marTop w:val="0"/>
              <w:marBottom w:val="0"/>
              <w:divBdr>
                <w:top w:val="none" w:sz="0" w:space="0" w:color="auto"/>
                <w:left w:val="none" w:sz="0" w:space="0" w:color="auto"/>
                <w:bottom w:val="none" w:sz="0" w:space="0" w:color="auto"/>
                <w:right w:val="none" w:sz="0" w:space="0" w:color="auto"/>
              </w:divBdr>
            </w:div>
            <w:div w:id="1007293337">
              <w:marLeft w:val="0"/>
              <w:marRight w:val="0"/>
              <w:marTop w:val="0"/>
              <w:marBottom w:val="0"/>
              <w:divBdr>
                <w:top w:val="none" w:sz="0" w:space="0" w:color="auto"/>
                <w:left w:val="none" w:sz="0" w:space="0" w:color="auto"/>
                <w:bottom w:val="none" w:sz="0" w:space="0" w:color="auto"/>
                <w:right w:val="none" w:sz="0" w:space="0" w:color="auto"/>
              </w:divBdr>
            </w:div>
            <w:div w:id="1521309959">
              <w:marLeft w:val="0"/>
              <w:marRight w:val="0"/>
              <w:marTop w:val="0"/>
              <w:marBottom w:val="0"/>
              <w:divBdr>
                <w:top w:val="none" w:sz="0" w:space="0" w:color="auto"/>
                <w:left w:val="none" w:sz="0" w:space="0" w:color="auto"/>
                <w:bottom w:val="none" w:sz="0" w:space="0" w:color="auto"/>
                <w:right w:val="none" w:sz="0" w:space="0" w:color="auto"/>
              </w:divBdr>
            </w:div>
            <w:div w:id="298192630">
              <w:marLeft w:val="0"/>
              <w:marRight w:val="0"/>
              <w:marTop w:val="0"/>
              <w:marBottom w:val="0"/>
              <w:divBdr>
                <w:top w:val="none" w:sz="0" w:space="0" w:color="auto"/>
                <w:left w:val="none" w:sz="0" w:space="0" w:color="auto"/>
                <w:bottom w:val="none" w:sz="0" w:space="0" w:color="auto"/>
                <w:right w:val="none" w:sz="0" w:space="0" w:color="auto"/>
              </w:divBdr>
            </w:div>
            <w:div w:id="1859931977">
              <w:marLeft w:val="0"/>
              <w:marRight w:val="0"/>
              <w:marTop w:val="0"/>
              <w:marBottom w:val="0"/>
              <w:divBdr>
                <w:top w:val="none" w:sz="0" w:space="0" w:color="auto"/>
                <w:left w:val="none" w:sz="0" w:space="0" w:color="auto"/>
                <w:bottom w:val="none" w:sz="0" w:space="0" w:color="auto"/>
                <w:right w:val="none" w:sz="0" w:space="0" w:color="auto"/>
              </w:divBdr>
            </w:div>
            <w:div w:id="818427458">
              <w:marLeft w:val="0"/>
              <w:marRight w:val="0"/>
              <w:marTop w:val="0"/>
              <w:marBottom w:val="0"/>
              <w:divBdr>
                <w:top w:val="none" w:sz="0" w:space="0" w:color="auto"/>
                <w:left w:val="none" w:sz="0" w:space="0" w:color="auto"/>
                <w:bottom w:val="none" w:sz="0" w:space="0" w:color="auto"/>
                <w:right w:val="none" w:sz="0" w:space="0" w:color="auto"/>
              </w:divBdr>
            </w:div>
            <w:div w:id="230889764">
              <w:marLeft w:val="0"/>
              <w:marRight w:val="0"/>
              <w:marTop w:val="0"/>
              <w:marBottom w:val="0"/>
              <w:divBdr>
                <w:top w:val="none" w:sz="0" w:space="0" w:color="auto"/>
                <w:left w:val="none" w:sz="0" w:space="0" w:color="auto"/>
                <w:bottom w:val="none" w:sz="0" w:space="0" w:color="auto"/>
                <w:right w:val="none" w:sz="0" w:space="0" w:color="auto"/>
              </w:divBdr>
            </w:div>
            <w:div w:id="33624951">
              <w:marLeft w:val="0"/>
              <w:marRight w:val="0"/>
              <w:marTop w:val="0"/>
              <w:marBottom w:val="0"/>
              <w:divBdr>
                <w:top w:val="none" w:sz="0" w:space="0" w:color="auto"/>
                <w:left w:val="none" w:sz="0" w:space="0" w:color="auto"/>
                <w:bottom w:val="none" w:sz="0" w:space="0" w:color="auto"/>
                <w:right w:val="none" w:sz="0" w:space="0" w:color="auto"/>
              </w:divBdr>
            </w:div>
            <w:div w:id="1466776749">
              <w:marLeft w:val="0"/>
              <w:marRight w:val="0"/>
              <w:marTop w:val="0"/>
              <w:marBottom w:val="0"/>
              <w:divBdr>
                <w:top w:val="none" w:sz="0" w:space="0" w:color="auto"/>
                <w:left w:val="none" w:sz="0" w:space="0" w:color="auto"/>
                <w:bottom w:val="none" w:sz="0" w:space="0" w:color="auto"/>
                <w:right w:val="none" w:sz="0" w:space="0" w:color="auto"/>
              </w:divBdr>
            </w:div>
            <w:div w:id="1655405262">
              <w:marLeft w:val="0"/>
              <w:marRight w:val="0"/>
              <w:marTop w:val="0"/>
              <w:marBottom w:val="0"/>
              <w:divBdr>
                <w:top w:val="none" w:sz="0" w:space="0" w:color="auto"/>
                <w:left w:val="none" w:sz="0" w:space="0" w:color="auto"/>
                <w:bottom w:val="none" w:sz="0" w:space="0" w:color="auto"/>
                <w:right w:val="none" w:sz="0" w:space="0" w:color="auto"/>
              </w:divBdr>
            </w:div>
            <w:div w:id="1631204804">
              <w:marLeft w:val="0"/>
              <w:marRight w:val="0"/>
              <w:marTop w:val="0"/>
              <w:marBottom w:val="0"/>
              <w:divBdr>
                <w:top w:val="none" w:sz="0" w:space="0" w:color="auto"/>
                <w:left w:val="none" w:sz="0" w:space="0" w:color="auto"/>
                <w:bottom w:val="none" w:sz="0" w:space="0" w:color="auto"/>
                <w:right w:val="none" w:sz="0" w:space="0" w:color="auto"/>
              </w:divBdr>
            </w:div>
            <w:div w:id="908421282">
              <w:marLeft w:val="0"/>
              <w:marRight w:val="0"/>
              <w:marTop w:val="0"/>
              <w:marBottom w:val="0"/>
              <w:divBdr>
                <w:top w:val="none" w:sz="0" w:space="0" w:color="auto"/>
                <w:left w:val="none" w:sz="0" w:space="0" w:color="auto"/>
                <w:bottom w:val="none" w:sz="0" w:space="0" w:color="auto"/>
                <w:right w:val="none" w:sz="0" w:space="0" w:color="auto"/>
              </w:divBdr>
            </w:div>
            <w:div w:id="1162308495">
              <w:marLeft w:val="0"/>
              <w:marRight w:val="0"/>
              <w:marTop w:val="0"/>
              <w:marBottom w:val="0"/>
              <w:divBdr>
                <w:top w:val="none" w:sz="0" w:space="0" w:color="auto"/>
                <w:left w:val="none" w:sz="0" w:space="0" w:color="auto"/>
                <w:bottom w:val="none" w:sz="0" w:space="0" w:color="auto"/>
                <w:right w:val="none" w:sz="0" w:space="0" w:color="auto"/>
              </w:divBdr>
            </w:div>
            <w:div w:id="2044481485">
              <w:marLeft w:val="0"/>
              <w:marRight w:val="0"/>
              <w:marTop w:val="0"/>
              <w:marBottom w:val="0"/>
              <w:divBdr>
                <w:top w:val="none" w:sz="0" w:space="0" w:color="auto"/>
                <w:left w:val="none" w:sz="0" w:space="0" w:color="auto"/>
                <w:bottom w:val="none" w:sz="0" w:space="0" w:color="auto"/>
                <w:right w:val="none" w:sz="0" w:space="0" w:color="auto"/>
              </w:divBdr>
            </w:div>
            <w:div w:id="2099986377">
              <w:marLeft w:val="0"/>
              <w:marRight w:val="0"/>
              <w:marTop w:val="0"/>
              <w:marBottom w:val="0"/>
              <w:divBdr>
                <w:top w:val="none" w:sz="0" w:space="0" w:color="auto"/>
                <w:left w:val="none" w:sz="0" w:space="0" w:color="auto"/>
                <w:bottom w:val="none" w:sz="0" w:space="0" w:color="auto"/>
                <w:right w:val="none" w:sz="0" w:space="0" w:color="auto"/>
              </w:divBdr>
            </w:div>
            <w:div w:id="511650400">
              <w:marLeft w:val="0"/>
              <w:marRight w:val="0"/>
              <w:marTop w:val="0"/>
              <w:marBottom w:val="0"/>
              <w:divBdr>
                <w:top w:val="none" w:sz="0" w:space="0" w:color="auto"/>
                <w:left w:val="none" w:sz="0" w:space="0" w:color="auto"/>
                <w:bottom w:val="none" w:sz="0" w:space="0" w:color="auto"/>
                <w:right w:val="none" w:sz="0" w:space="0" w:color="auto"/>
              </w:divBdr>
            </w:div>
            <w:div w:id="835271071">
              <w:marLeft w:val="0"/>
              <w:marRight w:val="0"/>
              <w:marTop w:val="0"/>
              <w:marBottom w:val="0"/>
              <w:divBdr>
                <w:top w:val="none" w:sz="0" w:space="0" w:color="auto"/>
                <w:left w:val="none" w:sz="0" w:space="0" w:color="auto"/>
                <w:bottom w:val="none" w:sz="0" w:space="0" w:color="auto"/>
                <w:right w:val="none" w:sz="0" w:space="0" w:color="auto"/>
              </w:divBdr>
            </w:div>
            <w:div w:id="402339411">
              <w:marLeft w:val="0"/>
              <w:marRight w:val="0"/>
              <w:marTop w:val="0"/>
              <w:marBottom w:val="0"/>
              <w:divBdr>
                <w:top w:val="none" w:sz="0" w:space="0" w:color="auto"/>
                <w:left w:val="none" w:sz="0" w:space="0" w:color="auto"/>
                <w:bottom w:val="none" w:sz="0" w:space="0" w:color="auto"/>
                <w:right w:val="none" w:sz="0" w:space="0" w:color="auto"/>
              </w:divBdr>
            </w:div>
            <w:div w:id="738863526">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295137509">
              <w:marLeft w:val="0"/>
              <w:marRight w:val="0"/>
              <w:marTop w:val="0"/>
              <w:marBottom w:val="0"/>
              <w:divBdr>
                <w:top w:val="none" w:sz="0" w:space="0" w:color="auto"/>
                <w:left w:val="none" w:sz="0" w:space="0" w:color="auto"/>
                <w:bottom w:val="none" w:sz="0" w:space="0" w:color="auto"/>
                <w:right w:val="none" w:sz="0" w:space="0" w:color="auto"/>
              </w:divBdr>
            </w:div>
            <w:div w:id="635061863">
              <w:marLeft w:val="0"/>
              <w:marRight w:val="0"/>
              <w:marTop w:val="0"/>
              <w:marBottom w:val="0"/>
              <w:divBdr>
                <w:top w:val="none" w:sz="0" w:space="0" w:color="auto"/>
                <w:left w:val="none" w:sz="0" w:space="0" w:color="auto"/>
                <w:bottom w:val="none" w:sz="0" w:space="0" w:color="auto"/>
                <w:right w:val="none" w:sz="0" w:space="0" w:color="auto"/>
              </w:divBdr>
            </w:div>
            <w:div w:id="2010015237">
              <w:marLeft w:val="0"/>
              <w:marRight w:val="0"/>
              <w:marTop w:val="0"/>
              <w:marBottom w:val="0"/>
              <w:divBdr>
                <w:top w:val="none" w:sz="0" w:space="0" w:color="auto"/>
                <w:left w:val="none" w:sz="0" w:space="0" w:color="auto"/>
                <w:bottom w:val="none" w:sz="0" w:space="0" w:color="auto"/>
                <w:right w:val="none" w:sz="0" w:space="0" w:color="auto"/>
              </w:divBdr>
            </w:div>
            <w:div w:id="1724910028">
              <w:marLeft w:val="0"/>
              <w:marRight w:val="0"/>
              <w:marTop w:val="0"/>
              <w:marBottom w:val="0"/>
              <w:divBdr>
                <w:top w:val="none" w:sz="0" w:space="0" w:color="auto"/>
                <w:left w:val="none" w:sz="0" w:space="0" w:color="auto"/>
                <w:bottom w:val="none" w:sz="0" w:space="0" w:color="auto"/>
                <w:right w:val="none" w:sz="0" w:space="0" w:color="auto"/>
              </w:divBdr>
            </w:div>
            <w:div w:id="1814567896">
              <w:marLeft w:val="0"/>
              <w:marRight w:val="0"/>
              <w:marTop w:val="0"/>
              <w:marBottom w:val="0"/>
              <w:divBdr>
                <w:top w:val="none" w:sz="0" w:space="0" w:color="auto"/>
                <w:left w:val="none" w:sz="0" w:space="0" w:color="auto"/>
                <w:bottom w:val="none" w:sz="0" w:space="0" w:color="auto"/>
                <w:right w:val="none" w:sz="0" w:space="0" w:color="auto"/>
              </w:divBdr>
            </w:div>
            <w:div w:id="1092161009">
              <w:marLeft w:val="0"/>
              <w:marRight w:val="0"/>
              <w:marTop w:val="0"/>
              <w:marBottom w:val="0"/>
              <w:divBdr>
                <w:top w:val="none" w:sz="0" w:space="0" w:color="auto"/>
                <w:left w:val="none" w:sz="0" w:space="0" w:color="auto"/>
                <w:bottom w:val="none" w:sz="0" w:space="0" w:color="auto"/>
                <w:right w:val="none" w:sz="0" w:space="0" w:color="auto"/>
              </w:divBdr>
            </w:div>
            <w:div w:id="1891571731">
              <w:marLeft w:val="0"/>
              <w:marRight w:val="0"/>
              <w:marTop w:val="0"/>
              <w:marBottom w:val="0"/>
              <w:divBdr>
                <w:top w:val="none" w:sz="0" w:space="0" w:color="auto"/>
                <w:left w:val="none" w:sz="0" w:space="0" w:color="auto"/>
                <w:bottom w:val="none" w:sz="0" w:space="0" w:color="auto"/>
                <w:right w:val="none" w:sz="0" w:space="0" w:color="auto"/>
              </w:divBdr>
            </w:div>
            <w:div w:id="288629204">
              <w:marLeft w:val="0"/>
              <w:marRight w:val="0"/>
              <w:marTop w:val="0"/>
              <w:marBottom w:val="0"/>
              <w:divBdr>
                <w:top w:val="none" w:sz="0" w:space="0" w:color="auto"/>
                <w:left w:val="none" w:sz="0" w:space="0" w:color="auto"/>
                <w:bottom w:val="none" w:sz="0" w:space="0" w:color="auto"/>
                <w:right w:val="none" w:sz="0" w:space="0" w:color="auto"/>
              </w:divBdr>
            </w:div>
            <w:div w:id="1599362524">
              <w:marLeft w:val="0"/>
              <w:marRight w:val="0"/>
              <w:marTop w:val="0"/>
              <w:marBottom w:val="0"/>
              <w:divBdr>
                <w:top w:val="none" w:sz="0" w:space="0" w:color="auto"/>
                <w:left w:val="none" w:sz="0" w:space="0" w:color="auto"/>
                <w:bottom w:val="none" w:sz="0" w:space="0" w:color="auto"/>
                <w:right w:val="none" w:sz="0" w:space="0" w:color="auto"/>
              </w:divBdr>
            </w:div>
            <w:div w:id="1954440733">
              <w:marLeft w:val="0"/>
              <w:marRight w:val="0"/>
              <w:marTop w:val="0"/>
              <w:marBottom w:val="0"/>
              <w:divBdr>
                <w:top w:val="none" w:sz="0" w:space="0" w:color="auto"/>
                <w:left w:val="none" w:sz="0" w:space="0" w:color="auto"/>
                <w:bottom w:val="none" w:sz="0" w:space="0" w:color="auto"/>
                <w:right w:val="none" w:sz="0" w:space="0" w:color="auto"/>
              </w:divBdr>
            </w:div>
            <w:div w:id="2134208059">
              <w:marLeft w:val="0"/>
              <w:marRight w:val="0"/>
              <w:marTop w:val="0"/>
              <w:marBottom w:val="0"/>
              <w:divBdr>
                <w:top w:val="none" w:sz="0" w:space="0" w:color="auto"/>
                <w:left w:val="none" w:sz="0" w:space="0" w:color="auto"/>
                <w:bottom w:val="none" w:sz="0" w:space="0" w:color="auto"/>
                <w:right w:val="none" w:sz="0" w:space="0" w:color="auto"/>
              </w:divBdr>
            </w:div>
            <w:div w:id="2018648563">
              <w:marLeft w:val="0"/>
              <w:marRight w:val="0"/>
              <w:marTop w:val="0"/>
              <w:marBottom w:val="0"/>
              <w:divBdr>
                <w:top w:val="none" w:sz="0" w:space="0" w:color="auto"/>
                <w:left w:val="none" w:sz="0" w:space="0" w:color="auto"/>
                <w:bottom w:val="none" w:sz="0" w:space="0" w:color="auto"/>
                <w:right w:val="none" w:sz="0" w:space="0" w:color="auto"/>
              </w:divBdr>
            </w:div>
            <w:div w:id="2031104578">
              <w:marLeft w:val="0"/>
              <w:marRight w:val="0"/>
              <w:marTop w:val="0"/>
              <w:marBottom w:val="0"/>
              <w:divBdr>
                <w:top w:val="none" w:sz="0" w:space="0" w:color="auto"/>
                <w:left w:val="none" w:sz="0" w:space="0" w:color="auto"/>
                <w:bottom w:val="none" w:sz="0" w:space="0" w:color="auto"/>
                <w:right w:val="none" w:sz="0" w:space="0" w:color="auto"/>
              </w:divBdr>
            </w:div>
            <w:div w:id="660351570">
              <w:marLeft w:val="0"/>
              <w:marRight w:val="0"/>
              <w:marTop w:val="0"/>
              <w:marBottom w:val="0"/>
              <w:divBdr>
                <w:top w:val="none" w:sz="0" w:space="0" w:color="auto"/>
                <w:left w:val="none" w:sz="0" w:space="0" w:color="auto"/>
                <w:bottom w:val="none" w:sz="0" w:space="0" w:color="auto"/>
                <w:right w:val="none" w:sz="0" w:space="0" w:color="auto"/>
              </w:divBdr>
            </w:div>
            <w:div w:id="590435695">
              <w:marLeft w:val="0"/>
              <w:marRight w:val="0"/>
              <w:marTop w:val="0"/>
              <w:marBottom w:val="0"/>
              <w:divBdr>
                <w:top w:val="none" w:sz="0" w:space="0" w:color="auto"/>
                <w:left w:val="none" w:sz="0" w:space="0" w:color="auto"/>
                <w:bottom w:val="none" w:sz="0" w:space="0" w:color="auto"/>
                <w:right w:val="none" w:sz="0" w:space="0" w:color="auto"/>
              </w:divBdr>
            </w:div>
            <w:div w:id="497811753">
              <w:marLeft w:val="0"/>
              <w:marRight w:val="0"/>
              <w:marTop w:val="0"/>
              <w:marBottom w:val="0"/>
              <w:divBdr>
                <w:top w:val="none" w:sz="0" w:space="0" w:color="auto"/>
                <w:left w:val="none" w:sz="0" w:space="0" w:color="auto"/>
                <w:bottom w:val="none" w:sz="0" w:space="0" w:color="auto"/>
                <w:right w:val="none" w:sz="0" w:space="0" w:color="auto"/>
              </w:divBdr>
            </w:div>
            <w:div w:id="18510249">
              <w:marLeft w:val="0"/>
              <w:marRight w:val="0"/>
              <w:marTop w:val="0"/>
              <w:marBottom w:val="0"/>
              <w:divBdr>
                <w:top w:val="none" w:sz="0" w:space="0" w:color="auto"/>
                <w:left w:val="none" w:sz="0" w:space="0" w:color="auto"/>
                <w:bottom w:val="none" w:sz="0" w:space="0" w:color="auto"/>
                <w:right w:val="none" w:sz="0" w:space="0" w:color="auto"/>
              </w:divBdr>
            </w:div>
            <w:div w:id="148986632">
              <w:marLeft w:val="0"/>
              <w:marRight w:val="0"/>
              <w:marTop w:val="0"/>
              <w:marBottom w:val="0"/>
              <w:divBdr>
                <w:top w:val="none" w:sz="0" w:space="0" w:color="auto"/>
                <w:left w:val="none" w:sz="0" w:space="0" w:color="auto"/>
                <w:bottom w:val="none" w:sz="0" w:space="0" w:color="auto"/>
                <w:right w:val="none" w:sz="0" w:space="0" w:color="auto"/>
              </w:divBdr>
            </w:div>
            <w:div w:id="1679960799">
              <w:marLeft w:val="0"/>
              <w:marRight w:val="0"/>
              <w:marTop w:val="0"/>
              <w:marBottom w:val="0"/>
              <w:divBdr>
                <w:top w:val="none" w:sz="0" w:space="0" w:color="auto"/>
                <w:left w:val="none" w:sz="0" w:space="0" w:color="auto"/>
                <w:bottom w:val="none" w:sz="0" w:space="0" w:color="auto"/>
                <w:right w:val="none" w:sz="0" w:space="0" w:color="auto"/>
              </w:divBdr>
            </w:div>
            <w:div w:id="1201673157">
              <w:marLeft w:val="0"/>
              <w:marRight w:val="0"/>
              <w:marTop w:val="0"/>
              <w:marBottom w:val="0"/>
              <w:divBdr>
                <w:top w:val="none" w:sz="0" w:space="0" w:color="auto"/>
                <w:left w:val="none" w:sz="0" w:space="0" w:color="auto"/>
                <w:bottom w:val="none" w:sz="0" w:space="0" w:color="auto"/>
                <w:right w:val="none" w:sz="0" w:space="0" w:color="auto"/>
              </w:divBdr>
            </w:div>
            <w:div w:id="113713969">
              <w:marLeft w:val="0"/>
              <w:marRight w:val="0"/>
              <w:marTop w:val="0"/>
              <w:marBottom w:val="0"/>
              <w:divBdr>
                <w:top w:val="none" w:sz="0" w:space="0" w:color="auto"/>
                <w:left w:val="none" w:sz="0" w:space="0" w:color="auto"/>
                <w:bottom w:val="none" w:sz="0" w:space="0" w:color="auto"/>
                <w:right w:val="none" w:sz="0" w:space="0" w:color="auto"/>
              </w:divBdr>
            </w:div>
            <w:div w:id="363554207">
              <w:marLeft w:val="0"/>
              <w:marRight w:val="0"/>
              <w:marTop w:val="0"/>
              <w:marBottom w:val="0"/>
              <w:divBdr>
                <w:top w:val="none" w:sz="0" w:space="0" w:color="auto"/>
                <w:left w:val="none" w:sz="0" w:space="0" w:color="auto"/>
                <w:bottom w:val="none" w:sz="0" w:space="0" w:color="auto"/>
                <w:right w:val="none" w:sz="0" w:space="0" w:color="auto"/>
              </w:divBdr>
            </w:div>
            <w:div w:id="714236514">
              <w:marLeft w:val="0"/>
              <w:marRight w:val="0"/>
              <w:marTop w:val="0"/>
              <w:marBottom w:val="0"/>
              <w:divBdr>
                <w:top w:val="none" w:sz="0" w:space="0" w:color="auto"/>
                <w:left w:val="none" w:sz="0" w:space="0" w:color="auto"/>
                <w:bottom w:val="none" w:sz="0" w:space="0" w:color="auto"/>
                <w:right w:val="none" w:sz="0" w:space="0" w:color="auto"/>
              </w:divBdr>
            </w:div>
            <w:div w:id="1826244146">
              <w:marLeft w:val="0"/>
              <w:marRight w:val="0"/>
              <w:marTop w:val="0"/>
              <w:marBottom w:val="0"/>
              <w:divBdr>
                <w:top w:val="none" w:sz="0" w:space="0" w:color="auto"/>
                <w:left w:val="none" w:sz="0" w:space="0" w:color="auto"/>
                <w:bottom w:val="none" w:sz="0" w:space="0" w:color="auto"/>
                <w:right w:val="none" w:sz="0" w:space="0" w:color="auto"/>
              </w:divBdr>
            </w:div>
            <w:div w:id="163934591">
              <w:marLeft w:val="0"/>
              <w:marRight w:val="0"/>
              <w:marTop w:val="0"/>
              <w:marBottom w:val="0"/>
              <w:divBdr>
                <w:top w:val="none" w:sz="0" w:space="0" w:color="auto"/>
                <w:left w:val="none" w:sz="0" w:space="0" w:color="auto"/>
                <w:bottom w:val="none" w:sz="0" w:space="0" w:color="auto"/>
                <w:right w:val="none" w:sz="0" w:space="0" w:color="auto"/>
              </w:divBdr>
            </w:div>
            <w:div w:id="986978485">
              <w:marLeft w:val="0"/>
              <w:marRight w:val="0"/>
              <w:marTop w:val="0"/>
              <w:marBottom w:val="0"/>
              <w:divBdr>
                <w:top w:val="none" w:sz="0" w:space="0" w:color="auto"/>
                <w:left w:val="none" w:sz="0" w:space="0" w:color="auto"/>
                <w:bottom w:val="none" w:sz="0" w:space="0" w:color="auto"/>
                <w:right w:val="none" w:sz="0" w:space="0" w:color="auto"/>
              </w:divBdr>
            </w:div>
            <w:div w:id="1934702366">
              <w:marLeft w:val="0"/>
              <w:marRight w:val="0"/>
              <w:marTop w:val="0"/>
              <w:marBottom w:val="0"/>
              <w:divBdr>
                <w:top w:val="none" w:sz="0" w:space="0" w:color="auto"/>
                <w:left w:val="none" w:sz="0" w:space="0" w:color="auto"/>
                <w:bottom w:val="none" w:sz="0" w:space="0" w:color="auto"/>
                <w:right w:val="none" w:sz="0" w:space="0" w:color="auto"/>
              </w:divBdr>
            </w:div>
            <w:div w:id="447429837">
              <w:marLeft w:val="0"/>
              <w:marRight w:val="0"/>
              <w:marTop w:val="0"/>
              <w:marBottom w:val="0"/>
              <w:divBdr>
                <w:top w:val="none" w:sz="0" w:space="0" w:color="auto"/>
                <w:left w:val="none" w:sz="0" w:space="0" w:color="auto"/>
                <w:bottom w:val="none" w:sz="0" w:space="0" w:color="auto"/>
                <w:right w:val="none" w:sz="0" w:space="0" w:color="auto"/>
              </w:divBdr>
            </w:div>
            <w:div w:id="240916805">
              <w:marLeft w:val="0"/>
              <w:marRight w:val="0"/>
              <w:marTop w:val="0"/>
              <w:marBottom w:val="0"/>
              <w:divBdr>
                <w:top w:val="none" w:sz="0" w:space="0" w:color="auto"/>
                <w:left w:val="none" w:sz="0" w:space="0" w:color="auto"/>
                <w:bottom w:val="none" w:sz="0" w:space="0" w:color="auto"/>
                <w:right w:val="none" w:sz="0" w:space="0" w:color="auto"/>
              </w:divBdr>
            </w:div>
            <w:div w:id="1945533668">
              <w:marLeft w:val="0"/>
              <w:marRight w:val="0"/>
              <w:marTop w:val="0"/>
              <w:marBottom w:val="0"/>
              <w:divBdr>
                <w:top w:val="none" w:sz="0" w:space="0" w:color="auto"/>
                <w:left w:val="none" w:sz="0" w:space="0" w:color="auto"/>
                <w:bottom w:val="none" w:sz="0" w:space="0" w:color="auto"/>
                <w:right w:val="none" w:sz="0" w:space="0" w:color="auto"/>
              </w:divBdr>
            </w:div>
            <w:div w:id="1456172101">
              <w:marLeft w:val="0"/>
              <w:marRight w:val="0"/>
              <w:marTop w:val="0"/>
              <w:marBottom w:val="0"/>
              <w:divBdr>
                <w:top w:val="none" w:sz="0" w:space="0" w:color="auto"/>
                <w:left w:val="none" w:sz="0" w:space="0" w:color="auto"/>
                <w:bottom w:val="none" w:sz="0" w:space="0" w:color="auto"/>
                <w:right w:val="none" w:sz="0" w:space="0" w:color="auto"/>
              </w:divBdr>
            </w:div>
            <w:div w:id="796266869">
              <w:marLeft w:val="0"/>
              <w:marRight w:val="0"/>
              <w:marTop w:val="0"/>
              <w:marBottom w:val="0"/>
              <w:divBdr>
                <w:top w:val="none" w:sz="0" w:space="0" w:color="auto"/>
                <w:left w:val="none" w:sz="0" w:space="0" w:color="auto"/>
                <w:bottom w:val="none" w:sz="0" w:space="0" w:color="auto"/>
                <w:right w:val="none" w:sz="0" w:space="0" w:color="auto"/>
              </w:divBdr>
            </w:div>
            <w:div w:id="1436558857">
              <w:marLeft w:val="0"/>
              <w:marRight w:val="0"/>
              <w:marTop w:val="0"/>
              <w:marBottom w:val="0"/>
              <w:divBdr>
                <w:top w:val="none" w:sz="0" w:space="0" w:color="auto"/>
                <w:left w:val="none" w:sz="0" w:space="0" w:color="auto"/>
                <w:bottom w:val="none" w:sz="0" w:space="0" w:color="auto"/>
                <w:right w:val="none" w:sz="0" w:space="0" w:color="auto"/>
              </w:divBdr>
            </w:div>
            <w:div w:id="1268780958">
              <w:marLeft w:val="0"/>
              <w:marRight w:val="0"/>
              <w:marTop w:val="0"/>
              <w:marBottom w:val="0"/>
              <w:divBdr>
                <w:top w:val="none" w:sz="0" w:space="0" w:color="auto"/>
                <w:left w:val="none" w:sz="0" w:space="0" w:color="auto"/>
                <w:bottom w:val="none" w:sz="0" w:space="0" w:color="auto"/>
                <w:right w:val="none" w:sz="0" w:space="0" w:color="auto"/>
              </w:divBdr>
            </w:div>
            <w:div w:id="670914303">
              <w:marLeft w:val="0"/>
              <w:marRight w:val="0"/>
              <w:marTop w:val="0"/>
              <w:marBottom w:val="0"/>
              <w:divBdr>
                <w:top w:val="none" w:sz="0" w:space="0" w:color="auto"/>
                <w:left w:val="none" w:sz="0" w:space="0" w:color="auto"/>
                <w:bottom w:val="none" w:sz="0" w:space="0" w:color="auto"/>
                <w:right w:val="none" w:sz="0" w:space="0" w:color="auto"/>
              </w:divBdr>
            </w:div>
            <w:div w:id="514346359">
              <w:marLeft w:val="0"/>
              <w:marRight w:val="0"/>
              <w:marTop w:val="0"/>
              <w:marBottom w:val="0"/>
              <w:divBdr>
                <w:top w:val="none" w:sz="0" w:space="0" w:color="auto"/>
                <w:left w:val="none" w:sz="0" w:space="0" w:color="auto"/>
                <w:bottom w:val="none" w:sz="0" w:space="0" w:color="auto"/>
                <w:right w:val="none" w:sz="0" w:space="0" w:color="auto"/>
              </w:divBdr>
            </w:div>
            <w:div w:id="2127847293">
              <w:marLeft w:val="0"/>
              <w:marRight w:val="0"/>
              <w:marTop w:val="0"/>
              <w:marBottom w:val="0"/>
              <w:divBdr>
                <w:top w:val="none" w:sz="0" w:space="0" w:color="auto"/>
                <w:left w:val="none" w:sz="0" w:space="0" w:color="auto"/>
                <w:bottom w:val="none" w:sz="0" w:space="0" w:color="auto"/>
                <w:right w:val="none" w:sz="0" w:space="0" w:color="auto"/>
              </w:divBdr>
            </w:div>
            <w:div w:id="1863938198">
              <w:marLeft w:val="0"/>
              <w:marRight w:val="0"/>
              <w:marTop w:val="0"/>
              <w:marBottom w:val="0"/>
              <w:divBdr>
                <w:top w:val="none" w:sz="0" w:space="0" w:color="auto"/>
                <w:left w:val="none" w:sz="0" w:space="0" w:color="auto"/>
                <w:bottom w:val="none" w:sz="0" w:space="0" w:color="auto"/>
                <w:right w:val="none" w:sz="0" w:space="0" w:color="auto"/>
              </w:divBdr>
            </w:div>
            <w:div w:id="1192457696">
              <w:marLeft w:val="0"/>
              <w:marRight w:val="0"/>
              <w:marTop w:val="0"/>
              <w:marBottom w:val="0"/>
              <w:divBdr>
                <w:top w:val="none" w:sz="0" w:space="0" w:color="auto"/>
                <w:left w:val="none" w:sz="0" w:space="0" w:color="auto"/>
                <w:bottom w:val="none" w:sz="0" w:space="0" w:color="auto"/>
                <w:right w:val="none" w:sz="0" w:space="0" w:color="auto"/>
              </w:divBdr>
            </w:div>
            <w:div w:id="795565669">
              <w:marLeft w:val="0"/>
              <w:marRight w:val="0"/>
              <w:marTop w:val="0"/>
              <w:marBottom w:val="0"/>
              <w:divBdr>
                <w:top w:val="none" w:sz="0" w:space="0" w:color="auto"/>
                <w:left w:val="none" w:sz="0" w:space="0" w:color="auto"/>
                <w:bottom w:val="none" w:sz="0" w:space="0" w:color="auto"/>
                <w:right w:val="none" w:sz="0" w:space="0" w:color="auto"/>
              </w:divBdr>
            </w:div>
            <w:div w:id="1805198365">
              <w:marLeft w:val="0"/>
              <w:marRight w:val="0"/>
              <w:marTop w:val="0"/>
              <w:marBottom w:val="0"/>
              <w:divBdr>
                <w:top w:val="none" w:sz="0" w:space="0" w:color="auto"/>
                <w:left w:val="none" w:sz="0" w:space="0" w:color="auto"/>
                <w:bottom w:val="none" w:sz="0" w:space="0" w:color="auto"/>
                <w:right w:val="none" w:sz="0" w:space="0" w:color="auto"/>
              </w:divBdr>
            </w:div>
            <w:div w:id="153180679">
              <w:marLeft w:val="0"/>
              <w:marRight w:val="0"/>
              <w:marTop w:val="0"/>
              <w:marBottom w:val="0"/>
              <w:divBdr>
                <w:top w:val="none" w:sz="0" w:space="0" w:color="auto"/>
                <w:left w:val="none" w:sz="0" w:space="0" w:color="auto"/>
                <w:bottom w:val="none" w:sz="0" w:space="0" w:color="auto"/>
                <w:right w:val="none" w:sz="0" w:space="0" w:color="auto"/>
              </w:divBdr>
            </w:div>
            <w:div w:id="1654523340">
              <w:marLeft w:val="0"/>
              <w:marRight w:val="0"/>
              <w:marTop w:val="0"/>
              <w:marBottom w:val="0"/>
              <w:divBdr>
                <w:top w:val="none" w:sz="0" w:space="0" w:color="auto"/>
                <w:left w:val="none" w:sz="0" w:space="0" w:color="auto"/>
                <w:bottom w:val="none" w:sz="0" w:space="0" w:color="auto"/>
                <w:right w:val="none" w:sz="0" w:space="0" w:color="auto"/>
              </w:divBdr>
            </w:div>
            <w:div w:id="1777672661">
              <w:marLeft w:val="0"/>
              <w:marRight w:val="0"/>
              <w:marTop w:val="0"/>
              <w:marBottom w:val="0"/>
              <w:divBdr>
                <w:top w:val="none" w:sz="0" w:space="0" w:color="auto"/>
                <w:left w:val="none" w:sz="0" w:space="0" w:color="auto"/>
                <w:bottom w:val="none" w:sz="0" w:space="0" w:color="auto"/>
                <w:right w:val="none" w:sz="0" w:space="0" w:color="auto"/>
              </w:divBdr>
            </w:div>
            <w:div w:id="2067294019">
              <w:marLeft w:val="0"/>
              <w:marRight w:val="0"/>
              <w:marTop w:val="0"/>
              <w:marBottom w:val="0"/>
              <w:divBdr>
                <w:top w:val="none" w:sz="0" w:space="0" w:color="auto"/>
                <w:left w:val="none" w:sz="0" w:space="0" w:color="auto"/>
                <w:bottom w:val="none" w:sz="0" w:space="0" w:color="auto"/>
                <w:right w:val="none" w:sz="0" w:space="0" w:color="auto"/>
              </w:divBdr>
            </w:div>
            <w:div w:id="337082623">
              <w:marLeft w:val="0"/>
              <w:marRight w:val="0"/>
              <w:marTop w:val="0"/>
              <w:marBottom w:val="0"/>
              <w:divBdr>
                <w:top w:val="none" w:sz="0" w:space="0" w:color="auto"/>
                <w:left w:val="none" w:sz="0" w:space="0" w:color="auto"/>
                <w:bottom w:val="none" w:sz="0" w:space="0" w:color="auto"/>
                <w:right w:val="none" w:sz="0" w:space="0" w:color="auto"/>
              </w:divBdr>
            </w:div>
            <w:div w:id="149561925">
              <w:marLeft w:val="0"/>
              <w:marRight w:val="0"/>
              <w:marTop w:val="0"/>
              <w:marBottom w:val="0"/>
              <w:divBdr>
                <w:top w:val="none" w:sz="0" w:space="0" w:color="auto"/>
                <w:left w:val="none" w:sz="0" w:space="0" w:color="auto"/>
                <w:bottom w:val="none" w:sz="0" w:space="0" w:color="auto"/>
                <w:right w:val="none" w:sz="0" w:space="0" w:color="auto"/>
              </w:divBdr>
            </w:div>
            <w:div w:id="1030686484">
              <w:marLeft w:val="0"/>
              <w:marRight w:val="0"/>
              <w:marTop w:val="0"/>
              <w:marBottom w:val="0"/>
              <w:divBdr>
                <w:top w:val="none" w:sz="0" w:space="0" w:color="auto"/>
                <w:left w:val="none" w:sz="0" w:space="0" w:color="auto"/>
                <w:bottom w:val="none" w:sz="0" w:space="0" w:color="auto"/>
                <w:right w:val="none" w:sz="0" w:space="0" w:color="auto"/>
              </w:divBdr>
            </w:div>
            <w:div w:id="325479705">
              <w:marLeft w:val="0"/>
              <w:marRight w:val="0"/>
              <w:marTop w:val="0"/>
              <w:marBottom w:val="0"/>
              <w:divBdr>
                <w:top w:val="none" w:sz="0" w:space="0" w:color="auto"/>
                <w:left w:val="none" w:sz="0" w:space="0" w:color="auto"/>
                <w:bottom w:val="none" w:sz="0" w:space="0" w:color="auto"/>
                <w:right w:val="none" w:sz="0" w:space="0" w:color="auto"/>
              </w:divBdr>
            </w:div>
            <w:div w:id="8725063">
              <w:marLeft w:val="0"/>
              <w:marRight w:val="0"/>
              <w:marTop w:val="0"/>
              <w:marBottom w:val="0"/>
              <w:divBdr>
                <w:top w:val="none" w:sz="0" w:space="0" w:color="auto"/>
                <w:left w:val="none" w:sz="0" w:space="0" w:color="auto"/>
                <w:bottom w:val="none" w:sz="0" w:space="0" w:color="auto"/>
                <w:right w:val="none" w:sz="0" w:space="0" w:color="auto"/>
              </w:divBdr>
            </w:div>
            <w:div w:id="18557582">
              <w:marLeft w:val="0"/>
              <w:marRight w:val="0"/>
              <w:marTop w:val="0"/>
              <w:marBottom w:val="0"/>
              <w:divBdr>
                <w:top w:val="none" w:sz="0" w:space="0" w:color="auto"/>
                <w:left w:val="none" w:sz="0" w:space="0" w:color="auto"/>
                <w:bottom w:val="none" w:sz="0" w:space="0" w:color="auto"/>
                <w:right w:val="none" w:sz="0" w:space="0" w:color="auto"/>
              </w:divBdr>
            </w:div>
            <w:div w:id="238448142">
              <w:marLeft w:val="0"/>
              <w:marRight w:val="0"/>
              <w:marTop w:val="0"/>
              <w:marBottom w:val="0"/>
              <w:divBdr>
                <w:top w:val="none" w:sz="0" w:space="0" w:color="auto"/>
                <w:left w:val="none" w:sz="0" w:space="0" w:color="auto"/>
                <w:bottom w:val="none" w:sz="0" w:space="0" w:color="auto"/>
                <w:right w:val="none" w:sz="0" w:space="0" w:color="auto"/>
              </w:divBdr>
            </w:div>
            <w:div w:id="933634471">
              <w:marLeft w:val="0"/>
              <w:marRight w:val="0"/>
              <w:marTop w:val="0"/>
              <w:marBottom w:val="0"/>
              <w:divBdr>
                <w:top w:val="none" w:sz="0" w:space="0" w:color="auto"/>
                <w:left w:val="none" w:sz="0" w:space="0" w:color="auto"/>
                <w:bottom w:val="none" w:sz="0" w:space="0" w:color="auto"/>
                <w:right w:val="none" w:sz="0" w:space="0" w:color="auto"/>
              </w:divBdr>
            </w:div>
            <w:div w:id="642389651">
              <w:marLeft w:val="0"/>
              <w:marRight w:val="0"/>
              <w:marTop w:val="0"/>
              <w:marBottom w:val="0"/>
              <w:divBdr>
                <w:top w:val="none" w:sz="0" w:space="0" w:color="auto"/>
                <w:left w:val="none" w:sz="0" w:space="0" w:color="auto"/>
                <w:bottom w:val="none" w:sz="0" w:space="0" w:color="auto"/>
                <w:right w:val="none" w:sz="0" w:space="0" w:color="auto"/>
              </w:divBdr>
            </w:div>
            <w:div w:id="216476900">
              <w:marLeft w:val="0"/>
              <w:marRight w:val="0"/>
              <w:marTop w:val="0"/>
              <w:marBottom w:val="0"/>
              <w:divBdr>
                <w:top w:val="none" w:sz="0" w:space="0" w:color="auto"/>
                <w:left w:val="none" w:sz="0" w:space="0" w:color="auto"/>
                <w:bottom w:val="none" w:sz="0" w:space="0" w:color="auto"/>
                <w:right w:val="none" w:sz="0" w:space="0" w:color="auto"/>
              </w:divBdr>
            </w:div>
            <w:div w:id="956060684">
              <w:marLeft w:val="0"/>
              <w:marRight w:val="0"/>
              <w:marTop w:val="0"/>
              <w:marBottom w:val="0"/>
              <w:divBdr>
                <w:top w:val="none" w:sz="0" w:space="0" w:color="auto"/>
                <w:left w:val="none" w:sz="0" w:space="0" w:color="auto"/>
                <w:bottom w:val="none" w:sz="0" w:space="0" w:color="auto"/>
                <w:right w:val="none" w:sz="0" w:space="0" w:color="auto"/>
              </w:divBdr>
            </w:div>
            <w:div w:id="1643849089">
              <w:marLeft w:val="0"/>
              <w:marRight w:val="0"/>
              <w:marTop w:val="0"/>
              <w:marBottom w:val="0"/>
              <w:divBdr>
                <w:top w:val="none" w:sz="0" w:space="0" w:color="auto"/>
                <w:left w:val="none" w:sz="0" w:space="0" w:color="auto"/>
                <w:bottom w:val="none" w:sz="0" w:space="0" w:color="auto"/>
                <w:right w:val="none" w:sz="0" w:space="0" w:color="auto"/>
              </w:divBdr>
            </w:div>
            <w:div w:id="1702363771">
              <w:marLeft w:val="0"/>
              <w:marRight w:val="0"/>
              <w:marTop w:val="0"/>
              <w:marBottom w:val="0"/>
              <w:divBdr>
                <w:top w:val="none" w:sz="0" w:space="0" w:color="auto"/>
                <w:left w:val="none" w:sz="0" w:space="0" w:color="auto"/>
                <w:bottom w:val="none" w:sz="0" w:space="0" w:color="auto"/>
                <w:right w:val="none" w:sz="0" w:space="0" w:color="auto"/>
              </w:divBdr>
            </w:div>
            <w:div w:id="705372872">
              <w:marLeft w:val="0"/>
              <w:marRight w:val="0"/>
              <w:marTop w:val="0"/>
              <w:marBottom w:val="0"/>
              <w:divBdr>
                <w:top w:val="none" w:sz="0" w:space="0" w:color="auto"/>
                <w:left w:val="none" w:sz="0" w:space="0" w:color="auto"/>
                <w:bottom w:val="none" w:sz="0" w:space="0" w:color="auto"/>
                <w:right w:val="none" w:sz="0" w:space="0" w:color="auto"/>
              </w:divBdr>
            </w:div>
            <w:div w:id="1635478973">
              <w:marLeft w:val="0"/>
              <w:marRight w:val="0"/>
              <w:marTop w:val="0"/>
              <w:marBottom w:val="0"/>
              <w:divBdr>
                <w:top w:val="none" w:sz="0" w:space="0" w:color="auto"/>
                <w:left w:val="none" w:sz="0" w:space="0" w:color="auto"/>
                <w:bottom w:val="none" w:sz="0" w:space="0" w:color="auto"/>
                <w:right w:val="none" w:sz="0" w:space="0" w:color="auto"/>
              </w:divBdr>
            </w:div>
            <w:div w:id="256331806">
              <w:marLeft w:val="0"/>
              <w:marRight w:val="0"/>
              <w:marTop w:val="0"/>
              <w:marBottom w:val="0"/>
              <w:divBdr>
                <w:top w:val="none" w:sz="0" w:space="0" w:color="auto"/>
                <w:left w:val="none" w:sz="0" w:space="0" w:color="auto"/>
                <w:bottom w:val="none" w:sz="0" w:space="0" w:color="auto"/>
                <w:right w:val="none" w:sz="0" w:space="0" w:color="auto"/>
              </w:divBdr>
            </w:div>
            <w:div w:id="635181656">
              <w:marLeft w:val="0"/>
              <w:marRight w:val="0"/>
              <w:marTop w:val="0"/>
              <w:marBottom w:val="0"/>
              <w:divBdr>
                <w:top w:val="none" w:sz="0" w:space="0" w:color="auto"/>
                <w:left w:val="none" w:sz="0" w:space="0" w:color="auto"/>
                <w:bottom w:val="none" w:sz="0" w:space="0" w:color="auto"/>
                <w:right w:val="none" w:sz="0" w:space="0" w:color="auto"/>
              </w:divBdr>
            </w:div>
            <w:div w:id="765343182">
              <w:marLeft w:val="0"/>
              <w:marRight w:val="0"/>
              <w:marTop w:val="0"/>
              <w:marBottom w:val="0"/>
              <w:divBdr>
                <w:top w:val="none" w:sz="0" w:space="0" w:color="auto"/>
                <w:left w:val="none" w:sz="0" w:space="0" w:color="auto"/>
                <w:bottom w:val="none" w:sz="0" w:space="0" w:color="auto"/>
                <w:right w:val="none" w:sz="0" w:space="0" w:color="auto"/>
              </w:divBdr>
            </w:div>
            <w:div w:id="937450163">
              <w:marLeft w:val="0"/>
              <w:marRight w:val="0"/>
              <w:marTop w:val="0"/>
              <w:marBottom w:val="0"/>
              <w:divBdr>
                <w:top w:val="none" w:sz="0" w:space="0" w:color="auto"/>
                <w:left w:val="none" w:sz="0" w:space="0" w:color="auto"/>
                <w:bottom w:val="none" w:sz="0" w:space="0" w:color="auto"/>
                <w:right w:val="none" w:sz="0" w:space="0" w:color="auto"/>
              </w:divBdr>
            </w:div>
            <w:div w:id="810636185">
              <w:marLeft w:val="0"/>
              <w:marRight w:val="0"/>
              <w:marTop w:val="0"/>
              <w:marBottom w:val="0"/>
              <w:divBdr>
                <w:top w:val="none" w:sz="0" w:space="0" w:color="auto"/>
                <w:left w:val="none" w:sz="0" w:space="0" w:color="auto"/>
                <w:bottom w:val="none" w:sz="0" w:space="0" w:color="auto"/>
                <w:right w:val="none" w:sz="0" w:space="0" w:color="auto"/>
              </w:divBdr>
            </w:div>
            <w:div w:id="866866991">
              <w:marLeft w:val="0"/>
              <w:marRight w:val="0"/>
              <w:marTop w:val="0"/>
              <w:marBottom w:val="0"/>
              <w:divBdr>
                <w:top w:val="none" w:sz="0" w:space="0" w:color="auto"/>
                <w:left w:val="none" w:sz="0" w:space="0" w:color="auto"/>
                <w:bottom w:val="none" w:sz="0" w:space="0" w:color="auto"/>
                <w:right w:val="none" w:sz="0" w:space="0" w:color="auto"/>
              </w:divBdr>
            </w:div>
            <w:div w:id="1471827430">
              <w:marLeft w:val="0"/>
              <w:marRight w:val="0"/>
              <w:marTop w:val="0"/>
              <w:marBottom w:val="0"/>
              <w:divBdr>
                <w:top w:val="none" w:sz="0" w:space="0" w:color="auto"/>
                <w:left w:val="none" w:sz="0" w:space="0" w:color="auto"/>
                <w:bottom w:val="none" w:sz="0" w:space="0" w:color="auto"/>
                <w:right w:val="none" w:sz="0" w:space="0" w:color="auto"/>
              </w:divBdr>
            </w:div>
            <w:div w:id="257104938">
              <w:marLeft w:val="0"/>
              <w:marRight w:val="0"/>
              <w:marTop w:val="0"/>
              <w:marBottom w:val="0"/>
              <w:divBdr>
                <w:top w:val="none" w:sz="0" w:space="0" w:color="auto"/>
                <w:left w:val="none" w:sz="0" w:space="0" w:color="auto"/>
                <w:bottom w:val="none" w:sz="0" w:space="0" w:color="auto"/>
                <w:right w:val="none" w:sz="0" w:space="0" w:color="auto"/>
              </w:divBdr>
            </w:div>
            <w:div w:id="2127890943">
              <w:marLeft w:val="0"/>
              <w:marRight w:val="0"/>
              <w:marTop w:val="0"/>
              <w:marBottom w:val="0"/>
              <w:divBdr>
                <w:top w:val="none" w:sz="0" w:space="0" w:color="auto"/>
                <w:left w:val="none" w:sz="0" w:space="0" w:color="auto"/>
                <w:bottom w:val="none" w:sz="0" w:space="0" w:color="auto"/>
                <w:right w:val="none" w:sz="0" w:space="0" w:color="auto"/>
              </w:divBdr>
            </w:div>
            <w:div w:id="239413234">
              <w:marLeft w:val="0"/>
              <w:marRight w:val="0"/>
              <w:marTop w:val="0"/>
              <w:marBottom w:val="0"/>
              <w:divBdr>
                <w:top w:val="none" w:sz="0" w:space="0" w:color="auto"/>
                <w:left w:val="none" w:sz="0" w:space="0" w:color="auto"/>
                <w:bottom w:val="none" w:sz="0" w:space="0" w:color="auto"/>
                <w:right w:val="none" w:sz="0" w:space="0" w:color="auto"/>
              </w:divBdr>
            </w:div>
            <w:div w:id="1961183942">
              <w:marLeft w:val="0"/>
              <w:marRight w:val="0"/>
              <w:marTop w:val="0"/>
              <w:marBottom w:val="0"/>
              <w:divBdr>
                <w:top w:val="none" w:sz="0" w:space="0" w:color="auto"/>
                <w:left w:val="none" w:sz="0" w:space="0" w:color="auto"/>
                <w:bottom w:val="none" w:sz="0" w:space="0" w:color="auto"/>
                <w:right w:val="none" w:sz="0" w:space="0" w:color="auto"/>
              </w:divBdr>
            </w:div>
            <w:div w:id="1008168723">
              <w:marLeft w:val="0"/>
              <w:marRight w:val="0"/>
              <w:marTop w:val="0"/>
              <w:marBottom w:val="0"/>
              <w:divBdr>
                <w:top w:val="none" w:sz="0" w:space="0" w:color="auto"/>
                <w:left w:val="none" w:sz="0" w:space="0" w:color="auto"/>
                <w:bottom w:val="none" w:sz="0" w:space="0" w:color="auto"/>
                <w:right w:val="none" w:sz="0" w:space="0" w:color="auto"/>
              </w:divBdr>
            </w:div>
            <w:div w:id="1234701955">
              <w:marLeft w:val="0"/>
              <w:marRight w:val="0"/>
              <w:marTop w:val="0"/>
              <w:marBottom w:val="0"/>
              <w:divBdr>
                <w:top w:val="none" w:sz="0" w:space="0" w:color="auto"/>
                <w:left w:val="none" w:sz="0" w:space="0" w:color="auto"/>
                <w:bottom w:val="none" w:sz="0" w:space="0" w:color="auto"/>
                <w:right w:val="none" w:sz="0" w:space="0" w:color="auto"/>
              </w:divBdr>
            </w:div>
            <w:div w:id="1273704637">
              <w:marLeft w:val="0"/>
              <w:marRight w:val="0"/>
              <w:marTop w:val="0"/>
              <w:marBottom w:val="0"/>
              <w:divBdr>
                <w:top w:val="none" w:sz="0" w:space="0" w:color="auto"/>
                <w:left w:val="none" w:sz="0" w:space="0" w:color="auto"/>
                <w:bottom w:val="none" w:sz="0" w:space="0" w:color="auto"/>
                <w:right w:val="none" w:sz="0" w:space="0" w:color="auto"/>
              </w:divBdr>
            </w:div>
            <w:div w:id="1261257783">
              <w:marLeft w:val="0"/>
              <w:marRight w:val="0"/>
              <w:marTop w:val="0"/>
              <w:marBottom w:val="0"/>
              <w:divBdr>
                <w:top w:val="none" w:sz="0" w:space="0" w:color="auto"/>
                <w:left w:val="none" w:sz="0" w:space="0" w:color="auto"/>
                <w:bottom w:val="none" w:sz="0" w:space="0" w:color="auto"/>
                <w:right w:val="none" w:sz="0" w:space="0" w:color="auto"/>
              </w:divBdr>
            </w:div>
            <w:div w:id="292177023">
              <w:marLeft w:val="0"/>
              <w:marRight w:val="0"/>
              <w:marTop w:val="0"/>
              <w:marBottom w:val="0"/>
              <w:divBdr>
                <w:top w:val="none" w:sz="0" w:space="0" w:color="auto"/>
                <w:left w:val="none" w:sz="0" w:space="0" w:color="auto"/>
                <w:bottom w:val="none" w:sz="0" w:space="0" w:color="auto"/>
                <w:right w:val="none" w:sz="0" w:space="0" w:color="auto"/>
              </w:divBdr>
            </w:div>
            <w:div w:id="1626305726">
              <w:marLeft w:val="0"/>
              <w:marRight w:val="0"/>
              <w:marTop w:val="0"/>
              <w:marBottom w:val="0"/>
              <w:divBdr>
                <w:top w:val="none" w:sz="0" w:space="0" w:color="auto"/>
                <w:left w:val="none" w:sz="0" w:space="0" w:color="auto"/>
                <w:bottom w:val="none" w:sz="0" w:space="0" w:color="auto"/>
                <w:right w:val="none" w:sz="0" w:space="0" w:color="auto"/>
              </w:divBdr>
            </w:div>
            <w:div w:id="1288783122">
              <w:marLeft w:val="0"/>
              <w:marRight w:val="0"/>
              <w:marTop w:val="0"/>
              <w:marBottom w:val="0"/>
              <w:divBdr>
                <w:top w:val="none" w:sz="0" w:space="0" w:color="auto"/>
                <w:left w:val="none" w:sz="0" w:space="0" w:color="auto"/>
                <w:bottom w:val="none" w:sz="0" w:space="0" w:color="auto"/>
                <w:right w:val="none" w:sz="0" w:space="0" w:color="auto"/>
              </w:divBdr>
            </w:div>
            <w:div w:id="1425420184">
              <w:marLeft w:val="0"/>
              <w:marRight w:val="0"/>
              <w:marTop w:val="0"/>
              <w:marBottom w:val="0"/>
              <w:divBdr>
                <w:top w:val="none" w:sz="0" w:space="0" w:color="auto"/>
                <w:left w:val="none" w:sz="0" w:space="0" w:color="auto"/>
                <w:bottom w:val="none" w:sz="0" w:space="0" w:color="auto"/>
                <w:right w:val="none" w:sz="0" w:space="0" w:color="auto"/>
              </w:divBdr>
            </w:div>
            <w:div w:id="1654598851">
              <w:marLeft w:val="0"/>
              <w:marRight w:val="0"/>
              <w:marTop w:val="0"/>
              <w:marBottom w:val="0"/>
              <w:divBdr>
                <w:top w:val="none" w:sz="0" w:space="0" w:color="auto"/>
                <w:left w:val="none" w:sz="0" w:space="0" w:color="auto"/>
                <w:bottom w:val="none" w:sz="0" w:space="0" w:color="auto"/>
                <w:right w:val="none" w:sz="0" w:space="0" w:color="auto"/>
              </w:divBdr>
            </w:div>
            <w:div w:id="1515417445">
              <w:marLeft w:val="0"/>
              <w:marRight w:val="0"/>
              <w:marTop w:val="0"/>
              <w:marBottom w:val="0"/>
              <w:divBdr>
                <w:top w:val="none" w:sz="0" w:space="0" w:color="auto"/>
                <w:left w:val="none" w:sz="0" w:space="0" w:color="auto"/>
                <w:bottom w:val="none" w:sz="0" w:space="0" w:color="auto"/>
                <w:right w:val="none" w:sz="0" w:space="0" w:color="auto"/>
              </w:divBdr>
            </w:div>
            <w:div w:id="503670111">
              <w:marLeft w:val="0"/>
              <w:marRight w:val="0"/>
              <w:marTop w:val="0"/>
              <w:marBottom w:val="0"/>
              <w:divBdr>
                <w:top w:val="none" w:sz="0" w:space="0" w:color="auto"/>
                <w:left w:val="none" w:sz="0" w:space="0" w:color="auto"/>
                <w:bottom w:val="none" w:sz="0" w:space="0" w:color="auto"/>
                <w:right w:val="none" w:sz="0" w:space="0" w:color="auto"/>
              </w:divBdr>
            </w:div>
            <w:div w:id="264271082">
              <w:marLeft w:val="0"/>
              <w:marRight w:val="0"/>
              <w:marTop w:val="0"/>
              <w:marBottom w:val="0"/>
              <w:divBdr>
                <w:top w:val="none" w:sz="0" w:space="0" w:color="auto"/>
                <w:left w:val="none" w:sz="0" w:space="0" w:color="auto"/>
                <w:bottom w:val="none" w:sz="0" w:space="0" w:color="auto"/>
                <w:right w:val="none" w:sz="0" w:space="0" w:color="auto"/>
              </w:divBdr>
            </w:div>
            <w:div w:id="1289510581">
              <w:marLeft w:val="0"/>
              <w:marRight w:val="0"/>
              <w:marTop w:val="0"/>
              <w:marBottom w:val="0"/>
              <w:divBdr>
                <w:top w:val="none" w:sz="0" w:space="0" w:color="auto"/>
                <w:left w:val="none" w:sz="0" w:space="0" w:color="auto"/>
                <w:bottom w:val="none" w:sz="0" w:space="0" w:color="auto"/>
                <w:right w:val="none" w:sz="0" w:space="0" w:color="auto"/>
              </w:divBdr>
            </w:div>
            <w:div w:id="1901019199">
              <w:marLeft w:val="0"/>
              <w:marRight w:val="0"/>
              <w:marTop w:val="0"/>
              <w:marBottom w:val="0"/>
              <w:divBdr>
                <w:top w:val="none" w:sz="0" w:space="0" w:color="auto"/>
                <w:left w:val="none" w:sz="0" w:space="0" w:color="auto"/>
                <w:bottom w:val="none" w:sz="0" w:space="0" w:color="auto"/>
                <w:right w:val="none" w:sz="0" w:space="0" w:color="auto"/>
              </w:divBdr>
            </w:div>
            <w:div w:id="1570577695">
              <w:marLeft w:val="0"/>
              <w:marRight w:val="0"/>
              <w:marTop w:val="0"/>
              <w:marBottom w:val="0"/>
              <w:divBdr>
                <w:top w:val="none" w:sz="0" w:space="0" w:color="auto"/>
                <w:left w:val="none" w:sz="0" w:space="0" w:color="auto"/>
                <w:bottom w:val="none" w:sz="0" w:space="0" w:color="auto"/>
                <w:right w:val="none" w:sz="0" w:space="0" w:color="auto"/>
              </w:divBdr>
            </w:div>
            <w:div w:id="1218972825">
              <w:marLeft w:val="0"/>
              <w:marRight w:val="0"/>
              <w:marTop w:val="0"/>
              <w:marBottom w:val="0"/>
              <w:divBdr>
                <w:top w:val="none" w:sz="0" w:space="0" w:color="auto"/>
                <w:left w:val="none" w:sz="0" w:space="0" w:color="auto"/>
                <w:bottom w:val="none" w:sz="0" w:space="0" w:color="auto"/>
                <w:right w:val="none" w:sz="0" w:space="0" w:color="auto"/>
              </w:divBdr>
            </w:div>
            <w:div w:id="1557741211">
              <w:marLeft w:val="0"/>
              <w:marRight w:val="0"/>
              <w:marTop w:val="0"/>
              <w:marBottom w:val="0"/>
              <w:divBdr>
                <w:top w:val="none" w:sz="0" w:space="0" w:color="auto"/>
                <w:left w:val="none" w:sz="0" w:space="0" w:color="auto"/>
                <w:bottom w:val="none" w:sz="0" w:space="0" w:color="auto"/>
                <w:right w:val="none" w:sz="0" w:space="0" w:color="auto"/>
              </w:divBdr>
            </w:div>
            <w:div w:id="1204176027">
              <w:marLeft w:val="0"/>
              <w:marRight w:val="0"/>
              <w:marTop w:val="0"/>
              <w:marBottom w:val="0"/>
              <w:divBdr>
                <w:top w:val="none" w:sz="0" w:space="0" w:color="auto"/>
                <w:left w:val="none" w:sz="0" w:space="0" w:color="auto"/>
                <w:bottom w:val="none" w:sz="0" w:space="0" w:color="auto"/>
                <w:right w:val="none" w:sz="0" w:space="0" w:color="auto"/>
              </w:divBdr>
            </w:div>
            <w:div w:id="463157303">
              <w:marLeft w:val="0"/>
              <w:marRight w:val="0"/>
              <w:marTop w:val="0"/>
              <w:marBottom w:val="0"/>
              <w:divBdr>
                <w:top w:val="none" w:sz="0" w:space="0" w:color="auto"/>
                <w:left w:val="none" w:sz="0" w:space="0" w:color="auto"/>
                <w:bottom w:val="none" w:sz="0" w:space="0" w:color="auto"/>
                <w:right w:val="none" w:sz="0" w:space="0" w:color="auto"/>
              </w:divBdr>
            </w:div>
            <w:div w:id="1044869440">
              <w:marLeft w:val="0"/>
              <w:marRight w:val="0"/>
              <w:marTop w:val="0"/>
              <w:marBottom w:val="0"/>
              <w:divBdr>
                <w:top w:val="none" w:sz="0" w:space="0" w:color="auto"/>
                <w:left w:val="none" w:sz="0" w:space="0" w:color="auto"/>
                <w:bottom w:val="none" w:sz="0" w:space="0" w:color="auto"/>
                <w:right w:val="none" w:sz="0" w:space="0" w:color="auto"/>
              </w:divBdr>
            </w:div>
            <w:div w:id="1232426313">
              <w:marLeft w:val="0"/>
              <w:marRight w:val="0"/>
              <w:marTop w:val="0"/>
              <w:marBottom w:val="0"/>
              <w:divBdr>
                <w:top w:val="none" w:sz="0" w:space="0" w:color="auto"/>
                <w:left w:val="none" w:sz="0" w:space="0" w:color="auto"/>
                <w:bottom w:val="none" w:sz="0" w:space="0" w:color="auto"/>
                <w:right w:val="none" w:sz="0" w:space="0" w:color="auto"/>
              </w:divBdr>
            </w:div>
            <w:div w:id="1990595665">
              <w:marLeft w:val="0"/>
              <w:marRight w:val="0"/>
              <w:marTop w:val="0"/>
              <w:marBottom w:val="0"/>
              <w:divBdr>
                <w:top w:val="none" w:sz="0" w:space="0" w:color="auto"/>
                <w:left w:val="none" w:sz="0" w:space="0" w:color="auto"/>
                <w:bottom w:val="none" w:sz="0" w:space="0" w:color="auto"/>
                <w:right w:val="none" w:sz="0" w:space="0" w:color="auto"/>
              </w:divBdr>
            </w:div>
            <w:div w:id="1717464422">
              <w:marLeft w:val="0"/>
              <w:marRight w:val="0"/>
              <w:marTop w:val="0"/>
              <w:marBottom w:val="0"/>
              <w:divBdr>
                <w:top w:val="none" w:sz="0" w:space="0" w:color="auto"/>
                <w:left w:val="none" w:sz="0" w:space="0" w:color="auto"/>
                <w:bottom w:val="none" w:sz="0" w:space="0" w:color="auto"/>
                <w:right w:val="none" w:sz="0" w:space="0" w:color="auto"/>
              </w:divBdr>
            </w:div>
            <w:div w:id="464081219">
              <w:marLeft w:val="0"/>
              <w:marRight w:val="0"/>
              <w:marTop w:val="0"/>
              <w:marBottom w:val="0"/>
              <w:divBdr>
                <w:top w:val="none" w:sz="0" w:space="0" w:color="auto"/>
                <w:left w:val="none" w:sz="0" w:space="0" w:color="auto"/>
                <w:bottom w:val="none" w:sz="0" w:space="0" w:color="auto"/>
                <w:right w:val="none" w:sz="0" w:space="0" w:color="auto"/>
              </w:divBdr>
            </w:div>
            <w:div w:id="138808748">
              <w:marLeft w:val="0"/>
              <w:marRight w:val="0"/>
              <w:marTop w:val="0"/>
              <w:marBottom w:val="0"/>
              <w:divBdr>
                <w:top w:val="none" w:sz="0" w:space="0" w:color="auto"/>
                <w:left w:val="none" w:sz="0" w:space="0" w:color="auto"/>
                <w:bottom w:val="none" w:sz="0" w:space="0" w:color="auto"/>
                <w:right w:val="none" w:sz="0" w:space="0" w:color="auto"/>
              </w:divBdr>
            </w:div>
            <w:div w:id="2092116673">
              <w:marLeft w:val="0"/>
              <w:marRight w:val="0"/>
              <w:marTop w:val="0"/>
              <w:marBottom w:val="0"/>
              <w:divBdr>
                <w:top w:val="none" w:sz="0" w:space="0" w:color="auto"/>
                <w:left w:val="none" w:sz="0" w:space="0" w:color="auto"/>
                <w:bottom w:val="none" w:sz="0" w:space="0" w:color="auto"/>
                <w:right w:val="none" w:sz="0" w:space="0" w:color="auto"/>
              </w:divBdr>
            </w:div>
            <w:div w:id="1356231199">
              <w:marLeft w:val="0"/>
              <w:marRight w:val="0"/>
              <w:marTop w:val="0"/>
              <w:marBottom w:val="0"/>
              <w:divBdr>
                <w:top w:val="none" w:sz="0" w:space="0" w:color="auto"/>
                <w:left w:val="none" w:sz="0" w:space="0" w:color="auto"/>
                <w:bottom w:val="none" w:sz="0" w:space="0" w:color="auto"/>
                <w:right w:val="none" w:sz="0" w:space="0" w:color="auto"/>
              </w:divBdr>
            </w:div>
            <w:div w:id="1101608840">
              <w:marLeft w:val="0"/>
              <w:marRight w:val="0"/>
              <w:marTop w:val="0"/>
              <w:marBottom w:val="0"/>
              <w:divBdr>
                <w:top w:val="none" w:sz="0" w:space="0" w:color="auto"/>
                <w:left w:val="none" w:sz="0" w:space="0" w:color="auto"/>
                <w:bottom w:val="none" w:sz="0" w:space="0" w:color="auto"/>
                <w:right w:val="none" w:sz="0" w:space="0" w:color="auto"/>
              </w:divBdr>
            </w:div>
            <w:div w:id="85544517">
              <w:marLeft w:val="0"/>
              <w:marRight w:val="0"/>
              <w:marTop w:val="0"/>
              <w:marBottom w:val="0"/>
              <w:divBdr>
                <w:top w:val="none" w:sz="0" w:space="0" w:color="auto"/>
                <w:left w:val="none" w:sz="0" w:space="0" w:color="auto"/>
                <w:bottom w:val="none" w:sz="0" w:space="0" w:color="auto"/>
                <w:right w:val="none" w:sz="0" w:space="0" w:color="auto"/>
              </w:divBdr>
            </w:div>
            <w:div w:id="1197959993">
              <w:marLeft w:val="0"/>
              <w:marRight w:val="0"/>
              <w:marTop w:val="0"/>
              <w:marBottom w:val="0"/>
              <w:divBdr>
                <w:top w:val="none" w:sz="0" w:space="0" w:color="auto"/>
                <w:left w:val="none" w:sz="0" w:space="0" w:color="auto"/>
                <w:bottom w:val="none" w:sz="0" w:space="0" w:color="auto"/>
                <w:right w:val="none" w:sz="0" w:space="0" w:color="auto"/>
              </w:divBdr>
            </w:div>
            <w:div w:id="315500264">
              <w:marLeft w:val="0"/>
              <w:marRight w:val="0"/>
              <w:marTop w:val="0"/>
              <w:marBottom w:val="0"/>
              <w:divBdr>
                <w:top w:val="none" w:sz="0" w:space="0" w:color="auto"/>
                <w:left w:val="none" w:sz="0" w:space="0" w:color="auto"/>
                <w:bottom w:val="none" w:sz="0" w:space="0" w:color="auto"/>
                <w:right w:val="none" w:sz="0" w:space="0" w:color="auto"/>
              </w:divBdr>
            </w:div>
            <w:div w:id="750079373">
              <w:marLeft w:val="0"/>
              <w:marRight w:val="0"/>
              <w:marTop w:val="0"/>
              <w:marBottom w:val="0"/>
              <w:divBdr>
                <w:top w:val="none" w:sz="0" w:space="0" w:color="auto"/>
                <w:left w:val="none" w:sz="0" w:space="0" w:color="auto"/>
                <w:bottom w:val="none" w:sz="0" w:space="0" w:color="auto"/>
                <w:right w:val="none" w:sz="0" w:space="0" w:color="auto"/>
              </w:divBdr>
            </w:div>
            <w:div w:id="812523114">
              <w:marLeft w:val="0"/>
              <w:marRight w:val="0"/>
              <w:marTop w:val="0"/>
              <w:marBottom w:val="0"/>
              <w:divBdr>
                <w:top w:val="none" w:sz="0" w:space="0" w:color="auto"/>
                <w:left w:val="none" w:sz="0" w:space="0" w:color="auto"/>
                <w:bottom w:val="none" w:sz="0" w:space="0" w:color="auto"/>
                <w:right w:val="none" w:sz="0" w:space="0" w:color="auto"/>
              </w:divBdr>
            </w:div>
            <w:div w:id="1457404496">
              <w:marLeft w:val="0"/>
              <w:marRight w:val="0"/>
              <w:marTop w:val="0"/>
              <w:marBottom w:val="0"/>
              <w:divBdr>
                <w:top w:val="none" w:sz="0" w:space="0" w:color="auto"/>
                <w:left w:val="none" w:sz="0" w:space="0" w:color="auto"/>
                <w:bottom w:val="none" w:sz="0" w:space="0" w:color="auto"/>
                <w:right w:val="none" w:sz="0" w:space="0" w:color="auto"/>
              </w:divBdr>
            </w:div>
            <w:div w:id="519439058">
              <w:marLeft w:val="0"/>
              <w:marRight w:val="0"/>
              <w:marTop w:val="0"/>
              <w:marBottom w:val="0"/>
              <w:divBdr>
                <w:top w:val="none" w:sz="0" w:space="0" w:color="auto"/>
                <w:left w:val="none" w:sz="0" w:space="0" w:color="auto"/>
                <w:bottom w:val="none" w:sz="0" w:space="0" w:color="auto"/>
                <w:right w:val="none" w:sz="0" w:space="0" w:color="auto"/>
              </w:divBdr>
            </w:div>
            <w:div w:id="696933167">
              <w:marLeft w:val="0"/>
              <w:marRight w:val="0"/>
              <w:marTop w:val="0"/>
              <w:marBottom w:val="0"/>
              <w:divBdr>
                <w:top w:val="none" w:sz="0" w:space="0" w:color="auto"/>
                <w:left w:val="none" w:sz="0" w:space="0" w:color="auto"/>
                <w:bottom w:val="none" w:sz="0" w:space="0" w:color="auto"/>
                <w:right w:val="none" w:sz="0" w:space="0" w:color="auto"/>
              </w:divBdr>
            </w:div>
            <w:div w:id="1187519556">
              <w:marLeft w:val="0"/>
              <w:marRight w:val="0"/>
              <w:marTop w:val="0"/>
              <w:marBottom w:val="0"/>
              <w:divBdr>
                <w:top w:val="none" w:sz="0" w:space="0" w:color="auto"/>
                <w:left w:val="none" w:sz="0" w:space="0" w:color="auto"/>
                <w:bottom w:val="none" w:sz="0" w:space="0" w:color="auto"/>
                <w:right w:val="none" w:sz="0" w:space="0" w:color="auto"/>
              </w:divBdr>
            </w:div>
            <w:div w:id="1635259594">
              <w:marLeft w:val="0"/>
              <w:marRight w:val="0"/>
              <w:marTop w:val="0"/>
              <w:marBottom w:val="0"/>
              <w:divBdr>
                <w:top w:val="none" w:sz="0" w:space="0" w:color="auto"/>
                <w:left w:val="none" w:sz="0" w:space="0" w:color="auto"/>
                <w:bottom w:val="none" w:sz="0" w:space="0" w:color="auto"/>
                <w:right w:val="none" w:sz="0" w:space="0" w:color="auto"/>
              </w:divBdr>
            </w:div>
            <w:div w:id="440878291">
              <w:marLeft w:val="0"/>
              <w:marRight w:val="0"/>
              <w:marTop w:val="0"/>
              <w:marBottom w:val="0"/>
              <w:divBdr>
                <w:top w:val="none" w:sz="0" w:space="0" w:color="auto"/>
                <w:left w:val="none" w:sz="0" w:space="0" w:color="auto"/>
                <w:bottom w:val="none" w:sz="0" w:space="0" w:color="auto"/>
                <w:right w:val="none" w:sz="0" w:space="0" w:color="auto"/>
              </w:divBdr>
            </w:div>
            <w:div w:id="2034646394">
              <w:marLeft w:val="0"/>
              <w:marRight w:val="0"/>
              <w:marTop w:val="0"/>
              <w:marBottom w:val="0"/>
              <w:divBdr>
                <w:top w:val="none" w:sz="0" w:space="0" w:color="auto"/>
                <w:left w:val="none" w:sz="0" w:space="0" w:color="auto"/>
                <w:bottom w:val="none" w:sz="0" w:space="0" w:color="auto"/>
                <w:right w:val="none" w:sz="0" w:space="0" w:color="auto"/>
              </w:divBdr>
            </w:div>
            <w:div w:id="82269202">
              <w:marLeft w:val="0"/>
              <w:marRight w:val="0"/>
              <w:marTop w:val="0"/>
              <w:marBottom w:val="0"/>
              <w:divBdr>
                <w:top w:val="none" w:sz="0" w:space="0" w:color="auto"/>
                <w:left w:val="none" w:sz="0" w:space="0" w:color="auto"/>
                <w:bottom w:val="none" w:sz="0" w:space="0" w:color="auto"/>
                <w:right w:val="none" w:sz="0" w:space="0" w:color="auto"/>
              </w:divBdr>
            </w:div>
            <w:div w:id="1662663198">
              <w:marLeft w:val="0"/>
              <w:marRight w:val="0"/>
              <w:marTop w:val="0"/>
              <w:marBottom w:val="0"/>
              <w:divBdr>
                <w:top w:val="none" w:sz="0" w:space="0" w:color="auto"/>
                <w:left w:val="none" w:sz="0" w:space="0" w:color="auto"/>
                <w:bottom w:val="none" w:sz="0" w:space="0" w:color="auto"/>
                <w:right w:val="none" w:sz="0" w:space="0" w:color="auto"/>
              </w:divBdr>
            </w:div>
            <w:div w:id="88437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oi.org/10.35940/ijrte.c6319.098319" TargetMode="External"/><Relationship Id="rId47" Type="http://schemas.openxmlformats.org/officeDocument/2006/relationships/hyperlink" Target="https://doi.org/10.1145/3190645.3190670" TargetMode="External"/><Relationship Id="rId63" Type="http://schemas.openxmlformats.org/officeDocument/2006/relationships/hyperlink" Target="https://doi.org/10.1155/2021/6664362"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hyperlink" Target="https://www.qub.ac.uk/directorates/AcademicStudentAffairs/AcademicAffairs/AppealsComplaintsandMisconduct/AcademicOffences/Student-Guide/"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hyperlink" Target="https://doi.org/10.1016/j.cose.2023.103093" TargetMode="External"/><Relationship Id="rId58" Type="http://schemas.openxmlformats.org/officeDocument/2006/relationships/hyperlink" Target="https://doi.org/10.1145/3491263" TargetMode="External"/><Relationship Id="rId74" Type="http://schemas.openxmlformats.org/officeDocument/2006/relationships/image" Target="media/image35.png"/><Relationship Id="rId79" Type="http://schemas.openxmlformats.org/officeDocument/2006/relationships/image" Target="media/image40.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48550/arxiv.1303.3047" TargetMode="External"/><Relationship Id="rId48" Type="http://schemas.openxmlformats.org/officeDocument/2006/relationships/hyperlink" Target="https://doi.org/10.1016/j.knosys.2020.105528" TargetMode="External"/><Relationship Id="rId56" Type="http://schemas.openxmlformats.org/officeDocument/2006/relationships/hyperlink" Target="https://doi.org/10.14569/ijacsa.2022.0130999" TargetMode="External"/><Relationship Id="rId64" Type="http://schemas.openxmlformats.org/officeDocument/2006/relationships/hyperlink" Target="https://docs.python-requests.org/en/latest/" TargetMode="External"/><Relationship Id="rId69" Type="http://schemas.openxmlformats.org/officeDocument/2006/relationships/image" Target="media/image30.png"/><Relationship Id="rId77" Type="http://schemas.openxmlformats.org/officeDocument/2006/relationships/image" Target="media/image38.png"/><Relationship Id="rId8" Type="http://schemas.openxmlformats.org/officeDocument/2006/relationships/hyperlink" Target="https://www.qub.ac.uk/directorates/AcademicStudentAffairs/AcademicAffairs/AppealsComplaintsandMisconduct/AcademicOffences/Student-Guide/" TargetMode="External"/><Relationship Id="rId51" Type="http://schemas.openxmlformats.org/officeDocument/2006/relationships/hyperlink" Target="https://sqlmap.org/" TargetMode="External"/><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hyperlink" Target="https://www.qub.ac.uk/directorates/AcademicStudentAffairs/AcademicAffairs/AppealsComplaintsandMisconduct/AcademicOffences/Student-Guid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i.org/10.1109/SANER50967.2021.00040" TargetMode="External"/><Relationship Id="rId59" Type="http://schemas.openxmlformats.org/officeDocument/2006/relationships/hyperlink" Target="https://doi.org/10.1016/j.cose.2022.102639" TargetMode="External"/><Relationship Id="rId67"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hyperlink" Target="https://doi.org/10.1155/2022/4836289" TargetMode="External"/><Relationship Id="rId54" Type="http://schemas.openxmlformats.org/officeDocument/2006/relationships/hyperlink" Target="https://doi.org/10.23919/CNSM46954.2019.9012708" TargetMode="External"/><Relationship Id="rId62" Type="http://schemas.openxmlformats.org/officeDocument/2006/relationships/hyperlink" Target="https://doi.org/10.3102/1076998619832248" TargetMode="External"/><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doi.org/10.3390/app13074365" TargetMode="External"/><Relationship Id="rId57" Type="http://schemas.openxmlformats.org/officeDocument/2006/relationships/hyperlink" Target="https://doi.org/10.1109/BDCloud.2018.00137" TargetMode="External"/><Relationship Id="rId10" Type="http://schemas.openxmlformats.org/officeDocument/2006/relationships/hyperlink" Target="https://www.qub.ac.uk/directorates/AcademicStudentAffairs/AcademicAffairs/AppealsComplaintsandMisconduct/AcademicOffences/Student-Guide/" TargetMode="External"/><Relationship Id="rId31" Type="http://schemas.openxmlformats.org/officeDocument/2006/relationships/image" Target="media/image19.png"/><Relationship Id="rId44" Type="http://schemas.openxmlformats.org/officeDocument/2006/relationships/hyperlink" Target="https://doi.org/10.1080/19393555.2021.1995537" TargetMode="External"/><Relationship Id="rId52" Type="http://schemas.openxmlformats.org/officeDocument/2006/relationships/hyperlink" Target="https://doi.org/10.1145/3460120.3484577" TargetMode="External"/><Relationship Id="rId60" Type="http://schemas.openxmlformats.org/officeDocument/2006/relationships/hyperlink" Target="https://doi.org/10.22937/IJCSNS.2022.22.3.69" TargetMode="External"/><Relationship Id="rId65" Type="http://schemas.openxmlformats.org/officeDocument/2006/relationships/hyperlink" Target="https://doi.org/10.1109/msn57253.2022.00072" TargetMode="External"/><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hyperlink" Target="https://www.qub.ac.uk/directorates/AcademicStudentAffairs/AcademicAffairs/AppealsComplaintsandMisconduct/AcademicOffences/Student-Guide/"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s://gist.github.com/spenkk/2cd2f7eeb9cac92dd550855e522c558f" TargetMode="External"/><Relationship Id="rId55" Type="http://schemas.openxmlformats.org/officeDocument/2006/relationships/hyperlink" Target="https://doi.org/10.1016/j.procs.2020.03.110" TargetMode="External"/><Relationship Id="rId76"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gitlab2.eeecs.qub.ac.uk/40228223/sql-injection-attack-detection-and-prevention" TargetMode="External"/><Relationship Id="rId45" Type="http://schemas.openxmlformats.org/officeDocument/2006/relationships/hyperlink" Target="https://doi.org/10.3390/electronics12061344" TargetMode="External"/><Relationship Id="rId66" Type="http://schemas.openxmlformats.org/officeDocument/2006/relationships/hyperlink" Target="https://github.com/kleiton0x00/Advanced-SQL-Injection-Cheatsheet/blob/main/MySQL-Bypass-Error/README.md" TargetMode="External"/><Relationship Id="rId87" Type="http://schemas.openxmlformats.org/officeDocument/2006/relationships/image" Target="media/image48.png"/><Relationship Id="rId61" Type="http://schemas.openxmlformats.org/officeDocument/2006/relationships/hyperlink" Target="https://doi.org/10.1109/iotsms52051.2020.9340224" TargetMode="External"/><Relationship Id="rId82" Type="http://schemas.openxmlformats.org/officeDocument/2006/relationships/image" Target="media/image43.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{06E7D0F0-D01B-46AE-8B28-D0FDB21B801D}</b:Guid>
    <b:Author>
      <b:Author>
        <b:NameList>
          <b:Person>
            <b:Last>https://gitlab2.eeecs.qub.ac.uk/csc3002_fionn/csc3002_detecting_hate_speech</b:Last>
          </b:Person>
        </b:NameList>
      </b:Author>
    </b:Author>
    <b:RefOrder>1</b:RefOrder>
  </b:Source>
</b:Sources>
</file>

<file path=customXml/itemProps1.xml><?xml version="1.0" encoding="utf-8"?>
<ds:datastoreItem xmlns:ds="http://schemas.openxmlformats.org/officeDocument/2006/customXml" ds:itemID="{A2084996-CD0A-457F-BE9B-F1A5BBA7C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81</Pages>
  <Words>17302</Words>
  <Characters>98627</Characters>
  <Application>Microsoft Office Word</Application>
  <DocSecurity>0</DocSecurity>
  <Lines>821</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PAUL</dc:creator>
  <cp:keywords/>
  <dc:description/>
  <cp:lastModifiedBy>ALAN PAUL</cp:lastModifiedBy>
  <cp:revision>4</cp:revision>
  <cp:lastPrinted>2023-09-11T09:57:00Z</cp:lastPrinted>
  <dcterms:created xsi:type="dcterms:W3CDTF">2023-09-11T02:55:00Z</dcterms:created>
  <dcterms:modified xsi:type="dcterms:W3CDTF">2023-09-11T09:57:00Z</dcterms:modified>
</cp:coreProperties>
</file>