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36" w:rsidRPr="00F42851" w:rsidRDefault="00F42851">
      <w:pPr>
        <w:rPr>
          <w:lang w:val="de-DE"/>
        </w:rPr>
      </w:pPr>
      <w:bookmarkStart w:id="0" w:name="_GoBack"/>
      <w:bookmarkEnd w:id="0"/>
      <w:r>
        <w:rPr>
          <w:lang w:val="de-DE"/>
        </w:rPr>
        <w:t>Change Tracking ON</w:t>
      </w:r>
    </w:p>
    <w:sectPr w:rsidR="00B92936" w:rsidRPr="00F42851" w:rsidSect="0096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81DED"/>
    <w:rsid w:val="00572819"/>
    <w:rsid w:val="00967A93"/>
    <w:rsid w:val="00B34FAA"/>
    <w:rsid w:val="00F42851"/>
    <w:rsid w:val="00F81DED"/>
    <w:rsid w:val="00F9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A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Stefan Kopf</cp:lastModifiedBy>
  <cp:revision>3</cp:revision>
  <dcterms:created xsi:type="dcterms:W3CDTF">2009-09-30T08:53:00Z</dcterms:created>
  <dcterms:modified xsi:type="dcterms:W3CDTF">2014-01-28T11:56:00Z</dcterms:modified>
</cp:coreProperties>
</file>