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6"/>
        <w:gridCol w:w="4315"/>
      </w:tblGrid>
      <w:tr w:rsidR="001E78B7" w:rsidRPr="00141AE5" w14:paraId="3A308245" w14:textId="77777777" w:rsidTr="0008633B">
        <w:trPr>
          <w:jc w:val="center"/>
        </w:trPr>
        <w:tc>
          <w:tcPr>
            <w:tcW w:w="8185" w:type="dxa"/>
            <w:gridSpan w:val="2"/>
            <w:tcBorders>
              <w:top w:val="single" w:sz="4" w:space="0" w:color="auto"/>
              <w:left w:val="single" w:sz="4" w:space="0" w:color="auto"/>
              <w:bottom w:val="single" w:sz="4" w:space="0" w:color="auto"/>
              <w:right w:val="single" w:sz="4" w:space="0" w:color="auto"/>
            </w:tcBorders>
            <w:shd w:val="pct12" w:color="auto" w:fill="auto"/>
          </w:tcPr>
          <w:p w14:paraId="729B388B" w14:textId="0C97DCC4" w:rsidR="001E78B7" w:rsidRPr="00141AE5" w:rsidRDefault="001E78B7" w:rsidP="0008633B">
            <w:pPr>
              <w:widowControl w:val="0"/>
              <w:autoSpaceDE w:val="0"/>
              <w:autoSpaceDN w:val="0"/>
              <w:adjustRightInd w:val="0"/>
              <w:spacing w:before="120" w:after="120"/>
              <w:jc w:val="center"/>
              <w:rPr>
                <w:rFonts w:ascii="Arial" w:eastAsia="Times New Roman" w:hAnsi="Arial" w:cs="Arial"/>
                <w:b/>
                <w:sz w:val="22"/>
              </w:rPr>
            </w:pPr>
            <w:r>
              <w:rPr>
                <w:rFonts w:ascii="Arial" w:eastAsia="Times New Roman" w:hAnsi="Arial" w:cs="Arial"/>
                <w:b/>
                <w:sz w:val="22"/>
              </w:rPr>
              <w:t>NSTGRO</w:t>
            </w:r>
            <w:r w:rsidRPr="00141AE5">
              <w:rPr>
                <w:rFonts w:ascii="Arial" w:eastAsia="Times New Roman" w:hAnsi="Arial" w:cs="Arial"/>
                <w:b/>
                <w:sz w:val="22"/>
              </w:rPr>
              <w:t xml:space="preserve"> PROGRESS REPORT – </w:t>
            </w:r>
            <w:r>
              <w:rPr>
                <w:rFonts w:ascii="Arial" w:eastAsia="Times New Roman" w:hAnsi="Arial" w:cs="Arial"/>
                <w:b/>
                <w:sz w:val="22"/>
              </w:rPr>
              <w:t xml:space="preserve">Grant </w:t>
            </w:r>
            <w:r w:rsidRPr="00141AE5">
              <w:rPr>
                <w:rFonts w:ascii="Arial" w:eastAsia="Times New Roman" w:hAnsi="Arial" w:cs="Arial"/>
                <w:b/>
                <w:sz w:val="22"/>
              </w:rPr>
              <w:t xml:space="preserve">Year </w:t>
            </w:r>
            <w:sdt>
              <w:sdtPr>
                <w:rPr>
                  <w:rFonts w:ascii="Arial" w:eastAsia="Times New Roman" w:hAnsi="Arial" w:cs="Arial"/>
                  <w:b/>
                  <w:sz w:val="22"/>
                </w:rPr>
                <w:id w:val="-349338253"/>
                <w:placeholder>
                  <w:docPart w:val="F71CF10A91794CF0972A7C6A9E6BB99E"/>
                </w:placeholder>
                <w:comboBox>
                  <w:listItem w:value="Choose an item."/>
                  <w:listItem w:displayText="1" w:value="1"/>
                  <w:listItem w:displayText="2" w:value="2"/>
                  <w:listItem w:displayText="3" w:value="3"/>
                  <w:listItem w:displayText="4" w:value="4"/>
                </w:comboBox>
              </w:sdtPr>
              <w:sdtContent>
                <w:r w:rsidR="007D6414">
                  <w:rPr>
                    <w:rFonts w:ascii="Arial" w:eastAsia="Times New Roman" w:hAnsi="Arial" w:cs="Arial"/>
                    <w:b/>
                    <w:sz w:val="22"/>
                  </w:rPr>
                  <w:t>1</w:t>
                </w:r>
              </w:sdtContent>
            </w:sdt>
            <w:r w:rsidRPr="00141AE5">
              <w:rPr>
                <w:rFonts w:ascii="Arial" w:eastAsia="Times New Roman" w:hAnsi="Arial" w:cs="Arial"/>
                <w:b/>
                <w:sz w:val="22"/>
              </w:rPr>
              <w:t xml:space="preserve"> PR </w:t>
            </w:r>
            <w:sdt>
              <w:sdtPr>
                <w:rPr>
                  <w:rFonts w:ascii="Arial" w:eastAsia="Times New Roman" w:hAnsi="Arial" w:cs="Arial"/>
                  <w:b/>
                  <w:sz w:val="22"/>
                </w:rPr>
                <w:id w:val="-1309551200"/>
                <w:placeholder>
                  <w:docPart w:val="F71CF10A91794CF0972A7C6A9E6BB99E"/>
                </w:placeholder>
                <w:comboBox>
                  <w:listItem w:value="Choose an item."/>
                  <w:listItem w:displayText="1" w:value="1"/>
                  <w:listItem w:displayText="2" w:value="2"/>
                  <w:listItem w:displayText="3" w:value="3"/>
                  <w:listItem w:displayText="4" w:value="4"/>
                </w:comboBox>
              </w:sdtPr>
              <w:sdtContent>
                <w:r w:rsidR="007D6414">
                  <w:rPr>
                    <w:rFonts w:ascii="Arial" w:eastAsia="Times New Roman" w:hAnsi="Arial" w:cs="Arial"/>
                    <w:b/>
                    <w:sz w:val="22"/>
                  </w:rPr>
                  <w:t>1</w:t>
                </w:r>
              </w:sdtContent>
            </w:sdt>
          </w:p>
          <w:p w14:paraId="47D513F9" w14:textId="7D1BBF4D" w:rsidR="001E78B7" w:rsidRPr="00141AE5" w:rsidRDefault="001E78B7" w:rsidP="0008633B">
            <w:pPr>
              <w:widowControl w:val="0"/>
              <w:autoSpaceDE w:val="0"/>
              <w:autoSpaceDN w:val="0"/>
              <w:adjustRightInd w:val="0"/>
              <w:spacing w:after="120"/>
              <w:jc w:val="center"/>
              <w:rPr>
                <w:rFonts w:ascii="Arial" w:eastAsia="Times New Roman" w:hAnsi="Arial" w:cs="Arial"/>
                <w:b/>
                <w:sz w:val="22"/>
              </w:rPr>
            </w:pPr>
            <w:r w:rsidRPr="00141AE5">
              <w:rPr>
                <w:rFonts w:ascii="Arial" w:eastAsia="Times New Roman" w:hAnsi="Arial" w:cs="Arial"/>
                <w:b/>
                <w:sz w:val="22"/>
              </w:rPr>
              <w:t xml:space="preserve">NASA Grant Number </w:t>
            </w:r>
            <w:sdt>
              <w:sdtPr>
                <w:rPr>
                  <w:rFonts w:ascii="Arial" w:eastAsia="Times New Roman" w:hAnsi="Arial" w:cs="Arial"/>
                  <w:b/>
                  <w:sz w:val="22"/>
                </w:rPr>
                <w:id w:val="1326406028"/>
                <w:placeholder>
                  <w:docPart w:val="A37910790DAB460FAA19C734B5C9E260"/>
                </w:placeholder>
              </w:sdtPr>
              <w:sdtContent>
                <w:r w:rsidR="00D92973">
                  <w:rPr>
                    <w:b/>
                    <w:bCs/>
                    <w:color w:val="000000"/>
                    <w:sz w:val="22"/>
                  </w:rPr>
                  <w:t>80NSSC22K1197</w:t>
                </w:r>
              </w:sdtContent>
            </w:sdt>
          </w:p>
          <w:sdt>
            <w:sdtPr>
              <w:rPr>
                <w:rFonts w:ascii="Arial" w:eastAsia="Times New Roman" w:hAnsi="Arial" w:cs="Arial"/>
                <w:sz w:val="22"/>
              </w:rPr>
              <w:id w:val="-907617440"/>
              <w:placeholder>
                <w:docPart w:val="EBCED447331F4D3081AEF2F8856CD569"/>
              </w:placeholder>
              <w:date w:fullDate="2022-11-03T00:00:00Z">
                <w:dateFormat w:val="M/d/yyyy"/>
                <w:lid w:val="en-US"/>
                <w:storeMappedDataAs w:val="dateTime"/>
                <w:calendar w:val="gregorian"/>
              </w:date>
            </w:sdtPr>
            <w:sdtContent>
              <w:p w14:paraId="546C0B73" w14:textId="5CAF0BC9" w:rsidR="001E78B7" w:rsidRPr="00141AE5" w:rsidRDefault="007D6414" w:rsidP="0008633B">
                <w:pPr>
                  <w:widowControl w:val="0"/>
                  <w:autoSpaceDE w:val="0"/>
                  <w:autoSpaceDN w:val="0"/>
                  <w:adjustRightInd w:val="0"/>
                  <w:spacing w:after="80"/>
                  <w:jc w:val="center"/>
                  <w:rPr>
                    <w:rFonts w:ascii="Arial" w:eastAsia="Times New Roman" w:hAnsi="Arial" w:cs="Arial"/>
                    <w:sz w:val="22"/>
                  </w:rPr>
                </w:pPr>
                <w:r>
                  <w:rPr>
                    <w:rFonts w:ascii="Arial" w:eastAsia="Times New Roman" w:hAnsi="Arial" w:cs="Arial"/>
                    <w:sz w:val="22"/>
                  </w:rPr>
                  <w:t>11/3/2022</w:t>
                </w:r>
              </w:p>
            </w:sdtContent>
          </w:sdt>
          <w:sdt>
            <w:sdtPr>
              <w:rPr>
                <w:rFonts w:ascii="Arial" w:eastAsia="Times New Roman" w:hAnsi="Arial" w:cs="Arial"/>
                <w:noProof/>
                <w:sz w:val="22"/>
              </w:rPr>
              <w:id w:val="-1965570666"/>
              <w:placeholder>
                <w:docPart w:val="A37910790DAB460FAA19C734B5C9E260"/>
              </w:placeholder>
            </w:sdtPr>
            <w:sdtContent>
              <w:p w14:paraId="50002C5E" w14:textId="7689ED81" w:rsidR="001E78B7" w:rsidRPr="00141AE5" w:rsidRDefault="00D92973" w:rsidP="0008633B">
                <w:pPr>
                  <w:widowControl w:val="0"/>
                  <w:autoSpaceDE w:val="0"/>
                  <w:autoSpaceDN w:val="0"/>
                  <w:adjustRightInd w:val="0"/>
                  <w:spacing w:after="80"/>
                  <w:jc w:val="center"/>
                  <w:rPr>
                    <w:rFonts w:ascii="Arial" w:eastAsia="Times New Roman" w:hAnsi="Arial" w:cs="Arial"/>
                    <w:sz w:val="22"/>
                  </w:rPr>
                </w:pPr>
                <w:r>
                  <w:rPr>
                    <w:rFonts w:ascii="Arial" w:eastAsia="Times New Roman" w:hAnsi="Arial" w:cs="Arial"/>
                    <w:noProof/>
                    <w:sz w:val="22"/>
                  </w:rPr>
                  <w:t>Dual-Aperture Fiber Nulling for High Spatial and Spectral Resolution Studies of Exoplanets</w:t>
                </w:r>
              </w:p>
            </w:sdtContent>
          </w:sdt>
          <w:sdt>
            <w:sdtPr>
              <w:rPr>
                <w:rFonts w:ascii="Arial" w:eastAsia="Times New Roman" w:hAnsi="Arial" w:cs="Arial"/>
                <w:noProof/>
                <w:sz w:val="22"/>
              </w:rPr>
              <w:id w:val="1958672257"/>
              <w:placeholder>
                <w:docPart w:val="A37910790DAB460FAA19C734B5C9E260"/>
              </w:placeholder>
            </w:sdtPr>
            <w:sdtContent>
              <w:p w14:paraId="31B2FA13" w14:textId="29E8A7D3" w:rsidR="001E78B7" w:rsidRPr="00141AE5" w:rsidRDefault="007D6414" w:rsidP="0008633B">
                <w:pPr>
                  <w:widowControl w:val="0"/>
                  <w:autoSpaceDE w:val="0"/>
                  <w:autoSpaceDN w:val="0"/>
                  <w:adjustRightInd w:val="0"/>
                  <w:spacing w:after="80"/>
                  <w:jc w:val="center"/>
                  <w:rPr>
                    <w:rFonts w:ascii="Arial" w:eastAsia="Times New Roman" w:hAnsi="Arial" w:cs="Arial"/>
                    <w:sz w:val="22"/>
                  </w:rPr>
                </w:pPr>
                <w:r>
                  <w:rPr>
                    <w:rFonts w:ascii="Arial" w:eastAsia="Times New Roman" w:hAnsi="Arial" w:cs="Arial"/>
                    <w:noProof/>
                    <w:sz w:val="22"/>
                  </w:rPr>
                  <w:t>The Ohio State University</w:t>
                </w:r>
              </w:p>
            </w:sdtContent>
          </w:sdt>
        </w:tc>
      </w:tr>
      <w:tr w:rsidR="001E78B7" w:rsidRPr="00141AE5" w14:paraId="4497EC9F" w14:textId="77777777" w:rsidTr="0008633B">
        <w:trPr>
          <w:jc w:val="center"/>
        </w:trPr>
        <w:tc>
          <w:tcPr>
            <w:tcW w:w="0" w:type="auto"/>
          </w:tcPr>
          <w:p w14:paraId="720262F6"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Pr>
                <w:rFonts w:ascii="Arial" w:eastAsia="Times New Roman" w:hAnsi="Arial" w:cs="Arial"/>
                <w:sz w:val="22"/>
              </w:rPr>
              <w:t>Graduate Researcher</w:t>
            </w:r>
          </w:p>
        </w:tc>
        <w:tc>
          <w:tcPr>
            <w:tcW w:w="4315" w:type="dxa"/>
          </w:tcPr>
          <w:sdt>
            <w:sdtPr>
              <w:rPr>
                <w:rFonts w:ascii="Arial" w:eastAsia="Times New Roman" w:hAnsi="Arial" w:cs="Arial"/>
                <w:noProof/>
                <w:sz w:val="22"/>
              </w:rPr>
              <w:id w:val="578953791"/>
              <w:placeholder>
                <w:docPart w:val="A37910790DAB460FAA19C734B5C9E260"/>
              </w:placeholder>
            </w:sdtPr>
            <w:sdtContent>
              <w:p w14:paraId="609B65A9" w14:textId="07EF3937" w:rsidR="001E78B7" w:rsidRPr="00141AE5" w:rsidRDefault="007D6414" w:rsidP="0008633B">
                <w:pPr>
                  <w:widowControl w:val="0"/>
                  <w:autoSpaceDE w:val="0"/>
                  <w:autoSpaceDN w:val="0"/>
                  <w:adjustRightInd w:val="0"/>
                  <w:spacing w:before="40" w:after="40"/>
                  <w:rPr>
                    <w:rFonts w:ascii="Arial" w:eastAsia="Times New Roman" w:hAnsi="Arial" w:cs="Arial"/>
                    <w:sz w:val="22"/>
                  </w:rPr>
                </w:pPr>
                <w:r>
                  <w:rPr>
                    <w:rFonts w:ascii="Arial" w:eastAsia="Times New Roman" w:hAnsi="Arial" w:cs="Arial"/>
                    <w:noProof/>
                    <w:sz w:val="22"/>
                  </w:rPr>
                  <w:t>Anusha Pai Asnodkar</w:t>
                </w:r>
              </w:p>
            </w:sdtContent>
          </w:sdt>
        </w:tc>
      </w:tr>
      <w:tr w:rsidR="001E78B7" w:rsidRPr="00141AE5" w14:paraId="477399B4" w14:textId="77777777" w:rsidTr="0008633B">
        <w:trPr>
          <w:jc w:val="center"/>
        </w:trPr>
        <w:tc>
          <w:tcPr>
            <w:tcW w:w="0" w:type="auto"/>
          </w:tcPr>
          <w:p w14:paraId="135D5CA4" w14:textId="77777777" w:rsidR="001E78B7" w:rsidRPr="00141AE5" w:rsidRDefault="001E78B7" w:rsidP="0008633B">
            <w:pPr>
              <w:widowControl w:val="0"/>
              <w:autoSpaceDE w:val="0"/>
              <w:autoSpaceDN w:val="0"/>
              <w:adjustRightInd w:val="0"/>
              <w:spacing w:before="40" w:after="40"/>
              <w:rPr>
                <w:rFonts w:ascii="Arial" w:eastAsia="Times New Roman" w:hAnsi="Arial" w:cs="Arial"/>
                <w:sz w:val="22"/>
              </w:rPr>
            </w:pPr>
            <w:r w:rsidRPr="00141AE5">
              <w:rPr>
                <w:rFonts w:ascii="Arial" w:eastAsia="Times New Roman" w:hAnsi="Arial" w:cs="Arial"/>
                <w:sz w:val="22"/>
              </w:rPr>
              <w:t xml:space="preserve">Faculty Advisor / Principal Investigator </w:t>
            </w:r>
          </w:p>
        </w:tc>
        <w:tc>
          <w:tcPr>
            <w:tcW w:w="4315" w:type="dxa"/>
          </w:tcPr>
          <w:sdt>
            <w:sdtPr>
              <w:rPr>
                <w:rFonts w:ascii="Arial" w:eastAsia="Times New Roman" w:hAnsi="Arial" w:cs="Arial"/>
                <w:noProof/>
                <w:sz w:val="22"/>
              </w:rPr>
              <w:id w:val="601917374"/>
              <w:placeholder>
                <w:docPart w:val="A37910790DAB460FAA19C734B5C9E260"/>
              </w:placeholder>
            </w:sdtPr>
            <w:sdtContent>
              <w:p w14:paraId="7FB7C0FD" w14:textId="3A7DEB11" w:rsidR="001E78B7" w:rsidRPr="00141AE5" w:rsidRDefault="007D6414" w:rsidP="0008633B">
                <w:pPr>
                  <w:widowControl w:val="0"/>
                  <w:autoSpaceDE w:val="0"/>
                  <w:autoSpaceDN w:val="0"/>
                  <w:adjustRightInd w:val="0"/>
                  <w:spacing w:before="40" w:after="40"/>
                  <w:rPr>
                    <w:rFonts w:ascii="Arial" w:eastAsia="Times New Roman" w:hAnsi="Arial" w:cs="Arial"/>
                    <w:sz w:val="22"/>
                  </w:rPr>
                </w:pPr>
                <w:r>
                  <w:rPr>
                    <w:rFonts w:ascii="Arial" w:eastAsia="Times New Roman" w:hAnsi="Arial" w:cs="Arial"/>
                    <w:noProof/>
                    <w:sz w:val="22"/>
                  </w:rPr>
                  <w:t>Ji Wang</w:t>
                </w:r>
              </w:p>
            </w:sdtContent>
          </w:sdt>
        </w:tc>
      </w:tr>
      <w:tr w:rsidR="001E78B7" w:rsidRPr="00141AE5" w14:paraId="5DBB9DA3" w14:textId="77777777" w:rsidTr="0008633B">
        <w:trPr>
          <w:jc w:val="center"/>
        </w:trPr>
        <w:tc>
          <w:tcPr>
            <w:tcW w:w="0" w:type="auto"/>
          </w:tcPr>
          <w:p w14:paraId="38DC6888" w14:textId="77777777" w:rsidR="001E78B7" w:rsidRPr="00141AE5" w:rsidRDefault="001E78B7" w:rsidP="0008633B">
            <w:pPr>
              <w:widowControl w:val="0"/>
              <w:autoSpaceDE w:val="0"/>
              <w:autoSpaceDN w:val="0"/>
              <w:adjustRightInd w:val="0"/>
              <w:spacing w:before="40"/>
              <w:rPr>
                <w:rFonts w:ascii="Arial" w:eastAsia="Times New Roman" w:hAnsi="Arial" w:cs="Arial"/>
                <w:sz w:val="22"/>
              </w:rPr>
            </w:pPr>
            <w:r>
              <w:rPr>
                <w:rFonts w:ascii="Arial" w:eastAsia="Times New Roman" w:hAnsi="Arial" w:cs="Arial"/>
                <w:sz w:val="22"/>
              </w:rPr>
              <w:t xml:space="preserve">NASA </w:t>
            </w:r>
            <w:r w:rsidRPr="00141AE5">
              <w:rPr>
                <w:rFonts w:ascii="Arial" w:eastAsia="Times New Roman" w:hAnsi="Arial" w:cs="Arial"/>
                <w:sz w:val="22"/>
              </w:rPr>
              <w:t>Research Collaborator</w:t>
            </w:r>
          </w:p>
        </w:tc>
        <w:tc>
          <w:tcPr>
            <w:tcW w:w="4315" w:type="dxa"/>
          </w:tcPr>
          <w:sdt>
            <w:sdtPr>
              <w:rPr>
                <w:rFonts w:ascii="Arial" w:eastAsia="Times New Roman" w:hAnsi="Arial" w:cs="Arial"/>
                <w:noProof/>
                <w:sz w:val="22"/>
              </w:rPr>
              <w:id w:val="-403529085"/>
              <w:placeholder>
                <w:docPart w:val="A37910790DAB460FAA19C734B5C9E260"/>
              </w:placeholder>
            </w:sdtPr>
            <w:sdtContent>
              <w:p w14:paraId="7AA2F096" w14:textId="102F2E08" w:rsidR="001E78B7" w:rsidRPr="00141AE5" w:rsidRDefault="00D92973" w:rsidP="0008633B">
                <w:pPr>
                  <w:widowControl w:val="0"/>
                  <w:autoSpaceDE w:val="0"/>
                  <w:autoSpaceDN w:val="0"/>
                  <w:adjustRightInd w:val="0"/>
                  <w:spacing w:before="40"/>
                  <w:rPr>
                    <w:rFonts w:ascii="Arial" w:eastAsia="Times New Roman" w:hAnsi="Arial" w:cs="Arial"/>
                    <w:sz w:val="22"/>
                  </w:rPr>
                </w:pPr>
                <w:r>
                  <w:rPr>
                    <w:rFonts w:ascii="Arial" w:eastAsia="Times New Roman" w:hAnsi="Arial" w:cs="Arial"/>
                    <w:noProof/>
                    <w:sz w:val="22"/>
                  </w:rPr>
                  <w:t>Dimitri Mawet</w:t>
                </w:r>
              </w:p>
            </w:sdtContent>
          </w:sdt>
          <w:sdt>
            <w:sdtPr>
              <w:rPr>
                <w:rFonts w:ascii="Arial" w:eastAsia="Times New Roman" w:hAnsi="Arial" w:cs="Arial"/>
                <w:noProof/>
                <w:sz w:val="22"/>
              </w:rPr>
              <w:id w:val="-349486369"/>
              <w:placeholder>
                <w:docPart w:val="A37910790DAB460FAA19C734B5C9E260"/>
              </w:placeholder>
            </w:sdtPr>
            <w:sdtContent>
              <w:sdt>
                <w:sdtPr>
                  <w:rPr>
                    <w:rFonts w:ascii="Arial" w:eastAsia="Times New Roman" w:hAnsi="Arial" w:cs="Arial"/>
                    <w:noProof/>
                    <w:sz w:val="22"/>
                  </w:rPr>
                  <w:id w:val="-1476908849"/>
                  <w:placeholder>
                    <w:docPart w:val="A37910790DAB460FAA19C734B5C9E260"/>
                  </w:placeholder>
                </w:sdtPr>
                <w:sdtContent>
                  <w:sdt>
                    <w:sdtPr>
                      <w:rPr>
                        <w:rFonts w:ascii="Arial" w:eastAsia="Times New Roman" w:hAnsi="Arial" w:cs="Arial"/>
                        <w:noProof/>
                        <w:sz w:val="22"/>
                      </w:rPr>
                      <w:id w:val="-604728586"/>
                      <w:placeholder>
                        <w:docPart w:val="A37910790DAB460FAA19C734B5C9E260"/>
                      </w:placeholder>
                    </w:sdtPr>
                    <w:sdtContent>
                      <w:p w14:paraId="57F499C2" w14:textId="7BE7BACB" w:rsidR="001E78B7" w:rsidRPr="00141AE5" w:rsidRDefault="001E78B7" w:rsidP="0008633B">
                        <w:pPr>
                          <w:widowControl w:val="0"/>
                          <w:autoSpaceDE w:val="0"/>
                          <w:autoSpaceDN w:val="0"/>
                          <w:adjustRightInd w:val="0"/>
                          <w:rPr>
                            <w:rFonts w:ascii="Arial" w:eastAsia="Times New Roman" w:hAnsi="Arial" w:cs="Arial"/>
                            <w:sz w:val="22"/>
                          </w:rPr>
                        </w:pPr>
                        <w:r w:rsidRPr="00141AE5">
                          <w:rPr>
                            <w:rFonts w:ascii="Arial" w:eastAsia="Times New Roman" w:hAnsi="Arial" w:cs="Arial"/>
                            <w:noProof/>
                            <w:sz w:val="22"/>
                          </w:rPr>
                          <w:t xml:space="preserve">NASA </w:t>
                        </w:r>
                        <w:r w:rsidR="00D92973">
                          <w:rPr>
                            <w:rFonts w:ascii="Arial" w:eastAsia="Times New Roman" w:hAnsi="Arial" w:cs="Arial"/>
                            <w:noProof/>
                            <w:sz w:val="22"/>
                          </w:rPr>
                          <w:t>Jet</w:t>
                        </w:r>
                        <w:r w:rsidRPr="00141AE5">
                          <w:rPr>
                            <w:rFonts w:ascii="Arial" w:eastAsia="Times New Roman" w:hAnsi="Arial" w:cs="Arial"/>
                            <w:noProof/>
                            <w:sz w:val="22"/>
                          </w:rPr>
                          <w:t xml:space="preserve"> </w:t>
                        </w:r>
                        <w:r w:rsidR="00D92973">
                          <w:rPr>
                            <w:rFonts w:ascii="Arial" w:eastAsia="Times New Roman" w:hAnsi="Arial" w:cs="Arial"/>
                            <w:noProof/>
                            <w:sz w:val="22"/>
                          </w:rPr>
                          <w:t>Propulsion Laboratory</w:t>
                        </w:r>
                      </w:p>
                    </w:sdtContent>
                  </w:sdt>
                </w:sdtContent>
              </w:sdt>
            </w:sdtContent>
          </w:sdt>
        </w:tc>
      </w:tr>
    </w:tbl>
    <w:p w14:paraId="019B6137"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40ED3D24"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Goal</w:t>
      </w:r>
    </w:p>
    <w:p w14:paraId="4B8E85C5" w14:textId="127C786A" w:rsidR="001E78B7" w:rsidRPr="00837D5B" w:rsidRDefault="00837D5B" w:rsidP="00837D5B">
      <w:pPr>
        <w:autoSpaceDE w:val="0"/>
        <w:autoSpaceDN w:val="0"/>
        <w:adjustRightInd w:val="0"/>
        <w:jc w:val="left"/>
        <w:rPr>
          <w:rFonts w:ascii="Arial" w:hAnsi="Arial" w:cs="Arial"/>
          <w:sz w:val="22"/>
        </w:rPr>
      </w:pPr>
      <w:r w:rsidRPr="00837D5B">
        <w:rPr>
          <w:rFonts w:ascii="Arial" w:hAnsi="Arial" w:cs="Arial"/>
          <w:sz w:val="22"/>
        </w:rPr>
        <w:t xml:space="preserve">We </w:t>
      </w:r>
      <w:r>
        <w:rPr>
          <w:rFonts w:ascii="Arial" w:hAnsi="Arial" w:cs="Arial"/>
          <w:sz w:val="22"/>
        </w:rPr>
        <w:t>are developing</w:t>
      </w:r>
      <w:r w:rsidRPr="00837D5B">
        <w:rPr>
          <w:rFonts w:ascii="Arial" w:hAnsi="Arial" w:cs="Arial"/>
          <w:sz w:val="22"/>
        </w:rPr>
        <w:t xml:space="preserve"> a “dual-aperture fiber nuller” (DAFN) as a technology to</w:t>
      </w:r>
      <w:r>
        <w:rPr>
          <w:rFonts w:ascii="Arial" w:hAnsi="Arial" w:cs="Arial"/>
          <w:sz w:val="22"/>
        </w:rPr>
        <w:t xml:space="preserve"> improve current standards of starlight suppression and angular resolution for direct imaging of Solar System giant planet analogs and habitable-zone planets.</w:t>
      </w:r>
    </w:p>
    <w:p w14:paraId="094D0404" w14:textId="77777777" w:rsidR="00837D5B" w:rsidRPr="00141AE5" w:rsidRDefault="00837D5B" w:rsidP="00837D5B">
      <w:pPr>
        <w:widowControl w:val="0"/>
        <w:autoSpaceDE w:val="0"/>
        <w:autoSpaceDN w:val="0"/>
        <w:adjustRightInd w:val="0"/>
        <w:rPr>
          <w:rFonts w:ascii="Arial" w:eastAsia="Calibri" w:hAnsi="Arial" w:cs="Arial"/>
          <w:sz w:val="22"/>
        </w:rPr>
      </w:pPr>
    </w:p>
    <w:p w14:paraId="35AEBFD7"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Most Significant Technical Achievement(S)</w:t>
      </w:r>
    </w:p>
    <w:p w14:paraId="31E87BE8" w14:textId="080125F0" w:rsidR="002A5296" w:rsidRPr="002A5296" w:rsidRDefault="00EB3E08" w:rsidP="001E78B7">
      <w:pPr>
        <w:jc w:val="left"/>
        <w:rPr>
          <w:rFonts w:ascii="Arial" w:eastAsia="Times New Roman" w:hAnsi="Arial" w:cs="Arial"/>
          <w:iCs/>
          <w:sz w:val="22"/>
        </w:rPr>
      </w:pPr>
      <w:r>
        <w:rPr>
          <w:rFonts w:ascii="Arial" w:eastAsia="Times New Roman" w:hAnsi="Arial" w:cs="Arial"/>
          <w:iCs/>
          <w:sz w:val="22"/>
        </w:rPr>
        <w:t>During</w:t>
      </w:r>
      <w:r w:rsidR="002A5296">
        <w:rPr>
          <w:rFonts w:ascii="Arial" w:eastAsia="Times New Roman" w:hAnsi="Arial" w:cs="Arial"/>
          <w:iCs/>
          <w:sz w:val="22"/>
        </w:rPr>
        <w:t xml:space="preserve"> this reporting period, </w:t>
      </w:r>
      <w:bookmarkStart w:id="0" w:name="_Hlk118378099"/>
      <w:r w:rsidR="002A5296">
        <w:rPr>
          <w:rFonts w:ascii="Arial" w:eastAsia="Times New Roman" w:hAnsi="Arial" w:cs="Arial"/>
          <w:iCs/>
          <w:sz w:val="22"/>
        </w:rPr>
        <w:t xml:space="preserve">we have focused on reproducing the capabilities of the Vortex Fiber Nuller </w:t>
      </w:r>
      <w:r w:rsidR="00EE28DA">
        <w:rPr>
          <w:rFonts w:ascii="Arial" w:eastAsia="Times New Roman" w:hAnsi="Arial" w:cs="Arial"/>
          <w:iCs/>
          <w:sz w:val="22"/>
        </w:rPr>
        <w:t xml:space="preserve">(VFN) </w:t>
      </w:r>
      <w:r w:rsidR="002A5296">
        <w:rPr>
          <w:rFonts w:ascii="Arial" w:eastAsia="Times New Roman" w:hAnsi="Arial" w:cs="Arial"/>
          <w:iCs/>
          <w:sz w:val="22"/>
        </w:rPr>
        <w:t>in monochromatic light (</w:t>
      </w:r>
      <w:hyperlink r:id="rId10" w:history="1">
        <w:r w:rsidR="002A5296" w:rsidRPr="002A5296">
          <w:rPr>
            <w:rStyle w:val="Hyperlink"/>
            <w:rFonts w:ascii="Arial" w:eastAsia="Times New Roman" w:hAnsi="Arial" w:cs="Arial"/>
            <w:iCs/>
            <w:sz w:val="22"/>
          </w:rPr>
          <w:t>Echeverri et al. 2019</w:t>
        </w:r>
      </w:hyperlink>
      <w:r w:rsidR="002A5296">
        <w:rPr>
          <w:rFonts w:ascii="Arial" w:eastAsia="Times New Roman" w:hAnsi="Arial" w:cs="Arial"/>
          <w:iCs/>
          <w:sz w:val="22"/>
        </w:rPr>
        <w:t>) before introducing a second beam for interferometric nulling.</w:t>
      </w:r>
      <w:r>
        <w:rPr>
          <w:rFonts w:ascii="Arial" w:eastAsia="Times New Roman" w:hAnsi="Arial" w:cs="Arial"/>
          <w:iCs/>
          <w:sz w:val="22"/>
        </w:rPr>
        <w:t xml:space="preserve"> Our main achievements have been: 1) optimizing coupling into the output single mode fiber, 2) obtaining a preliminary profile of throughput as a function of angular separation for comparison with theoretical predictions, </w:t>
      </w:r>
      <w:r w:rsidR="005450F3">
        <w:rPr>
          <w:rFonts w:ascii="Arial" w:eastAsia="Times New Roman" w:hAnsi="Arial" w:cs="Arial"/>
          <w:iCs/>
          <w:sz w:val="22"/>
        </w:rPr>
        <w:t>3) implement routines for controlling the deformable mirror and imaging with our detector, and 4</w:t>
      </w:r>
      <w:r>
        <w:rPr>
          <w:rFonts w:ascii="Arial" w:eastAsia="Times New Roman" w:hAnsi="Arial" w:cs="Arial"/>
          <w:iCs/>
          <w:sz w:val="22"/>
        </w:rPr>
        <w:t>) simulating the electric field conjugation algorithm (</w:t>
      </w:r>
      <w:hyperlink r:id="rId11" w:history="1">
        <w:r w:rsidRPr="00EB3E08">
          <w:rPr>
            <w:rStyle w:val="Hyperlink"/>
            <w:rFonts w:ascii="Arial" w:eastAsia="Times New Roman" w:hAnsi="Arial" w:cs="Arial"/>
            <w:iCs/>
            <w:sz w:val="22"/>
          </w:rPr>
          <w:t>Give’on et al. 2007)</w:t>
        </w:r>
      </w:hyperlink>
      <w:r>
        <w:rPr>
          <w:rFonts w:ascii="Arial" w:eastAsia="Times New Roman" w:hAnsi="Arial" w:cs="Arial"/>
          <w:iCs/>
          <w:sz w:val="22"/>
        </w:rPr>
        <w:t xml:space="preserve"> for wavefront sensing and correction to maximize coupling.</w:t>
      </w:r>
      <w:bookmarkEnd w:id="0"/>
    </w:p>
    <w:p w14:paraId="567B0C01" w14:textId="77777777" w:rsidR="001E78B7" w:rsidRPr="00141AE5" w:rsidRDefault="001E78B7" w:rsidP="001E78B7">
      <w:pPr>
        <w:rPr>
          <w:rFonts w:ascii="Arial" w:hAnsi="Arial" w:cs="Arial"/>
          <w:sz w:val="22"/>
        </w:rPr>
      </w:pPr>
    </w:p>
    <w:p w14:paraId="49887767" w14:textId="59402394" w:rsidR="001E78B7" w:rsidRDefault="001E78B7" w:rsidP="001E78B7">
      <w:pPr>
        <w:pStyle w:val="Heading1"/>
        <w:spacing w:after="120"/>
        <w:rPr>
          <w:rFonts w:ascii="Arial" w:hAnsi="Arial" w:cs="Arial"/>
          <w:sz w:val="22"/>
          <w:szCs w:val="22"/>
        </w:rPr>
      </w:pPr>
      <w:r w:rsidRPr="00141AE5">
        <w:rPr>
          <w:rFonts w:ascii="Arial" w:hAnsi="Arial" w:cs="Arial"/>
          <w:sz w:val="22"/>
          <w:szCs w:val="22"/>
        </w:rPr>
        <w:t>Activities and Accomplishments</w:t>
      </w:r>
    </w:p>
    <w:p w14:paraId="0CA1C3EE" w14:textId="15E62C27" w:rsidR="00352340" w:rsidRPr="00352340" w:rsidRDefault="00352340" w:rsidP="00352340">
      <w:pPr>
        <w:jc w:val="center"/>
      </w:pPr>
      <w:r>
        <w:rPr>
          <w:noProof/>
        </w:rPr>
        <w:drawing>
          <wp:inline distT="0" distB="0" distL="0" distR="0" wp14:anchorId="3A2A4B06" wp14:editId="0C33DD80">
            <wp:extent cx="3211026" cy="2228850"/>
            <wp:effectExtent l="0" t="0" r="889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1025" cy="2235791"/>
                    </a:xfrm>
                    <a:prstGeom prst="rect">
                      <a:avLst/>
                    </a:prstGeom>
                    <a:noFill/>
                    <a:ln>
                      <a:noFill/>
                    </a:ln>
                  </pic:spPr>
                </pic:pic>
              </a:graphicData>
            </a:graphic>
          </wp:inline>
        </w:drawing>
      </w:r>
    </w:p>
    <w:p w14:paraId="6C51E418" w14:textId="003C67C5" w:rsidR="001E78B7" w:rsidRDefault="00352340" w:rsidP="001E78B7">
      <w:pPr>
        <w:widowControl w:val="0"/>
        <w:autoSpaceDE w:val="0"/>
        <w:autoSpaceDN w:val="0"/>
        <w:adjustRightInd w:val="0"/>
        <w:jc w:val="left"/>
        <w:rPr>
          <w:rStyle w:val="CharacterStyle1"/>
          <w:rFonts w:ascii="Arial" w:hAnsi="Arial" w:cs="Arial"/>
          <w:iCs/>
          <w:sz w:val="22"/>
        </w:rPr>
      </w:pPr>
      <w:r>
        <w:rPr>
          <w:rStyle w:val="CharacterStyle1"/>
          <w:rFonts w:ascii="Arial" w:hAnsi="Arial" w:cs="Arial"/>
          <w:iCs/>
          <w:sz w:val="22"/>
        </w:rPr>
        <w:t xml:space="preserve">The lab setup can be seen in Figure 1.  Currently, the CCR (corner cube reflector) has been removed. </w:t>
      </w:r>
      <w:r w:rsidR="003901BF">
        <w:rPr>
          <w:rStyle w:val="CharacterStyle1"/>
          <w:rFonts w:ascii="Arial" w:hAnsi="Arial" w:cs="Arial"/>
          <w:iCs/>
          <w:sz w:val="22"/>
        </w:rPr>
        <w:t>To elaborate upon the achievements listed in section 2:</w:t>
      </w:r>
    </w:p>
    <w:p w14:paraId="48060852" w14:textId="00C943FA" w:rsidR="003901BF" w:rsidRDefault="003901BF" w:rsidP="003901BF">
      <w:pPr>
        <w:pStyle w:val="ListParagraph"/>
        <w:widowControl w:val="0"/>
        <w:numPr>
          <w:ilvl w:val="0"/>
          <w:numId w:val="3"/>
        </w:numPr>
        <w:autoSpaceDE w:val="0"/>
        <w:autoSpaceDN w:val="0"/>
        <w:adjustRightInd w:val="0"/>
        <w:jc w:val="left"/>
        <w:rPr>
          <w:rStyle w:val="CharacterStyle1"/>
          <w:rFonts w:ascii="Arial" w:hAnsi="Arial" w:cs="Arial"/>
          <w:iCs/>
          <w:sz w:val="22"/>
        </w:rPr>
      </w:pPr>
      <w:r>
        <w:rPr>
          <w:rStyle w:val="CharacterStyle1"/>
          <w:rFonts w:ascii="Arial" w:hAnsi="Arial" w:cs="Arial"/>
          <w:iCs/>
          <w:sz w:val="22"/>
        </w:rPr>
        <w:t>We tuned the alignment of the entire optical system and</w:t>
      </w:r>
      <w:r w:rsidR="005E7723">
        <w:rPr>
          <w:rStyle w:val="CharacterStyle1"/>
          <w:rFonts w:ascii="Arial" w:hAnsi="Arial" w:cs="Arial"/>
          <w:iCs/>
          <w:sz w:val="22"/>
        </w:rPr>
        <w:t xml:space="preserve"> obtained</w:t>
      </w:r>
      <w:r>
        <w:rPr>
          <w:rStyle w:val="CharacterStyle1"/>
          <w:rFonts w:ascii="Arial" w:hAnsi="Arial" w:cs="Arial"/>
          <w:iCs/>
          <w:sz w:val="22"/>
        </w:rPr>
        <w:t xml:space="preserve"> a maximal coupling efficiency into the output fiber of</w:t>
      </w:r>
      <w:r w:rsidR="00C7161E">
        <w:rPr>
          <w:rStyle w:val="CharacterStyle1"/>
          <w:rFonts w:ascii="Arial" w:hAnsi="Arial" w:cs="Arial"/>
          <w:iCs/>
          <w:sz w:val="22"/>
        </w:rPr>
        <w:t xml:space="preserve"> ~58% in the lab without any active wavefront correction. The theoretical maximum is ~72%.</w:t>
      </w:r>
    </w:p>
    <w:p w14:paraId="0D4EDB3F" w14:textId="679CB535" w:rsidR="0039690A" w:rsidRPr="005450F3" w:rsidRDefault="003E68C2" w:rsidP="003901BF">
      <w:pPr>
        <w:pStyle w:val="ListParagraph"/>
        <w:widowControl w:val="0"/>
        <w:numPr>
          <w:ilvl w:val="0"/>
          <w:numId w:val="3"/>
        </w:numPr>
        <w:autoSpaceDE w:val="0"/>
        <w:autoSpaceDN w:val="0"/>
        <w:adjustRightInd w:val="0"/>
        <w:jc w:val="left"/>
        <w:rPr>
          <w:rStyle w:val="CharacterStyle1"/>
          <w:rFonts w:ascii="Arial" w:hAnsi="Arial" w:cs="Arial"/>
          <w:iCs/>
          <w:sz w:val="22"/>
          <w:szCs w:val="22"/>
        </w:rPr>
      </w:pPr>
      <w:r>
        <w:rPr>
          <w:rStyle w:val="CharacterStyle1"/>
          <w:rFonts w:ascii="Arial" w:hAnsi="Arial" w:cs="Arial"/>
          <w:iCs/>
          <w:noProof/>
          <w:sz w:val="22"/>
        </w:rPr>
        <w:lastRenderedPageBreak/>
        <w:drawing>
          <wp:anchor distT="0" distB="0" distL="114300" distR="114300" simplePos="0" relativeHeight="251658240" behindDoc="0" locked="0" layoutInCell="1" allowOverlap="1" wp14:anchorId="35AE3534" wp14:editId="6D15C375">
            <wp:simplePos x="0" y="0"/>
            <wp:positionH relativeFrom="column">
              <wp:posOffset>3079750</wp:posOffset>
            </wp:positionH>
            <wp:positionV relativeFrom="paragraph">
              <wp:posOffset>0</wp:posOffset>
            </wp:positionV>
            <wp:extent cx="3447415" cy="2102485"/>
            <wp:effectExtent l="0" t="0" r="635" b="0"/>
            <wp:wrapSquare wrapText="bothSides"/>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7415" cy="2102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8C2">
        <w:rPr>
          <w:rStyle w:val="CharacterStyle1"/>
          <w:rFonts w:ascii="Arial" w:hAnsi="Arial" w:cs="Arial"/>
          <w:iCs/>
          <w:noProof/>
          <w:sz w:val="22"/>
        </w:rPr>
        <mc:AlternateContent>
          <mc:Choice Requires="wps">
            <w:drawing>
              <wp:anchor distT="45720" distB="45720" distL="114300" distR="114300" simplePos="0" relativeHeight="251660288" behindDoc="0" locked="0" layoutInCell="1" allowOverlap="1" wp14:anchorId="5870A81D" wp14:editId="71546AA4">
                <wp:simplePos x="0" y="0"/>
                <wp:positionH relativeFrom="column">
                  <wp:posOffset>4660900</wp:posOffset>
                </wp:positionH>
                <wp:positionV relativeFrom="paragraph">
                  <wp:posOffset>2096135</wp:posOffset>
                </wp:positionV>
                <wp:extent cx="698500" cy="1404620"/>
                <wp:effectExtent l="0" t="0" r="635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1404620"/>
                        </a:xfrm>
                        <a:prstGeom prst="rect">
                          <a:avLst/>
                        </a:prstGeom>
                        <a:solidFill>
                          <a:srgbClr val="FFFFFF"/>
                        </a:solidFill>
                        <a:ln w="9525">
                          <a:noFill/>
                          <a:miter lim="800000"/>
                          <a:headEnd/>
                          <a:tailEnd/>
                        </a:ln>
                      </wps:spPr>
                      <wps:txbx>
                        <w:txbxContent>
                          <w:p w14:paraId="6CBBB47D" w14:textId="5BD7C840" w:rsidR="003E68C2" w:rsidRPr="003E68C2" w:rsidRDefault="003E68C2">
                            <w:pPr>
                              <w:rPr>
                                <w:rFonts w:ascii="Arial" w:hAnsi="Arial" w:cs="Arial"/>
                                <w:sz w:val="22"/>
                              </w:rPr>
                            </w:pPr>
                            <w:r w:rsidRPr="003E68C2">
                              <w:rPr>
                                <w:rFonts w:ascii="Arial" w:hAnsi="Arial" w:cs="Arial"/>
                                <w:sz w:val="22"/>
                              </w:rPr>
                              <w:t xml:space="preserve">Figure </w:t>
                            </w:r>
                            <w:r w:rsidR="00352340">
                              <w:rPr>
                                <w:rFonts w:ascii="Arial" w:hAnsi="Arial" w:cs="Arial"/>
                                <w:sz w:val="22"/>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0A81D" id="_x0000_t202" coordsize="21600,21600" o:spt="202" path="m,l,21600r21600,l21600,xe">
                <v:stroke joinstyle="miter"/>
                <v:path gradientshapeok="t" o:connecttype="rect"/>
              </v:shapetype>
              <v:shape id="Text Box 2" o:spid="_x0000_s1026" type="#_x0000_t202" style="position:absolute;left:0;text-align:left;margin-left:367pt;margin-top:165.05pt;width:5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Y4DAIAAPY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" stroked="f">
                <v:textbox style="mso-fit-shape-to-text:t">
                  <w:txbxContent>
                    <w:p w14:paraId="6CBBB47D" w14:textId="5BD7C840" w:rsidR="003E68C2" w:rsidRPr="003E68C2" w:rsidRDefault="003E68C2">
                      <w:pPr>
                        <w:rPr>
                          <w:rFonts w:ascii="Arial" w:hAnsi="Arial" w:cs="Arial"/>
                          <w:sz w:val="22"/>
                        </w:rPr>
                      </w:pPr>
                      <w:r w:rsidRPr="003E68C2">
                        <w:rPr>
                          <w:rFonts w:ascii="Arial" w:hAnsi="Arial" w:cs="Arial"/>
                          <w:sz w:val="22"/>
                        </w:rPr>
                        <w:t xml:space="preserve">Figure </w:t>
                      </w:r>
                      <w:r w:rsidR="00352340">
                        <w:rPr>
                          <w:rFonts w:ascii="Arial" w:hAnsi="Arial" w:cs="Arial"/>
                          <w:sz w:val="22"/>
                        </w:rPr>
                        <w:t>2</w:t>
                      </w:r>
                    </w:p>
                  </w:txbxContent>
                </v:textbox>
                <w10:wrap type="square"/>
              </v:shape>
            </w:pict>
          </mc:Fallback>
        </mc:AlternateContent>
      </w:r>
      <w:r w:rsidR="00EE28DA">
        <w:rPr>
          <w:rStyle w:val="CharacterStyle1"/>
          <w:rFonts w:ascii="Arial" w:hAnsi="Arial" w:cs="Arial"/>
          <w:iCs/>
          <w:sz w:val="22"/>
        </w:rPr>
        <w:t>We aim to reproduce the results of the VFN experiment in</w:t>
      </w:r>
      <w:r w:rsidR="00782D74">
        <w:rPr>
          <w:rStyle w:val="CharacterStyle1"/>
          <w:rFonts w:ascii="Arial" w:hAnsi="Arial" w:cs="Arial"/>
          <w:iCs/>
          <w:sz w:val="22"/>
        </w:rPr>
        <w:t xml:space="preserve"> Echeverri et al. 2019</w:t>
      </w:r>
      <w:r w:rsidR="00EE28DA">
        <w:rPr>
          <w:rStyle w:val="CharacterStyle1"/>
          <w:rFonts w:ascii="Arial" w:hAnsi="Arial" w:cs="Arial"/>
          <w:iCs/>
          <w:sz w:val="22"/>
        </w:rPr>
        <w:t xml:space="preserve"> for comparison with our DAFN technology.</w:t>
      </w:r>
      <w:r w:rsidR="004D4B1E">
        <w:rPr>
          <w:rStyle w:val="CharacterStyle1"/>
          <w:rFonts w:ascii="Arial" w:hAnsi="Arial" w:cs="Arial"/>
          <w:iCs/>
          <w:sz w:val="22"/>
        </w:rPr>
        <w:t xml:space="preserve"> </w:t>
      </w:r>
      <w:r w:rsidR="00BD6200">
        <w:rPr>
          <w:rStyle w:val="CharacterStyle1"/>
          <w:rFonts w:ascii="Arial" w:hAnsi="Arial" w:cs="Arial"/>
          <w:iCs/>
          <w:sz w:val="22"/>
        </w:rPr>
        <w:t>We assemble</w:t>
      </w:r>
      <w:r>
        <w:rPr>
          <w:rStyle w:val="CharacterStyle1"/>
          <w:rFonts w:ascii="Arial" w:hAnsi="Arial" w:cs="Arial"/>
          <w:iCs/>
          <w:sz w:val="22"/>
        </w:rPr>
        <w:t>d</w:t>
      </w:r>
      <w:r w:rsidR="00BD6200">
        <w:rPr>
          <w:rStyle w:val="CharacterStyle1"/>
          <w:rFonts w:ascii="Arial" w:hAnsi="Arial" w:cs="Arial"/>
          <w:iCs/>
          <w:sz w:val="22"/>
        </w:rPr>
        <w:t xml:space="preserve"> the VFN setup in our optical system with just one beam and a vortex waveplate installed before the optics focusing the beam into the output fiber. We learned that backpropagating the light through the system is a critical step for alignment after the vortex is in place. We </w:t>
      </w:r>
      <w:r>
        <w:rPr>
          <w:rStyle w:val="CharacterStyle1"/>
          <w:rFonts w:ascii="Arial" w:hAnsi="Arial" w:cs="Arial"/>
          <w:iCs/>
          <w:sz w:val="22"/>
        </w:rPr>
        <w:t>ran</w:t>
      </w:r>
      <w:r w:rsidR="00BD6200">
        <w:rPr>
          <w:rStyle w:val="CharacterStyle1"/>
          <w:rFonts w:ascii="Arial" w:hAnsi="Arial" w:cs="Arial"/>
          <w:iCs/>
          <w:sz w:val="22"/>
        </w:rPr>
        <w:t xml:space="preserve"> the same experiment of translating the output fiber as done in Echeverri et al. 2019 to</w:t>
      </w:r>
      <w:r w:rsidR="00DD409B">
        <w:rPr>
          <w:rStyle w:val="CharacterStyle1"/>
          <w:rFonts w:ascii="Arial" w:hAnsi="Arial" w:cs="Arial"/>
          <w:iCs/>
          <w:sz w:val="22"/>
        </w:rPr>
        <w:t xml:space="preserve"> simulate an off-axis planet</w:t>
      </w:r>
      <w:r w:rsidR="00BD6200">
        <w:rPr>
          <w:rStyle w:val="CharacterStyle1"/>
          <w:rFonts w:ascii="Arial" w:hAnsi="Arial" w:cs="Arial"/>
          <w:iCs/>
          <w:sz w:val="22"/>
        </w:rPr>
        <w:t xml:space="preserve"> </w:t>
      </w:r>
      <w:r>
        <w:rPr>
          <w:rStyle w:val="CharacterStyle1"/>
          <w:rFonts w:ascii="Arial" w:hAnsi="Arial" w:cs="Arial"/>
          <w:iCs/>
          <w:sz w:val="22"/>
        </w:rPr>
        <w:t xml:space="preserve">and </w:t>
      </w:r>
      <w:r w:rsidR="00BD6200" w:rsidRPr="005450F3">
        <w:rPr>
          <w:rStyle w:val="CharacterStyle1"/>
          <w:rFonts w:ascii="Arial" w:hAnsi="Arial" w:cs="Arial"/>
          <w:iCs/>
          <w:sz w:val="22"/>
          <w:szCs w:val="22"/>
        </w:rPr>
        <w:t>obtain a profile of the throughput as a function of angular separation</w:t>
      </w:r>
      <w:r w:rsidRPr="005450F3">
        <w:rPr>
          <w:rStyle w:val="CharacterStyle1"/>
          <w:rFonts w:ascii="Arial" w:hAnsi="Arial" w:cs="Arial"/>
          <w:iCs/>
          <w:sz w:val="22"/>
          <w:szCs w:val="22"/>
        </w:rPr>
        <w:t xml:space="preserve"> (see Figure </w:t>
      </w:r>
      <w:r w:rsidR="00352340">
        <w:rPr>
          <w:rStyle w:val="CharacterStyle1"/>
          <w:rFonts w:ascii="Arial" w:hAnsi="Arial" w:cs="Arial"/>
          <w:iCs/>
          <w:sz w:val="22"/>
          <w:szCs w:val="22"/>
        </w:rPr>
        <w:t>2</w:t>
      </w:r>
      <w:r w:rsidRPr="005450F3">
        <w:rPr>
          <w:rStyle w:val="CharacterStyle1"/>
          <w:rFonts w:ascii="Arial" w:hAnsi="Arial" w:cs="Arial"/>
          <w:iCs/>
          <w:sz w:val="22"/>
          <w:szCs w:val="22"/>
        </w:rPr>
        <w:t xml:space="preserve"> for an example). The asymmetry of the peaks is not expected and maybe attributable to optical aberrations in the system. For this reason, our next course of action was to implement a routine for wavefront correction.  </w:t>
      </w:r>
    </w:p>
    <w:p w14:paraId="71CB547A" w14:textId="6833E02A" w:rsidR="005450F3" w:rsidRPr="005450F3" w:rsidRDefault="005450F3" w:rsidP="00967280">
      <w:pPr>
        <w:pStyle w:val="NormalWeb"/>
        <w:numPr>
          <w:ilvl w:val="0"/>
          <w:numId w:val="3"/>
        </w:numPr>
        <w:spacing w:before="0" w:beforeAutospacing="0" w:after="0" w:afterAutospacing="0"/>
        <w:rPr>
          <w:rStyle w:val="CharacterStyle1"/>
          <w:rFonts w:ascii="Arial" w:hAnsi="Arial" w:cs="Arial"/>
          <w:sz w:val="22"/>
          <w:szCs w:val="22"/>
        </w:rPr>
      </w:pPr>
      <w:r w:rsidRPr="005450F3">
        <w:rPr>
          <w:rStyle w:val="CharacterStyle1"/>
          <w:rFonts w:ascii="Arial" w:hAnsi="Arial" w:cs="Arial"/>
          <w:sz w:val="22"/>
          <w:szCs w:val="22"/>
        </w:rPr>
        <w:t xml:space="preserve">Before implementing </w:t>
      </w:r>
      <w:r>
        <w:rPr>
          <w:rStyle w:val="CharacterStyle1"/>
          <w:rFonts w:ascii="Arial" w:hAnsi="Arial" w:cs="Arial"/>
          <w:sz w:val="22"/>
          <w:szCs w:val="22"/>
        </w:rPr>
        <w:t xml:space="preserve">wavefront correction, we needed to develop a library of routines that could communicate with and manipulate </w:t>
      </w:r>
      <w:r w:rsidR="00514158">
        <w:rPr>
          <w:rStyle w:val="CharacterStyle1"/>
          <w:rFonts w:ascii="Arial" w:hAnsi="Arial" w:cs="Arial"/>
          <w:sz w:val="22"/>
          <w:szCs w:val="22"/>
        </w:rPr>
        <w:t>our</w:t>
      </w:r>
      <w:r>
        <w:rPr>
          <w:rStyle w:val="CharacterStyle1"/>
          <w:rFonts w:ascii="Arial" w:hAnsi="Arial" w:cs="Arial"/>
          <w:sz w:val="22"/>
          <w:szCs w:val="22"/>
        </w:rPr>
        <w:t xml:space="preserve"> deformable mirror and CCD</w:t>
      </w:r>
      <w:r w:rsidR="00923F37">
        <w:rPr>
          <w:rStyle w:val="CharacterStyle1"/>
          <w:rFonts w:ascii="Arial" w:hAnsi="Arial" w:cs="Arial"/>
          <w:sz w:val="22"/>
          <w:szCs w:val="22"/>
        </w:rPr>
        <w:t xml:space="preserve">, the hardware that will be used </w:t>
      </w:r>
      <w:r w:rsidR="00710BE7">
        <w:rPr>
          <w:rStyle w:val="CharacterStyle1"/>
          <w:rFonts w:ascii="Arial" w:hAnsi="Arial" w:cs="Arial"/>
          <w:sz w:val="22"/>
          <w:szCs w:val="22"/>
        </w:rPr>
        <w:t>in</w:t>
      </w:r>
      <w:r w:rsidR="00923F37">
        <w:rPr>
          <w:rStyle w:val="CharacterStyle1"/>
          <w:rFonts w:ascii="Arial" w:hAnsi="Arial" w:cs="Arial"/>
          <w:sz w:val="22"/>
          <w:szCs w:val="22"/>
        </w:rPr>
        <w:t xml:space="preserve"> the next step,</w:t>
      </w:r>
      <w:r>
        <w:rPr>
          <w:rStyle w:val="CharacterStyle1"/>
          <w:rFonts w:ascii="Arial" w:hAnsi="Arial" w:cs="Arial"/>
          <w:sz w:val="22"/>
          <w:szCs w:val="22"/>
        </w:rPr>
        <w:t xml:space="preserve"> in an automated fashion. These routines were implemented in MATLAB.</w:t>
      </w:r>
    </w:p>
    <w:p w14:paraId="5FF6A7AF" w14:textId="23C388D5" w:rsidR="00AD70A2" w:rsidRDefault="003E68C2" w:rsidP="00967280">
      <w:pPr>
        <w:pStyle w:val="NormalWeb"/>
        <w:numPr>
          <w:ilvl w:val="0"/>
          <w:numId w:val="3"/>
        </w:numPr>
        <w:spacing w:before="0" w:beforeAutospacing="0" w:after="0" w:afterAutospacing="0"/>
        <w:rPr>
          <w:rFonts w:ascii="Garamond" w:hAnsi="Garamond"/>
        </w:rPr>
      </w:pPr>
      <w:r w:rsidRPr="005450F3">
        <w:rPr>
          <w:rStyle w:val="CharacterStyle1"/>
          <w:rFonts w:ascii="Arial" w:hAnsi="Arial" w:cs="Arial"/>
          <w:iCs/>
          <w:sz w:val="22"/>
          <w:szCs w:val="22"/>
        </w:rPr>
        <w:t>We chose the EFC for wavefront sensing and correction.</w:t>
      </w:r>
      <w:r w:rsidR="00AD70A2" w:rsidRPr="005450F3">
        <w:rPr>
          <w:rStyle w:val="CharacterStyle1"/>
          <w:rFonts w:ascii="Arial" w:hAnsi="Arial" w:cs="Arial"/>
          <w:iCs/>
          <w:sz w:val="22"/>
          <w:szCs w:val="22"/>
        </w:rPr>
        <w:t xml:space="preserve"> Before implementing this algorithm in the lab, we simulated its performance in Python to ensure that we understood the implementation. Figure </w:t>
      </w:r>
      <w:r w:rsidR="00352340">
        <w:rPr>
          <w:rStyle w:val="CharacterStyle1"/>
          <w:rFonts w:ascii="Arial" w:hAnsi="Arial" w:cs="Arial"/>
          <w:iCs/>
          <w:sz w:val="22"/>
          <w:szCs w:val="22"/>
        </w:rPr>
        <w:t>3</w:t>
      </w:r>
      <w:r w:rsidR="00AD70A2" w:rsidRPr="005450F3">
        <w:rPr>
          <w:rStyle w:val="CharacterStyle1"/>
          <w:rFonts w:ascii="Arial" w:hAnsi="Arial" w:cs="Arial"/>
          <w:iCs/>
          <w:sz w:val="22"/>
          <w:szCs w:val="22"/>
        </w:rPr>
        <w:t xml:space="preserve"> shows the deviation of an example aberrated image from the image of an ideal, flat circular aperture before correction with EFC on the left and after correction on the right.</w:t>
      </w:r>
      <w:r w:rsidR="006D721F" w:rsidRPr="005450F3">
        <w:rPr>
          <w:rStyle w:val="CharacterStyle1"/>
          <w:rFonts w:ascii="Arial" w:hAnsi="Arial" w:cs="Arial"/>
          <w:iCs/>
          <w:sz w:val="22"/>
          <w:szCs w:val="22"/>
        </w:rPr>
        <w:t xml:space="preserve"> The near-negligible deviations in the right plot </w:t>
      </w:r>
      <w:r w:rsidR="00967280" w:rsidRPr="005450F3">
        <w:rPr>
          <w:rStyle w:val="CharacterStyle1"/>
          <w:rFonts w:ascii="Arial" w:hAnsi="Arial" w:cs="Arial"/>
          <w:iCs/>
          <w:sz w:val="22"/>
          <w:szCs w:val="22"/>
        </w:rPr>
        <w:t xml:space="preserve">(relative to the deviations in the plot on the left) </w:t>
      </w:r>
      <w:r w:rsidR="006D721F" w:rsidRPr="005450F3">
        <w:rPr>
          <w:rStyle w:val="CharacterStyle1"/>
          <w:rFonts w:ascii="Arial" w:hAnsi="Arial" w:cs="Arial"/>
          <w:iCs/>
          <w:sz w:val="22"/>
          <w:szCs w:val="22"/>
        </w:rPr>
        <w:t>suggest that our implementation of the algorithm performs sufficient correction of an aberrated wavefront.</w:t>
      </w:r>
      <w:r w:rsidR="00AD70A2" w:rsidRPr="005450F3">
        <w:rPr>
          <w:rStyle w:val="CharacterStyle1"/>
          <w:rFonts w:ascii="Arial" w:hAnsi="Arial" w:cs="Arial"/>
          <w:iCs/>
          <w:sz w:val="22"/>
          <w:szCs w:val="22"/>
        </w:rPr>
        <w:br/>
      </w:r>
      <w:r w:rsidR="00AD70A2">
        <w:rPr>
          <w:rStyle w:val="CharacterStyle1"/>
          <w:rFonts w:ascii="Arial" w:eastAsiaTheme="minorHAnsi" w:hAnsi="Arial" w:cs="Arial"/>
          <w:iCs/>
          <w:noProof/>
          <w:sz w:val="22"/>
        </w:rPr>
        <w:drawing>
          <wp:inline distT="0" distB="0" distL="0" distR="0" wp14:anchorId="6FA67580" wp14:editId="647DE34D">
            <wp:extent cx="2531062" cy="2197100"/>
            <wp:effectExtent l="0" t="0" r="3175"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6605" cy="2227953"/>
                    </a:xfrm>
                    <a:prstGeom prst="rect">
                      <a:avLst/>
                    </a:prstGeom>
                    <a:noFill/>
                    <a:ln>
                      <a:noFill/>
                    </a:ln>
                  </pic:spPr>
                </pic:pic>
              </a:graphicData>
            </a:graphic>
          </wp:inline>
        </w:drawing>
      </w:r>
      <w:r w:rsidR="00AD70A2" w:rsidRPr="00AD70A2">
        <w:rPr>
          <w:rStyle w:val="CharacterStyle1"/>
          <w:rFonts w:ascii="Arial" w:hAnsi="Arial" w:cs="Arial"/>
          <w:iCs/>
          <w:sz w:val="22"/>
        </w:rPr>
        <w:t xml:space="preserve"> </w:t>
      </w:r>
      <w:r w:rsidR="00AD70A2">
        <w:rPr>
          <w:rStyle w:val="CharacterStyle1"/>
          <w:rFonts w:ascii="Arial" w:hAnsi="Arial" w:cs="Arial"/>
          <w:iCs/>
          <w:noProof/>
          <w:sz w:val="22"/>
        </w:rPr>
        <w:drawing>
          <wp:inline distT="0" distB="0" distL="0" distR="0" wp14:anchorId="62429121" wp14:editId="35410AE0">
            <wp:extent cx="2491287" cy="2184400"/>
            <wp:effectExtent l="0" t="0" r="444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8000" cy="2190286"/>
                    </a:xfrm>
                    <a:prstGeom prst="rect">
                      <a:avLst/>
                    </a:prstGeom>
                    <a:noFill/>
                    <a:ln>
                      <a:noFill/>
                    </a:ln>
                  </pic:spPr>
                </pic:pic>
              </a:graphicData>
            </a:graphic>
          </wp:inline>
        </w:drawing>
      </w:r>
    </w:p>
    <w:p w14:paraId="148BCBE7" w14:textId="299B70E9" w:rsidR="00AD70A2" w:rsidRDefault="00AD70A2" w:rsidP="00AD70A2">
      <w:pPr>
        <w:pStyle w:val="NormalWeb"/>
        <w:spacing w:before="0" w:beforeAutospacing="0" w:after="0" w:afterAutospacing="0"/>
        <w:rPr>
          <w:rFonts w:ascii="Calibri" w:hAnsi="Calibri" w:cs="Calibri"/>
          <w:sz w:val="22"/>
          <w:szCs w:val="22"/>
        </w:rPr>
      </w:pPr>
      <w:r w:rsidRPr="003E68C2">
        <w:rPr>
          <w:rStyle w:val="CharacterStyle1"/>
          <w:rFonts w:ascii="Arial" w:hAnsi="Arial" w:cs="Arial"/>
          <w:iCs/>
          <w:noProof/>
          <w:sz w:val="22"/>
        </w:rPr>
        <mc:AlternateContent>
          <mc:Choice Requires="wps">
            <w:drawing>
              <wp:anchor distT="45720" distB="45720" distL="114300" distR="114300" simplePos="0" relativeHeight="251662336" behindDoc="0" locked="0" layoutInCell="1" allowOverlap="1" wp14:anchorId="120B86EC" wp14:editId="4B475DEE">
                <wp:simplePos x="0" y="0"/>
                <wp:positionH relativeFrom="margin">
                  <wp:align>center</wp:align>
                </wp:positionH>
                <wp:positionV relativeFrom="paragraph">
                  <wp:posOffset>69850</wp:posOffset>
                </wp:positionV>
                <wp:extent cx="698500" cy="1404620"/>
                <wp:effectExtent l="0" t="0" r="6350" b="571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1404620"/>
                        </a:xfrm>
                        <a:prstGeom prst="rect">
                          <a:avLst/>
                        </a:prstGeom>
                        <a:solidFill>
                          <a:srgbClr val="FFFFFF"/>
                        </a:solidFill>
                        <a:ln w="9525">
                          <a:noFill/>
                          <a:miter lim="800000"/>
                          <a:headEnd/>
                          <a:tailEnd/>
                        </a:ln>
                      </wps:spPr>
                      <wps:txbx>
                        <w:txbxContent>
                          <w:p w14:paraId="034A483C" w14:textId="6AA9B22C" w:rsidR="00AD70A2" w:rsidRPr="003E68C2" w:rsidRDefault="00AD70A2" w:rsidP="00AD70A2">
                            <w:pPr>
                              <w:rPr>
                                <w:rFonts w:ascii="Arial" w:hAnsi="Arial" w:cs="Arial"/>
                                <w:sz w:val="22"/>
                              </w:rPr>
                            </w:pPr>
                            <w:r w:rsidRPr="003E68C2">
                              <w:rPr>
                                <w:rFonts w:ascii="Arial" w:hAnsi="Arial" w:cs="Arial"/>
                                <w:sz w:val="22"/>
                              </w:rPr>
                              <w:t xml:space="preserve">Figure </w:t>
                            </w:r>
                            <w:r w:rsidR="00352340">
                              <w:rPr>
                                <w:rFonts w:ascii="Arial" w:hAnsi="Arial" w:cs="Arial"/>
                                <w:sz w:val="22"/>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0B86EC" id="_x0000_s1027" type="#_x0000_t202" style="position:absolute;margin-left:0;margin-top:5.5pt;width:55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" stroked="f">
                <v:textbox style="mso-fit-shape-to-text:t">
                  <w:txbxContent>
                    <w:p w14:paraId="034A483C" w14:textId="6AA9B22C" w:rsidR="00AD70A2" w:rsidRPr="003E68C2" w:rsidRDefault="00AD70A2" w:rsidP="00AD70A2">
                      <w:pPr>
                        <w:rPr>
                          <w:rFonts w:ascii="Arial" w:hAnsi="Arial" w:cs="Arial"/>
                          <w:sz w:val="22"/>
                        </w:rPr>
                      </w:pPr>
                      <w:r w:rsidRPr="003E68C2">
                        <w:rPr>
                          <w:rFonts w:ascii="Arial" w:hAnsi="Arial" w:cs="Arial"/>
                          <w:sz w:val="22"/>
                        </w:rPr>
                        <w:t xml:space="preserve">Figure </w:t>
                      </w:r>
                      <w:r w:rsidR="00352340">
                        <w:rPr>
                          <w:rFonts w:ascii="Arial" w:hAnsi="Arial" w:cs="Arial"/>
                          <w:sz w:val="22"/>
                        </w:rPr>
                        <w:t>3</w:t>
                      </w:r>
                    </w:p>
                  </w:txbxContent>
                </v:textbox>
                <w10:wrap type="square" anchorx="margin"/>
              </v:shape>
            </w:pict>
          </mc:Fallback>
        </mc:AlternateContent>
      </w:r>
      <w:r>
        <w:rPr>
          <w:rFonts w:ascii="Calibri" w:hAnsi="Calibri" w:cs="Calibri"/>
          <w:sz w:val="22"/>
          <w:szCs w:val="22"/>
        </w:rPr>
        <w:t> </w:t>
      </w:r>
    </w:p>
    <w:p w14:paraId="593BC4CA" w14:textId="77777777" w:rsidR="003901BF" w:rsidRPr="00141AE5" w:rsidRDefault="003901BF" w:rsidP="001E78B7">
      <w:pPr>
        <w:widowControl w:val="0"/>
        <w:autoSpaceDE w:val="0"/>
        <w:autoSpaceDN w:val="0"/>
        <w:adjustRightInd w:val="0"/>
        <w:jc w:val="left"/>
        <w:rPr>
          <w:rFonts w:ascii="Arial" w:eastAsia="Times New Roman" w:hAnsi="Arial" w:cs="Arial"/>
          <w:sz w:val="22"/>
        </w:rPr>
      </w:pPr>
    </w:p>
    <w:p w14:paraId="1CA86030"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Planned Activities</w:t>
      </w:r>
    </w:p>
    <w:p w14:paraId="027EC178" w14:textId="5994382B" w:rsidR="001E78B7" w:rsidRDefault="00A56842" w:rsidP="001E78B7">
      <w:pPr>
        <w:widowControl w:val="0"/>
        <w:autoSpaceDE w:val="0"/>
        <w:autoSpaceDN w:val="0"/>
        <w:adjustRightInd w:val="0"/>
        <w:jc w:val="left"/>
        <w:rPr>
          <w:rStyle w:val="CharacterStyle1"/>
          <w:rFonts w:ascii="Arial" w:hAnsi="Arial" w:cs="Arial"/>
          <w:iCs/>
          <w:sz w:val="22"/>
        </w:rPr>
      </w:pPr>
      <w:r>
        <w:rPr>
          <w:rStyle w:val="CharacterStyle1"/>
          <w:rFonts w:ascii="Arial" w:hAnsi="Arial" w:cs="Arial"/>
          <w:iCs/>
          <w:sz w:val="22"/>
        </w:rPr>
        <w:t>For the next reporting period, we aim to:</w:t>
      </w:r>
    </w:p>
    <w:p w14:paraId="263B9FA4" w14:textId="78E01A35" w:rsidR="00A56842" w:rsidRDefault="00A56842" w:rsidP="00A56842">
      <w:pPr>
        <w:pStyle w:val="ListParagraph"/>
        <w:widowControl w:val="0"/>
        <w:numPr>
          <w:ilvl w:val="0"/>
          <w:numId w:val="4"/>
        </w:numPr>
        <w:autoSpaceDE w:val="0"/>
        <w:autoSpaceDN w:val="0"/>
        <w:adjustRightInd w:val="0"/>
        <w:jc w:val="left"/>
        <w:rPr>
          <w:rFonts w:ascii="Arial" w:eastAsia="Times New Roman" w:hAnsi="Arial" w:cs="Arial"/>
          <w:iCs/>
          <w:sz w:val="22"/>
        </w:rPr>
      </w:pPr>
      <w:r>
        <w:rPr>
          <w:rFonts w:ascii="Arial" w:eastAsia="Times New Roman" w:hAnsi="Arial" w:cs="Arial"/>
          <w:iCs/>
          <w:sz w:val="22"/>
        </w:rPr>
        <w:t>Implement and test the EFC algorithm in the lab</w:t>
      </w:r>
    </w:p>
    <w:p w14:paraId="485A6DB9" w14:textId="08DA5070" w:rsidR="00A56842" w:rsidRDefault="003B5279" w:rsidP="00A56842">
      <w:pPr>
        <w:pStyle w:val="ListParagraph"/>
        <w:widowControl w:val="0"/>
        <w:numPr>
          <w:ilvl w:val="0"/>
          <w:numId w:val="4"/>
        </w:numPr>
        <w:autoSpaceDE w:val="0"/>
        <w:autoSpaceDN w:val="0"/>
        <w:adjustRightInd w:val="0"/>
        <w:jc w:val="left"/>
        <w:rPr>
          <w:rFonts w:ascii="Arial" w:eastAsia="Times New Roman" w:hAnsi="Arial" w:cs="Arial"/>
          <w:iCs/>
          <w:sz w:val="22"/>
        </w:rPr>
      </w:pPr>
      <w:r>
        <w:rPr>
          <w:rFonts w:ascii="Arial" w:eastAsia="Times New Roman" w:hAnsi="Arial" w:cs="Arial"/>
          <w:iCs/>
          <w:sz w:val="22"/>
        </w:rPr>
        <w:t>Run the VFN experiment to measure throughput vs. angular separation, this time with wavefront correction.</w:t>
      </w:r>
    </w:p>
    <w:p w14:paraId="3A4C9681" w14:textId="00001208" w:rsidR="003B5279" w:rsidRPr="00A56842" w:rsidRDefault="003B5279" w:rsidP="00A56842">
      <w:pPr>
        <w:pStyle w:val="ListParagraph"/>
        <w:widowControl w:val="0"/>
        <w:numPr>
          <w:ilvl w:val="0"/>
          <w:numId w:val="4"/>
        </w:numPr>
        <w:autoSpaceDE w:val="0"/>
        <w:autoSpaceDN w:val="0"/>
        <w:adjustRightInd w:val="0"/>
        <w:jc w:val="left"/>
        <w:rPr>
          <w:rFonts w:ascii="Arial" w:eastAsia="Times New Roman" w:hAnsi="Arial" w:cs="Arial"/>
          <w:iCs/>
          <w:sz w:val="22"/>
        </w:rPr>
      </w:pPr>
      <w:r>
        <w:rPr>
          <w:rFonts w:ascii="Arial" w:eastAsia="Times New Roman" w:hAnsi="Arial" w:cs="Arial"/>
          <w:iCs/>
          <w:sz w:val="22"/>
        </w:rPr>
        <w:t>Introduce the second beam in the optical system and begin running the same experiment for the DAFN.</w:t>
      </w:r>
    </w:p>
    <w:p w14:paraId="53D0DCA1"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217B670F" w14:textId="443CBBE9" w:rsidR="001E78B7" w:rsidRPr="003E58AA" w:rsidRDefault="001E78B7" w:rsidP="001E78B7">
      <w:pPr>
        <w:pStyle w:val="Heading1"/>
        <w:spacing w:before="120" w:after="120"/>
        <w:jc w:val="left"/>
        <w:rPr>
          <w:rFonts w:ascii="Arial" w:hAnsi="Arial" w:cs="Arial"/>
          <w:i/>
          <w:sz w:val="22"/>
        </w:rPr>
      </w:pPr>
      <w:r w:rsidRPr="003E58AA">
        <w:rPr>
          <w:rFonts w:ascii="Arial" w:eastAsia="Times New Roman" w:hAnsi="Arial" w:cs="Arial"/>
          <w:sz w:val="22"/>
          <w:szCs w:val="22"/>
        </w:rPr>
        <w:t>v</w:t>
      </w:r>
      <w:r w:rsidRPr="003E58AA">
        <w:rPr>
          <w:rFonts w:ascii="Arial" w:hAnsi="Arial" w:cs="Arial"/>
          <w:sz w:val="22"/>
          <w:szCs w:val="22"/>
        </w:rPr>
        <w:t>isiting technologist Experience(s)</w:t>
      </w:r>
    </w:p>
    <w:p w14:paraId="6494F43D" w14:textId="77777777" w:rsidR="00BC3DCD" w:rsidRPr="00141AE5" w:rsidRDefault="00BC3DCD" w:rsidP="001E78B7">
      <w:pPr>
        <w:widowControl w:val="0"/>
        <w:autoSpaceDE w:val="0"/>
        <w:autoSpaceDN w:val="0"/>
        <w:adjustRightInd w:val="0"/>
        <w:rPr>
          <w:rFonts w:ascii="Arial" w:eastAsia="Times New Roman" w:hAnsi="Arial" w:cs="Arial"/>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335"/>
        <w:gridCol w:w="2027"/>
        <w:gridCol w:w="4653"/>
      </w:tblGrid>
      <w:tr w:rsidR="001E78B7" w:rsidRPr="00141AE5" w14:paraId="67AF654A" w14:textId="77777777" w:rsidTr="0008633B">
        <w:tc>
          <w:tcPr>
            <w:tcW w:w="5000" w:type="pct"/>
            <w:gridSpan w:val="4"/>
            <w:shd w:val="clear" w:color="auto" w:fill="000000" w:themeFill="text1"/>
          </w:tcPr>
          <w:p w14:paraId="162D6CB0" w14:textId="77777777" w:rsidR="001E78B7" w:rsidRPr="00141AE5" w:rsidRDefault="001E78B7" w:rsidP="0008633B">
            <w:pPr>
              <w:widowControl w:val="0"/>
              <w:autoSpaceDE w:val="0"/>
              <w:autoSpaceDN w:val="0"/>
              <w:adjustRightInd w:val="0"/>
              <w:jc w:val="center"/>
              <w:rPr>
                <w:rFonts w:ascii="Arial" w:eastAsia="Times New Roman" w:hAnsi="Arial" w:cs="Arial"/>
                <w:color w:val="FFFFFF" w:themeColor="background1"/>
                <w:sz w:val="22"/>
              </w:rPr>
            </w:pPr>
            <w:r w:rsidRPr="00141AE5">
              <w:rPr>
                <w:rFonts w:ascii="Arial" w:eastAsia="Times New Roman" w:hAnsi="Arial" w:cs="Arial"/>
                <w:b/>
                <w:color w:val="FFFFFF" w:themeColor="background1"/>
                <w:sz w:val="22"/>
              </w:rPr>
              <w:t xml:space="preserve">COMPLETED </w:t>
            </w:r>
            <w:r w:rsidRPr="00141AE5">
              <w:rPr>
                <w:rFonts w:ascii="Arial" w:eastAsia="Times New Roman" w:hAnsi="Arial" w:cs="Arial"/>
                <w:b/>
                <w:sz w:val="22"/>
              </w:rPr>
              <w:t>V</w:t>
            </w:r>
            <w:r w:rsidRPr="00141AE5">
              <w:rPr>
                <w:rFonts w:ascii="Arial" w:eastAsia="Calibri" w:hAnsi="Arial" w:cs="Arial"/>
                <w:b/>
                <w:sz w:val="22"/>
              </w:rPr>
              <w:t>isiting Technologist</w:t>
            </w:r>
            <w:r w:rsidRPr="00141AE5">
              <w:rPr>
                <w:rFonts w:ascii="Arial" w:eastAsia="Times New Roman" w:hAnsi="Arial" w:cs="Arial"/>
                <w:b/>
                <w:color w:val="FFFFFF" w:themeColor="background1"/>
                <w:sz w:val="22"/>
              </w:rPr>
              <w:t xml:space="preserve"> Experience</w:t>
            </w:r>
          </w:p>
        </w:tc>
      </w:tr>
      <w:tr w:rsidR="001E78B7" w:rsidRPr="00141AE5" w14:paraId="11AAA2D3" w14:textId="77777777" w:rsidTr="0008633B">
        <w:tc>
          <w:tcPr>
            <w:tcW w:w="714" w:type="pct"/>
            <w:shd w:val="clear" w:color="auto" w:fill="D9D9D9" w:themeFill="background1" w:themeFillShade="D9"/>
            <w:vAlign w:val="center"/>
          </w:tcPr>
          <w:p w14:paraId="4ECDC16A"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Start Date</w:t>
            </w:r>
          </w:p>
        </w:tc>
        <w:tc>
          <w:tcPr>
            <w:tcW w:w="714" w:type="pct"/>
            <w:shd w:val="clear" w:color="auto" w:fill="D9D9D9" w:themeFill="background1" w:themeFillShade="D9"/>
            <w:vAlign w:val="center"/>
          </w:tcPr>
          <w:p w14:paraId="4681F12D"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End Date</w:t>
            </w:r>
          </w:p>
        </w:tc>
        <w:tc>
          <w:tcPr>
            <w:tcW w:w="1084" w:type="pct"/>
            <w:shd w:val="clear" w:color="auto" w:fill="D9D9D9" w:themeFill="background1" w:themeFillShade="D9"/>
            <w:vAlign w:val="center"/>
          </w:tcPr>
          <w:p w14:paraId="020E13E2"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NASA Center or R&amp;D Lab</w:t>
            </w:r>
          </w:p>
        </w:tc>
        <w:tc>
          <w:tcPr>
            <w:tcW w:w="2488" w:type="pct"/>
            <w:shd w:val="clear" w:color="auto" w:fill="D9D9D9" w:themeFill="background1" w:themeFillShade="D9"/>
            <w:vAlign w:val="center"/>
          </w:tcPr>
          <w:p w14:paraId="711D71FB" w14:textId="77777777" w:rsidR="001E78B7" w:rsidRPr="00141AE5" w:rsidRDefault="001E78B7" w:rsidP="0008633B">
            <w:pPr>
              <w:widowControl w:val="0"/>
              <w:autoSpaceDE w:val="0"/>
              <w:autoSpaceDN w:val="0"/>
              <w:adjustRightInd w:val="0"/>
              <w:jc w:val="center"/>
              <w:rPr>
                <w:rFonts w:ascii="Arial" w:eastAsia="Times New Roman" w:hAnsi="Arial" w:cs="Arial"/>
                <w:sz w:val="22"/>
              </w:rPr>
            </w:pPr>
            <w:r w:rsidRPr="00141AE5">
              <w:rPr>
                <w:rFonts w:ascii="Arial" w:eastAsia="Times New Roman" w:hAnsi="Arial" w:cs="Arial"/>
                <w:b/>
                <w:i/>
                <w:sz w:val="22"/>
              </w:rPr>
              <w:t>Activities and Relevance to Research Goals</w:t>
            </w:r>
          </w:p>
        </w:tc>
      </w:tr>
      <w:tr w:rsidR="001E78B7" w:rsidRPr="00141AE5" w14:paraId="68F11EE8" w14:textId="77777777" w:rsidTr="0008633B">
        <w:sdt>
          <w:sdtPr>
            <w:rPr>
              <w:rFonts w:ascii="Arial" w:eastAsia="Times New Roman" w:hAnsi="Arial" w:cs="Arial"/>
              <w:sz w:val="22"/>
            </w:rPr>
            <w:id w:val="1916746092"/>
            <w:placeholder>
              <w:docPart w:val="EBCED447331F4D3081AEF2F8856CD569"/>
            </w:placeholder>
            <w:date>
              <w:dateFormat w:val="M/d/yyyy"/>
              <w:lid w:val="en-US"/>
              <w:storeMappedDataAs w:val="dateTime"/>
              <w:calendar w:val="gregorian"/>
            </w:date>
          </w:sdtPr>
          <w:sdtContent>
            <w:tc>
              <w:tcPr>
                <w:tcW w:w="714" w:type="pct"/>
              </w:tcPr>
              <w:p w14:paraId="5A352DC6" w14:textId="2CC263D2" w:rsidR="001E78B7" w:rsidRPr="00141AE5" w:rsidRDefault="00BC3DCD" w:rsidP="0008633B">
                <w:pPr>
                  <w:widowControl w:val="0"/>
                  <w:tabs>
                    <w:tab w:val="left" w:pos="1077"/>
                  </w:tabs>
                  <w:autoSpaceDE w:val="0"/>
                  <w:autoSpaceDN w:val="0"/>
                  <w:adjustRightInd w:val="0"/>
                  <w:jc w:val="center"/>
                  <w:rPr>
                    <w:rFonts w:ascii="Arial" w:eastAsia="Times New Roman" w:hAnsi="Arial" w:cs="Arial"/>
                    <w:sz w:val="22"/>
                  </w:rPr>
                </w:pPr>
                <w:r>
                  <w:rPr>
                    <w:rFonts w:ascii="Arial" w:eastAsia="Times New Roman" w:hAnsi="Arial" w:cs="Arial"/>
                    <w:sz w:val="22"/>
                  </w:rPr>
                  <w:t>N</w:t>
                </w:r>
                <w:r>
                  <w:rPr>
                    <w:rFonts w:eastAsia="Times New Roman"/>
                  </w:rPr>
                  <w:t>/A</w:t>
                </w:r>
              </w:p>
            </w:tc>
          </w:sdtContent>
        </w:sdt>
        <w:sdt>
          <w:sdtPr>
            <w:rPr>
              <w:rFonts w:ascii="Arial" w:eastAsia="Times New Roman" w:hAnsi="Arial" w:cs="Arial"/>
              <w:sz w:val="22"/>
            </w:rPr>
            <w:id w:val="634294722"/>
            <w:placeholder>
              <w:docPart w:val="EBCED447331F4D3081AEF2F8856CD569"/>
            </w:placeholder>
            <w:date>
              <w:dateFormat w:val="M/d/yyyy"/>
              <w:lid w:val="en-US"/>
              <w:storeMappedDataAs w:val="dateTime"/>
              <w:calendar w:val="gregorian"/>
            </w:date>
          </w:sdtPr>
          <w:sdtContent>
            <w:tc>
              <w:tcPr>
                <w:tcW w:w="714" w:type="pct"/>
              </w:tcPr>
              <w:p w14:paraId="4529FCD1" w14:textId="09F903D6" w:rsidR="001E78B7" w:rsidRPr="00141AE5" w:rsidRDefault="00BC3DCD" w:rsidP="0008633B">
                <w:pPr>
                  <w:widowControl w:val="0"/>
                  <w:autoSpaceDE w:val="0"/>
                  <w:autoSpaceDN w:val="0"/>
                  <w:adjustRightInd w:val="0"/>
                  <w:jc w:val="center"/>
                  <w:rPr>
                    <w:rFonts w:ascii="Arial" w:eastAsia="Times New Roman" w:hAnsi="Arial" w:cs="Arial"/>
                    <w:sz w:val="22"/>
                  </w:rPr>
                </w:pPr>
                <w:r>
                  <w:rPr>
                    <w:rFonts w:ascii="Arial" w:eastAsia="Times New Roman" w:hAnsi="Arial" w:cs="Arial"/>
                    <w:sz w:val="22"/>
                  </w:rPr>
                  <w:t>N/A</w:t>
                </w:r>
              </w:p>
            </w:tc>
          </w:sdtContent>
        </w:sdt>
        <w:sdt>
          <w:sdtPr>
            <w:rPr>
              <w:rFonts w:ascii="Arial" w:eastAsia="Times New Roman" w:hAnsi="Arial" w:cs="Arial"/>
              <w:sz w:val="22"/>
            </w:rPr>
            <w:id w:val="-216358538"/>
            <w:placeholder>
              <w:docPart w:val="A37910790DAB460FAA19C734B5C9E260"/>
            </w:placeholder>
          </w:sdtPr>
          <w:sdtContent>
            <w:tc>
              <w:tcPr>
                <w:tcW w:w="1084" w:type="pct"/>
              </w:tcPr>
              <w:p w14:paraId="76D4A960" w14:textId="0135B931" w:rsidR="001E78B7" w:rsidRPr="00141AE5" w:rsidRDefault="00BC3DCD" w:rsidP="0008633B">
                <w:pPr>
                  <w:widowControl w:val="0"/>
                  <w:autoSpaceDE w:val="0"/>
                  <w:autoSpaceDN w:val="0"/>
                  <w:adjustRightInd w:val="0"/>
                  <w:rPr>
                    <w:rFonts w:ascii="Arial" w:eastAsia="Times New Roman" w:hAnsi="Arial" w:cs="Arial"/>
                    <w:sz w:val="22"/>
                  </w:rPr>
                </w:pPr>
                <w:r>
                  <w:rPr>
                    <w:rFonts w:ascii="Arial" w:eastAsia="Times New Roman" w:hAnsi="Arial" w:cs="Arial"/>
                    <w:sz w:val="22"/>
                  </w:rPr>
                  <w:t>N/A</w:t>
                </w:r>
              </w:p>
            </w:tc>
          </w:sdtContent>
        </w:sdt>
        <w:tc>
          <w:tcPr>
            <w:tcW w:w="2488" w:type="pct"/>
          </w:tcPr>
          <w:p w14:paraId="5772C4B4" w14:textId="0CBBD81C" w:rsidR="001E78B7" w:rsidRPr="00141AE5" w:rsidRDefault="00BC3DCD" w:rsidP="0008633B">
            <w:pPr>
              <w:widowControl w:val="0"/>
              <w:autoSpaceDE w:val="0"/>
              <w:autoSpaceDN w:val="0"/>
              <w:adjustRightInd w:val="0"/>
              <w:rPr>
                <w:rFonts w:ascii="Arial" w:eastAsia="Times New Roman" w:hAnsi="Arial" w:cs="Arial"/>
                <w:sz w:val="22"/>
              </w:rPr>
            </w:pPr>
            <w:r>
              <w:rPr>
                <w:rFonts w:ascii="Arial" w:eastAsia="Times New Roman" w:hAnsi="Arial" w:cs="Arial"/>
                <w:sz w:val="22"/>
              </w:rPr>
              <w:t>N/A</w:t>
            </w:r>
          </w:p>
        </w:tc>
      </w:tr>
      <w:tr w:rsidR="001E78B7" w:rsidRPr="00141AE5" w14:paraId="426C2F1E" w14:textId="77777777" w:rsidTr="0008633B">
        <w:tc>
          <w:tcPr>
            <w:tcW w:w="5000" w:type="pct"/>
            <w:gridSpan w:val="4"/>
            <w:shd w:val="clear" w:color="auto" w:fill="000000" w:themeFill="text1"/>
          </w:tcPr>
          <w:p w14:paraId="0429609E" w14:textId="77777777" w:rsidR="001E78B7" w:rsidRPr="00141AE5" w:rsidRDefault="001E78B7" w:rsidP="0008633B">
            <w:pPr>
              <w:widowControl w:val="0"/>
              <w:autoSpaceDE w:val="0"/>
              <w:autoSpaceDN w:val="0"/>
              <w:adjustRightInd w:val="0"/>
              <w:jc w:val="center"/>
              <w:rPr>
                <w:rFonts w:ascii="Arial" w:eastAsia="Times New Roman" w:hAnsi="Arial" w:cs="Arial"/>
                <w:color w:val="FFFFFF" w:themeColor="background1"/>
                <w:sz w:val="22"/>
              </w:rPr>
            </w:pPr>
            <w:r w:rsidRPr="00141AE5">
              <w:rPr>
                <w:rFonts w:ascii="Arial" w:eastAsia="Times New Roman" w:hAnsi="Arial" w:cs="Arial"/>
                <w:b/>
                <w:color w:val="FFFFFF" w:themeColor="background1"/>
                <w:sz w:val="22"/>
              </w:rPr>
              <w:t xml:space="preserve">PLANNED </w:t>
            </w:r>
            <w:r w:rsidRPr="00141AE5">
              <w:rPr>
                <w:rFonts w:ascii="Arial" w:eastAsia="Times New Roman" w:hAnsi="Arial" w:cs="Arial"/>
                <w:b/>
                <w:sz w:val="22"/>
              </w:rPr>
              <w:t>V</w:t>
            </w:r>
            <w:r w:rsidRPr="00141AE5">
              <w:rPr>
                <w:rFonts w:ascii="Arial" w:eastAsia="Calibri" w:hAnsi="Arial" w:cs="Arial"/>
                <w:b/>
                <w:sz w:val="22"/>
              </w:rPr>
              <w:t>isiting Technologist</w:t>
            </w:r>
            <w:r w:rsidRPr="00141AE5">
              <w:rPr>
                <w:rFonts w:ascii="Arial" w:eastAsia="Times New Roman" w:hAnsi="Arial" w:cs="Arial"/>
                <w:b/>
                <w:color w:val="FFFFFF" w:themeColor="background1"/>
                <w:sz w:val="22"/>
              </w:rPr>
              <w:t xml:space="preserve"> Experience</w:t>
            </w:r>
          </w:p>
        </w:tc>
      </w:tr>
      <w:tr w:rsidR="001E78B7" w:rsidRPr="00141AE5" w14:paraId="4CCC938D" w14:textId="77777777" w:rsidTr="0008633B">
        <w:tc>
          <w:tcPr>
            <w:tcW w:w="714" w:type="pct"/>
            <w:shd w:val="clear" w:color="auto" w:fill="D9D9D9" w:themeFill="background1" w:themeFillShade="D9"/>
            <w:vAlign w:val="center"/>
          </w:tcPr>
          <w:p w14:paraId="4B5861B2" w14:textId="77777777" w:rsidR="001E78B7" w:rsidRPr="00141AE5" w:rsidRDefault="001E78B7" w:rsidP="0008633B">
            <w:pPr>
              <w:widowControl w:val="0"/>
              <w:tabs>
                <w:tab w:val="left" w:pos="1077"/>
              </w:tabs>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Start Date</w:t>
            </w:r>
          </w:p>
        </w:tc>
        <w:tc>
          <w:tcPr>
            <w:tcW w:w="714" w:type="pct"/>
            <w:shd w:val="clear" w:color="auto" w:fill="D9D9D9" w:themeFill="background1" w:themeFillShade="D9"/>
            <w:vAlign w:val="center"/>
          </w:tcPr>
          <w:p w14:paraId="18A8D4AA"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End Date</w:t>
            </w:r>
          </w:p>
        </w:tc>
        <w:tc>
          <w:tcPr>
            <w:tcW w:w="1084" w:type="pct"/>
            <w:shd w:val="clear" w:color="auto" w:fill="D9D9D9" w:themeFill="background1" w:themeFillShade="D9"/>
            <w:vAlign w:val="center"/>
          </w:tcPr>
          <w:p w14:paraId="1FF33FEC"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NASA Center or R&amp;D Lab</w:t>
            </w:r>
          </w:p>
        </w:tc>
        <w:tc>
          <w:tcPr>
            <w:tcW w:w="2488" w:type="pct"/>
            <w:shd w:val="clear" w:color="auto" w:fill="D9D9D9" w:themeFill="background1" w:themeFillShade="D9"/>
            <w:vAlign w:val="center"/>
          </w:tcPr>
          <w:p w14:paraId="51E8031F" w14:textId="77777777" w:rsidR="001E78B7" w:rsidRPr="00141AE5" w:rsidRDefault="001E78B7" w:rsidP="0008633B">
            <w:pPr>
              <w:widowControl w:val="0"/>
              <w:autoSpaceDE w:val="0"/>
              <w:autoSpaceDN w:val="0"/>
              <w:adjustRightInd w:val="0"/>
              <w:jc w:val="center"/>
              <w:rPr>
                <w:rFonts w:ascii="Arial" w:eastAsia="Times New Roman" w:hAnsi="Arial" w:cs="Arial"/>
                <w:b/>
                <w:i/>
                <w:sz w:val="22"/>
              </w:rPr>
            </w:pPr>
            <w:r w:rsidRPr="00141AE5">
              <w:rPr>
                <w:rFonts w:ascii="Arial" w:eastAsia="Times New Roman" w:hAnsi="Arial" w:cs="Arial"/>
                <w:b/>
                <w:i/>
                <w:sz w:val="22"/>
              </w:rPr>
              <w:t>Activities and Relevance to Research Goals</w:t>
            </w:r>
          </w:p>
        </w:tc>
      </w:tr>
      <w:tr w:rsidR="001E78B7" w:rsidRPr="00141AE5" w14:paraId="37152042" w14:textId="77777777" w:rsidTr="0008633B">
        <w:tc>
          <w:tcPr>
            <w:tcW w:w="714" w:type="pct"/>
          </w:tcPr>
          <w:p w14:paraId="5F457983" w14:textId="212199F7" w:rsidR="001E78B7" w:rsidRPr="0079269E" w:rsidRDefault="00BC3DCD" w:rsidP="0008633B">
            <w:pPr>
              <w:widowControl w:val="0"/>
              <w:tabs>
                <w:tab w:val="left" w:pos="1077"/>
              </w:tabs>
              <w:autoSpaceDE w:val="0"/>
              <w:autoSpaceDN w:val="0"/>
              <w:adjustRightInd w:val="0"/>
              <w:jc w:val="center"/>
              <w:rPr>
                <w:rFonts w:ascii="Arial" w:eastAsia="Times New Roman" w:hAnsi="Arial" w:cs="Arial"/>
                <w:bCs/>
                <w:sz w:val="22"/>
              </w:rPr>
            </w:pPr>
            <w:r w:rsidRPr="0079269E">
              <w:rPr>
                <w:rFonts w:ascii="Arial" w:eastAsia="Times New Roman" w:hAnsi="Arial" w:cs="Arial"/>
                <w:bCs/>
                <w:sz w:val="22"/>
              </w:rPr>
              <w:t>1</w:t>
            </w:r>
            <w:r w:rsidRPr="0079269E">
              <w:rPr>
                <w:rFonts w:eastAsia="Times New Roman"/>
                <w:bCs/>
              </w:rPr>
              <w:t>/16/23</w:t>
            </w:r>
          </w:p>
        </w:tc>
        <w:tc>
          <w:tcPr>
            <w:tcW w:w="714" w:type="pct"/>
          </w:tcPr>
          <w:p w14:paraId="07538902" w14:textId="08D1AF43" w:rsidR="001E78B7" w:rsidRPr="0079269E" w:rsidRDefault="00BC3DCD" w:rsidP="0008633B">
            <w:pPr>
              <w:widowControl w:val="0"/>
              <w:autoSpaceDE w:val="0"/>
              <w:autoSpaceDN w:val="0"/>
              <w:adjustRightInd w:val="0"/>
              <w:jc w:val="center"/>
              <w:rPr>
                <w:rFonts w:ascii="Arial" w:eastAsia="Times New Roman" w:hAnsi="Arial" w:cs="Arial"/>
                <w:bCs/>
                <w:sz w:val="22"/>
              </w:rPr>
            </w:pPr>
            <w:r w:rsidRPr="0079269E">
              <w:rPr>
                <w:rFonts w:ascii="Arial" w:eastAsia="Times New Roman" w:hAnsi="Arial" w:cs="Arial"/>
                <w:bCs/>
                <w:sz w:val="22"/>
              </w:rPr>
              <w:t>3</w:t>
            </w:r>
            <w:r w:rsidRPr="0079269E">
              <w:rPr>
                <w:rFonts w:eastAsia="Times New Roman"/>
                <w:bCs/>
              </w:rPr>
              <w:t>/24/23</w:t>
            </w:r>
          </w:p>
        </w:tc>
        <w:tc>
          <w:tcPr>
            <w:tcW w:w="1084" w:type="pct"/>
          </w:tcPr>
          <w:p w14:paraId="2ABBD337" w14:textId="6EE7193A" w:rsidR="001E78B7" w:rsidRPr="0079269E" w:rsidRDefault="00BC3DCD" w:rsidP="0008633B">
            <w:pPr>
              <w:widowControl w:val="0"/>
              <w:autoSpaceDE w:val="0"/>
              <w:autoSpaceDN w:val="0"/>
              <w:adjustRightInd w:val="0"/>
              <w:rPr>
                <w:rFonts w:ascii="Arial" w:eastAsia="Times New Roman" w:hAnsi="Arial" w:cs="Arial"/>
                <w:bCs/>
                <w:sz w:val="22"/>
              </w:rPr>
            </w:pPr>
            <w:r w:rsidRPr="0079269E">
              <w:rPr>
                <w:rFonts w:ascii="Arial" w:eastAsia="Times New Roman" w:hAnsi="Arial" w:cs="Arial"/>
                <w:bCs/>
                <w:sz w:val="22"/>
              </w:rPr>
              <w:t>N</w:t>
            </w:r>
            <w:r w:rsidRPr="0079269E">
              <w:rPr>
                <w:rFonts w:eastAsia="Times New Roman"/>
                <w:bCs/>
              </w:rPr>
              <w:t>ASA Jet Propulsion Laboratory</w:t>
            </w:r>
          </w:p>
        </w:tc>
        <w:tc>
          <w:tcPr>
            <w:tcW w:w="2488" w:type="pct"/>
          </w:tcPr>
          <w:p w14:paraId="26E9E6E1" w14:textId="77777777" w:rsidR="001E78B7" w:rsidRDefault="0079269E" w:rsidP="0079269E">
            <w:pPr>
              <w:pStyle w:val="ListParagraph"/>
              <w:widowControl w:val="0"/>
              <w:numPr>
                <w:ilvl w:val="0"/>
                <w:numId w:val="5"/>
              </w:numPr>
              <w:autoSpaceDE w:val="0"/>
              <w:autoSpaceDN w:val="0"/>
              <w:adjustRightInd w:val="0"/>
              <w:rPr>
                <w:rFonts w:ascii="Arial" w:eastAsia="Times New Roman" w:hAnsi="Arial" w:cs="Arial"/>
                <w:bCs/>
                <w:sz w:val="22"/>
              </w:rPr>
            </w:pPr>
            <w:r w:rsidRPr="0079269E">
              <w:rPr>
                <w:rFonts w:ascii="Arial" w:eastAsia="Times New Roman" w:hAnsi="Arial" w:cs="Arial"/>
                <w:bCs/>
                <w:sz w:val="22"/>
              </w:rPr>
              <w:t>Learn about and compare wavefront correction techniques. We adopt EFC for our purposes whereas the VFN group uses traditional Zernike optimization.</w:t>
            </w:r>
          </w:p>
          <w:p w14:paraId="02A2B562" w14:textId="14010AC6" w:rsidR="0079269E" w:rsidRPr="0079269E" w:rsidRDefault="0079269E" w:rsidP="0079269E">
            <w:pPr>
              <w:pStyle w:val="ListParagraph"/>
              <w:widowControl w:val="0"/>
              <w:numPr>
                <w:ilvl w:val="0"/>
                <w:numId w:val="5"/>
              </w:numPr>
              <w:autoSpaceDE w:val="0"/>
              <w:autoSpaceDN w:val="0"/>
              <w:adjustRightInd w:val="0"/>
              <w:rPr>
                <w:rFonts w:ascii="Arial" w:eastAsia="Times New Roman" w:hAnsi="Arial" w:cs="Arial"/>
                <w:bCs/>
                <w:sz w:val="22"/>
              </w:rPr>
            </w:pPr>
            <w:r>
              <w:rPr>
                <w:rFonts w:ascii="Arial" w:eastAsia="Times New Roman" w:hAnsi="Arial" w:cs="Arial"/>
                <w:bCs/>
                <w:sz w:val="22"/>
              </w:rPr>
              <w:t xml:space="preserve">Gain practical working knowledge of VFN and </w:t>
            </w:r>
            <w:r w:rsidR="00171104">
              <w:rPr>
                <w:rFonts w:ascii="Arial" w:eastAsia="Times New Roman" w:hAnsi="Arial" w:cs="Arial"/>
                <w:bCs/>
                <w:sz w:val="22"/>
              </w:rPr>
              <w:t xml:space="preserve">handling </w:t>
            </w:r>
            <w:r>
              <w:rPr>
                <w:rFonts w:ascii="Arial" w:eastAsia="Times New Roman" w:hAnsi="Arial" w:cs="Arial"/>
                <w:bCs/>
                <w:sz w:val="22"/>
              </w:rPr>
              <w:t>vortex coronagraphs.</w:t>
            </w:r>
          </w:p>
        </w:tc>
      </w:tr>
    </w:tbl>
    <w:p w14:paraId="565AAC8C" w14:textId="77777777" w:rsidR="001E78B7" w:rsidRPr="00141AE5" w:rsidRDefault="001E78B7" w:rsidP="001E78B7">
      <w:pPr>
        <w:widowControl w:val="0"/>
        <w:autoSpaceDE w:val="0"/>
        <w:autoSpaceDN w:val="0"/>
        <w:adjustRightInd w:val="0"/>
        <w:rPr>
          <w:rFonts w:ascii="Arial" w:eastAsia="Times New Roman" w:hAnsi="Arial" w:cs="Arial"/>
          <w:sz w:val="22"/>
        </w:rPr>
      </w:pPr>
    </w:p>
    <w:p w14:paraId="10AEB6D4" w14:textId="77777777" w:rsidR="001E78B7" w:rsidRPr="00141AE5" w:rsidRDefault="001E78B7" w:rsidP="001E78B7">
      <w:pPr>
        <w:pStyle w:val="Heading1"/>
        <w:spacing w:after="120"/>
        <w:rPr>
          <w:rFonts w:ascii="Arial" w:hAnsi="Arial" w:cs="Arial"/>
          <w:sz w:val="22"/>
          <w:szCs w:val="22"/>
        </w:rPr>
      </w:pPr>
      <w:r w:rsidRPr="00141AE5">
        <w:rPr>
          <w:rFonts w:ascii="Arial" w:hAnsi="Arial" w:cs="Arial"/>
          <w:sz w:val="22"/>
          <w:szCs w:val="22"/>
        </w:rPr>
        <w:t>Issues / Concerns</w:t>
      </w:r>
    </w:p>
    <w:p w14:paraId="0F89B6D7" w14:textId="55D1CE13" w:rsidR="00C27A01" w:rsidRPr="001323C1" w:rsidRDefault="00A352ED" w:rsidP="001323C1">
      <w:pPr>
        <w:jc w:val="left"/>
        <w:rPr>
          <w:rFonts w:ascii="Arial" w:hAnsi="Arial" w:cs="Arial"/>
          <w:b/>
          <w:i/>
          <w:sz w:val="22"/>
        </w:rPr>
      </w:pPr>
      <w:r w:rsidRPr="00A352ED">
        <w:rPr>
          <w:rFonts w:ascii="Arial" w:hAnsi="Arial" w:cs="Arial"/>
          <w:iCs/>
          <w:sz w:val="22"/>
        </w:rPr>
        <w:t>No foreseeable issues or concerns</w:t>
      </w:r>
      <w:r w:rsidR="001323C1">
        <w:rPr>
          <w:rFonts w:ascii="Arial" w:hAnsi="Arial" w:cs="Arial"/>
          <w:iCs/>
          <w:sz w:val="22"/>
        </w:rPr>
        <w:t>.</w:t>
      </w:r>
    </w:p>
    <w:sectPr w:rsidR="00C27A01" w:rsidRPr="001323C1" w:rsidSect="00045F30">
      <w:headerReference w:type="default" r:id="rId16"/>
      <w:footerReference w:type="default" r:id="rId17"/>
      <w:pgSz w:w="12240" w:h="15840"/>
      <w:pgMar w:top="432"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5BE5A" w14:textId="77777777" w:rsidR="008A4689" w:rsidRDefault="008A4689" w:rsidP="001E78B7">
      <w:r>
        <w:separator/>
      </w:r>
    </w:p>
  </w:endnote>
  <w:endnote w:type="continuationSeparator" w:id="0">
    <w:p w14:paraId="2974CBA7" w14:textId="77777777" w:rsidR="008A4689" w:rsidRDefault="008A4689" w:rsidP="001E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693967558"/>
      <w:docPartObj>
        <w:docPartGallery w:val="Page Numbers (Bottom of Page)"/>
        <w:docPartUnique/>
      </w:docPartObj>
    </w:sdtPr>
    <w:sdtEndPr>
      <w:rPr>
        <w:noProof/>
      </w:rPr>
    </w:sdtEndPr>
    <w:sdtContent>
      <w:p w14:paraId="12D7B89E" w14:textId="77777777" w:rsidR="00F900B5" w:rsidRPr="00141AE5" w:rsidRDefault="006F213B" w:rsidP="00F900B5">
        <w:pPr>
          <w:pStyle w:val="Footer"/>
          <w:spacing w:before="240"/>
          <w:jc w:val="center"/>
          <w:rPr>
            <w:rFonts w:ascii="Arial" w:hAnsi="Arial" w:cs="Arial"/>
            <w:noProof/>
            <w:sz w:val="18"/>
            <w:szCs w:val="18"/>
          </w:rPr>
        </w:pPr>
        <w:r w:rsidRPr="00141AE5">
          <w:rPr>
            <w:rFonts w:ascii="Arial" w:hAnsi="Arial" w:cs="Arial"/>
            <w:sz w:val="18"/>
            <w:szCs w:val="18"/>
          </w:rPr>
          <w:t xml:space="preserve">Page </w:t>
        </w:r>
        <w:r w:rsidRPr="00141AE5">
          <w:rPr>
            <w:rFonts w:ascii="Arial" w:hAnsi="Arial" w:cs="Arial"/>
            <w:sz w:val="18"/>
            <w:szCs w:val="18"/>
          </w:rPr>
          <w:fldChar w:fldCharType="begin"/>
        </w:r>
        <w:r w:rsidRPr="00141AE5">
          <w:rPr>
            <w:rFonts w:ascii="Arial" w:hAnsi="Arial" w:cs="Arial"/>
            <w:sz w:val="18"/>
            <w:szCs w:val="18"/>
          </w:rPr>
          <w:instrText xml:space="preserve"> PAGE   \* MERGEFORMAT </w:instrText>
        </w:r>
        <w:r w:rsidRPr="00141AE5">
          <w:rPr>
            <w:rFonts w:ascii="Arial" w:hAnsi="Arial" w:cs="Arial"/>
            <w:sz w:val="18"/>
            <w:szCs w:val="18"/>
          </w:rPr>
          <w:fldChar w:fldCharType="separate"/>
        </w:r>
        <w:r w:rsidR="001E78B7">
          <w:rPr>
            <w:rFonts w:ascii="Arial" w:hAnsi="Arial" w:cs="Arial"/>
            <w:noProof/>
            <w:sz w:val="18"/>
            <w:szCs w:val="18"/>
          </w:rPr>
          <w:t>1</w:t>
        </w:r>
        <w:r w:rsidRPr="00141AE5">
          <w:rPr>
            <w:rFonts w:ascii="Arial" w:hAnsi="Arial" w:cs="Arial"/>
            <w:noProof/>
            <w:sz w:val="18"/>
            <w:szCs w:val="18"/>
          </w:rPr>
          <w:fldChar w:fldCharType="end"/>
        </w:r>
        <w:r w:rsidRPr="00141AE5">
          <w:rPr>
            <w:rFonts w:ascii="Arial" w:hAnsi="Arial" w:cs="Arial"/>
            <w:noProof/>
            <w:sz w:val="18"/>
            <w:szCs w:val="18"/>
          </w:rPr>
          <w:t xml:space="preserve"> –</w:t>
        </w:r>
        <w:r w:rsidRPr="00141AE5">
          <w:rPr>
            <w:rFonts w:ascii="Arial" w:hAnsi="Arial" w:cs="Arial"/>
            <w:sz w:val="18"/>
            <w:szCs w:val="18"/>
          </w:rPr>
          <w:t xml:space="preserve"> Revised 0</w:t>
        </w:r>
        <w:r w:rsidR="001E78B7">
          <w:rPr>
            <w:rFonts w:ascii="Arial" w:hAnsi="Arial" w:cs="Arial"/>
            <w:sz w:val="18"/>
            <w:szCs w:val="18"/>
          </w:rPr>
          <w:t>8/2020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49930" w14:textId="77777777" w:rsidR="008A4689" w:rsidRDefault="008A4689" w:rsidP="001E78B7">
      <w:r>
        <w:separator/>
      </w:r>
    </w:p>
  </w:footnote>
  <w:footnote w:type="continuationSeparator" w:id="0">
    <w:p w14:paraId="369CFB15" w14:textId="77777777" w:rsidR="008A4689" w:rsidRDefault="008A4689" w:rsidP="001E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546EB" w14:textId="77777777" w:rsidR="00D42AD7" w:rsidRPr="00F900B5" w:rsidRDefault="00000000" w:rsidP="00D42AD7">
    <w:pPr>
      <w:pStyle w:val="Header"/>
      <w:rPr>
        <w:rFonts w:cs="Times New Roman"/>
        <w:szCs w:val="24"/>
      </w:rPr>
    </w:pPr>
  </w:p>
  <w:p w14:paraId="442E59F9" w14:textId="77777777" w:rsidR="00F900B5" w:rsidRPr="00F900B5" w:rsidRDefault="00000000" w:rsidP="00F900B5">
    <w:pPr>
      <w:pStyle w:val="Head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91CF7"/>
    <w:multiLevelType w:val="hybridMultilevel"/>
    <w:tmpl w:val="B268B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C12211"/>
    <w:multiLevelType w:val="hybridMultilevel"/>
    <w:tmpl w:val="1AB4EC9A"/>
    <w:lvl w:ilvl="0" w:tplc="70887756">
      <w:start w:val="1"/>
      <w:numFmt w:val="decimal"/>
      <w:pStyle w:val="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D91C92"/>
    <w:multiLevelType w:val="hybridMultilevel"/>
    <w:tmpl w:val="88D288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B4852"/>
    <w:multiLevelType w:val="hybridMultilevel"/>
    <w:tmpl w:val="2A1CD476"/>
    <w:lvl w:ilvl="0" w:tplc="749C279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B86827"/>
    <w:multiLevelType w:val="hybridMultilevel"/>
    <w:tmpl w:val="CAD6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358889">
    <w:abstractNumId w:val="1"/>
  </w:num>
  <w:num w:numId="2" w16cid:durableId="1648363192">
    <w:abstractNumId w:val="4"/>
  </w:num>
  <w:num w:numId="3" w16cid:durableId="987787627">
    <w:abstractNumId w:val="0"/>
  </w:num>
  <w:num w:numId="4" w16cid:durableId="1854759800">
    <w:abstractNumId w:val="3"/>
  </w:num>
  <w:num w:numId="5" w16cid:durableId="903029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B7"/>
    <w:rsid w:val="001323C1"/>
    <w:rsid w:val="00135AB6"/>
    <w:rsid w:val="00171104"/>
    <w:rsid w:val="001A0D75"/>
    <w:rsid w:val="001E78B7"/>
    <w:rsid w:val="002A5296"/>
    <w:rsid w:val="00352340"/>
    <w:rsid w:val="003901BF"/>
    <w:rsid w:val="0039690A"/>
    <w:rsid w:val="003B5279"/>
    <w:rsid w:val="003E58AA"/>
    <w:rsid w:val="003E68C2"/>
    <w:rsid w:val="004D4B1E"/>
    <w:rsid w:val="00514158"/>
    <w:rsid w:val="005450F3"/>
    <w:rsid w:val="00563F45"/>
    <w:rsid w:val="005E7723"/>
    <w:rsid w:val="00643F1E"/>
    <w:rsid w:val="006627B5"/>
    <w:rsid w:val="006D721F"/>
    <w:rsid w:val="006F213B"/>
    <w:rsid w:val="00710BE7"/>
    <w:rsid w:val="00771EA5"/>
    <w:rsid w:val="00782D74"/>
    <w:rsid w:val="0079269E"/>
    <w:rsid w:val="007D6414"/>
    <w:rsid w:val="00837D5B"/>
    <w:rsid w:val="008A4689"/>
    <w:rsid w:val="008D036F"/>
    <w:rsid w:val="008F7DD3"/>
    <w:rsid w:val="00923F37"/>
    <w:rsid w:val="00967280"/>
    <w:rsid w:val="00A03B28"/>
    <w:rsid w:val="00A352ED"/>
    <w:rsid w:val="00A56842"/>
    <w:rsid w:val="00AD70A2"/>
    <w:rsid w:val="00B90735"/>
    <w:rsid w:val="00BC3DCD"/>
    <w:rsid w:val="00BD6200"/>
    <w:rsid w:val="00C7161E"/>
    <w:rsid w:val="00D92973"/>
    <w:rsid w:val="00DD409B"/>
    <w:rsid w:val="00E756CF"/>
    <w:rsid w:val="00EB3E08"/>
    <w:rsid w:val="00EE28DA"/>
    <w:rsid w:val="00F30755"/>
    <w:rsid w:val="00F4302E"/>
    <w:rsid w:val="00F45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077F"/>
  <w15:chartTrackingRefBased/>
  <w15:docId w15:val="{3931E37A-C34B-43DB-B1CD-53ADD317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8B7"/>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1E78B7"/>
    <w:pPr>
      <w:widowControl w:val="0"/>
      <w:numPr>
        <w:numId w:val="1"/>
      </w:numPr>
      <w:autoSpaceDE w:val="0"/>
      <w:autoSpaceDN w:val="0"/>
      <w:adjustRightInd w:val="0"/>
      <w:ind w:left="360"/>
      <w:outlineLvl w:val="0"/>
    </w:pPr>
    <w:rPr>
      <w:rFonts w:eastAsia="Calibri" w:cs="Times New Roman"/>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8B7"/>
    <w:rPr>
      <w:rFonts w:ascii="Times New Roman" w:eastAsia="Calibri" w:hAnsi="Times New Roman" w:cs="Times New Roman"/>
      <w:b/>
      <w:caps/>
      <w:sz w:val="24"/>
      <w:szCs w:val="24"/>
    </w:rPr>
  </w:style>
  <w:style w:type="paragraph" w:styleId="ListParagraph">
    <w:name w:val="List Paragraph"/>
    <w:basedOn w:val="Normal"/>
    <w:uiPriority w:val="34"/>
    <w:qFormat/>
    <w:rsid w:val="001E78B7"/>
    <w:pPr>
      <w:ind w:left="720"/>
      <w:contextualSpacing/>
    </w:pPr>
  </w:style>
  <w:style w:type="character" w:customStyle="1" w:styleId="CharacterStyle1">
    <w:name w:val="Character Style 1"/>
    <w:uiPriority w:val="99"/>
    <w:rsid w:val="001E78B7"/>
    <w:rPr>
      <w:sz w:val="24"/>
      <w:szCs w:val="24"/>
    </w:rPr>
  </w:style>
  <w:style w:type="character" w:styleId="Hyperlink">
    <w:name w:val="Hyperlink"/>
    <w:basedOn w:val="DefaultParagraphFont"/>
    <w:uiPriority w:val="99"/>
    <w:unhideWhenUsed/>
    <w:rsid w:val="001E78B7"/>
    <w:rPr>
      <w:color w:val="0000FF"/>
      <w:u w:val="single"/>
    </w:rPr>
  </w:style>
  <w:style w:type="paragraph" w:styleId="Header">
    <w:name w:val="header"/>
    <w:basedOn w:val="Normal"/>
    <w:link w:val="HeaderChar"/>
    <w:uiPriority w:val="99"/>
    <w:unhideWhenUsed/>
    <w:rsid w:val="001E78B7"/>
    <w:pPr>
      <w:tabs>
        <w:tab w:val="center" w:pos="4680"/>
        <w:tab w:val="right" w:pos="9360"/>
      </w:tabs>
    </w:pPr>
  </w:style>
  <w:style w:type="character" w:customStyle="1" w:styleId="HeaderChar">
    <w:name w:val="Header Char"/>
    <w:basedOn w:val="DefaultParagraphFont"/>
    <w:link w:val="Header"/>
    <w:uiPriority w:val="99"/>
    <w:rsid w:val="001E78B7"/>
    <w:rPr>
      <w:rFonts w:ascii="Times New Roman" w:hAnsi="Times New Roman"/>
      <w:sz w:val="24"/>
    </w:rPr>
  </w:style>
  <w:style w:type="paragraph" w:styleId="Footer">
    <w:name w:val="footer"/>
    <w:basedOn w:val="Normal"/>
    <w:link w:val="FooterChar"/>
    <w:uiPriority w:val="99"/>
    <w:unhideWhenUsed/>
    <w:rsid w:val="001E78B7"/>
    <w:pPr>
      <w:tabs>
        <w:tab w:val="center" w:pos="4680"/>
        <w:tab w:val="right" w:pos="9360"/>
      </w:tabs>
    </w:pPr>
  </w:style>
  <w:style w:type="character" w:customStyle="1" w:styleId="FooterChar">
    <w:name w:val="Footer Char"/>
    <w:basedOn w:val="DefaultParagraphFont"/>
    <w:link w:val="Footer"/>
    <w:uiPriority w:val="99"/>
    <w:rsid w:val="001E78B7"/>
    <w:rPr>
      <w:rFonts w:ascii="Times New Roman" w:hAnsi="Times New Roman"/>
      <w:sz w:val="24"/>
    </w:rPr>
  </w:style>
  <w:style w:type="character" w:styleId="PlaceholderText">
    <w:name w:val="Placeholder Text"/>
    <w:basedOn w:val="DefaultParagraphFont"/>
    <w:uiPriority w:val="99"/>
    <w:semiHidden/>
    <w:rsid w:val="001E78B7"/>
    <w:rPr>
      <w:color w:val="808080"/>
    </w:rPr>
  </w:style>
  <w:style w:type="character" w:styleId="UnresolvedMention">
    <w:name w:val="Unresolved Mention"/>
    <w:basedOn w:val="DefaultParagraphFont"/>
    <w:uiPriority w:val="99"/>
    <w:semiHidden/>
    <w:unhideWhenUsed/>
    <w:rsid w:val="002A5296"/>
    <w:rPr>
      <w:color w:val="605E5C"/>
      <w:shd w:val="clear" w:color="auto" w:fill="E1DFDD"/>
    </w:rPr>
  </w:style>
  <w:style w:type="paragraph" w:styleId="NormalWeb">
    <w:name w:val="Normal (Web)"/>
    <w:basedOn w:val="Normal"/>
    <w:uiPriority w:val="99"/>
    <w:semiHidden/>
    <w:unhideWhenUsed/>
    <w:rsid w:val="00AD70A2"/>
    <w:pPr>
      <w:spacing w:before="100" w:beforeAutospacing="1" w:after="100" w:afterAutospacing="1"/>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37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i.adsabs.harvard.edu/abs/2007SPIE.6691E..0AG/abstract"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ui.adsabs.harvard.edu/abs/2019OptL...44.2204E/abstract"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1CF10A91794CF0972A7C6A9E6BB99E"/>
        <w:category>
          <w:name w:val="General"/>
          <w:gallery w:val="placeholder"/>
        </w:category>
        <w:types>
          <w:type w:val="bbPlcHdr"/>
        </w:types>
        <w:behaviors>
          <w:behavior w:val="content"/>
        </w:behaviors>
        <w:guid w:val="{EA885473-1E6A-430E-B2D1-F2378AB5AD45}"/>
      </w:docPartPr>
      <w:docPartBody>
        <w:p w:rsidR="00B40AF3" w:rsidRDefault="00D32AA5" w:rsidP="00D32AA5">
          <w:pPr>
            <w:pStyle w:val="F71CF10A91794CF0972A7C6A9E6BB99E"/>
          </w:pPr>
          <w:r w:rsidRPr="00590646">
            <w:rPr>
              <w:rStyle w:val="PlaceholderText"/>
            </w:rPr>
            <w:t>Choose an item.</w:t>
          </w:r>
        </w:p>
      </w:docPartBody>
    </w:docPart>
    <w:docPart>
      <w:docPartPr>
        <w:name w:val="A37910790DAB460FAA19C734B5C9E260"/>
        <w:category>
          <w:name w:val="General"/>
          <w:gallery w:val="placeholder"/>
        </w:category>
        <w:types>
          <w:type w:val="bbPlcHdr"/>
        </w:types>
        <w:behaviors>
          <w:behavior w:val="content"/>
        </w:behaviors>
        <w:guid w:val="{4836C599-6FFE-4031-8554-6D9D5F8AC383}"/>
      </w:docPartPr>
      <w:docPartBody>
        <w:p w:rsidR="00B40AF3" w:rsidRDefault="00D32AA5" w:rsidP="00D32AA5">
          <w:pPr>
            <w:pStyle w:val="A37910790DAB460FAA19C734B5C9E260"/>
          </w:pPr>
          <w:r w:rsidRPr="00590646">
            <w:rPr>
              <w:rStyle w:val="PlaceholderText"/>
            </w:rPr>
            <w:t>Click here to enter text.</w:t>
          </w:r>
        </w:p>
      </w:docPartBody>
    </w:docPart>
    <w:docPart>
      <w:docPartPr>
        <w:name w:val="EBCED447331F4D3081AEF2F8856CD569"/>
        <w:category>
          <w:name w:val="General"/>
          <w:gallery w:val="placeholder"/>
        </w:category>
        <w:types>
          <w:type w:val="bbPlcHdr"/>
        </w:types>
        <w:behaviors>
          <w:behavior w:val="content"/>
        </w:behaviors>
        <w:guid w:val="{90DEA425-092F-41D3-A4E0-752203C88675}"/>
      </w:docPartPr>
      <w:docPartBody>
        <w:p w:rsidR="00B40AF3" w:rsidRDefault="00D32AA5" w:rsidP="00D32AA5">
          <w:pPr>
            <w:pStyle w:val="EBCED447331F4D3081AEF2F8856CD569"/>
          </w:pPr>
          <w:r w:rsidRPr="0059064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AA5"/>
    <w:rsid w:val="00291CC0"/>
    <w:rsid w:val="00356F93"/>
    <w:rsid w:val="00762F9B"/>
    <w:rsid w:val="00AF63A7"/>
    <w:rsid w:val="00B40AF3"/>
    <w:rsid w:val="00C95AB5"/>
    <w:rsid w:val="00D32AA5"/>
    <w:rsid w:val="00DC41C7"/>
    <w:rsid w:val="00E0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1CC0"/>
    <w:rPr>
      <w:color w:val="808080"/>
    </w:rPr>
  </w:style>
  <w:style w:type="paragraph" w:customStyle="1" w:styleId="F71CF10A91794CF0972A7C6A9E6BB99E">
    <w:name w:val="F71CF10A91794CF0972A7C6A9E6BB99E"/>
    <w:rsid w:val="00D32AA5"/>
  </w:style>
  <w:style w:type="paragraph" w:customStyle="1" w:styleId="A37910790DAB460FAA19C734B5C9E260">
    <w:name w:val="A37910790DAB460FAA19C734B5C9E260"/>
    <w:rsid w:val="00D32AA5"/>
  </w:style>
  <w:style w:type="paragraph" w:customStyle="1" w:styleId="EBCED447331F4D3081AEF2F8856CD569">
    <w:name w:val="EBCED447331F4D3081AEF2F8856CD569"/>
    <w:rsid w:val="00D32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9e2bb2-5ef3-4315-8d3d-bb34bcebc86d">
      <Terms xmlns="http://schemas.microsoft.com/office/infopath/2007/PartnerControls"/>
    </lcf76f155ced4ddcb4097134ff3c332f>
    <TaxCatchAll xmlns="d900e117-17a0-4b24-9e47-511ef1d02c4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5FEEE3723B9A4594A7A47978130258" ma:contentTypeVersion="9" ma:contentTypeDescription="Create a new document." ma:contentTypeScope="" ma:versionID="439ed2b6800458c922327f97bac000fe">
  <xsd:schema xmlns:xsd="http://www.w3.org/2001/XMLSchema" xmlns:xs="http://www.w3.org/2001/XMLSchema" xmlns:p="http://schemas.microsoft.com/office/2006/metadata/properties" xmlns:ns2="bf9e2bb2-5ef3-4315-8d3d-bb34bcebc86d" xmlns:ns3="d900e117-17a0-4b24-9e47-511ef1d02c43" targetNamespace="http://schemas.microsoft.com/office/2006/metadata/properties" ma:root="true" ma:fieldsID="5cf3f87f5a199d7e8f692f2a7710b152" ns2:_="" ns3:_="">
    <xsd:import namespace="bf9e2bb2-5ef3-4315-8d3d-bb34bcebc86d"/>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e2bb2-5ef3-4315-8d3d-bb34bcebc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9e38fdf-8069-4666-b6c1-3e772edc8e35}" ma:internalName="TaxCatchAll" ma:showField="CatchAllData" ma:web="1c80272b-e6d4-4a4c-987e-58217cddd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873A2D-85AE-46CA-B94C-25198CA7D366}">
  <ds:schemaRefs>
    <ds:schemaRef ds:uri="http://schemas.microsoft.com/office/2006/metadata/properties"/>
    <ds:schemaRef ds:uri="http://schemas.microsoft.com/office/infopath/2007/PartnerControls"/>
    <ds:schemaRef ds:uri="bf9e2bb2-5ef3-4315-8d3d-bb34bcebc86d"/>
    <ds:schemaRef ds:uri="d900e117-17a0-4b24-9e47-511ef1d02c43"/>
  </ds:schemaRefs>
</ds:datastoreItem>
</file>

<file path=customXml/itemProps2.xml><?xml version="1.0" encoding="utf-8"?>
<ds:datastoreItem xmlns:ds="http://schemas.openxmlformats.org/officeDocument/2006/customXml" ds:itemID="{8D07D0D0-81F4-4337-A38D-2D073FC80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e2bb2-5ef3-4315-8d3d-bb34bcebc86d"/>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838BC-3249-4A79-A4E6-980B9B7F8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NASA ACES</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Carrion, Elias (GRC-TI00)[Summit Technologies Solutions]</dc:creator>
  <cp:keywords/>
  <dc:description/>
  <cp:lastModifiedBy>Pai Asnodkar, Anusha J.</cp:lastModifiedBy>
  <cp:revision>27</cp:revision>
  <dcterms:created xsi:type="dcterms:W3CDTF">2022-11-03T17:30:00Z</dcterms:created>
  <dcterms:modified xsi:type="dcterms:W3CDTF">2022-11-03T22:25:00Z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0x010100415FEEE3723B9A4594A7A47978130258</vt:lpwstr>
  </property>
</Properties>
</file>