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0750" w14:textId="13436FAA" w:rsidR="00F17C08" w:rsidRDefault="00F17C08" w:rsidP="00F17C08">
      <w:pPr>
        <w:pStyle w:val="Heading1"/>
      </w:pPr>
      <w:r>
        <w:t>Dependency injection and inversion of control</w:t>
      </w:r>
    </w:p>
    <w:p w14:paraId="1D1F9511" w14:textId="1A4CB525" w:rsidR="00F17C08" w:rsidRDefault="00F17C08" w:rsidP="00F17C08"/>
    <w:p w14:paraId="0BCE0444" w14:textId="10E7E6EB" w:rsidR="00F17C08" w:rsidRPr="00C41E66" w:rsidRDefault="00F17C08" w:rsidP="00F17C08">
      <w:pPr>
        <w:rPr>
          <w:rFonts w:cstheme="minorHAnsi"/>
          <w:color w:val="444444"/>
          <w:spacing w:val="2"/>
          <w:sz w:val="27"/>
          <w:szCs w:val="27"/>
        </w:rPr>
      </w:pPr>
      <w:r w:rsidRPr="00F17C08">
        <w:rPr>
          <w:rFonts w:cstheme="minorHAnsi"/>
          <w:color w:val="444444"/>
          <w:spacing w:val="2"/>
          <w:sz w:val="27"/>
          <w:szCs w:val="27"/>
        </w:rPr>
        <w:t>Dependency Injection (DI) is an object-oriented programming design pattern that allows us to develop loosely coupled code. DI helps in getting rid of tightly coupled software components. The purpose of DI is to make code maintainable and easy to update</w:t>
      </w:r>
      <w:r w:rsidRPr="00C41E66">
        <w:rPr>
          <w:rFonts w:cstheme="minorHAnsi"/>
          <w:color w:val="444444"/>
          <w:spacing w:val="2"/>
          <w:sz w:val="27"/>
          <w:szCs w:val="27"/>
        </w:rPr>
        <w:t>.</w:t>
      </w:r>
      <w:r w:rsidRPr="00C41E66">
        <w:rPr>
          <w:rFonts w:cstheme="minorHAnsi"/>
          <w:color w:val="444444"/>
          <w:spacing w:val="2"/>
          <w:sz w:val="27"/>
          <w:szCs w:val="27"/>
        </w:rPr>
        <w:br/>
        <w:t xml:space="preserve">The rule behind dependency injection is that any component (dependency) needed by another component </w:t>
      </w:r>
      <w:r w:rsidRPr="00D63850">
        <w:rPr>
          <w:rFonts w:cstheme="minorHAnsi"/>
          <w:color w:val="444444"/>
          <w:spacing w:val="2"/>
          <w:sz w:val="27"/>
          <w:szCs w:val="27"/>
        </w:rPr>
        <w:t>should be passed</w:t>
      </w:r>
      <w:r w:rsidRPr="00C41E66">
        <w:rPr>
          <w:rFonts w:cstheme="minorHAnsi"/>
          <w:color w:val="444444"/>
          <w:spacing w:val="2"/>
          <w:sz w:val="27"/>
          <w:szCs w:val="27"/>
        </w:rPr>
        <w:t xml:space="preserve"> (or ‘injected’) to the component, </w:t>
      </w:r>
      <w:r w:rsidRPr="00D63850">
        <w:rPr>
          <w:rFonts w:cstheme="minorHAnsi"/>
          <w:color w:val="444444"/>
          <w:spacing w:val="2"/>
          <w:sz w:val="27"/>
          <w:szCs w:val="27"/>
        </w:rPr>
        <w:t>possibly via its constructor</w:t>
      </w:r>
      <w:r w:rsidRPr="00C41E66">
        <w:rPr>
          <w:rFonts w:cstheme="minorHAnsi"/>
          <w:color w:val="444444"/>
          <w:spacing w:val="2"/>
          <w:sz w:val="27"/>
          <w:szCs w:val="27"/>
        </w:rPr>
        <w:t xml:space="preserve">, so that dependency requirement is clear and evident, since is not possible to use the component if related dependencies are </w:t>
      </w:r>
      <w:r w:rsidR="00C41E66">
        <w:rPr>
          <w:rFonts w:cstheme="minorHAnsi"/>
          <w:color w:val="444444"/>
          <w:spacing w:val="2"/>
          <w:sz w:val="27"/>
          <w:szCs w:val="27"/>
        </w:rPr>
        <w:t>missing</w:t>
      </w:r>
      <w:r w:rsidRPr="00C41E66">
        <w:rPr>
          <w:rFonts w:cstheme="minorHAnsi"/>
          <w:color w:val="444444"/>
          <w:spacing w:val="2"/>
          <w:sz w:val="27"/>
          <w:szCs w:val="27"/>
        </w:rPr>
        <w:t>.</w:t>
      </w:r>
    </w:p>
    <w:p w14:paraId="0068E157" w14:textId="34F772EB" w:rsidR="00F17C08" w:rsidRPr="00C41E66" w:rsidRDefault="00F17C08" w:rsidP="00F17C08">
      <w:pPr>
        <w:rPr>
          <w:rFonts w:cstheme="minorHAnsi"/>
          <w:color w:val="444444"/>
          <w:spacing w:val="2"/>
          <w:sz w:val="27"/>
          <w:szCs w:val="27"/>
        </w:rPr>
      </w:pPr>
      <w:r w:rsidRPr="00C41E66">
        <w:rPr>
          <w:rFonts w:cstheme="minorHAnsi"/>
          <w:color w:val="444444"/>
          <w:spacing w:val="2"/>
          <w:sz w:val="27"/>
          <w:szCs w:val="27"/>
        </w:rPr>
        <w:t>Let’s take this example</w:t>
      </w:r>
    </w:p>
    <w:p w14:paraId="131E04D4"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public class Customer</w:t>
      </w:r>
    </w:p>
    <w:p w14:paraId="01ABF736"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w:t>
      </w:r>
    </w:p>
    <w:p w14:paraId="3D377CF4"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 xml:space="preserve">  private </w:t>
      </w:r>
      <w:proofErr w:type="spellStart"/>
      <w:r w:rsidRPr="00D63850">
        <w:rPr>
          <w:rFonts w:cstheme="minorHAnsi"/>
          <w:color w:val="444444"/>
          <w:spacing w:val="2"/>
          <w:sz w:val="27"/>
          <w:szCs w:val="27"/>
        </w:rPr>
        <w:t>DatabaseHelper</w:t>
      </w:r>
      <w:proofErr w:type="spellEnd"/>
      <w:r w:rsidRPr="00D63850">
        <w:rPr>
          <w:rFonts w:cstheme="minorHAnsi"/>
          <w:color w:val="444444"/>
          <w:spacing w:val="2"/>
          <w:sz w:val="27"/>
          <w:szCs w:val="27"/>
        </w:rPr>
        <w:t xml:space="preserve"> helper;</w:t>
      </w:r>
    </w:p>
    <w:p w14:paraId="14C1682C"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 xml:space="preserve"> </w:t>
      </w:r>
    </w:p>
    <w:p w14:paraId="5AC62E0F"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 xml:space="preserve">  public </w:t>
      </w:r>
      <w:proofErr w:type="gramStart"/>
      <w:r w:rsidRPr="00D63850">
        <w:rPr>
          <w:rFonts w:cstheme="minorHAnsi"/>
          <w:color w:val="444444"/>
          <w:spacing w:val="2"/>
          <w:sz w:val="27"/>
          <w:szCs w:val="27"/>
        </w:rPr>
        <w:t>Customer(</w:t>
      </w:r>
      <w:proofErr w:type="gramEnd"/>
      <w:r w:rsidRPr="00D63850">
        <w:rPr>
          <w:rFonts w:cstheme="minorHAnsi"/>
          <w:color w:val="444444"/>
          <w:spacing w:val="2"/>
          <w:sz w:val="27"/>
          <w:szCs w:val="27"/>
        </w:rPr>
        <w:t>)</w:t>
      </w:r>
    </w:p>
    <w:p w14:paraId="7FE1D9A0"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 xml:space="preserve">  {</w:t>
      </w:r>
    </w:p>
    <w:p w14:paraId="1666C9B6"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 xml:space="preserve">    helper = new </w:t>
      </w:r>
      <w:proofErr w:type="spellStart"/>
      <w:proofErr w:type="gramStart"/>
      <w:r w:rsidRPr="00D63850">
        <w:rPr>
          <w:rFonts w:cstheme="minorHAnsi"/>
          <w:color w:val="444444"/>
          <w:spacing w:val="2"/>
          <w:sz w:val="27"/>
          <w:szCs w:val="27"/>
        </w:rPr>
        <w:t>DatabaseHelper</w:t>
      </w:r>
      <w:proofErr w:type="spellEnd"/>
      <w:r w:rsidRPr="00D63850">
        <w:rPr>
          <w:rFonts w:cstheme="minorHAnsi"/>
          <w:color w:val="444444"/>
          <w:spacing w:val="2"/>
          <w:sz w:val="27"/>
          <w:szCs w:val="27"/>
        </w:rPr>
        <w:t>(</w:t>
      </w:r>
      <w:proofErr w:type="gramEnd"/>
      <w:r w:rsidRPr="00D63850">
        <w:rPr>
          <w:rFonts w:cstheme="minorHAnsi"/>
          <w:color w:val="444444"/>
          <w:spacing w:val="2"/>
          <w:sz w:val="27"/>
          <w:szCs w:val="27"/>
        </w:rPr>
        <w:t>);</w:t>
      </w:r>
    </w:p>
    <w:p w14:paraId="005504E4"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 xml:space="preserve">  }</w:t>
      </w:r>
    </w:p>
    <w:p w14:paraId="58A95407"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 xml:space="preserve">  ...</w:t>
      </w:r>
    </w:p>
    <w:p w14:paraId="73096908" w14:textId="77777777"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 xml:space="preserve">  ...</w:t>
      </w:r>
    </w:p>
    <w:p w14:paraId="140060B0" w14:textId="2615E2F5" w:rsidR="00F17C08" w:rsidRPr="00D63850" w:rsidRDefault="00F17C08" w:rsidP="00F17C08">
      <w:pPr>
        <w:rPr>
          <w:rFonts w:cstheme="minorHAnsi"/>
          <w:color w:val="444444"/>
          <w:spacing w:val="2"/>
          <w:sz w:val="27"/>
          <w:szCs w:val="27"/>
        </w:rPr>
      </w:pPr>
      <w:r w:rsidRPr="00D63850">
        <w:rPr>
          <w:rFonts w:cstheme="minorHAnsi"/>
          <w:color w:val="444444"/>
          <w:spacing w:val="2"/>
          <w:sz w:val="27"/>
          <w:szCs w:val="27"/>
        </w:rPr>
        <w:t>}</w:t>
      </w:r>
    </w:p>
    <w:p w14:paraId="30B0A6DF" w14:textId="4373FAD5" w:rsidR="00F17C08" w:rsidRPr="00C41E66" w:rsidRDefault="00F17C08" w:rsidP="00F17C08">
      <w:pPr>
        <w:rPr>
          <w:rFonts w:cstheme="minorHAnsi"/>
          <w:color w:val="444444"/>
          <w:spacing w:val="2"/>
          <w:sz w:val="27"/>
          <w:szCs w:val="27"/>
        </w:rPr>
      </w:pPr>
      <w:r w:rsidRPr="00C41E66">
        <w:rPr>
          <w:rFonts w:cstheme="minorHAnsi"/>
          <w:color w:val="444444"/>
          <w:spacing w:val="2"/>
          <w:sz w:val="27"/>
          <w:szCs w:val="27"/>
        </w:rPr>
        <w:t>In this case</w:t>
      </w:r>
      <w:r w:rsidR="00B63D64" w:rsidRPr="00C41E66">
        <w:rPr>
          <w:rFonts w:cstheme="minorHAnsi"/>
          <w:color w:val="444444"/>
          <w:spacing w:val="2"/>
          <w:sz w:val="27"/>
          <w:szCs w:val="27"/>
        </w:rPr>
        <w:t xml:space="preserve"> the consumer of customer class doesn’t know that internally the </w:t>
      </w:r>
      <w:proofErr w:type="spellStart"/>
      <w:r w:rsidR="00B63D64" w:rsidRPr="00C41E66">
        <w:rPr>
          <w:rFonts w:cstheme="minorHAnsi"/>
          <w:color w:val="444444"/>
          <w:spacing w:val="2"/>
          <w:sz w:val="27"/>
          <w:szCs w:val="27"/>
        </w:rPr>
        <w:t>DatabaseHelper</w:t>
      </w:r>
      <w:proofErr w:type="spellEnd"/>
      <w:r w:rsidR="00B63D64" w:rsidRPr="00C41E66">
        <w:rPr>
          <w:rFonts w:cstheme="minorHAnsi"/>
          <w:color w:val="444444"/>
          <w:spacing w:val="2"/>
          <w:sz w:val="27"/>
          <w:szCs w:val="27"/>
        </w:rPr>
        <w:t xml:space="preserve"> class is needed and he </w:t>
      </w:r>
      <w:r w:rsidR="00C41E66">
        <w:rPr>
          <w:rFonts w:cstheme="minorHAnsi"/>
          <w:color w:val="444444"/>
          <w:spacing w:val="2"/>
          <w:sz w:val="27"/>
          <w:szCs w:val="27"/>
        </w:rPr>
        <w:t>could</w:t>
      </w:r>
      <w:r w:rsidR="00B63D64" w:rsidRPr="00C41E66">
        <w:rPr>
          <w:rFonts w:cstheme="minorHAnsi"/>
          <w:color w:val="444444"/>
          <w:spacing w:val="2"/>
          <w:sz w:val="27"/>
          <w:szCs w:val="27"/>
        </w:rPr>
        <w:t xml:space="preserve"> presume that he can just reuse the class by copying it into another project and the discover that </w:t>
      </w:r>
      <w:proofErr w:type="spellStart"/>
      <w:r w:rsidR="00B63D64" w:rsidRPr="00C41E66">
        <w:rPr>
          <w:rFonts w:cstheme="minorHAnsi"/>
          <w:color w:val="444444"/>
          <w:spacing w:val="2"/>
          <w:sz w:val="27"/>
          <w:szCs w:val="27"/>
        </w:rPr>
        <w:t>DatabaseHelper</w:t>
      </w:r>
      <w:proofErr w:type="spellEnd"/>
      <w:r w:rsidR="00B63D64" w:rsidRPr="00C41E66">
        <w:rPr>
          <w:rFonts w:cstheme="minorHAnsi"/>
          <w:color w:val="444444"/>
          <w:spacing w:val="2"/>
          <w:sz w:val="27"/>
          <w:szCs w:val="27"/>
        </w:rPr>
        <w:t xml:space="preserve"> and maybe other internally created classes are required as well. Another issue of this code is that if, as example, </w:t>
      </w:r>
      <w:proofErr w:type="spellStart"/>
      <w:r w:rsidR="00B63D64" w:rsidRPr="00C41E66">
        <w:rPr>
          <w:rFonts w:cstheme="minorHAnsi"/>
          <w:color w:val="444444"/>
          <w:spacing w:val="2"/>
          <w:sz w:val="27"/>
          <w:szCs w:val="27"/>
        </w:rPr>
        <w:t>DatabaseHelper</w:t>
      </w:r>
      <w:proofErr w:type="spellEnd"/>
      <w:r w:rsidR="00B63D64" w:rsidRPr="00C41E66">
        <w:rPr>
          <w:rFonts w:cstheme="minorHAnsi"/>
          <w:color w:val="444444"/>
          <w:spacing w:val="2"/>
          <w:sz w:val="27"/>
          <w:szCs w:val="27"/>
        </w:rPr>
        <w:t xml:space="preserve"> is able to connect to a SQL server database, if in future we need to connect to a different kind of database the code inside customer could become a mess.</w:t>
      </w:r>
      <w:bookmarkStart w:id="0" w:name="_GoBack"/>
      <w:bookmarkEnd w:id="0"/>
      <w:r w:rsidR="00B63D64" w:rsidRPr="00C41E66">
        <w:rPr>
          <w:rFonts w:cstheme="minorHAnsi"/>
          <w:color w:val="444444"/>
          <w:spacing w:val="2"/>
          <w:sz w:val="27"/>
          <w:szCs w:val="27"/>
        </w:rPr>
        <w:br/>
      </w:r>
      <w:r w:rsidR="00B63D64" w:rsidRPr="00C41E66">
        <w:rPr>
          <w:rFonts w:cstheme="minorHAnsi"/>
          <w:color w:val="444444"/>
          <w:spacing w:val="2"/>
          <w:sz w:val="27"/>
          <w:szCs w:val="27"/>
        </w:rPr>
        <w:lastRenderedPageBreak/>
        <w:t xml:space="preserve">A cleaner solution would be to define an interface that defines the contract </w:t>
      </w:r>
      <w:r w:rsidR="00DD7B0F" w:rsidRPr="00C41E66">
        <w:rPr>
          <w:rFonts w:cstheme="minorHAnsi"/>
          <w:color w:val="444444"/>
          <w:spacing w:val="2"/>
          <w:sz w:val="27"/>
          <w:szCs w:val="27"/>
        </w:rPr>
        <w:t>between Customer and its storage and pass it into Customer’s constructor, this way, and user of Customer class will immediately know that, in order to have Customer working he need to pass it an instance of some class who implements that interface</w:t>
      </w:r>
    </w:p>
    <w:p w14:paraId="22B08421"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public class Customer</w:t>
      </w:r>
    </w:p>
    <w:p w14:paraId="68C9ABAB"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w:t>
      </w:r>
    </w:p>
    <w:p w14:paraId="1BCBBC7B"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 xml:space="preserve">  private </w:t>
      </w:r>
      <w:proofErr w:type="spellStart"/>
      <w:r w:rsidRPr="00C41E66">
        <w:rPr>
          <w:rFonts w:cstheme="minorHAnsi"/>
          <w:color w:val="444444"/>
          <w:spacing w:val="2"/>
          <w:sz w:val="27"/>
          <w:szCs w:val="27"/>
        </w:rPr>
        <w:t>IStorageHelper</w:t>
      </w:r>
      <w:proofErr w:type="spellEnd"/>
      <w:r w:rsidRPr="00C41E66">
        <w:rPr>
          <w:rFonts w:cstheme="minorHAnsi"/>
          <w:color w:val="444444"/>
          <w:spacing w:val="2"/>
          <w:sz w:val="27"/>
          <w:szCs w:val="27"/>
        </w:rPr>
        <w:t xml:space="preserve"> helper;</w:t>
      </w:r>
    </w:p>
    <w:p w14:paraId="720A69BC"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 xml:space="preserve"> </w:t>
      </w:r>
    </w:p>
    <w:p w14:paraId="14875433"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 xml:space="preserve">  public </w:t>
      </w:r>
      <w:proofErr w:type="gramStart"/>
      <w:r w:rsidRPr="00C41E66">
        <w:rPr>
          <w:rFonts w:cstheme="minorHAnsi"/>
          <w:color w:val="444444"/>
          <w:spacing w:val="2"/>
          <w:sz w:val="27"/>
          <w:szCs w:val="27"/>
        </w:rPr>
        <w:t>Customer(</w:t>
      </w:r>
      <w:proofErr w:type="spellStart"/>
      <w:proofErr w:type="gramEnd"/>
      <w:r w:rsidRPr="00C41E66">
        <w:rPr>
          <w:rFonts w:cstheme="minorHAnsi"/>
          <w:color w:val="444444"/>
          <w:spacing w:val="2"/>
          <w:sz w:val="27"/>
          <w:szCs w:val="27"/>
        </w:rPr>
        <w:t>IStorageHelper</w:t>
      </w:r>
      <w:proofErr w:type="spellEnd"/>
      <w:r w:rsidRPr="00C41E66">
        <w:rPr>
          <w:rFonts w:cstheme="minorHAnsi"/>
          <w:color w:val="444444"/>
          <w:spacing w:val="2"/>
          <w:sz w:val="27"/>
          <w:szCs w:val="27"/>
        </w:rPr>
        <w:t xml:space="preserve"> helper)</w:t>
      </w:r>
    </w:p>
    <w:p w14:paraId="26B5E898"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 xml:space="preserve">  {</w:t>
      </w:r>
    </w:p>
    <w:p w14:paraId="2BA8CE4F"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 xml:space="preserve">    </w:t>
      </w:r>
      <w:proofErr w:type="spellStart"/>
      <w:proofErr w:type="gramStart"/>
      <w:r w:rsidRPr="00C41E66">
        <w:rPr>
          <w:rFonts w:cstheme="minorHAnsi"/>
          <w:color w:val="444444"/>
          <w:spacing w:val="2"/>
          <w:sz w:val="27"/>
          <w:szCs w:val="27"/>
        </w:rPr>
        <w:t>this.helper</w:t>
      </w:r>
      <w:proofErr w:type="spellEnd"/>
      <w:proofErr w:type="gramEnd"/>
      <w:r w:rsidRPr="00C41E66">
        <w:rPr>
          <w:rFonts w:cstheme="minorHAnsi"/>
          <w:color w:val="444444"/>
          <w:spacing w:val="2"/>
          <w:sz w:val="27"/>
          <w:szCs w:val="27"/>
        </w:rPr>
        <w:t xml:space="preserve"> = helper;</w:t>
      </w:r>
    </w:p>
    <w:p w14:paraId="05FF844B"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 xml:space="preserve">  }</w:t>
      </w:r>
    </w:p>
    <w:p w14:paraId="3682F1AF"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 xml:space="preserve">  ...</w:t>
      </w:r>
    </w:p>
    <w:p w14:paraId="587EA881" w14:textId="77777777"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 xml:space="preserve">  ...</w:t>
      </w:r>
    </w:p>
    <w:p w14:paraId="4B275464" w14:textId="14796E4C"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w:t>
      </w:r>
    </w:p>
    <w:p w14:paraId="11890393" w14:textId="2F771483" w:rsidR="00591D3C" w:rsidRPr="00C41E66" w:rsidRDefault="00591D3C" w:rsidP="00591D3C">
      <w:pPr>
        <w:rPr>
          <w:rFonts w:cstheme="minorHAnsi"/>
          <w:color w:val="444444"/>
          <w:spacing w:val="2"/>
          <w:sz w:val="27"/>
          <w:szCs w:val="27"/>
        </w:rPr>
      </w:pPr>
      <w:r w:rsidRPr="00C41E66">
        <w:rPr>
          <w:rFonts w:cstheme="minorHAnsi"/>
          <w:color w:val="444444"/>
          <w:spacing w:val="2"/>
          <w:sz w:val="27"/>
          <w:szCs w:val="27"/>
        </w:rPr>
        <w:t xml:space="preserve">This way, if we need to use a different storage is just a matter of changing the injected </w:t>
      </w:r>
      <w:proofErr w:type="spellStart"/>
      <w:r w:rsidRPr="00C41E66">
        <w:rPr>
          <w:rFonts w:cstheme="minorHAnsi"/>
          <w:color w:val="444444"/>
          <w:spacing w:val="2"/>
          <w:sz w:val="27"/>
          <w:szCs w:val="27"/>
        </w:rPr>
        <w:t>DatabaseHelper</w:t>
      </w:r>
      <w:proofErr w:type="spellEnd"/>
      <w:r w:rsidRPr="00C41E66">
        <w:rPr>
          <w:rFonts w:cstheme="minorHAnsi"/>
          <w:color w:val="444444"/>
          <w:spacing w:val="2"/>
          <w:sz w:val="27"/>
          <w:szCs w:val="27"/>
        </w:rPr>
        <w:t xml:space="preserve"> and the rest will work in the same way, this also allows Customer class to be </w:t>
      </w:r>
      <w:r w:rsidR="0061622B" w:rsidRPr="00C41E66">
        <w:rPr>
          <w:rFonts w:cstheme="minorHAnsi"/>
          <w:color w:val="444444"/>
          <w:spacing w:val="2"/>
          <w:sz w:val="27"/>
          <w:szCs w:val="27"/>
        </w:rPr>
        <w:t xml:space="preserve">tested by passing a mocked version of the interface (more about mocking here </w:t>
      </w:r>
      <w:hyperlink r:id="rId4" w:history="1">
        <w:r w:rsidR="00C41E66" w:rsidRPr="00C41E66">
          <w:rPr>
            <w:rFonts w:cstheme="minorHAnsi"/>
            <w:color w:val="444444"/>
            <w:spacing w:val="2"/>
            <w:sz w:val="27"/>
            <w:szCs w:val="27"/>
          </w:rPr>
          <w:t>https://spin.atomicobject.com/2017/08/07/intro-mocking-moq/</w:t>
        </w:r>
      </w:hyperlink>
      <w:r w:rsidR="0061622B" w:rsidRPr="00C41E66">
        <w:rPr>
          <w:rFonts w:cstheme="minorHAnsi"/>
          <w:color w:val="444444"/>
          <w:spacing w:val="2"/>
          <w:sz w:val="27"/>
          <w:szCs w:val="27"/>
        </w:rPr>
        <w:t>)</w:t>
      </w:r>
      <w:r w:rsidR="00616269">
        <w:rPr>
          <w:rFonts w:cstheme="minorHAnsi"/>
          <w:color w:val="444444"/>
          <w:spacing w:val="2"/>
          <w:sz w:val="27"/>
          <w:szCs w:val="27"/>
        </w:rPr>
        <w:br/>
      </w:r>
    </w:p>
    <w:p w14:paraId="16E7E543" w14:textId="5316274A" w:rsidR="00C41E66" w:rsidRPr="00D63850" w:rsidRDefault="00C41E66" w:rsidP="00616269">
      <w:pPr>
        <w:pStyle w:val="Heading1"/>
        <w:rPr>
          <w:rFonts w:asciiTheme="minorHAnsi" w:eastAsiaTheme="minorHAnsi" w:hAnsiTheme="minorHAnsi" w:cstheme="minorHAnsi"/>
          <w:color w:val="444444"/>
          <w:spacing w:val="2"/>
          <w:sz w:val="27"/>
          <w:szCs w:val="27"/>
        </w:rPr>
      </w:pPr>
      <w:r w:rsidRPr="00D63850">
        <w:rPr>
          <w:rFonts w:asciiTheme="minorHAnsi" w:eastAsiaTheme="minorHAnsi" w:hAnsiTheme="minorHAnsi" w:cstheme="minorHAnsi"/>
          <w:color w:val="444444"/>
          <w:spacing w:val="2"/>
          <w:sz w:val="27"/>
          <w:szCs w:val="27"/>
        </w:rPr>
        <w:t>Inversion of control</w:t>
      </w:r>
      <w:r w:rsidR="00616269" w:rsidRPr="00D63850">
        <w:rPr>
          <w:rFonts w:asciiTheme="minorHAnsi" w:eastAsiaTheme="minorHAnsi" w:hAnsiTheme="minorHAnsi" w:cstheme="minorHAnsi"/>
          <w:color w:val="444444"/>
          <w:spacing w:val="2"/>
          <w:sz w:val="27"/>
          <w:szCs w:val="27"/>
        </w:rPr>
        <w:t xml:space="preserve"> (Io</w:t>
      </w:r>
      <w:r w:rsidR="005A3EEA">
        <w:rPr>
          <w:rFonts w:asciiTheme="minorHAnsi" w:eastAsiaTheme="minorHAnsi" w:hAnsiTheme="minorHAnsi" w:cstheme="minorHAnsi"/>
          <w:color w:val="444444"/>
          <w:spacing w:val="2"/>
          <w:sz w:val="27"/>
          <w:szCs w:val="27"/>
        </w:rPr>
        <w:t>C</w:t>
      </w:r>
      <w:r w:rsidR="00616269" w:rsidRPr="00D63850">
        <w:rPr>
          <w:rFonts w:asciiTheme="minorHAnsi" w:eastAsiaTheme="minorHAnsi" w:hAnsiTheme="minorHAnsi" w:cstheme="minorHAnsi"/>
          <w:color w:val="444444"/>
          <w:spacing w:val="2"/>
          <w:sz w:val="27"/>
          <w:szCs w:val="27"/>
        </w:rPr>
        <w:t>)</w:t>
      </w:r>
    </w:p>
    <w:p w14:paraId="2E27838C" w14:textId="19A9DC2E" w:rsidR="00C41E66" w:rsidRPr="00D63850" w:rsidRDefault="00C41E66" w:rsidP="00C41E66">
      <w:pPr>
        <w:rPr>
          <w:rFonts w:cstheme="minorHAnsi"/>
          <w:color w:val="444444"/>
          <w:spacing w:val="2"/>
          <w:sz w:val="27"/>
          <w:szCs w:val="27"/>
        </w:rPr>
      </w:pPr>
      <w:r w:rsidRPr="00C41E66">
        <w:rPr>
          <w:rFonts w:cstheme="minorHAnsi"/>
          <w:color w:val="444444"/>
          <w:spacing w:val="2"/>
          <w:sz w:val="27"/>
          <w:szCs w:val="27"/>
        </w:rPr>
        <w:t>Normally, the flow of the program logic is determined by objects that are bound to one another. With the inversion of control, the flow depends on the defined abstractions to be implemented that is built up during program execution. In IoC, the code could also be linked statically during compilation to the defined interface functions, but finding the implementation of the function to execute by reading its description from external configuration instead of with a direct reference in the code itself</w:t>
      </w:r>
      <w:r w:rsidR="00616269" w:rsidRPr="00D63850">
        <w:rPr>
          <w:rFonts w:cstheme="minorHAnsi"/>
          <w:color w:val="444444"/>
          <w:spacing w:val="2"/>
          <w:sz w:val="27"/>
          <w:szCs w:val="27"/>
        </w:rPr>
        <w:t>, all this allows the creation of runtime configurable option.</w:t>
      </w:r>
      <w:r w:rsidR="00616269" w:rsidRPr="00D63850">
        <w:rPr>
          <w:rFonts w:cstheme="minorHAnsi"/>
          <w:color w:val="444444"/>
          <w:spacing w:val="2"/>
          <w:sz w:val="27"/>
          <w:szCs w:val="27"/>
        </w:rPr>
        <w:br/>
      </w:r>
      <w:r w:rsidR="00616269" w:rsidRPr="00D63850">
        <w:rPr>
          <w:rFonts w:cstheme="minorHAnsi"/>
          <w:color w:val="444444"/>
          <w:spacing w:val="2"/>
          <w:sz w:val="27"/>
          <w:szCs w:val="27"/>
        </w:rPr>
        <w:lastRenderedPageBreak/>
        <w:t xml:space="preserve">Imagine an app where the user at startup can decide whether to use SQL Server or </w:t>
      </w:r>
      <w:proofErr w:type="spellStart"/>
      <w:r w:rsidR="00616269" w:rsidRPr="00D63850">
        <w:rPr>
          <w:rFonts w:cstheme="minorHAnsi"/>
          <w:color w:val="444444"/>
          <w:spacing w:val="2"/>
          <w:sz w:val="27"/>
          <w:szCs w:val="27"/>
        </w:rPr>
        <w:t>MySql</w:t>
      </w:r>
      <w:proofErr w:type="spellEnd"/>
      <w:r w:rsidR="00616269" w:rsidRPr="00D63850">
        <w:rPr>
          <w:rFonts w:cstheme="minorHAnsi"/>
          <w:color w:val="444444"/>
          <w:spacing w:val="2"/>
          <w:sz w:val="27"/>
          <w:szCs w:val="27"/>
        </w:rPr>
        <w:t xml:space="preserve"> as storage service, using IoC the logic flow is determined at runtime with something like:</w:t>
      </w:r>
    </w:p>
    <w:p w14:paraId="20C83537" w14:textId="2C3D1175" w:rsidR="00616269" w:rsidRPr="00D63850" w:rsidRDefault="00616269" w:rsidP="00C41E66">
      <w:pPr>
        <w:rPr>
          <w:rFonts w:cstheme="minorHAnsi"/>
          <w:color w:val="444444"/>
          <w:spacing w:val="2"/>
          <w:sz w:val="27"/>
          <w:szCs w:val="27"/>
        </w:rPr>
      </w:pPr>
      <w:proofErr w:type="spellStart"/>
      <w:r w:rsidRPr="00D63850">
        <w:rPr>
          <w:rFonts w:cstheme="minorHAnsi"/>
          <w:color w:val="444444"/>
          <w:spacing w:val="2"/>
          <w:sz w:val="27"/>
          <w:szCs w:val="27"/>
        </w:rPr>
        <w:t>IDatabaseHelper</w:t>
      </w:r>
      <w:proofErr w:type="spellEnd"/>
      <w:r w:rsidRPr="00D63850">
        <w:rPr>
          <w:rFonts w:cstheme="minorHAnsi"/>
          <w:color w:val="444444"/>
          <w:spacing w:val="2"/>
          <w:sz w:val="27"/>
          <w:szCs w:val="27"/>
        </w:rPr>
        <w:t xml:space="preserve"> helper=null;</w:t>
      </w:r>
    </w:p>
    <w:p w14:paraId="2CEBED41" w14:textId="67D99223" w:rsidR="00616269" w:rsidRPr="00D63850" w:rsidRDefault="00616269" w:rsidP="00C41E66">
      <w:pPr>
        <w:rPr>
          <w:rFonts w:cstheme="minorHAnsi"/>
          <w:color w:val="444444"/>
          <w:spacing w:val="2"/>
          <w:sz w:val="27"/>
          <w:szCs w:val="27"/>
        </w:rPr>
      </w:pPr>
      <w:r w:rsidRPr="00D63850">
        <w:rPr>
          <w:rFonts w:cstheme="minorHAnsi"/>
          <w:color w:val="444444"/>
          <w:spacing w:val="2"/>
          <w:sz w:val="27"/>
          <w:szCs w:val="27"/>
        </w:rPr>
        <w:t>If (</w:t>
      </w:r>
      <w:proofErr w:type="spellStart"/>
      <w:r w:rsidRPr="00D63850">
        <w:rPr>
          <w:rFonts w:cstheme="minorHAnsi"/>
          <w:color w:val="444444"/>
          <w:spacing w:val="2"/>
          <w:sz w:val="27"/>
          <w:szCs w:val="27"/>
        </w:rPr>
        <w:t>userselection</w:t>
      </w:r>
      <w:proofErr w:type="spellEnd"/>
      <w:r w:rsidRPr="00D63850">
        <w:rPr>
          <w:rFonts w:cstheme="minorHAnsi"/>
          <w:color w:val="444444"/>
          <w:spacing w:val="2"/>
          <w:sz w:val="27"/>
          <w:szCs w:val="27"/>
        </w:rPr>
        <w:t>==</w:t>
      </w:r>
      <w:proofErr w:type="spellStart"/>
      <w:r w:rsidRPr="00D63850">
        <w:rPr>
          <w:rFonts w:cstheme="minorHAnsi"/>
          <w:color w:val="444444"/>
          <w:spacing w:val="2"/>
          <w:sz w:val="27"/>
          <w:szCs w:val="27"/>
        </w:rPr>
        <w:t>sql</w:t>
      </w:r>
      <w:proofErr w:type="spellEnd"/>
      <w:r w:rsidRPr="00D63850">
        <w:rPr>
          <w:rFonts w:cstheme="minorHAnsi"/>
          <w:color w:val="444444"/>
          <w:spacing w:val="2"/>
          <w:sz w:val="27"/>
          <w:szCs w:val="27"/>
        </w:rPr>
        <w:t>)</w:t>
      </w:r>
      <w:r w:rsidRPr="00D63850">
        <w:rPr>
          <w:rFonts w:cstheme="minorHAnsi"/>
          <w:color w:val="444444"/>
          <w:spacing w:val="2"/>
          <w:sz w:val="27"/>
          <w:szCs w:val="27"/>
        </w:rPr>
        <w:br/>
        <w:t>{</w:t>
      </w:r>
    </w:p>
    <w:p w14:paraId="124F4B30" w14:textId="1F388940" w:rsidR="00616269" w:rsidRPr="00D63850" w:rsidRDefault="00616269" w:rsidP="00C41E66">
      <w:pPr>
        <w:rPr>
          <w:rFonts w:cstheme="minorHAnsi"/>
          <w:color w:val="444444"/>
          <w:spacing w:val="2"/>
          <w:sz w:val="27"/>
          <w:szCs w:val="27"/>
        </w:rPr>
      </w:pPr>
      <w:r w:rsidRPr="00D63850">
        <w:rPr>
          <w:rFonts w:cstheme="minorHAnsi"/>
          <w:color w:val="444444"/>
          <w:spacing w:val="2"/>
          <w:sz w:val="27"/>
          <w:szCs w:val="27"/>
        </w:rPr>
        <w:t xml:space="preserve">  </w:t>
      </w:r>
      <w:proofErr w:type="spellStart"/>
      <w:r w:rsidRPr="00D63850">
        <w:rPr>
          <w:rFonts w:cstheme="minorHAnsi"/>
          <w:color w:val="444444"/>
          <w:spacing w:val="2"/>
          <w:sz w:val="27"/>
          <w:szCs w:val="27"/>
        </w:rPr>
        <w:t>IDatabaseHelper</w:t>
      </w:r>
      <w:proofErr w:type="spellEnd"/>
      <w:r w:rsidRPr="00D63850">
        <w:rPr>
          <w:rFonts w:cstheme="minorHAnsi"/>
          <w:color w:val="444444"/>
          <w:spacing w:val="2"/>
          <w:sz w:val="27"/>
          <w:szCs w:val="27"/>
        </w:rPr>
        <w:t xml:space="preserve">=new </w:t>
      </w:r>
      <w:proofErr w:type="spellStart"/>
      <w:proofErr w:type="gramStart"/>
      <w:r w:rsidRPr="00D63850">
        <w:rPr>
          <w:rFonts w:cstheme="minorHAnsi"/>
          <w:color w:val="444444"/>
          <w:spacing w:val="2"/>
          <w:sz w:val="27"/>
          <w:szCs w:val="27"/>
        </w:rPr>
        <w:t>SqlDatabaseHelper</w:t>
      </w:r>
      <w:proofErr w:type="spellEnd"/>
      <w:r w:rsidRPr="00D63850">
        <w:rPr>
          <w:rFonts w:cstheme="minorHAnsi"/>
          <w:color w:val="444444"/>
          <w:spacing w:val="2"/>
          <w:sz w:val="27"/>
          <w:szCs w:val="27"/>
        </w:rPr>
        <w:t>(</w:t>
      </w:r>
      <w:proofErr w:type="gramEnd"/>
      <w:r w:rsidRPr="00D63850">
        <w:rPr>
          <w:rFonts w:cstheme="minorHAnsi"/>
          <w:color w:val="444444"/>
          <w:spacing w:val="2"/>
          <w:sz w:val="27"/>
          <w:szCs w:val="27"/>
        </w:rPr>
        <w:t>);</w:t>
      </w:r>
    </w:p>
    <w:p w14:paraId="5DF43F11" w14:textId="7E244D5C" w:rsidR="00616269" w:rsidRPr="00D63850" w:rsidRDefault="00616269" w:rsidP="00C41E66">
      <w:pPr>
        <w:rPr>
          <w:rFonts w:cstheme="minorHAnsi"/>
          <w:color w:val="444444"/>
          <w:spacing w:val="2"/>
          <w:sz w:val="27"/>
          <w:szCs w:val="27"/>
        </w:rPr>
      </w:pPr>
      <w:r w:rsidRPr="00D63850">
        <w:rPr>
          <w:rFonts w:cstheme="minorHAnsi"/>
          <w:color w:val="444444"/>
          <w:spacing w:val="2"/>
          <w:sz w:val="27"/>
          <w:szCs w:val="27"/>
        </w:rPr>
        <w:t>}</w:t>
      </w:r>
      <w:r w:rsidRPr="00D63850">
        <w:rPr>
          <w:rFonts w:cstheme="minorHAnsi"/>
          <w:color w:val="444444"/>
          <w:spacing w:val="2"/>
          <w:sz w:val="27"/>
          <w:szCs w:val="27"/>
        </w:rPr>
        <w:br/>
        <w:t>else</w:t>
      </w:r>
      <w:r w:rsidRPr="00D63850">
        <w:rPr>
          <w:rFonts w:cstheme="minorHAnsi"/>
          <w:color w:val="444444"/>
          <w:spacing w:val="2"/>
          <w:sz w:val="27"/>
          <w:szCs w:val="27"/>
        </w:rPr>
        <w:br/>
        <w:t>{</w:t>
      </w:r>
    </w:p>
    <w:p w14:paraId="51B8B702" w14:textId="091E6C3C" w:rsidR="00616269" w:rsidRPr="00D63850" w:rsidRDefault="002D4AD5" w:rsidP="00C41E66">
      <w:pPr>
        <w:rPr>
          <w:rFonts w:cstheme="minorHAnsi"/>
          <w:color w:val="444444"/>
          <w:spacing w:val="2"/>
          <w:sz w:val="27"/>
          <w:szCs w:val="27"/>
        </w:rPr>
      </w:pPr>
      <w:r w:rsidRPr="00D63850">
        <w:rPr>
          <w:rFonts w:cstheme="minorHAnsi"/>
          <w:color w:val="444444"/>
          <w:spacing w:val="2"/>
          <w:sz w:val="27"/>
          <w:szCs w:val="27"/>
        </w:rPr>
        <w:t xml:space="preserve">  </w:t>
      </w:r>
      <w:proofErr w:type="spellStart"/>
      <w:r w:rsidRPr="00D63850">
        <w:rPr>
          <w:rFonts w:cstheme="minorHAnsi"/>
          <w:color w:val="444444"/>
          <w:spacing w:val="2"/>
          <w:sz w:val="27"/>
          <w:szCs w:val="27"/>
        </w:rPr>
        <w:t>IDatabaseHelper</w:t>
      </w:r>
      <w:proofErr w:type="spellEnd"/>
      <w:r w:rsidRPr="00D63850">
        <w:rPr>
          <w:rFonts w:cstheme="minorHAnsi"/>
          <w:color w:val="444444"/>
          <w:spacing w:val="2"/>
          <w:sz w:val="27"/>
          <w:szCs w:val="27"/>
        </w:rPr>
        <w:t xml:space="preserve">=new </w:t>
      </w:r>
      <w:proofErr w:type="spellStart"/>
      <w:proofErr w:type="gramStart"/>
      <w:r w:rsidRPr="00D63850">
        <w:rPr>
          <w:rFonts w:cstheme="minorHAnsi"/>
          <w:color w:val="444444"/>
          <w:spacing w:val="2"/>
          <w:sz w:val="27"/>
          <w:szCs w:val="27"/>
        </w:rPr>
        <w:t>MySqlDatabaseHelper</w:t>
      </w:r>
      <w:proofErr w:type="spellEnd"/>
      <w:r w:rsidRPr="00D63850">
        <w:rPr>
          <w:rFonts w:cstheme="minorHAnsi"/>
          <w:color w:val="444444"/>
          <w:spacing w:val="2"/>
          <w:sz w:val="27"/>
          <w:szCs w:val="27"/>
        </w:rPr>
        <w:t>(</w:t>
      </w:r>
      <w:proofErr w:type="gramEnd"/>
      <w:r w:rsidRPr="00D63850">
        <w:rPr>
          <w:rFonts w:cstheme="minorHAnsi"/>
          <w:color w:val="444444"/>
          <w:spacing w:val="2"/>
          <w:sz w:val="27"/>
          <w:szCs w:val="27"/>
        </w:rPr>
        <w:t>);</w:t>
      </w:r>
    </w:p>
    <w:p w14:paraId="24708862" w14:textId="3B7E2C79" w:rsidR="00616269" w:rsidRPr="00D63850" w:rsidRDefault="00616269" w:rsidP="00C41E66">
      <w:pPr>
        <w:rPr>
          <w:rFonts w:cstheme="minorHAnsi"/>
          <w:color w:val="444444"/>
          <w:spacing w:val="2"/>
          <w:sz w:val="27"/>
          <w:szCs w:val="27"/>
        </w:rPr>
      </w:pPr>
      <w:r w:rsidRPr="00D63850">
        <w:rPr>
          <w:rFonts w:cstheme="minorHAnsi"/>
          <w:color w:val="444444"/>
          <w:spacing w:val="2"/>
          <w:sz w:val="27"/>
          <w:szCs w:val="27"/>
        </w:rPr>
        <w:t>}</w:t>
      </w:r>
      <w:r w:rsidR="002D4AD5" w:rsidRPr="00D63850">
        <w:rPr>
          <w:rFonts w:cstheme="minorHAnsi"/>
          <w:color w:val="444444"/>
          <w:spacing w:val="2"/>
          <w:sz w:val="27"/>
          <w:szCs w:val="27"/>
        </w:rPr>
        <w:br/>
      </w:r>
      <w:r w:rsidR="002D4AD5" w:rsidRPr="00D63850">
        <w:rPr>
          <w:rFonts w:cstheme="minorHAnsi"/>
          <w:color w:val="444444"/>
          <w:spacing w:val="2"/>
          <w:sz w:val="27"/>
          <w:szCs w:val="27"/>
        </w:rPr>
        <w:br/>
        <w:t xml:space="preserve">Customer c=new </w:t>
      </w:r>
      <w:proofErr w:type="gramStart"/>
      <w:r w:rsidR="002D4AD5" w:rsidRPr="00D63850">
        <w:rPr>
          <w:rFonts w:cstheme="minorHAnsi"/>
          <w:color w:val="444444"/>
          <w:spacing w:val="2"/>
          <w:sz w:val="27"/>
          <w:szCs w:val="27"/>
        </w:rPr>
        <w:t>Customer(</w:t>
      </w:r>
      <w:proofErr w:type="spellStart"/>
      <w:proofErr w:type="gramEnd"/>
      <w:r w:rsidR="002D4AD5" w:rsidRPr="00D63850">
        <w:rPr>
          <w:rFonts w:cstheme="minorHAnsi"/>
          <w:color w:val="444444"/>
          <w:spacing w:val="2"/>
          <w:sz w:val="27"/>
          <w:szCs w:val="27"/>
        </w:rPr>
        <w:t>IDatabaseHelper</w:t>
      </w:r>
      <w:proofErr w:type="spellEnd"/>
      <w:r w:rsidR="002D4AD5" w:rsidRPr="00D63850">
        <w:rPr>
          <w:rFonts w:cstheme="minorHAnsi"/>
          <w:color w:val="444444"/>
          <w:spacing w:val="2"/>
          <w:sz w:val="27"/>
          <w:szCs w:val="27"/>
        </w:rPr>
        <w:t>);</w:t>
      </w:r>
      <w:r w:rsidR="002D4AD5" w:rsidRPr="00D63850">
        <w:rPr>
          <w:rFonts w:cstheme="minorHAnsi"/>
          <w:color w:val="444444"/>
          <w:spacing w:val="2"/>
          <w:sz w:val="27"/>
          <w:szCs w:val="27"/>
        </w:rPr>
        <w:br/>
        <w:t>…</w:t>
      </w:r>
      <w:r w:rsidR="002D4AD5" w:rsidRPr="00D63850">
        <w:rPr>
          <w:rFonts w:cstheme="minorHAnsi"/>
          <w:color w:val="444444"/>
          <w:spacing w:val="2"/>
          <w:sz w:val="27"/>
          <w:szCs w:val="27"/>
        </w:rPr>
        <w:br/>
        <w:t>…</w:t>
      </w:r>
    </w:p>
    <w:p w14:paraId="727CF7F1" w14:textId="607D7643" w:rsidR="002D4AD5" w:rsidRPr="00D63850" w:rsidRDefault="002D4AD5" w:rsidP="00C41E66">
      <w:pPr>
        <w:rPr>
          <w:rFonts w:cstheme="minorHAnsi"/>
          <w:color w:val="444444"/>
          <w:spacing w:val="2"/>
          <w:sz w:val="27"/>
          <w:szCs w:val="27"/>
        </w:rPr>
      </w:pPr>
      <w:r w:rsidRPr="00D63850">
        <w:rPr>
          <w:rFonts w:cstheme="minorHAnsi"/>
          <w:color w:val="444444"/>
          <w:spacing w:val="2"/>
          <w:sz w:val="27"/>
          <w:szCs w:val="27"/>
        </w:rPr>
        <w:t xml:space="preserve">Of course, things can become complicated if a component needs a lot of dependencies and each of this dependency also has its own set of dependencies and so on, instantiating a component can become a though task, that’s why normally </w:t>
      </w:r>
      <w:proofErr w:type="spellStart"/>
      <w:r w:rsidRPr="00D63850">
        <w:rPr>
          <w:rFonts w:cstheme="minorHAnsi"/>
          <w:color w:val="444444"/>
          <w:spacing w:val="2"/>
          <w:sz w:val="27"/>
          <w:szCs w:val="27"/>
        </w:rPr>
        <w:t>Ioc</w:t>
      </w:r>
      <w:proofErr w:type="spellEnd"/>
      <w:r w:rsidRPr="00D63850">
        <w:rPr>
          <w:rFonts w:cstheme="minorHAnsi"/>
          <w:color w:val="444444"/>
          <w:spacing w:val="2"/>
          <w:sz w:val="27"/>
          <w:szCs w:val="27"/>
        </w:rPr>
        <w:t xml:space="preserve"> is implemented using </w:t>
      </w:r>
      <w:proofErr w:type="spellStart"/>
      <w:r w:rsidRPr="00D63850">
        <w:rPr>
          <w:rFonts w:cstheme="minorHAnsi"/>
          <w:color w:val="444444"/>
          <w:spacing w:val="2"/>
          <w:sz w:val="27"/>
          <w:szCs w:val="27"/>
        </w:rPr>
        <w:t>Ioc</w:t>
      </w:r>
      <w:proofErr w:type="spellEnd"/>
      <w:r w:rsidRPr="00D63850">
        <w:rPr>
          <w:rFonts w:cstheme="minorHAnsi"/>
          <w:color w:val="444444"/>
          <w:spacing w:val="2"/>
          <w:sz w:val="27"/>
          <w:szCs w:val="27"/>
        </w:rPr>
        <w:t xml:space="preserve"> container that is a component who takes care of creating all required instances by taking care of instantiating any required dependency as well.</w:t>
      </w:r>
      <w:r w:rsidR="008958A7" w:rsidRPr="00D63850">
        <w:rPr>
          <w:rFonts w:cstheme="minorHAnsi"/>
          <w:color w:val="444444"/>
          <w:spacing w:val="2"/>
          <w:sz w:val="27"/>
          <w:szCs w:val="27"/>
        </w:rPr>
        <w:br/>
        <w:t>Use of these c</w:t>
      </w:r>
      <w:r w:rsidR="00D63850" w:rsidRPr="00D63850">
        <w:rPr>
          <w:rFonts w:cstheme="minorHAnsi"/>
          <w:color w:val="444444"/>
          <w:spacing w:val="2"/>
          <w:sz w:val="27"/>
          <w:szCs w:val="27"/>
        </w:rPr>
        <w:t>omponents varies depending on the one used, but generally the use is divided into two steps</w:t>
      </w:r>
    </w:p>
    <w:p w14:paraId="482EDA88" w14:textId="25A0130C" w:rsidR="00D63850" w:rsidRPr="00D63850" w:rsidRDefault="00D63850" w:rsidP="00C41E66">
      <w:pPr>
        <w:rPr>
          <w:rFonts w:cstheme="minorHAnsi"/>
          <w:color w:val="444444"/>
          <w:spacing w:val="2"/>
          <w:sz w:val="27"/>
          <w:szCs w:val="27"/>
        </w:rPr>
      </w:pPr>
      <w:r w:rsidRPr="00D63850">
        <w:rPr>
          <w:rFonts w:cstheme="minorHAnsi"/>
          <w:color w:val="444444"/>
          <w:spacing w:val="2"/>
          <w:sz w:val="27"/>
          <w:szCs w:val="27"/>
        </w:rPr>
        <w:t>1-Definition of how different types must be instantiated</w:t>
      </w:r>
    </w:p>
    <w:p w14:paraId="09077EE4" w14:textId="00AECE15" w:rsidR="00D63850" w:rsidRDefault="00D63850" w:rsidP="00C41E66">
      <w:pPr>
        <w:rPr>
          <w:rFonts w:cstheme="minorHAnsi"/>
          <w:color w:val="444444"/>
          <w:spacing w:val="2"/>
          <w:sz w:val="27"/>
          <w:szCs w:val="27"/>
        </w:rPr>
      </w:pPr>
      <w:r w:rsidRPr="00D63850">
        <w:rPr>
          <w:rFonts w:cstheme="minorHAnsi"/>
          <w:color w:val="444444"/>
          <w:spacing w:val="2"/>
          <w:sz w:val="27"/>
          <w:szCs w:val="27"/>
        </w:rPr>
        <w:t>2-Ask IoC container to create an instance of a type.</w:t>
      </w:r>
    </w:p>
    <w:p w14:paraId="4D249D7F" w14:textId="10BAEEE0" w:rsidR="006F35CF" w:rsidRDefault="006F35CF">
      <w:pPr>
        <w:rPr>
          <w:rFonts w:cstheme="minorHAnsi"/>
          <w:color w:val="444444"/>
          <w:spacing w:val="2"/>
          <w:sz w:val="27"/>
          <w:szCs w:val="27"/>
        </w:rPr>
      </w:pPr>
      <w:r>
        <w:rPr>
          <w:rFonts w:cstheme="minorHAnsi"/>
          <w:color w:val="444444"/>
          <w:spacing w:val="2"/>
          <w:sz w:val="27"/>
          <w:szCs w:val="27"/>
        </w:rPr>
        <w:br w:type="page"/>
      </w:r>
    </w:p>
    <w:p w14:paraId="6E6ACF3B" w14:textId="77777777" w:rsidR="006F35CF" w:rsidRPr="00D63850" w:rsidRDefault="006F35CF" w:rsidP="00C41E66">
      <w:pPr>
        <w:rPr>
          <w:rFonts w:cstheme="minorHAnsi"/>
          <w:color w:val="444444"/>
          <w:spacing w:val="2"/>
          <w:sz w:val="27"/>
          <w:szCs w:val="27"/>
        </w:rPr>
      </w:pPr>
    </w:p>
    <w:p w14:paraId="1F2D6129" w14:textId="2296DEEA" w:rsidR="00D63850" w:rsidRPr="00D63850" w:rsidRDefault="00D63850" w:rsidP="00C41E66">
      <w:pPr>
        <w:rPr>
          <w:rFonts w:cstheme="minorHAnsi"/>
          <w:color w:val="444444"/>
          <w:spacing w:val="2"/>
          <w:sz w:val="27"/>
          <w:szCs w:val="27"/>
        </w:rPr>
      </w:pPr>
      <w:r w:rsidRPr="00D63850">
        <w:rPr>
          <w:rFonts w:cstheme="minorHAnsi"/>
          <w:color w:val="444444"/>
          <w:spacing w:val="2"/>
          <w:sz w:val="27"/>
          <w:szCs w:val="27"/>
        </w:rPr>
        <w:t>And abstract example could be:</w:t>
      </w:r>
    </w:p>
    <w:p w14:paraId="10F27F3E" w14:textId="420824E5" w:rsidR="00D63850" w:rsidRPr="00D63850" w:rsidRDefault="00D63850" w:rsidP="00C41E66">
      <w:pPr>
        <w:rPr>
          <w:rFonts w:cstheme="minorHAnsi"/>
          <w:color w:val="444444"/>
          <w:spacing w:val="2"/>
          <w:sz w:val="27"/>
          <w:szCs w:val="27"/>
        </w:rPr>
      </w:pPr>
    </w:p>
    <w:p w14:paraId="4D7C47F2" w14:textId="2D29A714" w:rsidR="00D63850" w:rsidRPr="006F35CF" w:rsidRDefault="00D63850" w:rsidP="00C41E66">
      <w:pPr>
        <w:rPr>
          <w:rFonts w:cstheme="minorHAnsi"/>
          <w:i/>
          <w:color w:val="444444"/>
          <w:spacing w:val="2"/>
          <w:sz w:val="27"/>
          <w:szCs w:val="27"/>
        </w:rPr>
      </w:pPr>
      <w:proofErr w:type="spellStart"/>
      <w:r w:rsidRPr="006F35CF">
        <w:rPr>
          <w:rFonts w:cstheme="minorHAnsi"/>
          <w:i/>
          <w:color w:val="444444"/>
          <w:spacing w:val="2"/>
          <w:sz w:val="27"/>
          <w:szCs w:val="27"/>
        </w:rPr>
        <w:t>MyIocContainer.Register</w:t>
      </w:r>
      <w:proofErr w:type="spellEnd"/>
      <w:r w:rsidRPr="006F35CF">
        <w:rPr>
          <w:rFonts w:cstheme="minorHAnsi"/>
          <w:i/>
          <w:color w:val="444444"/>
          <w:spacing w:val="2"/>
          <w:sz w:val="27"/>
          <w:szCs w:val="27"/>
        </w:rPr>
        <w:t>&lt;</w:t>
      </w:r>
      <w:proofErr w:type="spellStart"/>
      <w:proofErr w:type="gramStart"/>
      <w:r w:rsidRPr="006F35CF">
        <w:rPr>
          <w:rFonts w:cstheme="minorHAnsi"/>
          <w:i/>
          <w:color w:val="444444"/>
          <w:spacing w:val="2"/>
          <w:sz w:val="27"/>
          <w:szCs w:val="27"/>
        </w:rPr>
        <w:t>IDatabaseHelper,SqlDatabase</w:t>
      </w:r>
      <w:proofErr w:type="spellEnd"/>
      <w:proofErr w:type="gramEnd"/>
      <w:r w:rsidRPr="006F35CF">
        <w:rPr>
          <w:rFonts w:cstheme="minorHAnsi"/>
          <w:i/>
          <w:color w:val="444444"/>
          <w:spacing w:val="2"/>
          <w:sz w:val="27"/>
          <w:szCs w:val="27"/>
        </w:rPr>
        <w:t>&gt;();</w:t>
      </w:r>
    </w:p>
    <w:p w14:paraId="14C9425E" w14:textId="03076D6A" w:rsidR="00D63850" w:rsidRPr="006F35CF" w:rsidRDefault="00D63850" w:rsidP="00D63850">
      <w:pPr>
        <w:rPr>
          <w:rFonts w:cstheme="minorHAnsi"/>
          <w:i/>
          <w:color w:val="444444"/>
          <w:spacing w:val="2"/>
          <w:sz w:val="27"/>
          <w:szCs w:val="27"/>
        </w:rPr>
      </w:pPr>
      <w:proofErr w:type="spellStart"/>
      <w:r w:rsidRPr="006F35CF">
        <w:rPr>
          <w:rFonts w:cstheme="minorHAnsi"/>
          <w:i/>
          <w:color w:val="444444"/>
          <w:spacing w:val="2"/>
          <w:sz w:val="27"/>
          <w:szCs w:val="27"/>
        </w:rPr>
        <w:t>MyIocContainer.Register</w:t>
      </w:r>
      <w:proofErr w:type="spellEnd"/>
      <w:r w:rsidRPr="006F35CF">
        <w:rPr>
          <w:rFonts w:cstheme="minorHAnsi"/>
          <w:i/>
          <w:color w:val="444444"/>
          <w:spacing w:val="2"/>
          <w:sz w:val="27"/>
          <w:szCs w:val="27"/>
        </w:rPr>
        <w:t>&lt;</w:t>
      </w:r>
      <w:r w:rsidRPr="006F35CF">
        <w:rPr>
          <w:rFonts w:cstheme="minorHAnsi"/>
          <w:i/>
          <w:color w:val="444444"/>
          <w:spacing w:val="2"/>
          <w:sz w:val="27"/>
          <w:szCs w:val="27"/>
        </w:rPr>
        <w:t>Customer</w:t>
      </w:r>
      <w:proofErr w:type="gramStart"/>
      <w:r w:rsidRPr="006F35CF">
        <w:rPr>
          <w:rFonts w:cstheme="minorHAnsi"/>
          <w:i/>
          <w:color w:val="444444"/>
          <w:spacing w:val="2"/>
          <w:sz w:val="27"/>
          <w:szCs w:val="27"/>
        </w:rPr>
        <w:t>&gt;(</w:t>
      </w:r>
      <w:proofErr w:type="gramEnd"/>
      <w:r w:rsidRPr="006F35CF">
        <w:rPr>
          <w:rFonts w:cstheme="minorHAnsi"/>
          <w:i/>
          <w:color w:val="444444"/>
          <w:spacing w:val="2"/>
          <w:sz w:val="27"/>
          <w:szCs w:val="27"/>
        </w:rPr>
        <w:t>);</w:t>
      </w:r>
    </w:p>
    <w:p w14:paraId="11F11896" w14:textId="17AFEDAD" w:rsidR="00D63850" w:rsidRPr="00D63850" w:rsidRDefault="00D63850" w:rsidP="00D63850">
      <w:pPr>
        <w:rPr>
          <w:rFonts w:cstheme="minorHAnsi"/>
          <w:color w:val="444444"/>
          <w:spacing w:val="2"/>
          <w:sz w:val="27"/>
          <w:szCs w:val="27"/>
        </w:rPr>
      </w:pPr>
      <w:r w:rsidRPr="006F35CF">
        <w:rPr>
          <w:rFonts w:cstheme="minorHAnsi"/>
          <w:i/>
          <w:color w:val="444444"/>
          <w:spacing w:val="2"/>
          <w:sz w:val="27"/>
          <w:szCs w:val="27"/>
        </w:rPr>
        <w:t xml:space="preserve">var customer= </w:t>
      </w:r>
      <w:proofErr w:type="spellStart"/>
      <w:r w:rsidRPr="006F35CF">
        <w:rPr>
          <w:rFonts w:cstheme="minorHAnsi"/>
          <w:i/>
          <w:color w:val="444444"/>
          <w:spacing w:val="2"/>
          <w:sz w:val="27"/>
          <w:szCs w:val="27"/>
        </w:rPr>
        <w:t>MyIoCContainer.GetInstance</w:t>
      </w:r>
      <w:proofErr w:type="spellEnd"/>
      <w:r w:rsidRPr="006F35CF">
        <w:rPr>
          <w:rFonts w:cstheme="minorHAnsi"/>
          <w:i/>
          <w:color w:val="444444"/>
          <w:spacing w:val="2"/>
          <w:sz w:val="27"/>
          <w:szCs w:val="27"/>
        </w:rPr>
        <w:t>&lt;Customer</w:t>
      </w:r>
      <w:proofErr w:type="gramStart"/>
      <w:r w:rsidRPr="006F35CF">
        <w:rPr>
          <w:rFonts w:cstheme="minorHAnsi"/>
          <w:i/>
          <w:color w:val="444444"/>
          <w:spacing w:val="2"/>
          <w:sz w:val="27"/>
          <w:szCs w:val="27"/>
        </w:rPr>
        <w:t>&gt;(</w:t>
      </w:r>
      <w:proofErr w:type="gramEnd"/>
      <w:r w:rsidRPr="006F35CF">
        <w:rPr>
          <w:rFonts w:cstheme="minorHAnsi"/>
          <w:i/>
          <w:color w:val="444444"/>
          <w:spacing w:val="2"/>
          <w:sz w:val="27"/>
          <w:szCs w:val="27"/>
        </w:rPr>
        <w:t>);</w:t>
      </w:r>
      <w:r w:rsidRPr="006F35CF">
        <w:rPr>
          <w:rFonts w:cstheme="minorHAnsi"/>
          <w:i/>
          <w:color w:val="444444"/>
          <w:spacing w:val="2"/>
          <w:sz w:val="27"/>
          <w:szCs w:val="27"/>
        </w:rPr>
        <w:br/>
        <w:t>…</w:t>
      </w:r>
      <w:r w:rsidRPr="006F35CF">
        <w:rPr>
          <w:rFonts w:cstheme="minorHAnsi"/>
          <w:i/>
          <w:color w:val="444444"/>
          <w:spacing w:val="2"/>
          <w:sz w:val="27"/>
          <w:szCs w:val="27"/>
        </w:rPr>
        <w:br/>
        <w:t>…</w:t>
      </w:r>
      <w:r w:rsidRPr="006F35CF">
        <w:rPr>
          <w:rFonts w:cstheme="minorHAnsi"/>
          <w:i/>
          <w:color w:val="444444"/>
          <w:spacing w:val="2"/>
          <w:sz w:val="27"/>
          <w:szCs w:val="27"/>
        </w:rPr>
        <w:br/>
      </w:r>
      <w:r w:rsidRPr="00D63850">
        <w:rPr>
          <w:rFonts w:cstheme="minorHAnsi"/>
          <w:color w:val="444444"/>
          <w:spacing w:val="2"/>
          <w:sz w:val="27"/>
          <w:szCs w:val="27"/>
        </w:rPr>
        <w:br/>
        <w:t xml:space="preserve">and the IoC container will take care of instantiating the </w:t>
      </w:r>
      <w:proofErr w:type="spellStart"/>
      <w:r w:rsidRPr="00D63850">
        <w:rPr>
          <w:rFonts w:cstheme="minorHAnsi"/>
          <w:color w:val="444444"/>
          <w:spacing w:val="2"/>
          <w:sz w:val="27"/>
          <w:szCs w:val="27"/>
        </w:rPr>
        <w:t>IDataBaseInstance</w:t>
      </w:r>
      <w:proofErr w:type="spellEnd"/>
      <w:r w:rsidRPr="00D63850">
        <w:rPr>
          <w:rFonts w:cstheme="minorHAnsi"/>
          <w:color w:val="444444"/>
          <w:spacing w:val="2"/>
          <w:sz w:val="27"/>
          <w:szCs w:val="27"/>
        </w:rPr>
        <w:t xml:space="preserve"> required by Customer and it will return a brand new instance to us.</w:t>
      </w:r>
      <w:r w:rsidRPr="00D63850">
        <w:rPr>
          <w:rFonts w:cstheme="minorHAnsi"/>
          <w:color w:val="444444"/>
          <w:spacing w:val="2"/>
          <w:sz w:val="27"/>
          <w:szCs w:val="27"/>
        </w:rPr>
        <w:br/>
        <w:t>Of course each IoC container has a lot of configuration option to control how various instances should be created.</w:t>
      </w:r>
    </w:p>
    <w:p w14:paraId="0B1AD655" w14:textId="565638D2" w:rsidR="00D63850" w:rsidRDefault="00D63850" w:rsidP="00D63850">
      <w:pPr>
        <w:rPr>
          <w:rFonts w:cstheme="minorHAnsi"/>
          <w:color w:val="444444"/>
          <w:spacing w:val="2"/>
          <w:sz w:val="27"/>
          <w:szCs w:val="27"/>
        </w:rPr>
      </w:pPr>
      <w:r w:rsidRPr="00D63850">
        <w:rPr>
          <w:rFonts w:cstheme="minorHAnsi"/>
          <w:color w:val="444444"/>
          <w:spacing w:val="2"/>
          <w:sz w:val="27"/>
          <w:szCs w:val="27"/>
        </w:rPr>
        <w:t xml:space="preserve">A more </w:t>
      </w:r>
      <w:r w:rsidRPr="00D63850">
        <w:rPr>
          <w:rFonts w:cstheme="minorHAnsi"/>
          <w:color w:val="444444"/>
          <w:spacing w:val="2"/>
          <w:sz w:val="27"/>
          <w:szCs w:val="27"/>
        </w:rPr>
        <w:t>comprehensive</w:t>
      </w:r>
      <w:r w:rsidRPr="00D63850">
        <w:rPr>
          <w:rFonts w:cstheme="minorHAnsi"/>
          <w:color w:val="444444"/>
          <w:spacing w:val="2"/>
          <w:sz w:val="27"/>
          <w:szCs w:val="27"/>
        </w:rPr>
        <w:t xml:space="preserve"> description can be found here </w:t>
      </w:r>
      <w:hyperlink r:id="rId5" w:history="1">
        <w:r w:rsidRPr="00D63850">
          <w:rPr>
            <w:rFonts w:cstheme="minorHAnsi"/>
            <w:color w:val="444444"/>
            <w:spacing w:val="2"/>
            <w:sz w:val="27"/>
            <w:szCs w:val="27"/>
          </w:rPr>
          <w:t>https://msdn.microsoft.com/en-us/magazine/jj991965.aspx</w:t>
        </w:r>
      </w:hyperlink>
    </w:p>
    <w:p w14:paraId="652B9BCF" w14:textId="77777777" w:rsidR="005A3EEA" w:rsidRDefault="005A3EEA" w:rsidP="00D63850">
      <w:pPr>
        <w:rPr>
          <w:rFonts w:cstheme="minorHAnsi"/>
          <w:color w:val="444444"/>
          <w:spacing w:val="2"/>
          <w:sz w:val="27"/>
          <w:szCs w:val="27"/>
        </w:rPr>
      </w:pPr>
    </w:p>
    <w:p w14:paraId="44CEBFC8" w14:textId="6814130C" w:rsidR="006F35CF" w:rsidRDefault="006F35CF" w:rsidP="005A3EEA">
      <w:pPr>
        <w:pStyle w:val="Heading1"/>
      </w:pPr>
      <w:r>
        <w:t>Conclusion</w:t>
      </w:r>
    </w:p>
    <w:p w14:paraId="3B9080D0" w14:textId="43F4B999" w:rsidR="006F35CF" w:rsidRPr="00D63850" w:rsidRDefault="006F35CF" w:rsidP="00D63850">
      <w:pPr>
        <w:rPr>
          <w:rFonts w:cstheme="minorHAnsi"/>
          <w:color w:val="444444"/>
          <w:spacing w:val="2"/>
          <w:sz w:val="27"/>
          <w:szCs w:val="27"/>
        </w:rPr>
      </w:pPr>
      <w:r>
        <w:rPr>
          <w:rFonts w:cstheme="minorHAnsi"/>
          <w:color w:val="444444"/>
          <w:spacing w:val="2"/>
          <w:sz w:val="27"/>
          <w:szCs w:val="27"/>
        </w:rPr>
        <w:t xml:space="preserve">There’s no doubt that defining object creation strategy in one place and delegate instances creation to a </w:t>
      </w:r>
      <w:r w:rsidR="005A3EEA">
        <w:rPr>
          <w:rFonts w:cstheme="minorHAnsi"/>
          <w:color w:val="444444"/>
          <w:spacing w:val="2"/>
          <w:sz w:val="27"/>
          <w:szCs w:val="27"/>
        </w:rPr>
        <w:t>well-known</w:t>
      </w:r>
      <w:r>
        <w:rPr>
          <w:rFonts w:cstheme="minorHAnsi"/>
          <w:color w:val="444444"/>
          <w:spacing w:val="2"/>
          <w:sz w:val="27"/>
          <w:szCs w:val="27"/>
        </w:rPr>
        <w:t xml:space="preserve"> engine makes </w:t>
      </w:r>
      <w:r w:rsidR="005A3EEA">
        <w:rPr>
          <w:rFonts w:cstheme="minorHAnsi"/>
          <w:color w:val="444444"/>
          <w:spacing w:val="2"/>
          <w:sz w:val="27"/>
          <w:szCs w:val="27"/>
        </w:rPr>
        <w:t>application clean, testable and less error prone.</w:t>
      </w:r>
    </w:p>
    <w:p w14:paraId="7AAA4DFF" w14:textId="77777777" w:rsidR="00D63850" w:rsidRDefault="00D63850" w:rsidP="00C41E66"/>
    <w:p w14:paraId="1E282B12" w14:textId="141508FC" w:rsidR="00D63850" w:rsidRDefault="00D63850" w:rsidP="00C41E66"/>
    <w:p w14:paraId="1A249205" w14:textId="77777777" w:rsidR="002D4AD5" w:rsidRDefault="002D4AD5" w:rsidP="00C41E66"/>
    <w:p w14:paraId="3983DBB5" w14:textId="77777777" w:rsidR="00616269" w:rsidRPr="00C41E66" w:rsidRDefault="00616269" w:rsidP="00C41E66"/>
    <w:p w14:paraId="62A151B6" w14:textId="77777777" w:rsidR="00F17C08" w:rsidRPr="00F17C08" w:rsidRDefault="00F17C08" w:rsidP="00F17C08"/>
    <w:sectPr w:rsidR="00F17C08" w:rsidRPr="00F17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08"/>
    <w:rsid w:val="002D4AD5"/>
    <w:rsid w:val="003657CE"/>
    <w:rsid w:val="00591D3C"/>
    <w:rsid w:val="005A3EEA"/>
    <w:rsid w:val="0061622B"/>
    <w:rsid w:val="00616269"/>
    <w:rsid w:val="006F35CF"/>
    <w:rsid w:val="008958A7"/>
    <w:rsid w:val="00B63D64"/>
    <w:rsid w:val="00C41E66"/>
    <w:rsid w:val="00D63850"/>
    <w:rsid w:val="00DD7B0F"/>
    <w:rsid w:val="00F1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D538"/>
  <w15:chartTrackingRefBased/>
  <w15:docId w15:val="{99ACE276-4119-45DE-97A3-34FEA11D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C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08"/>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F17C08"/>
  </w:style>
  <w:style w:type="character" w:customStyle="1" w:styleId="hljs-title">
    <w:name w:val="hljs-title"/>
    <w:basedOn w:val="DefaultParagraphFont"/>
    <w:rsid w:val="00F17C08"/>
  </w:style>
  <w:style w:type="character" w:customStyle="1" w:styleId="hljs-function">
    <w:name w:val="hljs-function"/>
    <w:basedOn w:val="DefaultParagraphFont"/>
    <w:rsid w:val="00F17C08"/>
  </w:style>
  <w:style w:type="character" w:customStyle="1" w:styleId="hljs-params">
    <w:name w:val="hljs-params"/>
    <w:basedOn w:val="DefaultParagraphFont"/>
    <w:rsid w:val="00F17C08"/>
  </w:style>
  <w:style w:type="character" w:styleId="Hyperlink">
    <w:name w:val="Hyperlink"/>
    <w:basedOn w:val="DefaultParagraphFont"/>
    <w:uiPriority w:val="99"/>
    <w:unhideWhenUsed/>
    <w:rsid w:val="00C41E66"/>
    <w:rPr>
      <w:color w:val="0563C1" w:themeColor="hyperlink"/>
      <w:u w:val="single"/>
    </w:rPr>
  </w:style>
  <w:style w:type="character" w:styleId="UnresolvedMention">
    <w:name w:val="Unresolved Mention"/>
    <w:basedOn w:val="DefaultParagraphFont"/>
    <w:uiPriority w:val="99"/>
    <w:semiHidden/>
    <w:unhideWhenUsed/>
    <w:rsid w:val="00C41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52293">
      <w:bodyDiv w:val="1"/>
      <w:marLeft w:val="0"/>
      <w:marRight w:val="0"/>
      <w:marTop w:val="0"/>
      <w:marBottom w:val="0"/>
      <w:divBdr>
        <w:top w:val="none" w:sz="0" w:space="0" w:color="auto"/>
        <w:left w:val="none" w:sz="0" w:space="0" w:color="auto"/>
        <w:bottom w:val="none" w:sz="0" w:space="0" w:color="auto"/>
        <w:right w:val="none" w:sz="0" w:space="0" w:color="auto"/>
      </w:divBdr>
    </w:div>
    <w:div w:id="178522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en-us/magazine/jj991965.aspx" TargetMode="External"/><Relationship Id="rId10" Type="http://schemas.openxmlformats.org/officeDocument/2006/relationships/customXml" Target="../customXml/item3.xml"/><Relationship Id="rId4" Type="http://schemas.openxmlformats.org/officeDocument/2006/relationships/hyperlink" Target="https://spin.atomicobject.com/2017/08/07/intro-mocking-moq/"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1" ma:contentTypeDescription="Ein neues Dokument erstellen." ma:contentTypeScope="" ma:versionID="aad3a60debb31dbd5565c684421682d4">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106e9a8da4aec13b37f83323a1a76614"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Props1.xml><?xml version="1.0" encoding="utf-8"?>
<ds:datastoreItem xmlns:ds="http://schemas.openxmlformats.org/officeDocument/2006/customXml" ds:itemID="{2E18BFA6-591F-4291-A7F8-B6B227D14BC1}"/>
</file>

<file path=customXml/itemProps2.xml><?xml version="1.0" encoding="utf-8"?>
<ds:datastoreItem xmlns:ds="http://schemas.openxmlformats.org/officeDocument/2006/customXml" ds:itemID="{E5B1455A-3D9D-44F8-847F-9352213AD689}"/>
</file>

<file path=customXml/itemProps3.xml><?xml version="1.0" encoding="utf-8"?>
<ds:datastoreItem xmlns:ds="http://schemas.openxmlformats.org/officeDocument/2006/customXml" ds:itemID="{2804B88C-5F10-4933-AEA8-A2B38BE75CD6}"/>
</file>

<file path=docProps/app.xml><?xml version="1.0" encoding="utf-8"?>
<Properties xmlns="http://schemas.openxmlformats.org/officeDocument/2006/extended-properties" xmlns:vt="http://schemas.openxmlformats.org/officeDocument/2006/docPropsVTypes">
  <Template>Normal.dotm</Template>
  <TotalTime>92</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Cavalli</dc:creator>
  <cp:keywords/>
  <dc:description/>
  <cp:lastModifiedBy>Corrado Cavalli</cp:lastModifiedBy>
  <cp:revision>5</cp:revision>
  <dcterms:created xsi:type="dcterms:W3CDTF">2018-10-04T07:26:00Z</dcterms:created>
  <dcterms:modified xsi:type="dcterms:W3CDTF">2018-10-04T08:58:00Z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