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Segoe UI" w:cs="Segoe UI" w:eastAsia="Segoe UI" w:hAnsi="Segoe UI"/>
          <w:b/>
          <w:bCs/>
          <w:color w:val="0F7B6C"/>
          <w:sz w:val="24"/>
          <w:szCs w:val="24"/>
        </w:rPr>
        <w:t xml:space="preserve">MICROSOFT FABRIC</w:t>
      </w:r>
    </w:p>
    <w:p>
      <w:pPr>
        <w:spacing w:after="0" w:before="200"/>
        <w:jc w:val="center"/>
      </w:pPr>
      <w:r>
        <w:rPr>
          <w:rFonts w:ascii="Segoe UI" w:cs="Segoe UI" w:eastAsia="Segoe UI" w:hAnsi="Segoe UI"/>
          <w:b/>
          <w:bCs/>
          <w:color w:val="0B1E33"/>
          <w:sz w:val="56"/>
          <w:szCs w:val="56"/>
        </w:rPr>
        <w:t xml:space="preserve">Dokumentasi Demo Digital Twin Pabrik</w:t>
      </w:r>
    </w:p>
    <w:p>
      <w:pPr>
        <w:spacing w:after="0" w:before="160"/>
        <w:jc w:val="center"/>
      </w:pPr>
      <w:r>
        <w:rPr>
          <w:rFonts w:ascii="Segoe UI" w:cs="Segoe UI" w:eastAsia="Segoe UI" w:hAnsi="Segoe UI"/>
          <w:i/>
          <w:iCs/>
          <w:color w:val="404040"/>
          <w:sz w:val="26"/>
          <w:szCs w:val="26"/>
        </w:rPr>
        <w:t xml:space="preserve">Dari Arsitektur, Cara Membangun, sampai Menjalankan Simulasi</w:t>
      </w:r>
    </w:p>
    <w:p>
      <w:pPr>
        <w:spacing w:after="0" w:before="480"/>
        <w:jc w:val="center"/>
      </w:pPr>
      <w:r>
        <w:rPr>
          <w:rFonts w:ascii="Segoe UI" w:cs="Segoe UI" w:eastAsia="Segoe UI" w:hAnsi="Segoe UI"/>
          <w:color w:val="404040"/>
          <w:sz w:val="21"/>
          <w:szCs w:val="21"/>
        </w:rPr>
        <w:t xml:space="preserve">Studi kasus: PT Nusantara Manufaktur (perusahaan &amp; data simulasi)</w:t>
      </w:r>
    </w:p>
    <w:p>
      <w:pPr>
        <w:spacing w:after="0" w:before="60"/>
        <w:jc w:val="center"/>
      </w:pPr>
      <w:r>
        <w:rPr>
          <w:rFonts w:ascii="Segoe UI" w:cs="Segoe UI" w:eastAsia="Segoe UI" w:hAnsi="Segoe UI"/>
          <w:color w:val="595959"/>
          <w:sz w:val="20"/>
          <w:szCs w:val="20"/>
        </w:rPr>
        <w:t xml:space="preserve">Workspace Fabric: ws_demo_digital_twin</w:t>
      </w:r>
    </w:p>
    <w:p>
      <w:pPr>
        <w:spacing w:after="0" w:before="900"/>
        <w:jc w:val="center"/>
      </w:pPr>
      <w:r>
        <w:rPr>
          <w:rFonts w:ascii="Segoe UI" w:cs="Segoe UI" w:eastAsia="Segoe UI" w:hAnsi="Segoe UI"/>
          <w:color w:val="595959"/>
          <w:sz w:val="20"/>
          <w:szCs w:val="20"/>
        </w:rPr>
        <w:t xml:space="preserve">Disusun oleh Angger Pamungkas · Microsoft</w:t>
      </w:r>
    </w:p>
    <w:p>
      <w:pPr>
        <w:spacing w:after="0" w:before="40"/>
        <w:jc w:val="center"/>
      </w:pPr>
      <w:r>
        <w:rPr>
          <w:rFonts w:ascii="Segoe UI" w:cs="Segoe UI" w:eastAsia="Segoe UI" w:hAnsi="Segoe UI"/>
          <w:color w:val="595959"/>
          <w:sz w:val="20"/>
          <w:szCs w:val="20"/>
        </w:rPr>
        <w:t xml:space="preserve">Oktober 2026</w:t>
      </w:r>
    </w:p>
    <w:p>
      <w:r>
        <w:br w:type="page"/>
      </w:r>
    </w:p>
    <w:p>
      <w:pPr>
        <w:pStyle w:val="Heading1"/>
        <w:pBdr>
          <w:bottom w:val="single" w:color="0F7B6C" w:sz="10" w:space="4"/>
        </w:pBdr>
        <w:spacing w:after="180" w:before="420"/>
      </w:pPr>
      <w:r>
        <w:rPr>
          <w:rFonts w:ascii="Segoe UI" w:cs="Segoe UI" w:eastAsia="Segoe UI" w:hAnsi="Segoe UI"/>
          <w:b/>
          <w:bCs/>
          <w:color w:val="0B1E33"/>
          <w:sz w:val="32"/>
          <w:szCs w:val="32"/>
        </w:rPr>
        <w:t xml:space="preserve">1. Ringkasan Eksekutif</w:t>
      </w:r>
    </w:p>
    <w:p>
      <w:pPr>
        <w:spacing w:after="160" w:line="288"/>
        <w:jc w:val="left"/>
      </w:pPr>
      <w:r>
        <w:rPr>
          <w:rFonts w:ascii="Segoe UI" w:cs="Segoe UI" w:eastAsia="Segoe UI" w:hAnsi="Segoe UI"/>
          <w:sz w:val="21"/>
          <w:szCs w:val="21"/>
        </w:rPr>
        <w:t xml:space="preserve">Dokumen ini menjelaskan demo </w:t>
      </w:r>
      <w:r>
        <w:rPr>
          <w:rFonts w:ascii="Segoe UI" w:cs="Segoe UI" w:eastAsia="Segoe UI" w:hAnsi="Segoe UI"/>
          <w:b/>
          <w:bCs/>
          <w:sz w:val="21"/>
          <w:szCs w:val="21"/>
        </w:rPr>
        <w:t xml:space="preserve">Digital Twin pabrik manufaktur</w:t>
      </w:r>
      <w:r>
        <w:rPr>
          <w:rFonts w:ascii="Segoe UI" w:cs="Segoe UI" w:eastAsia="Segoe UI" w:hAnsi="Segoe UI"/>
          <w:sz w:val="21"/>
          <w:szCs w:val="21"/>
        </w:rPr>
        <w:t xml:space="preserve"> yang dibangun end-to-end di </w:t>
      </w:r>
      <w:r>
        <w:rPr>
          <w:rFonts w:ascii="Segoe UI" w:cs="Segoe UI" w:eastAsia="Segoe UI" w:hAnsi="Segoe UI"/>
          <w:b/>
          <w:bCs/>
          <w:sz w:val="21"/>
          <w:szCs w:val="21"/>
        </w:rPr>
        <w:t xml:space="preserve">Microsoft Fabric</w:t>
      </w:r>
      <w:r>
        <w:rPr>
          <w:rFonts w:ascii="Segoe UI" w:cs="Segoe UI" w:eastAsia="Segoe UI" w:hAnsi="Segoe UI"/>
          <w:sz w:val="21"/>
          <w:szCs w:val="21"/>
        </w:rPr>
        <w:t xml:space="preserve">, mencakup arsitektur solusi, langkah pembangunan tiap komponen, cara kerja simulator telemetri, serta panduan menjalankan dan mempresentasikan demo. Demo ini dibangun sendirian dari nol sebagai eksplorasi kemampuan Fabric untuk skenario IoT/OT dan digital twin industri.</w:t>
      </w:r>
    </w:p>
    <w:p>
      <w:pPr>
        <w:spacing w:after="160" w:line="288"/>
        <w:jc w:val="left"/>
      </w:pPr>
      <w:r>
        <w:rPr>
          <w:rFonts w:ascii="Segoe UI" w:cs="Segoe UI" w:eastAsia="Segoe UI" w:hAnsi="Segoe UI"/>
          <w:color w:val="1A1A1A"/>
          <w:sz w:val="21"/>
          <w:szCs w:val="21"/>
        </w:rPr>
        <w:t xml:space="preserve">Demo menunjukkan bagaimana data sensor dari mesin pabrik dapat mengalir secara real-time, dipetakan menjadi model digital twin, divisualisasikan dalam dashboard operasional, dan memicu tindakan otomatis — seluruhnya dalam satu platform data &amp; AI, tanpa menyambungkan banyak tools terpisah.</w:t>
      </w:r>
    </w:p>
    <w:p>
      <w:pPr>
        <w:pStyle w:val="Heading2"/>
        <w:spacing w:after="140" w:before="320"/>
      </w:pPr>
      <w:r>
        <w:rPr>
          <w:rFonts w:ascii="Segoe UI" w:cs="Segoe UI" w:eastAsia="Segoe UI" w:hAnsi="Segoe UI"/>
          <w:b/>
          <w:bCs/>
          <w:color w:val="0F7B6C"/>
          <w:sz w:val="26"/>
          <w:szCs w:val="26"/>
        </w:rPr>
        <w:t xml:space="preserve">1.1 Komponen Fabric yang Digunakan</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972"/>
        <w:gridCol w:w="6934"/>
      </w:tblGrid>
      <w:tr>
        <w:trPr>
          <w:tblHeader/>
        </w:trPr>
        <w:tc>
          <w:tcPr>
            <w:tcW w:type="pct" w:w="1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Komponen Fabric</w:t>
            </w:r>
          </w:p>
        </w:tc>
        <w:tc>
          <w:tcPr>
            <w:tcW w:type="pct" w:w="3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Peran dalam Demo</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Lakehouse</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Menyimpan data master (site, lini, mesin, work order) dan menyediakan akses SQL/Spark terpadu ke data telemetri lewat shortcut.</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Notebook (PySpark)</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Mengisi (seed) tabel data master di Lakehouse dari file JSON.</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Eventhouse + KQL Database</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Menyimpan histori &amp; aliran langsung data telemetri mesin; menghitung status kesehatan, skor, dan anomali via fungsi KQL.</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Eventstream</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Menerima data sensor secara real-time dari simulator dan meneruskannya ke Eventhouse.</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OneLake Shortcut</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Menghubungkan tabel KQL telemetri ke Lakehouse tanpa menyalin data (akses terpadu).</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Ontology (Fabric IQ)</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Model digital twin: entitas Site → ProductionLine → Machine → WorkOrder beserta relasinya, terikat langsung ke data di Lakehouse &amp; Eventhouse.</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Real-Time Dashboard</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Visualisasi operasional: peta pabrik, status mesin, tren suhu/getaran, OEE per lini, dan daftar anomali.</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Activator</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Aturan bisnis otomatis: mengirim email saat getaran atau suhu mesin melewati ambang batas.</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Digital Twin Builder</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Dicoba sebagai lapisan model digital twin alternatif — lihat kendala pada bagian 9.</w:t>
            </w:r>
          </w:p>
        </w:tc>
      </w:tr>
    </w:tbl>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Seluruh data (nama perusahaan, pabrik, mesin, dan histori sensor) adalah data simulasi yang dibuat untuk keperluan demo, bukan data pelanggan atau produksi nyata.</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2. Skenario Bisnis &amp; Data Demo</w:t>
      </w:r>
    </w:p>
    <w:p>
      <w:pPr>
        <w:spacing w:after="160" w:line="288"/>
        <w:jc w:val="left"/>
      </w:pPr>
      <w:r>
        <w:rPr>
          <w:rFonts w:ascii="Segoe UI" w:cs="Segoe UI" w:eastAsia="Segoe UI" w:hAnsi="Segoe UI"/>
          <w:b/>
          <w:bCs/>
          <w:sz w:val="21"/>
          <w:szCs w:val="21"/>
        </w:rPr>
        <w:t xml:space="preserve">Perusahaan (fiktif): </w:t>
      </w:r>
      <w:r>
        <w:rPr>
          <w:rFonts w:ascii="Segoe UI" w:cs="Segoe UI" w:eastAsia="Segoe UI" w:hAnsi="Segoe UI"/>
          <w:sz w:val="21"/>
          <w:szCs w:val="21"/>
        </w:rPr>
        <w:t xml:space="preserve">PT Nusantara Manufaktur — produsen komponen dengan 3 pabrik, 6 lini produksi, dan 24 mesin.</w:t>
      </w:r>
    </w:p>
    <w:p>
      <w:pPr>
        <w:pStyle w:val="Heading2"/>
        <w:spacing w:after="140" w:before="320"/>
      </w:pPr>
      <w:r>
        <w:rPr>
          <w:rFonts w:ascii="Segoe UI" w:cs="Segoe UI" w:eastAsia="Segoe UI" w:hAnsi="Segoe UI"/>
          <w:b/>
          <w:bCs/>
          <w:color w:val="0F7B6C"/>
          <w:sz w:val="26"/>
          <w:szCs w:val="26"/>
        </w:rPr>
        <w:t xml:space="preserve">2.1 Pabrik (Site)</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1387"/>
        <w:gridCol w:w="2179"/>
        <w:gridCol w:w="3368"/>
        <w:gridCol w:w="1783"/>
        <w:gridCol w:w="1189"/>
      </w:tblGrid>
      <w:tr>
        <w:trPr>
          <w:tblHeader/>
        </w:trPr>
        <w:tc>
          <w:tcPr>
            <w:tcW w:type="pct" w:w="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Site ID</w:t>
            </w:r>
          </w:p>
        </w:tc>
        <w:tc>
          <w:tcPr>
            <w:tcW w:type="pct" w:w="11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Nama Pabrik</w:t>
            </w:r>
          </w:p>
        </w:tc>
        <w:tc>
          <w:tcPr>
            <w:tcW w:type="pct" w:w="1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Lokasi</w:t>
            </w:r>
          </w:p>
        </w:tc>
        <w:tc>
          <w:tcPr>
            <w:tcW w:type="pct" w:w="9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Plant Manager</w:t>
            </w:r>
          </w:p>
        </w:tc>
        <w:tc>
          <w:tcPr>
            <w:tcW w:type="pct" w:w="6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Karyawan</w:t>
            </w:r>
          </w:p>
        </w:tc>
      </w:tr>
      <w:tr>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PLT-CKR</w:t>
            </w:r>
          </w:p>
        </w:tc>
        <w:tc>
          <w:tcPr>
            <w:tcW w:type="pct" w:w="1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Cikarang Plant</w:t>
            </w:r>
          </w:p>
        </w:tc>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Jababeka Industrial Estate, Bekasi, Jawa Barat</w:t>
            </w:r>
          </w:p>
        </w:tc>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Hendra Gunawan</w:t>
            </w:r>
          </w:p>
        </w:tc>
        <w:tc>
          <w:tcPr>
            <w:tcW w:type="pct" w:w="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820</w:t>
            </w:r>
          </w:p>
        </w:tc>
      </w:tr>
      <w:tr>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PLT-KRW</w:t>
            </w:r>
          </w:p>
        </w:tc>
        <w:tc>
          <w:tcPr>
            <w:tcW w:type="pct" w:w="1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Karawang Plant</w:t>
            </w:r>
          </w:p>
        </w:tc>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KIIC Industrial Estate, Karawang, Jawa Barat</w:t>
            </w:r>
          </w:p>
        </w:tc>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Dewi Lestari</w:t>
            </w:r>
          </w:p>
        </w:tc>
        <w:tc>
          <w:tcPr>
            <w:tcW w:type="pct" w:w="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640</w:t>
            </w:r>
          </w:p>
        </w:tc>
      </w:tr>
      <w:tr>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PLT-SBY</w:t>
            </w:r>
          </w:p>
        </w:tc>
        <w:tc>
          <w:tcPr>
            <w:tcW w:type="pct" w:w="1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Surabaya Plant</w:t>
            </w:r>
          </w:p>
        </w:tc>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SIER Rungkut Industrial Estate, Surabaya, Jawa Timur</w:t>
            </w:r>
          </w:p>
        </w:tc>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Rizky Hidayat</w:t>
            </w:r>
          </w:p>
        </w:tc>
        <w:tc>
          <w:tcPr>
            <w:tcW w:type="pct" w:w="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710</w:t>
            </w:r>
          </w:p>
        </w:tc>
      </w:tr>
    </w:tbl>
    <w:p>
      <w:pPr>
        <w:pStyle w:val="Heading2"/>
        <w:spacing w:after="140" w:before="320"/>
      </w:pPr>
      <w:r>
        <w:rPr>
          <w:rFonts w:ascii="Segoe UI" w:cs="Segoe UI" w:eastAsia="Segoe UI" w:hAnsi="Segoe UI"/>
          <w:b/>
          <w:bCs/>
          <w:color w:val="0F7B6C"/>
          <w:sz w:val="26"/>
          <w:szCs w:val="26"/>
        </w:rPr>
        <w:t xml:space="preserve">2.2 Lini Produksi</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1585"/>
        <w:gridCol w:w="3566"/>
        <w:gridCol w:w="2377"/>
        <w:gridCol w:w="2377"/>
      </w:tblGrid>
      <w:tr>
        <w:trPr>
          <w:tblHeader/>
        </w:trPr>
        <w:tc>
          <w:tcPr>
            <w:tcW w:type="pct" w:w="8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Line ID</w:t>
            </w:r>
          </w:p>
        </w:tc>
        <w:tc>
          <w:tcPr>
            <w:tcW w:type="pct" w:w="18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Nama Lini</w:t>
            </w:r>
          </w:p>
        </w:tc>
        <w:tc>
          <w:tcPr>
            <w:tcW w:type="pct" w:w="1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Jenis</w:t>
            </w:r>
          </w:p>
        </w:tc>
        <w:tc>
          <w:tcPr>
            <w:tcW w:type="pct" w:w="1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Target Unit/Jam</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LN-CKR-01</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Cikarang Injection Molding Line 1</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Injection Molding</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1.200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LN-CKR-02</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Cikarang Assembly Line 2</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Assembly</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720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LN-KRW-01</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Karawang CNC Machining Line 1</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Machining</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240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LN-KRW-02</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Karawang Packaging Line 2</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Packaging</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2.400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LN-SBY-01</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Surabaya Injection Molding Line 1</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Injection Molding</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1.200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LN-SBY-02</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Surabaya Assembly Line 2</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Assembly</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720</w:t>
            </w:r>
          </w:p>
        </w:tc>
      </w:tr>
    </w:tbl>
    <w:p>
      <w:pPr>
        <w:spacing w:after="160" w:line="288"/>
        <w:jc w:val="left"/>
      </w:pPr>
      <w:r>
        <w:rPr>
          <w:rFonts w:ascii="Segoe UI" w:cs="Segoe UI" w:eastAsia="Segoe UI" w:hAnsi="Segoe UI"/>
          <w:color w:val="1A1A1A"/>
          <w:sz w:val="21"/>
          <w:szCs w:val="21"/>
        </w:rPr>
        <w:t xml:space="preserve">Setiap lini memiliki 4 mesin (total 24 mesin) dengan atribut lengkap: jenis mesin, pabrikan, model, nomor seri, tanggal instalasi, daya nominal (kW), RPM nominal, ambang batas suhu &amp; getaran, serta tingkat kritikalitas (A/B/C). Data lengkap ada di data\master_data.json pada folder proyek.</w:t>
      </w:r>
    </w:p>
    <w:p>
      <w:pPr>
        <w:pStyle w:val="Heading2"/>
        <w:spacing w:after="140" w:before="320"/>
      </w:pPr>
      <w:r>
        <w:rPr>
          <w:rFonts w:ascii="Segoe UI" w:cs="Segoe UI" w:eastAsia="Segoe UI" w:hAnsi="Segoe UI"/>
          <w:b/>
          <w:bCs/>
          <w:color w:val="0F7B6C"/>
          <w:sz w:val="26"/>
          <w:szCs w:val="26"/>
        </w:rPr>
        <w:t xml:space="preserve">2.3 Data Telemetri</w:t>
      </w:r>
    </w:p>
    <w:p>
      <w:pPr>
        <w:spacing w:after="160" w:line="288"/>
        <w:jc w:val="left"/>
      </w:pPr>
      <w:r>
        <w:rPr>
          <w:rFonts w:ascii="Segoe UI" w:cs="Segoe UI" w:eastAsia="Segoe UI" w:hAnsi="Segoe UI"/>
          <w:color w:val="1A1A1A"/>
          <w:sz w:val="21"/>
          <w:szCs w:val="21"/>
        </w:rPr>
        <w:t xml:space="preserve">Setiap mesin mengirim satu pembacaan sensor per interval, dengan kolom:</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170"/>
        <w:gridCol w:w="1387"/>
        <w:gridCol w:w="5349"/>
      </w:tblGrid>
      <w:tr>
        <w:trPr>
          <w:tblHeader/>
        </w:trPr>
        <w:tc>
          <w:tcPr>
            <w:tcW w:type="pct" w:w="16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Kolom</w:t>
            </w:r>
          </w:p>
        </w:tc>
        <w:tc>
          <w:tcPr>
            <w:tcW w:type="pct" w:w="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Tipe</w:t>
            </w:r>
          </w:p>
        </w:tc>
        <w:tc>
          <w:tcPr>
            <w:tcW w:type="pct" w:w="2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Keterangan</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Timestamp</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datetime</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Waktu pembacaan (UTC).</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SiteId / LineId / MachineId</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string</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Identitas pabrik, lini, dan mesin.</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MachineType</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string</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Jenis mesin, mis. InjectionMolder, Chiller, Conveyor.</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Status</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string</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Running, Idle, Blocked, atau Fault.</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TemperatureC</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Suhu mesin (°C).</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VibrationMmS</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Getaran mesin (mm/s) — ambang ISO 10816 zona D.</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PressureBar</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Tekanan hidraulik/pneumatik (bar).</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PowerKw</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Daya terpakai (kW).</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Rpm</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Kecepatan putar (RPM).</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UnitsProduced / UnitsRejected</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int</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Unit diproduksi dan ditolak pada interval tersebut (dasar perhitungan OEE).</w:t>
            </w:r>
          </w:p>
        </w:tc>
      </w:tr>
    </w:tbl>
    <w:p>
      <w:pPr>
        <w:spacing w:after="160" w:line="288"/>
        <w:jc w:val="left"/>
      </w:pPr>
      <w:r>
        <w:rPr>
          <w:rFonts w:ascii="Segoe UI" w:cs="Segoe UI" w:eastAsia="Segoe UI" w:hAnsi="Segoe UI"/>
          <w:color w:val="1A1A1A"/>
          <w:sz w:val="21"/>
          <w:szCs w:val="21"/>
        </w:rPr>
        <w:t xml:space="preserve">Histori 7 hari dibangkitkan untuk seluruh mesin (± 240 ribu baris), ditambah aliran langsung setiap 10 detik dari simulator selama sesi demo berjalan.</w:t>
      </w:r>
    </w:p>
    <w:p>
      <w:pPr>
        <w:pStyle w:val="Heading2"/>
        <w:spacing w:after="140" w:before="320"/>
      </w:pPr>
      <w:r>
        <w:rPr>
          <w:rFonts w:ascii="Segoe UI" w:cs="Segoe UI" w:eastAsia="Segoe UI" w:hAnsi="Segoe UI"/>
          <w:b/>
          <w:bCs/>
          <w:color w:val="0F7B6C"/>
          <w:sz w:val="26"/>
          <w:szCs w:val="26"/>
        </w:rPr>
        <w:t xml:space="preserve">2.4 Tiga Skenario Anomali</w:t>
      </w:r>
    </w:p>
    <w:p>
      <w:pPr>
        <w:spacing w:after="160" w:line="288"/>
        <w:jc w:val="left"/>
      </w:pPr>
      <w:r>
        <w:rPr>
          <w:rFonts w:ascii="Segoe UI" w:cs="Segoe UI" w:eastAsia="Segoe UI" w:hAnsi="Segoe UI"/>
          <w:color w:val="1A1A1A"/>
          <w:sz w:val="21"/>
          <w:szCs w:val="21"/>
        </w:rPr>
        <w:t xml:space="preserve">Tiga situasi berikut sengaja disisipkan ke data agar dashboard, ontology, dan Activator punya cerita nyata untuk ditunjukkan:</w:t>
      </w:r>
    </w:p>
    <w:p>
      <w:pPr>
        <w:spacing w:after="90" w:line="276"/>
      </w:pPr>
      <w:r>
        <w:rPr>
          <w:rFonts w:ascii="Segoe UI" w:cs="Segoe UI" w:eastAsia="Segoe UI" w:hAnsi="Segoe UI"/>
          <w:b/>
          <w:bCs/>
          <w:sz w:val="21"/>
          <w:szCs w:val="21"/>
        </w:rPr>
        <w:t xml:space="preserve">1. </w:t>
      </w:r>
      <w:r>
        <w:rPr>
          <w:rFonts w:ascii="Segoe UI" w:cs="Segoe UI" w:eastAsia="Segoe UI" w:hAnsi="Segoe UI"/>
          <w:b/>
          <w:bCs/>
          <w:sz w:val="21"/>
          <w:szCs w:val="21"/>
        </w:rPr>
        <w:t xml:space="preserve">Keausan bearing — </w:t>
      </w:r>
      <w:r>
        <w:rPr>
          <w:rFonts w:ascii="Segoe UI" w:cs="Segoe UI" w:eastAsia="Segoe UI" w:hAnsi="Segoe UI"/>
          <w:sz w:val="21"/>
          <w:szCs w:val="21"/>
        </w:rPr>
        <w:t xml:space="preserve">kompresor udara M-CKR-L2-04 (Cikarang Assembly Line 2) menunjukkan getaran yang naik perlahan dari ~2,5 menjadi ~8 mm/s selama 3 hari terakhir — pola khas keausan bearing yang baru terlihat jika dipantau tren jangka menengah, bukan snapshot sesaat.</w:t>
      </w:r>
    </w:p>
    <w:p>
      <w:pPr>
        <w:spacing w:after="90" w:line="276"/>
      </w:pPr>
      <w:r>
        <w:rPr>
          <w:rFonts w:ascii="Segoe UI" w:cs="Segoe UI" w:eastAsia="Segoe UI" w:hAnsi="Segoe UI"/>
          <w:b/>
          <w:bCs/>
          <w:sz w:val="21"/>
          <w:szCs w:val="21"/>
        </w:rPr>
        <w:t xml:space="preserve">2. </w:t>
      </w:r>
      <w:r>
        <w:rPr>
          <w:rFonts w:ascii="Segoe UI" w:cs="Segoe UI" w:eastAsia="Segoe UI" w:hAnsi="Segoe UI"/>
          <w:b/>
          <w:bCs/>
          <w:sz w:val="21"/>
          <w:szCs w:val="21"/>
        </w:rPr>
        <w:t xml:space="preserve">Overheating terjadwal — </w:t>
      </w:r>
      <w:r>
        <w:rPr>
          <w:rFonts w:ascii="Segoe UI" w:cs="Segoe UI" w:eastAsia="Segoe UI" w:hAnsi="Segoe UI"/>
          <w:sz w:val="21"/>
          <w:szCs w:val="21"/>
        </w:rPr>
        <w:t xml:space="preserve">mesin injection molder M-SBY-L1-01 (Surabaya) mengalami lonjakan suhu 98–105 °C berulang dalam 6 jam terakhir, melewati ambang 95 °C.</w:t>
      </w:r>
    </w:p>
    <w:p>
      <w:pPr>
        <w:spacing w:after="90" w:line="276"/>
      </w:pPr>
      <w:r>
        <w:rPr>
          <w:rFonts w:ascii="Segoe UI" w:cs="Segoe UI" w:eastAsia="Segoe UI" w:hAnsi="Segoe UI"/>
          <w:b/>
          <w:bCs/>
          <w:sz w:val="21"/>
          <w:szCs w:val="21"/>
        </w:rPr>
        <w:t xml:space="preserve">3. </w:t>
      </w:r>
      <w:r>
        <w:rPr>
          <w:rFonts w:ascii="Segoe UI" w:cs="Segoe UI" w:eastAsia="Segoe UI" w:hAnsi="Segoe UI"/>
          <w:b/>
          <w:bCs/>
          <w:sz w:val="21"/>
          <w:szCs w:val="21"/>
        </w:rPr>
        <w:t xml:space="preserve">Fault berhenti mendadak — </w:t>
      </w:r>
      <w:r>
        <w:rPr>
          <w:rFonts w:ascii="Segoe UI" w:cs="Segoe UI" w:eastAsia="Segoe UI" w:hAnsi="Segoe UI"/>
          <w:sz w:val="21"/>
          <w:szCs w:val="21"/>
        </w:rPr>
        <w:t xml:space="preserve">conveyor M-KRW-L2-03 (Karawang) berhenti (RPM 0, status Fault) selama 14:00–14:45 WIB kemarin, dan kedua mesin packaging pada lini yang sama ikut berstatus Blocked.</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Ketiga skenario ini masing-masing dirancang untuk mendemokan satu sudut pandang berbeda: tren jangka menengah (dashboard &amp; ontology), ambang batas instan (Activator), dan dampak berantai antar-mesin dalam satu lini.</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3. Arsitektur Solusi</w:t>
      </w:r>
    </w:p>
    <w:p>
      <w:pPr>
        <w:spacing w:after="160" w:line="288"/>
        <w:jc w:val="left"/>
      </w:pPr>
      <w:r>
        <w:rPr>
          <w:rFonts w:ascii="Segoe UI" w:cs="Segoe UI" w:eastAsia="Segoe UI" w:hAnsi="Segoe UI"/>
          <w:color w:val="1A1A1A"/>
          <w:sz w:val="21"/>
          <w:szCs w:val="21"/>
        </w:rPr>
        <w:t xml:space="preserve">Alur data mengikuti pola medallion sederhana yang umum dipakai pada solusi real-time intelligence (RTI) di Fabric:</w:t>
      </w:r>
    </w:p>
    <w:p>
      <w:pPr>
        <w:spacing w:after="90" w:line="276"/>
      </w:pPr>
      <w:r>
        <w:rPr>
          <w:rFonts w:ascii="Segoe UI" w:cs="Segoe UI" w:eastAsia="Segoe UI" w:hAnsi="Segoe UI"/>
          <w:b/>
          <w:bCs/>
          <w:sz w:val="21"/>
          <w:szCs w:val="21"/>
        </w:rPr>
        <w:t xml:space="preserve">1. </w:t>
      </w:r>
      <w:r>
        <w:rPr>
          <w:rFonts w:ascii="Segoe UI" w:cs="Segoe UI" w:eastAsia="Segoe UI" w:hAnsi="Segoe UI"/>
          <w:sz w:val="21"/>
          <w:szCs w:val="21"/>
        </w:rPr>
        <w:t xml:space="preserve">Simulator telemetri (Python) mengirim pembacaan sensor tiap mesin ke Eventstream lewat Custom Endpoint.</w:t>
      </w:r>
    </w:p>
    <w:p>
      <w:pPr>
        <w:spacing w:after="90" w:line="276"/>
      </w:pPr>
      <w:r>
        <w:rPr>
          <w:rFonts w:ascii="Segoe UI" w:cs="Segoe UI" w:eastAsia="Segoe UI" w:hAnsi="Segoe UI"/>
          <w:b/>
          <w:bCs/>
          <w:sz w:val="21"/>
          <w:szCs w:val="21"/>
        </w:rPr>
        <w:t xml:space="preserve">2. </w:t>
      </w:r>
      <w:r>
        <w:rPr>
          <w:rFonts w:ascii="Segoe UI" w:cs="Segoe UI" w:eastAsia="Segoe UI" w:hAnsi="Segoe UI"/>
          <w:sz w:val="21"/>
          <w:szCs w:val="21"/>
        </w:rPr>
        <w:t xml:space="preserve">Eventstream meneruskan data secara langsung ke Eventhouse (KQL Database), tanpa transformasi tambahan.</w:t>
      </w:r>
    </w:p>
    <w:p>
      <w:pPr>
        <w:spacing w:after="90" w:line="276"/>
      </w:pPr>
      <w:r>
        <w:rPr>
          <w:rFonts w:ascii="Segoe UI" w:cs="Segoe UI" w:eastAsia="Segoe UI" w:hAnsi="Segoe UI"/>
          <w:b/>
          <w:bCs/>
          <w:sz w:val="21"/>
          <w:szCs w:val="21"/>
        </w:rPr>
        <w:t xml:space="preserve">3. </w:t>
      </w:r>
      <w:r>
        <w:rPr>
          <w:rFonts w:ascii="Segoe UI" w:cs="Segoe UI" w:eastAsia="Segoe UI" w:hAnsi="Segoe UI"/>
          <w:sz w:val="21"/>
          <w:szCs w:val="21"/>
        </w:rPr>
        <w:t xml:space="preserve">Eventhouse menyimpan data mentah di tabel MachineTelemetry, lalu fungsi-fungsi KQL menghitung status kesehatan, skor, OEE, dan anomali on-the-fly.</w:t>
      </w:r>
    </w:p>
    <w:p>
      <w:pPr>
        <w:spacing w:after="90" w:line="276"/>
      </w:pPr>
      <w:r>
        <w:rPr>
          <w:rFonts w:ascii="Segoe UI" w:cs="Segoe UI" w:eastAsia="Segoe UI" w:hAnsi="Segoe UI"/>
          <w:b/>
          <w:bCs/>
          <w:sz w:val="21"/>
          <w:szCs w:val="21"/>
        </w:rPr>
        <w:t xml:space="preserve">4. </w:t>
      </w:r>
      <w:r>
        <w:rPr>
          <w:rFonts w:ascii="Segoe UI" w:cs="Segoe UI" w:eastAsia="Segoe UI" w:hAnsi="Segoe UI"/>
          <w:sz w:val="21"/>
          <w:szCs w:val="21"/>
        </w:rPr>
        <w:t xml:space="preserve">OneLake shortcut di Lakehouse membaca tabel MachineTelemetry dari Eventhouse tanpa menyalin data, sehingga Lakehouse punya akses SQL/Spark ke data live maupun historis.</w:t>
      </w:r>
    </w:p>
    <w:p>
      <w:pPr>
        <w:spacing w:after="90" w:line="276"/>
      </w:pPr>
      <w:r>
        <w:rPr>
          <w:rFonts w:ascii="Segoe UI" w:cs="Segoe UI" w:eastAsia="Segoe UI" w:hAnsi="Segoe UI"/>
          <w:b/>
          <w:bCs/>
          <w:sz w:val="21"/>
          <w:szCs w:val="21"/>
        </w:rPr>
        <w:t xml:space="preserve">5. </w:t>
      </w:r>
      <w:r>
        <w:rPr>
          <w:rFonts w:ascii="Segoe UI" w:cs="Segoe UI" w:eastAsia="Segoe UI" w:hAnsi="Segoe UI"/>
          <w:sz w:val="21"/>
          <w:szCs w:val="21"/>
        </w:rPr>
        <w:t xml:space="preserve">Ontology (Fabric IQ) mengikat entitas Site/ProductionLine/Machine/WorkOrder ke tabel dimensi di Lakehouse dan data deret waktu di Eventhouse — inilah lapisan "digital twin"-nya.</w:t>
      </w:r>
    </w:p>
    <w:p>
      <w:pPr>
        <w:spacing w:after="90" w:line="276"/>
      </w:pPr>
      <w:r>
        <w:rPr>
          <w:rFonts w:ascii="Segoe UI" w:cs="Segoe UI" w:eastAsia="Segoe UI" w:hAnsi="Segoe UI"/>
          <w:b/>
          <w:bCs/>
          <w:sz w:val="21"/>
          <w:szCs w:val="21"/>
        </w:rPr>
        <w:t xml:space="preserve">6. </w:t>
      </w:r>
      <w:r>
        <w:rPr>
          <w:rFonts w:ascii="Segoe UI" w:cs="Segoe UI" w:eastAsia="Segoe UI" w:hAnsi="Segoe UI"/>
          <w:sz w:val="21"/>
          <w:szCs w:val="21"/>
        </w:rPr>
        <w:t xml:space="preserve">Real-Time Dashboard membaca langsung dari KQL Database untuk visualisasi operasional.</w:t>
      </w:r>
    </w:p>
    <w:p>
      <w:pPr>
        <w:spacing w:after="90" w:line="276"/>
      </w:pPr>
      <w:r>
        <w:rPr>
          <w:rFonts w:ascii="Segoe UI" w:cs="Segoe UI" w:eastAsia="Segoe UI" w:hAnsi="Segoe UI"/>
          <w:b/>
          <w:bCs/>
          <w:sz w:val="21"/>
          <w:szCs w:val="21"/>
        </w:rPr>
        <w:t xml:space="preserve">7. </w:t>
      </w:r>
      <w:r>
        <w:rPr>
          <w:rFonts w:ascii="Segoe UI" w:cs="Segoe UI" w:eastAsia="Segoe UI" w:hAnsi="Segoe UI"/>
          <w:sz w:val="21"/>
          <w:szCs w:val="21"/>
        </w:rPr>
        <w:t xml:space="preserve">Activator memantau atribut (getaran, suhu) dan mengirim email saat ambang batas dilewati.</w:t>
      </w:r>
    </w:p>
    <w:p>
      <w:pPr>
        <w:spacing w:after="60" w:before="12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86100"/>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Gambar 1 — Real-Time Dashboard rtd_dt_factory: peta pabrik, status mesin, dan tren getaran/suhu.</w:t>
      </w:r>
    </w:p>
    <w:p>
      <w:pPr>
        <w:pStyle w:val="Heading2"/>
        <w:spacing w:after="140" w:before="320"/>
      </w:pPr>
      <w:r>
        <w:rPr>
          <w:rFonts w:ascii="Segoe UI" w:cs="Segoe UI" w:eastAsia="Segoe UI" w:hAnsi="Segoe UI"/>
          <w:b/>
          <w:bCs/>
          <w:color w:val="0F7B6C"/>
          <w:sz w:val="26"/>
          <w:szCs w:val="26"/>
        </w:rPr>
        <w:t xml:space="preserve">3.1 Workspace, Kapasitas, dan Tenant</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972"/>
        <w:gridCol w:w="6934"/>
      </w:tblGrid>
      <w:tr>
        <w:trPr>
          <w:tblHeader/>
        </w:trPr>
        <w:tc>
          <w:tcPr>
            <w:tcW w:type="pct" w:w="1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Item</w:t>
            </w:r>
          </w:p>
        </w:tc>
        <w:tc>
          <w:tcPr>
            <w:tcW w:type="pct" w:w="3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Nilai</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Workspace</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ws_demo_digital_twin</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Kapasitas Fabric</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apfabricsea — SKU F8, region Southeast Asia</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Tenant</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YourTenantName (demo tenant)</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Akun admin demo</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admin@YourTenantName.onmicrosoft.com</w:t>
            </w:r>
          </w:p>
        </w:tc>
      </w:tr>
    </w:tbl>
    <w:p>
      <w:pPr>
        <w:pBdr>
          <w:left w:val="single" w:color="C49B00" w:sz="18" w:space="6"/>
        </w:pBdr>
        <w:shd w:fill="FFF4CE" w:val="clear"/>
        <w:spacing w:after="200" w:before="80"/>
        <w:ind w:left="120"/>
      </w:pPr>
      <w:r>
        <w:rPr>
          <w:rFonts w:ascii="Segoe UI" w:cs="Segoe UI" w:eastAsia="Segoe UI" w:hAnsi="Segoe UI"/>
          <w:b/>
          <w:bCs/>
          <w:sz w:val="20"/>
          <w:szCs w:val="20"/>
        </w:rPr>
        <w:t xml:space="preserve">Penting: </w:t>
      </w:r>
      <w:r>
        <w:rPr>
          <w:rFonts w:ascii="Segoe UI" w:cs="Segoe UI" w:eastAsia="Segoe UI" w:hAnsi="Segoe UI"/>
          <w:sz w:val="20"/>
          <w:szCs w:val="20"/>
        </w:rPr>
        <w:t xml:space="preserve">Workspace, ID item, dan endpoint lengkap ada di Lampiran A. ID bersifat spesifik untuk instance demo ini — jika membangun ulang di tenant/capacity lain, ID akan berbeda.</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4. Prasyarat</w:t>
      </w:r>
    </w:p>
    <w:p>
      <w:pPr>
        <w:pStyle w:val="Heading2"/>
        <w:spacing w:after="140" w:before="320"/>
      </w:pPr>
      <w:r>
        <w:rPr>
          <w:rFonts w:ascii="Segoe UI" w:cs="Segoe UI" w:eastAsia="Segoe UI" w:hAnsi="Segoe UI"/>
          <w:b/>
          <w:bCs/>
          <w:color w:val="0F7B6C"/>
          <w:sz w:val="26"/>
          <w:szCs w:val="26"/>
        </w:rPr>
        <w:t xml:space="preserve">4.1 Akses &amp; Lisensi</w:t>
      </w:r>
    </w:p>
    <w:p>
      <w:pPr>
        <w:pStyle w:val="ListParagraph"/>
        <w:numPr>
          <w:ilvl w:val="0"/>
          <w:numId w:val="1"/>
        </w:numPr>
        <w:spacing w:after="90" w:line="276"/>
      </w:pPr>
      <w:r>
        <w:rPr>
          <w:rFonts w:ascii="Segoe UI" w:cs="Segoe UI" w:eastAsia="Segoe UI" w:hAnsi="Segoe UI"/>
          <w:sz w:val="21"/>
          <w:szCs w:val="21"/>
        </w:rPr>
        <w:t xml:space="preserve">Kapasitas Microsoft Fabric aktif (minimum F2, direkomendasikan F8 ke atas agar Eventhouse + Activator + Ontology berjalan nyaman bersamaan).</w:t>
      </w:r>
    </w:p>
    <w:p>
      <w:pPr>
        <w:pStyle w:val="ListParagraph"/>
        <w:numPr>
          <w:ilvl w:val="0"/>
          <w:numId w:val="1"/>
        </w:numPr>
        <w:spacing w:after="90" w:line="276"/>
      </w:pPr>
      <w:r>
        <w:rPr>
          <w:rFonts w:ascii="Segoe UI" w:cs="Segoe UI" w:eastAsia="Segoe UI" w:hAnsi="Segoe UI"/>
          <w:sz w:val="21"/>
          <w:szCs w:val="21"/>
        </w:rPr>
        <w:t xml:space="preserve">Peran Admin atau Member pada workspace Fabric target.</w:t>
      </w:r>
    </w:p>
    <w:p>
      <w:pPr>
        <w:pStyle w:val="ListParagraph"/>
        <w:numPr>
          <w:ilvl w:val="0"/>
          <w:numId w:val="1"/>
        </w:numPr>
        <w:spacing w:after="90" w:line="276"/>
      </w:pPr>
      <w:r>
        <w:rPr>
          <w:rFonts w:ascii="Segoe UI" w:cs="Segoe UI" w:eastAsia="Segoe UI" w:hAnsi="Segoe UI"/>
          <w:sz w:val="21"/>
          <w:szCs w:val="21"/>
        </w:rPr>
        <w:t xml:space="preserve">Akun Microsoft 365 dengan akses ke tenant yang sama (untuk menerima email dari Activator).</w:t>
      </w:r>
    </w:p>
    <w:p>
      <w:pPr>
        <w:pStyle w:val="Heading2"/>
        <w:spacing w:after="140" w:before="320"/>
      </w:pPr>
      <w:r>
        <w:rPr>
          <w:rFonts w:ascii="Segoe UI" w:cs="Segoe UI" w:eastAsia="Segoe UI" w:hAnsi="Segoe UI"/>
          <w:b/>
          <w:bCs/>
          <w:color w:val="0F7B6C"/>
          <w:sz w:val="26"/>
          <w:szCs w:val="26"/>
        </w:rPr>
        <w:t xml:space="preserve">4.2 Perkakas Lokal</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566"/>
        <w:gridCol w:w="6340"/>
      </w:tblGrid>
      <w:tr>
        <w:trPr>
          <w:tblHeader/>
        </w:trPr>
        <w:tc>
          <w:tcPr>
            <w:tcW w:type="pct" w:w="18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Alat</w:t>
            </w:r>
          </w:p>
        </w:tc>
        <w:tc>
          <w:tcPr>
            <w:tcW w:type="pct" w:w="3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Kegunaan</w:t>
            </w:r>
          </w:p>
        </w:tc>
      </w:tr>
      <w:tr>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Python 3.11+</w:t>
            </w:r>
          </w:p>
        </w:tc>
        <w:tc>
          <w:tcPr>
            <w:tcW w:type="pct" w:w="3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Menjalankan skrip pembangunan (scripts\*.py) dan simulator telemetri.</w:t>
            </w:r>
          </w:p>
        </w:tc>
      </w:tr>
      <w:tr>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Paket azure-eventhub (Python)</w:t>
            </w:r>
          </w:p>
        </w:tc>
        <w:tc>
          <w:tcPr>
            <w:tcW w:type="pct" w:w="3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Dipakai simulator untuk mengirim event ke Eventstream Custom Endpoint.</w:t>
            </w:r>
          </w:p>
        </w:tc>
      </w:tr>
      <w:tr>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Azure CLI (az), sudah az login</w:t>
            </w:r>
          </w:p>
        </w:tc>
        <w:tc>
          <w:tcPr>
            <w:tcW w:type="pct" w:w="3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Mendapatkan token Microsoft Entra ID untuk memanggil REST API Fabric &amp; mengelola kapasitas.</w:t>
            </w:r>
          </w:p>
        </w:tc>
      </w:tr>
      <w:tr>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PowerShell 5.1+</w:t>
            </w:r>
          </w:p>
        </w:tc>
        <w:tc>
          <w:tcPr>
            <w:tcW w:type="pct" w:w="3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Menjalankan skrip operasional (prepare_demo.ps1, start/stop simulator).</w:t>
            </w:r>
          </w:p>
        </w:tc>
      </w:tr>
    </w:tbl>
    <w:p>
      <w:pPr>
        <w:shd w:fill="1E1E1E" w:val="clear"/>
        <w:spacing w:after="200" w:before="100"/>
        <w:ind w:left="160" w:right="160"/>
      </w:pPr>
      <w:r>
        <w:rPr>
          <w:rFonts w:ascii="Consolas" w:cs="Consolas" w:eastAsia="Consolas" w:hAnsi="Consolas"/>
          <w:color w:val="D4D4D4"/>
          <w:sz w:val="19"/>
          <w:szCs w:val="19"/>
        </w:rPr>
        <w:t xml:space="preserve"># Contoh penyiapan virtual environment Python</w:t>
      </w:r>
      <w:r>
        <w:br/>
        <w:t xml:space="preserve"/>
      </w:r>
      <w:r>
        <w:rPr>
          <w:rFonts w:ascii="Consolas" w:cs="Consolas" w:eastAsia="Consolas" w:hAnsi="Consolas"/>
          <w:color w:val="D4D4D4"/>
          <w:sz w:val="19"/>
          <w:szCs w:val="19"/>
        </w:rPr>
        <w:t xml:space="preserve">python -m venv %USERPROFILE%\.venvs\fabric-dt</w:t>
      </w:r>
      <w:r>
        <w:br/>
        <w:t xml:space="preserve"/>
      </w:r>
      <w:r>
        <w:rPr>
          <w:rFonts w:ascii="Consolas" w:cs="Consolas" w:eastAsia="Consolas" w:hAnsi="Consolas"/>
          <w:color w:val="D4D4D4"/>
          <w:sz w:val="19"/>
          <w:szCs w:val="19"/>
        </w:rPr>
        <w:t xml:space="preserve">%USERPROFILE%\.venvs\fabric-dt\Scripts\pip install azure-eventhub</w:t>
      </w:r>
      <w:r>
        <w:br/>
        <w:t xml:space="preserve"/>
      </w:r>
      <w:r>
        <w:rPr>
          <w:rFonts w:ascii="Consolas" w:cs="Consolas" w:eastAsia="Consolas" w:hAnsi="Consolas"/>
          <w:color w:val="D4D4D4"/>
          <w:sz w:val="19"/>
          <w:szCs w:val="19"/>
        </w:rPr>
        <w:t xml:space="preserve"> </w:t>
      </w:r>
      <w:r>
        <w:br/>
        <w:t xml:space="preserve"/>
      </w:r>
      <w:r>
        <w:rPr>
          <w:rFonts w:ascii="Consolas" w:cs="Consolas" w:eastAsia="Consolas" w:hAnsi="Consolas"/>
          <w:color w:val="D4D4D4"/>
          <w:sz w:val="19"/>
          <w:szCs w:val="19"/>
        </w:rPr>
        <w:t xml:space="preserve"># Login Azure CLI (sekali per sesi/token kedaluwarsa)</w:t>
      </w:r>
      <w:r>
        <w:br/>
        <w:t xml:space="preserve"/>
      </w:r>
      <w:r>
        <w:rPr>
          <w:rFonts w:ascii="Consolas" w:cs="Consolas" w:eastAsia="Consolas" w:hAnsi="Consolas"/>
          <w:color w:val="D4D4D4"/>
          <w:sz w:val="19"/>
          <w:szCs w:val="19"/>
        </w:rPr>
        <w:t xml:space="preserve">az login --tenant &lt;tenant-id&gt;</w:t>
      </w:r>
    </w:p>
    <w:p>
      <w:pPr>
        <w:pStyle w:val="Heading2"/>
        <w:spacing w:after="140" w:before="320"/>
      </w:pPr>
      <w:r>
        <w:rPr>
          <w:rFonts w:ascii="Segoe UI" w:cs="Segoe UI" w:eastAsia="Segoe UI" w:hAnsi="Segoe UI"/>
          <w:b/>
          <w:bCs/>
          <w:color w:val="0F7B6C"/>
          <w:sz w:val="26"/>
          <w:szCs w:val="26"/>
        </w:rPr>
        <w:t xml:space="preserve">4.3 Rahasia Koneksi</w:t>
      </w:r>
    </w:p>
    <w:p>
      <w:pPr>
        <w:spacing w:after="160" w:line="288"/>
        <w:jc w:val="left"/>
      </w:pPr>
      <w:r>
        <w:rPr>
          <w:rFonts w:ascii="Segoe UI" w:cs="Segoe UI" w:eastAsia="Segoe UI" w:hAnsi="Segoe UI"/>
          <w:sz w:val="21"/>
          <w:szCs w:val="21"/>
        </w:rPr>
        <w:t xml:space="preserve">String koneksi Custom Endpoint milik Eventstream disimpan lokal di </w:t>
      </w:r>
      <w:r>
        <w:rPr>
          <w:rFonts w:ascii="Consolas" w:cs="Consolas" w:eastAsia="Consolas" w:hAnsi="Consolas"/>
          <w:sz w:val="20"/>
          <w:szCs w:val="20"/>
        </w:rPr>
        <w:t xml:space="preserve">%USERPROFILE%\.secrets\fabric-dt-demo.env</w:t>
      </w:r>
      <w:r>
        <w:rPr>
          <w:rFonts w:ascii="Segoe UI" w:cs="Segoe UI" w:eastAsia="Segoe UI" w:hAnsi="Segoe UI"/>
          <w:sz w:val="21"/>
          <w:szCs w:val="21"/>
        </w:rPr>
        <w:t xml:space="preserve"> dengan dua kunci: </w:t>
      </w:r>
      <w:r>
        <w:rPr>
          <w:rFonts w:ascii="Consolas" w:cs="Consolas" w:eastAsia="Consolas" w:hAnsi="Consolas"/>
          <w:sz w:val="20"/>
          <w:szCs w:val="20"/>
        </w:rPr>
        <w:t xml:space="preserve">EVENTHUB_CONNECTION_STRING</w:t>
      </w:r>
      <w:r>
        <w:rPr>
          <w:rFonts w:ascii="Segoe UI" w:cs="Segoe UI" w:eastAsia="Segoe UI" w:hAnsi="Segoe UI"/>
          <w:sz w:val="21"/>
          <w:szCs w:val="21"/>
        </w:rPr>
        <w:t xml:space="preserve"> dan </w:t>
      </w:r>
      <w:r>
        <w:rPr>
          <w:rFonts w:ascii="Consolas" w:cs="Consolas" w:eastAsia="Consolas" w:hAnsi="Consolas"/>
          <w:sz w:val="20"/>
          <w:szCs w:val="20"/>
        </w:rPr>
        <w:t xml:space="preserve">EVENTHUB_NAME</w:t>
      </w:r>
      <w:r>
        <w:rPr>
          <w:rFonts w:ascii="Segoe UI" w:cs="Segoe UI" w:eastAsia="Segoe UI" w:hAnsi="Segoe UI"/>
          <w:sz w:val="21"/>
          <w:szCs w:val="21"/>
        </w:rPr>
        <w:t xml:space="preserve">. File ini didapat dari halaman "Custom Endpoint" sumber Eventstream saat pertama kali dibangun, dan tidak pernah disalin ke repositori atau dicetak di log.</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Keamanan: </w:t>
      </w:r>
      <w:r>
        <w:rPr>
          <w:rFonts w:ascii="Segoe UI" w:cs="Segoe UI" w:eastAsia="Segoe UI" w:hAnsi="Segoe UI"/>
          <w:sz w:val="20"/>
          <w:szCs w:val="20"/>
        </w:rPr>
        <w:t xml:space="preserve">File rahasia ini bersifat pribadi per-pengguna. Jika membangun ulang demo, ambil connection string baru dari sumber Eventstream Anda sendiri (lihat bagian 5.4).</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5. Panduan Membangun Tahap demi Tahap</w:t>
      </w:r>
    </w:p>
    <w:p>
      <w:pPr>
        <w:spacing w:after="160" w:line="288"/>
        <w:jc w:val="left"/>
      </w:pPr>
      <w:r>
        <w:rPr>
          <w:rFonts w:ascii="Segoe UI" w:cs="Segoe UI" w:eastAsia="Segoe UI" w:hAnsi="Segoe UI"/>
          <w:color w:val="1A1A1A"/>
          <w:sz w:val="21"/>
          <w:szCs w:val="21"/>
        </w:rPr>
        <w:t xml:space="preserve">Semua langkah di bawah dijalankan lewat skrip Python di folder scripts\, yang memanggil Fabric REST API melalui modul pembantu fabric_api.py (autentikasi via token Azure CLI, polling long-running operation, serta helper Kusto/OneLake). ID setiap item yang berhasil dibuat disimpan ke ids.json agar skrip berikutnya bisa saling mereferensikan.</w:t>
      </w:r>
    </w:p>
    <w:p>
      <w:pPr>
        <w:pStyle w:val="Heading2"/>
        <w:spacing w:after="140" w:before="320"/>
      </w:pPr>
      <w:r>
        <w:rPr>
          <w:rFonts w:ascii="Segoe UI" w:cs="Segoe UI" w:eastAsia="Segoe UI" w:hAnsi="Segoe UI"/>
          <w:b/>
          <w:bCs/>
          <w:color w:val="0F7B6C"/>
          <w:sz w:val="26"/>
          <w:szCs w:val="26"/>
        </w:rPr>
        <w:t xml:space="preserve">5.1 Workspace &amp; Kapasitas</w:t>
      </w:r>
    </w:p>
    <w:p>
      <w:pPr>
        <w:spacing w:after="160" w:line="288"/>
        <w:jc w:val="left"/>
      </w:pPr>
      <w:r>
        <w:rPr>
          <w:rFonts w:ascii="Segoe UI" w:cs="Segoe UI" w:eastAsia="Segoe UI" w:hAnsi="Segoe UI"/>
          <w:color w:val="1A1A1A"/>
          <w:sz w:val="21"/>
          <w:szCs w:val="21"/>
        </w:rPr>
        <w:t xml:space="preserve">Buat workspace baru dan tetapkan ke kapasitas Fabric yang sudah aktif (lewat portal Fabric atau REST API POST /v1/workspaces, lalu assign ke capacityId). Simpan workspaceId dan capacityId ke ids.json — seluruh skrip berikutnya membacanya dari sana.</w:t>
      </w:r>
    </w:p>
    <w:p>
      <w:pPr>
        <w:pStyle w:val="Heading2"/>
        <w:spacing w:after="140" w:before="320"/>
      </w:pPr>
      <w:r>
        <w:rPr>
          <w:rFonts w:ascii="Segoe UI" w:cs="Segoe UI" w:eastAsia="Segoe UI" w:hAnsi="Segoe UI"/>
          <w:b/>
          <w:bCs/>
          <w:color w:val="0F7B6C"/>
          <w:sz w:val="26"/>
          <w:szCs w:val="26"/>
        </w:rPr>
        <w:t xml:space="preserve">5.2 Lakehouse &amp; Data Master</w:t>
      </w:r>
    </w:p>
    <w:p>
      <w:pPr>
        <w:pStyle w:val="ListParagraph"/>
        <w:numPr>
          <w:ilvl w:val="0"/>
          <w:numId w:val="1"/>
        </w:numPr>
        <w:spacing w:after="90" w:line="276"/>
      </w:pPr>
      <w:r>
        <w:rPr>
          <w:rFonts w:ascii="Segoe UI" w:cs="Segoe UI" w:eastAsia="Segoe UI" w:hAnsi="Segoe UI"/>
          <w:sz w:val="21"/>
          <w:szCs w:val="21"/>
        </w:rPr>
        <w:t xml:space="preserve">gen_master_data.py menghasilkan data\master_data.json: 3 site, 6 lini, dan 24 mesin lengkap dengan atribut teknis (pabrikan, model, ambang suhu/getaran, kritikalitas).</w:t>
      </w:r>
    </w:p>
    <w:p>
      <w:pPr>
        <w:pStyle w:val="ListParagraph"/>
        <w:numPr>
          <w:ilvl w:val="0"/>
          <w:numId w:val="1"/>
        </w:numPr>
        <w:spacing w:after="90" w:line="276"/>
      </w:pPr>
      <w:r>
        <w:rPr>
          <w:rFonts w:ascii="Segoe UI" w:cs="Segoe UI" w:eastAsia="Segoe UI" w:hAnsi="Segoe UI"/>
          <w:sz w:val="21"/>
          <w:szCs w:val="21"/>
        </w:rPr>
        <w:t xml:space="preserve">build_lakehouse.py membuat item Lakehouse lh_dt_factory beserta Notebook nb_dt_seed_assets.</w:t>
      </w:r>
    </w:p>
    <w:p>
      <w:pPr>
        <w:pStyle w:val="ListParagraph"/>
        <w:numPr>
          <w:ilvl w:val="0"/>
          <w:numId w:val="1"/>
        </w:numPr>
        <w:spacing w:after="90" w:line="276"/>
      </w:pPr>
      <w:r>
        <w:rPr>
          <w:rFonts w:ascii="Segoe UI" w:cs="Segoe UI" w:eastAsia="Segoe UI" w:hAnsi="Segoe UI"/>
          <w:sz w:val="21"/>
          <w:szCs w:val="21"/>
        </w:rPr>
        <w:t xml:space="preserve">Notebook (PySpark) dijalankan untuk menulis master_data.json menjadi tabel Delta: dim_site, dim_production_line, dim_machine, dan maintenance_work_order.</w:t>
      </w:r>
    </w:p>
    <w:p>
      <w:pPr>
        <w:shd w:fill="1E1E1E" w:val="clear"/>
        <w:spacing w:after="200" w:before="100"/>
        <w:ind w:left="160" w:right="160"/>
      </w:pPr>
      <w:r>
        <w:rPr>
          <w:rFonts w:ascii="Consolas" w:cs="Consolas" w:eastAsia="Consolas" w:hAnsi="Consolas"/>
          <w:color w:val="D4D4D4"/>
          <w:sz w:val="19"/>
          <w:szCs w:val="19"/>
        </w:rPr>
        <w:t xml:space="preserve">python scripts\gen_master_data.py</w:t>
      </w:r>
      <w:r>
        <w:br/>
        <w:t xml:space="preserve"/>
      </w:r>
      <w:r>
        <w:rPr>
          <w:rFonts w:ascii="Consolas" w:cs="Consolas" w:eastAsia="Consolas" w:hAnsi="Consolas"/>
          <w:color w:val="D4D4D4"/>
          <w:sz w:val="19"/>
          <w:szCs w:val="19"/>
        </w:rPr>
        <w:t xml:space="preserve">python scripts\build_lakehouse.py</w:t>
      </w:r>
    </w:p>
    <w:p>
      <w:pPr>
        <w:pStyle w:val="Heading2"/>
        <w:spacing w:after="140" w:before="320"/>
      </w:pPr>
      <w:r>
        <w:rPr>
          <w:rFonts w:ascii="Segoe UI" w:cs="Segoe UI" w:eastAsia="Segoe UI" w:hAnsi="Segoe UI"/>
          <w:b/>
          <w:bCs/>
          <w:color w:val="0F7B6C"/>
          <w:sz w:val="26"/>
          <w:szCs w:val="26"/>
        </w:rPr>
        <w:t xml:space="preserve">5.3 Eventhouse (KQL Database)</w:t>
      </w:r>
    </w:p>
    <w:p>
      <w:pPr>
        <w:spacing w:after="160" w:line="288"/>
        <w:jc w:val="left"/>
      </w:pPr>
      <w:r>
        <w:rPr>
          <w:rFonts w:ascii="Segoe UI" w:cs="Segoe UI" w:eastAsia="Segoe UI" w:hAnsi="Segoe UI"/>
          <w:color w:val="1A1A1A"/>
          <w:sz w:val="21"/>
          <w:szCs w:val="21"/>
        </w:rPr>
        <w:t xml:space="preserve">build_eventhouse.py membuat item Eventhouse eh_dt_factory beserta KQL Database, lalu menjalankan skrip KQL di folder kql\ secara berurutan:</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576"/>
        <w:gridCol w:w="7330"/>
      </w:tblGrid>
      <w:tr>
        <w:trPr>
          <w:tblHeader/>
        </w:trPr>
        <w:tc>
          <w:tcPr>
            <w:tcW w:type="pct" w:w="1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File KQL</w:t>
            </w:r>
          </w:p>
        </w:tc>
        <w:tc>
          <w:tcPr>
            <w:tcW w:type="pct" w:w="3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Isi</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01_schema.kql</w:t>
            </w:r>
          </w:p>
        </w:tc>
        <w:tc>
          <w:tcPr>
            <w:tcW w:type="pct" w:w="3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Membuat tabel MachineTelemetry, DimSite, DimLine, DimMachine; mapping ingest JSON; kebijakan streaming ingestion &amp; retensi 365 hari.</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02_dims.kql</w:t>
            </w:r>
          </w:p>
        </w:tc>
        <w:tc>
          <w:tcPr>
            <w:tcW w:type="pct" w:w="3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Mengisi tabel dimensi (DimSite/DimLine/DimMachine) dari data master.</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03_history.kql / --fill-gap</w:t>
            </w:r>
          </w:p>
        </w:tc>
        <w:tc>
          <w:tcPr>
            <w:tcW w:type="pct" w:w="3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Membangkitkan histori telemetri 7 hari (atau mengisi celah sejak simulator terakhir berjalan).</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04_functions.kql</w:t>
            </w:r>
          </w:p>
        </w:tc>
        <w:tc>
          <w:tcPr>
            <w:tcW w:type="pct" w:w="3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Membuat materialized view MachineLatestState dan fungsi MachineCurrentState(), MachineHealthScore(), MachineAnomalies(), LineOEE(), SiteStatus(); mengaktifkan OneLake mirroring pada MachineTelemetry.</w:t>
            </w:r>
          </w:p>
        </w:tc>
      </w:tr>
    </w:tbl>
    <w:p>
      <w:pPr>
        <w:shd w:fill="1E1E1E" w:val="clear"/>
        <w:spacing w:after="200" w:before="100"/>
        <w:ind w:left="160" w:right="160"/>
      </w:pPr>
      <w:r>
        <w:rPr>
          <w:rFonts w:ascii="Consolas" w:cs="Consolas" w:eastAsia="Consolas" w:hAnsi="Consolas"/>
          <w:color w:val="D4D4D4"/>
          <w:sz w:val="19"/>
          <w:szCs w:val="19"/>
        </w:rPr>
        <w:t xml:space="preserve">python scripts\build_eventhouse.py              # build lengkap: schema + dims + history 7 hari + functions</w:t>
      </w:r>
      <w:r>
        <w:br/>
        <w:t xml:space="preserve"/>
      </w:r>
      <w:r>
        <w:rPr>
          <w:rFonts w:ascii="Consolas" w:cs="Consolas" w:eastAsia="Consolas" w:hAnsi="Consolas"/>
          <w:color w:val="D4D4D4"/>
          <w:sz w:val="19"/>
          <w:szCs w:val="19"/>
        </w:rPr>
        <w:t xml:space="preserve">python scripts\build_eventhouse.py --functions-only  # hanya (re)deploy fungsi KQL</w:t>
      </w:r>
      <w:r>
        <w:br/>
        <w:t xml:space="preserve"/>
      </w:r>
      <w:r>
        <w:rPr>
          <w:rFonts w:ascii="Consolas" w:cs="Consolas" w:eastAsia="Consolas" w:hAnsi="Consolas"/>
          <w:color w:val="D4D4D4"/>
          <w:sz w:val="19"/>
          <w:szCs w:val="19"/>
        </w:rPr>
        <w:t xml:space="preserve">python scripts\build_eventhouse.py --fill-gap        # isi celah data sejak simulator terakhir berjalan</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Eventhouse policy mirroring (TargetLatencyInMinutes=5) adalah yang membuat tabel MachineTelemetry tersedia di OneLake sebagai file Parquet — ini prasyarat agar shortcut Lakehouse (bagian 5.5) bisa membacanya.</w:t>
      </w:r>
    </w:p>
    <w:p>
      <w:pPr>
        <w:pStyle w:val="Heading2"/>
        <w:spacing w:after="140" w:before="320"/>
      </w:pPr>
      <w:r>
        <w:rPr>
          <w:rFonts w:ascii="Segoe UI" w:cs="Segoe UI" w:eastAsia="Segoe UI" w:hAnsi="Segoe UI"/>
          <w:b/>
          <w:bCs/>
          <w:color w:val="0F7B6C"/>
          <w:sz w:val="26"/>
          <w:szCs w:val="26"/>
        </w:rPr>
        <w:t xml:space="preserve">5.4 Eventstream</w:t>
      </w:r>
    </w:p>
    <w:p>
      <w:pPr>
        <w:spacing w:after="160" w:line="288"/>
        <w:jc w:val="left"/>
      </w:pPr>
      <w:r>
        <w:rPr>
          <w:rFonts w:ascii="Segoe UI" w:cs="Segoe UI" w:eastAsia="Segoe UI" w:hAnsi="Segoe UI"/>
          <w:sz w:val="21"/>
          <w:szCs w:val="21"/>
        </w:rPr>
        <w:t xml:space="preserve">build_eventstream.py membuat item Eventstream </w:t>
      </w:r>
      <w:r>
        <w:rPr>
          <w:rFonts w:ascii="Consolas" w:cs="Consolas" w:eastAsia="Consolas" w:hAnsi="Consolas"/>
          <w:sz w:val="20"/>
          <w:szCs w:val="20"/>
        </w:rPr>
        <w:t xml:space="preserve">es-dt-telemetry</w:t>
      </w:r>
      <w:r>
        <w:rPr>
          <w:rFonts w:ascii="Segoe UI" w:cs="Segoe UI" w:eastAsia="Segoe UI" w:hAnsi="Segoe UI"/>
          <w:sz w:val="21"/>
          <w:szCs w:val="21"/>
        </w:rPr>
        <w:t xml:space="preserve"> dengan sumber Custom Endpoint bernama </w:t>
      </w:r>
      <w:r>
        <w:rPr>
          <w:rFonts w:ascii="Consolas" w:cs="Consolas" w:eastAsia="Consolas" w:hAnsi="Consolas"/>
          <w:sz w:val="20"/>
          <w:szCs w:val="20"/>
        </w:rPr>
        <w:t xml:space="preserve">MachineGateway</w:t>
      </w:r>
      <w:r>
        <w:rPr>
          <w:rFonts w:ascii="Segoe UI" w:cs="Segoe UI" w:eastAsia="Segoe UI" w:hAnsi="Segoe UI"/>
          <w:sz w:val="21"/>
          <w:szCs w:val="21"/>
        </w:rPr>
        <w:t xml:space="preserve">, dan tujuan langsung ke tabel MachineTelemetry di eh_dt_factory (destination "TelemetryEventhouse").</w:t>
      </w:r>
    </w:p>
    <w:p>
      <w:pPr>
        <w:shd w:fill="1E1E1E" w:val="clear"/>
        <w:spacing w:after="200" w:before="100"/>
        <w:ind w:left="160" w:right="160"/>
      </w:pPr>
      <w:r>
        <w:rPr>
          <w:rFonts w:ascii="Consolas" w:cs="Consolas" w:eastAsia="Consolas" w:hAnsi="Consolas"/>
          <w:color w:val="D4D4D4"/>
          <w:sz w:val="19"/>
          <w:szCs w:val="19"/>
        </w:rPr>
        <w:t xml:space="preserve">python scripts\build_eventstream.py</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Gotcha: </w:t>
      </w:r>
      <w:r>
        <w:rPr>
          <w:rFonts w:ascii="Segoe UI" w:cs="Segoe UI" w:eastAsia="Segoe UI" w:hAnsi="Segoe UI"/>
          <w:sz w:val="20"/>
          <w:szCs w:val="20"/>
        </w:rPr>
        <w:t xml:space="preserve">Nama item Eventstream harus memakai tanda hubung (mis. es-dt-telemetry), bukan garis bawah — garis bawah merusak nama operator KQL yang dibangkitkan otomatis oleh Eventstream. Setelah dibuat, buka halaman sumber "Custom Endpoint" di portal untuk mengambil connection string dan simpan ke file rahasia pada bagian 4.3.</w:t>
      </w:r>
    </w:p>
    <w:p>
      <w:pPr>
        <w:pStyle w:val="Heading2"/>
        <w:spacing w:after="140" w:before="320"/>
      </w:pPr>
      <w:r>
        <w:rPr>
          <w:rFonts w:ascii="Segoe UI" w:cs="Segoe UI" w:eastAsia="Segoe UI" w:hAnsi="Segoe UI"/>
          <w:b/>
          <w:bCs/>
          <w:color w:val="0F7B6C"/>
          <w:sz w:val="26"/>
          <w:szCs w:val="26"/>
        </w:rPr>
        <w:t xml:space="preserve">5.5 OneLake Shortcut</w:t>
      </w:r>
    </w:p>
    <w:p>
      <w:pPr>
        <w:spacing w:after="160" w:line="288"/>
        <w:jc w:val="left"/>
      </w:pPr>
      <w:r>
        <w:rPr>
          <w:rFonts w:ascii="Segoe UI" w:cs="Segoe UI" w:eastAsia="Segoe UI" w:hAnsi="Segoe UI"/>
          <w:color w:val="1A1A1A"/>
          <w:sz w:val="21"/>
          <w:szCs w:val="21"/>
        </w:rPr>
        <w:t xml:space="preserve">Shortcut machine_telemetry dibuat di dalam Lakehouse lh_dt_factory, menunjuk ke tabel MachineTelemetry pada KQL Database (lewat OneLake availability, bukan menyalin data). Ini memberi akses SQL endpoint/Spark ke data telemetri yang sama tanpa duplikasi, dan menjadi sumber data deret waktu untuk entitas Machine di Ontology.</w:t>
      </w:r>
    </w:p>
    <w:p>
      <w:pPr>
        <w:pStyle w:val="Heading2"/>
        <w:spacing w:after="140" w:before="320"/>
      </w:pPr>
      <w:r>
        <w:rPr>
          <w:rFonts w:ascii="Segoe UI" w:cs="Segoe UI" w:eastAsia="Segoe UI" w:hAnsi="Segoe UI"/>
          <w:b/>
          <w:bCs/>
          <w:color w:val="0F7B6C"/>
          <w:sz w:val="26"/>
          <w:szCs w:val="26"/>
        </w:rPr>
        <w:t xml:space="preserve">5.6 Ontology (Fabric IQ)</w:t>
      </w:r>
    </w:p>
    <w:p>
      <w:pPr>
        <w:spacing w:after="160" w:line="288"/>
        <w:jc w:val="left"/>
      </w:pPr>
      <w:r>
        <w:rPr>
          <w:rFonts w:ascii="Segoe UI" w:cs="Segoe UI" w:eastAsia="Segoe UI" w:hAnsi="Segoe UI"/>
          <w:color w:val="1A1A1A"/>
          <w:sz w:val="21"/>
          <w:szCs w:val="21"/>
        </w:rPr>
        <w:t xml:space="preserve">build_ontology.py membuat item Ontology ont_dt_factory menggunakan pengalaman TMDL terbaru, dengan 4 entity type dan 3 relationship:</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377"/>
        <w:gridCol w:w="4953"/>
        <w:gridCol w:w="2576"/>
      </w:tblGrid>
      <w:tr>
        <w:trPr>
          <w:tblHeader/>
        </w:trPr>
        <w:tc>
          <w:tcPr>
            <w:tcW w:type="pct" w:w="1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Entity Type</w:t>
            </w:r>
          </w:p>
        </w:tc>
        <w:tc>
          <w:tcPr>
            <w:tcW w:type="pct" w:w="2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Sumber Data</w:t>
            </w:r>
          </w:p>
        </w:tc>
        <w:tc>
          <w:tcPr>
            <w:tcW w:type="pct" w:w="1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Kunci</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Site</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dim_site</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SiteId</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ProductionLine</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dim_production_line</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LineId</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dim_machine + deret waktu machine_telemetry</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MachineId</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WorkOrder</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maintenance_work_order</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WorkOrderId</w:t>
            </w:r>
          </w:p>
        </w:tc>
      </w:tr>
    </w:tbl>
    <w:p>
      <w:pPr>
        <w:pStyle w:val="ListParagraph"/>
        <w:numPr>
          <w:ilvl w:val="0"/>
          <w:numId w:val="1"/>
        </w:numPr>
        <w:spacing w:after="90" w:line="276"/>
      </w:pPr>
      <w:r>
        <w:rPr>
          <w:rFonts w:ascii="Segoe UI" w:cs="Segoe UI" w:eastAsia="Segoe UI" w:hAnsi="Segoe UI"/>
          <w:sz w:val="21"/>
          <w:szCs w:val="21"/>
        </w:rPr>
        <w:t xml:space="preserve">Relationship "Line In Site": ProductionLine → Site</w:t>
      </w:r>
    </w:p>
    <w:p>
      <w:pPr>
        <w:pStyle w:val="ListParagraph"/>
        <w:numPr>
          <w:ilvl w:val="0"/>
          <w:numId w:val="1"/>
        </w:numPr>
        <w:spacing w:after="90" w:line="276"/>
      </w:pPr>
      <w:r>
        <w:rPr>
          <w:rFonts w:ascii="Segoe UI" w:cs="Segoe UI" w:eastAsia="Segoe UI" w:hAnsi="Segoe UI"/>
          <w:sz w:val="21"/>
          <w:szCs w:val="21"/>
        </w:rPr>
        <w:t xml:space="preserve">Relationship "Machine On Line": Machine → ProductionLine</w:t>
      </w:r>
    </w:p>
    <w:p>
      <w:pPr>
        <w:pStyle w:val="ListParagraph"/>
        <w:numPr>
          <w:ilvl w:val="0"/>
          <w:numId w:val="1"/>
        </w:numPr>
        <w:spacing w:after="90" w:line="276"/>
      </w:pPr>
      <w:r>
        <w:rPr>
          <w:rFonts w:ascii="Segoe UI" w:cs="Segoe UI" w:eastAsia="Segoe UI" w:hAnsi="Segoe UI"/>
          <w:sz w:val="21"/>
          <w:szCs w:val="21"/>
        </w:rPr>
        <w:t xml:space="preserve">Relationship "Work Order For Machine": WorkOrder → Machine</w:t>
      </w:r>
    </w:p>
    <w:p>
      <w:pPr>
        <w:shd w:fill="1E1E1E" w:val="clear"/>
        <w:spacing w:after="200" w:before="100"/>
        <w:ind w:left="160" w:right="160"/>
      </w:pPr>
      <w:r>
        <w:rPr>
          <w:rFonts w:ascii="Consolas" w:cs="Consolas" w:eastAsia="Consolas" w:hAnsi="Consolas"/>
          <w:color w:val="D4D4D4"/>
          <w:sz w:val="19"/>
          <w:szCs w:val="19"/>
        </w:rPr>
        <w:t xml:space="preserve">python scripts\build_ontology.py</w:t>
      </w:r>
    </w:p>
    <w:p>
      <w:pPr>
        <w:spacing w:after="60" w:before="120"/>
        <w:jc w:val="center"/>
      </w:pPr>
      <w:r>
        <w:drawing>
          <wp:inline distT="0" distB="0" distL="0" distR="0">
            <wp:extent cx="4953000" cy="2790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90825"/>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Gambar 2 — Model Ontology ont_dt_factory: Site → ProductionLine → Machine → WorkOrder.</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Fabric otomatis membuat item pendukung (Eventhouse &amp; Graph model tersembunyi, berawalan ont_dt_factory_eh_... dan ont_dt_factory_graph_...) saat Ontology pertama kali dibuat. Item ini dikelola sistem — jangan dihapus manual.</w:t>
      </w:r>
    </w:p>
    <w:p>
      <w:pPr>
        <w:pStyle w:val="Heading2"/>
        <w:spacing w:after="140" w:before="320"/>
      </w:pPr>
      <w:r>
        <w:rPr>
          <w:rFonts w:ascii="Segoe UI" w:cs="Segoe UI" w:eastAsia="Segoe UI" w:hAnsi="Segoe UI"/>
          <w:b/>
          <w:bCs/>
          <w:color w:val="0F7B6C"/>
          <w:sz w:val="26"/>
          <w:szCs w:val="26"/>
        </w:rPr>
        <w:t xml:space="preserve">5.7 Real-Time Dashboard</w:t>
      </w:r>
    </w:p>
    <w:p>
      <w:pPr>
        <w:spacing w:after="160" w:line="288"/>
        <w:jc w:val="left"/>
      </w:pPr>
      <w:r>
        <w:rPr>
          <w:rFonts w:ascii="Segoe UI" w:cs="Segoe UI" w:eastAsia="Segoe UI" w:hAnsi="Segoe UI"/>
          <w:color w:val="1A1A1A"/>
          <w:sz w:val="21"/>
          <w:szCs w:val="21"/>
        </w:rPr>
        <w:t xml:space="preserve">build_dashboard.py (dibantu sub-agent untuk tata letak) membuat item rtd_dt_factory dengan 2 halaman dan 13 tile, membaca langsung dari KQL Database eh_dt_factory:</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377"/>
        <w:gridCol w:w="4953"/>
        <w:gridCol w:w="2576"/>
      </w:tblGrid>
      <w:tr>
        <w:trPr>
          <w:tblHeader/>
        </w:trPr>
        <w:tc>
          <w:tcPr>
            <w:tcW w:type="pct" w:w="1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Halaman</w:t>
            </w:r>
          </w:p>
        </w:tc>
        <w:tc>
          <w:tcPr>
            <w:tcW w:type="pct" w:w="2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Tile</w:t>
            </w:r>
          </w:p>
        </w:tc>
        <w:tc>
          <w:tcPr>
            <w:tcW w:type="pct" w:w="1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Jenis Visual</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map - Site health</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Peta</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health and production</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Multistat (4 angka)</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Machines needing attention</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Tabel</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Air compressor vibration (mm/s)</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Grafik garis</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Injection molder temperature (°C)</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Grafik garis</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OEE by line (24h)</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Grafik kolom</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Recent anomalies</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Tabel</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Health score ranking (last hour)</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Tabel</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Drilldown</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Selected machine health</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Kartu</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Drilldown</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temperature / vibration / power / RPM</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Grafik garis (×4)</w:t>
            </w:r>
          </w:p>
        </w:tc>
      </w:tr>
    </w:tbl>
    <w:p>
      <w:pPr>
        <w:shd w:fill="1E1E1E" w:val="clear"/>
        <w:spacing w:after="200" w:before="100"/>
        <w:ind w:left="160" w:right="160"/>
      </w:pPr>
      <w:r>
        <w:rPr>
          <w:rFonts w:ascii="Consolas" w:cs="Consolas" w:eastAsia="Consolas" w:hAnsi="Consolas"/>
          <w:color w:val="D4D4D4"/>
          <w:sz w:val="19"/>
          <w:szCs w:val="19"/>
        </w:rPr>
        <w:t xml:space="preserve">python scripts\build_dashboard.py</w:t>
      </w:r>
      <w:r>
        <w:br/>
        <w:t xml:space="preserve"/>
      </w:r>
      <w:r>
        <w:rPr>
          <w:rFonts w:ascii="Consolas" w:cs="Consolas" w:eastAsia="Consolas" w:hAnsi="Consolas"/>
          <w:color w:val="D4D4D4"/>
          <w:sz w:val="19"/>
          <w:szCs w:val="19"/>
        </w:rPr>
        <w:t xml:space="preserve">python scripts\patch_dashboard.py   # perbaikan tata letak grid 24 kolom &amp; tipe visual multistat</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Gotcha: </w:t>
      </w:r>
      <w:r>
        <w:rPr>
          <w:rFonts w:ascii="Segoe UI" w:cs="Segoe UI" w:eastAsia="Segoe UI" w:hAnsi="Segoe UI"/>
          <w:sz w:val="20"/>
          <w:szCs w:val="20"/>
        </w:rPr>
        <w:t xml:space="preserve">Grid dashboard Fabric memakai 24 kolom; tile multistat butuh ukuran minimum sekitar 9×7, dan nilai visualType yang benar adalah string "multistat" (huruf kecil semua).</w:t>
      </w:r>
    </w:p>
    <w:p>
      <w:pPr>
        <w:pStyle w:val="Heading2"/>
        <w:spacing w:after="140" w:before="320"/>
      </w:pPr>
      <w:r>
        <w:rPr>
          <w:rFonts w:ascii="Segoe UI" w:cs="Segoe UI" w:eastAsia="Segoe UI" w:hAnsi="Segoe UI"/>
          <w:b/>
          <w:bCs/>
          <w:color w:val="0F7B6C"/>
          <w:sz w:val="26"/>
          <w:szCs w:val="26"/>
        </w:rPr>
        <w:t xml:space="preserve">5.8 Activator</w:t>
      </w:r>
    </w:p>
    <w:p>
      <w:pPr>
        <w:spacing w:after="160" w:line="288"/>
        <w:jc w:val="left"/>
      </w:pPr>
      <w:r>
        <w:rPr>
          <w:rFonts w:ascii="Segoe UI" w:cs="Segoe UI" w:eastAsia="Segoe UI" w:hAnsi="Segoe UI"/>
          <w:color w:val="1A1A1A"/>
          <w:sz w:val="21"/>
          <w:szCs w:val="21"/>
        </w:rPr>
        <w:t xml:space="preserve">build_activator.py membuat item act_dt_alerts dengan 2 aturan yang memantau tabel MachineTelemetry:</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972"/>
        <w:gridCol w:w="3170"/>
        <w:gridCol w:w="3764"/>
      </w:tblGrid>
      <w:tr>
        <w:trPr>
          <w:tblHeader/>
        </w:trPr>
        <w:tc>
          <w:tcPr>
            <w:tcW w:type="pct" w:w="1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Aturan</w:t>
            </w:r>
          </w:p>
        </w:tc>
        <w:tc>
          <w:tcPr>
            <w:tcW w:type="pct" w:w="16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Kondisi</w:t>
            </w:r>
          </w:p>
        </w:tc>
        <w:tc>
          <w:tcPr>
            <w:tcW w:type="pct" w:w="19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Aksi</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High vibration (&gt; 7.1 mm/s)</w:t>
            </w:r>
          </w:p>
        </w:tc>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Vibration (mm/s) increases above 7.1</w:t>
            </w:r>
          </w:p>
        </w:tc>
        <w:tc>
          <w:tcPr>
            <w:tcW w:type="pct" w:w="1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Email ke admin@YourTenantName.onmicrosoft.com — subjek "[Digital Twin] High vibration on {Machine}"</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Overheating (&gt; 95 C)</w:t>
            </w:r>
          </w:p>
        </w:tc>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Temperature (C) increases above 95.0</w:t>
            </w:r>
          </w:p>
        </w:tc>
        <w:tc>
          <w:tcPr>
            <w:tcW w:type="pct" w:w="1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Email ke admin@YourTenantName.onmicrosoft.com — subjek "[Digital Twin] Overheating on {Machine}"</w:t>
            </w:r>
          </w:p>
        </w:tc>
      </w:tr>
    </w:tbl>
    <w:p>
      <w:pPr>
        <w:shd w:fill="1E1E1E" w:val="clear"/>
        <w:spacing w:after="200" w:before="100"/>
        <w:ind w:left="160" w:right="160"/>
      </w:pPr>
      <w:r>
        <w:rPr>
          <w:rFonts w:ascii="Consolas" w:cs="Consolas" w:eastAsia="Consolas" w:hAnsi="Consolas"/>
          <w:color w:val="D4D4D4"/>
          <w:sz w:val="19"/>
          <w:szCs w:val="19"/>
        </w:rPr>
        <w:t xml:space="preserve">python scripts\build_activator.py</w:t>
      </w:r>
    </w:p>
    <w:p>
      <w:pPr>
        <w:spacing w:after="60" w:before="120"/>
        <w:jc w:val="center"/>
      </w:pPr>
      <w:r>
        <w:drawing>
          <wp:inline distT="0" distB="0" distL="0" distR="0">
            <wp:extent cx="5334000" cy="3000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Gambar 3 — Aturan Activator "High vibration (&gt; 7.1 mm/s)" dengan kondisi dan riwayat aktivasi.</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Gotcha: </w:t>
      </w:r>
      <w:r>
        <w:rPr>
          <w:rFonts w:ascii="Segoe UI" w:cs="Segoe UI" w:eastAsia="Segoe UI" w:hAnsi="Segoe UI"/>
          <w:sz w:val="20"/>
          <w:szCs w:val="20"/>
        </w:rPr>
        <w:t xml:space="preserve">Kondisi "Increases above" hanya memicu pada saat nilai berpindah dari di bawah ke atas ambang batas (transisi), bukan setiap kali nilai berada di atas ambang. Perlu diingat saat menguji — nilai yang sudah lama berada di atas ambang tidak akan memicu ulang.</w:t>
      </w:r>
    </w:p>
    <w:p>
      <w:pPr>
        <w:pStyle w:val="Heading2"/>
        <w:spacing w:after="140" w:before="320"/>
      </w:pPr>
      <w:r>
        <w:rPr>
          <w:rFonts w:ascii="Segoe UI" w:cs="Segoe UI" w:eastAsia="Segoe UI" w:hAnsi="Segoe UI"/>
          <w:b/>
          <w:bCs/>
          <w:color w:val="0F7B6C"/>
          <w:sz w:val="26"/>
          <w:szCs w:val="26"/>
        </w:rPr>
        <w:t xml:space="preserve">5.9 Digital Twin Builder (Dicoba — Lihat Kendala)</w:t>
      </w:r>
    </w:p>
    <w:p>
      <w:pPr>
        <w:spacing w:after="160" w:line="288"/>
        <w:jc w:val="left"/>
      </w:pPr>
      <w:r>
        <w:rPr>
          <w:rFonts w:ascii="Segoe UI" w:cs="Segoe UI" w:eastAsia="Segoe UI" w:hAnsi="Segoe UI"/>
          <w:color w:val="1A1A1A"/>
          <w:sz w:val="21"/>
          <w:szCs w:val="21"/>
        </w:rPr>
        <w:t xml:space="preserve">dtb_dt_factory sempat dibangun sebagai lapisan model digital twin alternatif, dengan entitas Site/ProductionLine/Machine yang dipetakan ke tabel yang sama seperti Ontology. Namun proses "run mapping"-nya gagal konsisten di tahap Spark batch. Detail lengkap dan kesimpulan ada di bagian 9.1. Untuk demo ini, lapisan model digital twin yang digunakan adalah Ontology (bagian 5.6).</w:t>
      </w:r>
    </w:p>
    <w:p>
      <w:pPr>
        <w:spacing w:after="60" w:before="120"/>
        <w:jc w:val="center"/>
      </w:pPr>
      <w:r>
        <w:drawing>
          <wp:inline distT="0" distB="0" distL="0" distR="0">
            <wp:extent cx="5334000" cy="3000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Gambar 4 — Eventstream es-dt-telemetry: MachineGateway → es-dt-telemetry → TelemetryEventhouse.</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6. Simulator Telemetri</w:t>
      </w:r>
    </w:p>
    <w:p>
      <w:pPr>
        <w:spacing w:after="160" w:line="288"/>
        <w:jc w:val="left"/>
      </w:pPr>
      <w:r>
        <w:rPr>
          <w:rFonts w:ascii="Consolas" w:cs="Consolas" w:eastAsia="Consolas" w:hAnsi="Consolas"/>
          <w:sz w:val="20"/>
          <w:szCs w:val="20"/>
        </w:rPr>
        <w:t xml:space="preserve">simulator\simulate_telemetry.py</w:t>
      </w:r>
      <w:r>
        <w:rPr>
          <w:rFonts w:ascii="Segoe UI" w:cs="Segoe UI" w:eastAsia="Segoe UI" w:hAnsi="Segoe UI"/>
          <w:sz w:val="21"/>
          <w:szCs w:val="21"/>
        </w:rPr>
        <w:t xml:space="preserve"> mengirim satu event JSON per mesin (24 mesin) ke Eventstream setiap </w:t>
      </w:r>
      <w:r>
        <w:rPr>
          <w:rFonts w:ascii="Consolas" w:cs="Consolas" w:eastAsia="Consolas" w:hAnsi="Consolas"/>
          <w:sz w:val="20"/>
          <w:szCs w:val="20"/>
        </w:rPr>
        <w:t xml:space="preserve">intervalSeconds</w:t>
      </w:r>
      <w:r>
        <w:rPr>
          <w:rFonts w:ascii="Segoe UI" w:cs="Segoe UI" w:eastAsia="Segoe UI" w:hAnsi="Segoe UI"/>
          <w:sz w:val="21"/>
          <w:szCs w:val="21"/>
        </w:rPr>
        <w:t xml:space="preserve"> detik (default 10 detik) menggunakan SDK azure-eventhub, terhubung lewat Custom Endpoint MachineGateway. Skenario dapat diubah saat simulator berjalan dengan mengedit simulator\scenario.json — file ini dibaca ulang setiap tick.</w:t>
      </w:r>
    </w:p>
    <w:p>
      <w:pPr>
        <w:pStyle w:val="Heading2"/>
        <w:spacing w:after="140" w:before="320"/>
      </w:pPr>
      <w:r>
        <w:rPr>
          <w:rFonts w:ascii="Segoe UI" w:cs="Segoe UI" w:eastAsia="Segoe UI" w:hAnsi="Segoe UI"/>
          <w:b/>
          <w:bCs/>
          <w:color w:val="0F7B6C"/>
          <w:sz w:val="26"/>
          <w:szCs w:val="26"/>
        </w:rPr>
        <w:t xml:space="preserve">6.1 Parameter scenario.json</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576"/>
        <w:gridCol w:w="1981"/>
        <w:gridCol w:w="5349"/>
      </w:tblGrid>
      <w:tr>
        <w:trPr>
          <w:tblHeader/>
        </w:trPr>
        <w:tc>
          <w:tcPr>
            <w:tcW w:type="pct" w:w="1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Parameter</w:t>
            </w:r>
          </w:p>
        </w:tc>
        <w:tc>
          <w:tcPr>
            <w:tcW w:type="pct" w:w="1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Tipe</w:t>
            </w:r>
          </w:p>
        </w:tc>
        <w:tc>
          <w:tcPr>
            <w:tcW w:type="pct" w:w="2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Efek</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intervalSeconds</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number</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Jeda antar pengiriman data (detik).</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bearingWear</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boolean</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Menjaga tren getaran naik (keausan bearing) pada kompresor M-CKR-L2-04 — skenario anomali #1.</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overheatSchedule</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boolean</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Mesin M-SBY-L1-01 overheat terjadwal pada menit 08–24 tiap jam — skenario anomali #2.</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forceOverheat</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boolean</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Memaksa M-SBY-L1-01 overheat seketika — untuk demo alert Activator secara langsung.</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conveyorFault</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boolean</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Conveyor M-KRW-L2-03 fault, kedua mesin packaging di lininya ikut Blocked.</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vibrationSpikeMachine</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string (MachineId)</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Mesin mana pun mendapat tambahan getaran +6,5 mm/s — kosongkan ("") untuk menonaktifkan.</w:t>
            </w:r>
          </w:p>
        </w:tc>
      </w:tr>
    </w:tbl>
    <w:p>
      <w:pPr>
        <w:shd w:fill="1E1E1E" w:val="clear"/>
        <w:spacing w:after="200" w:before="100"/>
        <w:ind w:left="160" w:right="160"/>
      </w:pPr>
      <w:r>
        <w:rPr>
          <w:rFonts w:ascii="Consolas" w:cs="Consolas" w:eastAsia="Consolas" w:hAnsi="Consolas"/>
          <w:color w:val="D4D4D4"/>
          <w:sz w:val="19"/>
          <w:szCs w:val="19"/>
        </w:rPr>
        <w:t xml:space="preserve">{</w:t>
      </w:r>
      <w:r>
        <w:br/>
        <w:t xml:space="preserve"/>
      </w:r>
      <w:r>
        <w:rPr>
          <w:rFonts w:ascii="Consolas" w:cs="Consolas" w:eastAsia="Consolas" w:hAnsi="Consolas"/>
          <w:color w:val="D4D4D4"/>
          <w:sz w:val="19"/>
          <w:szCs w:val="19"/>
        </w:rPr>
        <w:t xml:space="preserve">  "intervalSeconds": 10,</w:t>
      </w:r>
      <w:r>
        <w:br/>
        <w:t xml:space="preserve"/>
      </w:r>
      <w:r>
        <w:rPr>
          <w:rFonts w:ascii="Consolas" w:cs="Consolas" w:eastAsia="Consolas" w:hAnsi="Consolas"/>
          <w:color w:val="D4D4D4"/>
          <w:sz w:val="19"/>
          <w:szCs w:val="19"/>
        </w:rPr>
        <w:t xml:space="preserve">  "bearingWear": true,</w:t>
      </w:r>
      <w:r>
        <w:br/>
        <w:t xml:space="preserve"/>
      </w:r>
      <w:r>
        <w:rPr>
          <w:rFonts w:ascii="Consolas" w:cs="Consolas" w:eastAsia="Consolas" w:hAnsi="Consolas"/>
          <w:color w:val="D4D4D4"/>
          <w:sz w:val="19"/>
          <w:szCs w:val="19"/>
        </w:rPr>
        <w:t xml:space="preserve">  "overheatSchedule": true,</w:t>
      </w:r>
      <w:r>
        <w:br/>
        <w:t xml:space="preserve"/>
      </w:r>
      <w:r>
        <w:rPr>
          <w:rFonts w:ascii="Consolas" w:cs="Consolas" w:eastAsia="Consolas" w:hAnsi="Consolas"/>
          <w:color w:val="D4D4D4"/>
          <w:sz w:val="19"/>
          <w:szCs w:val="19"/>
        </w:rPr>
        <w:t xml:space="preserve">  "forceOverheat": false,</w:t>
      </w:r>
      <w:r>
        <w:br/>
        <w:t xml:space="preserve"/>
      </w:r>
      <w:r>
        <w:rPr>
          <w:rFonts w:ascii="Consolas" w:cs="Consolas" w:eastAsia="Consolas" w:hAnsi="Consolas"/>
          <w:color w:val="D4D4D4"/>
          <w:sz w:val="19"/>
          <w:szCs w:val="19"/>
        </w:rPr>
        <w:t xml:space="preserve">  "conveyorFault": false,</w:t>
      </w:r>
      <w:r>
        <w:br/>
        <w:t xml:space="preserve"/>
      </w:r>
      <w:r>
        <w:rPr>
          <w:rFonts w:ascii="Consolas" w:cs="Consolas" w:eastAsia="Consolas" w:hAnsi="Consolas"/>
          <w:color w:val="D4D4D4"/>
          <w:sz w:val="19"/>
          <w:szCs w:val="19"/>
        </w:rPr>
        <w:t xml:space="preserve">  "vibrationSpikeMachine": ""</w:t>
      </w:r>
      <w:r>
        <w:br/>
        <w:t xml:space="preserve"/>
      </w:r>
      <w:r>
        <w:rPr>
          <w:rFonts w:ascii="Consolas" w:cs="Consolas" w:eastAsia="Consolas" w:hAnsi="Consolas"/>
          <w:color w:val="D4D4D4"/>
          <w:sz w:val="19"/>
          <w:szCs w:val="19"/>
        </w:rPr>
        <w:t xml:space="preserve">}</w:t>
      </w:r>
    </w:p>
    <w:p>
      <w:pPr>
        <w:pStyle w:val="Heading2"/>
        <w:spacing w:after="140" w:before="320"/>
      </w:pPr>
      <w:r>
        <w:rPr>
          <w:rFonts w:ascii="Segoe UI" w:cs="Segoe UI" w:eastAsia="Segoe UI" w:hAnsi="Segoe UI"/>
          <w:b/>
          <w:bCs/>
          <w:color w:val="0F7B6C"/>
          <w:sz w:val="26"/>
          <w:szCs w:val="26"/>
        </w:rPr>
        <w:t xml:space="preserve">6.2 Menjalankan Simulator</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962"/>
        <w:gridCol w:w="5944"/>
      </w:tblGrid>
      <w:tr>
        <w:trPr>
          <w:tblHeader/>
        </w:trPr>
        <w:tc>
          <w:tcPr>
            <w:tcW w:type="pct" w:w="2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Skrip</w:t>
            </w:r>
          </w:p>
        </w:tc>
        <w:tc>
          <w:tcPr>
            <w:tcW w:type="pct" w:w="3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Fungsi</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simulator\start_simulator.ps1 [-Minutes N]</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Menjalankan simulator di background (jendela tersembunyi) selama N menit (default 480), mencatat PID ke simulator.pid dan log ke simulator.log.</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simulator\stop_simulator.ps1</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Menghentikan proses simulator yang sedang berjalan berdasarkan simulator.pid.</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simulator\prepare_demo.ps1 [-Minutes N]</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Mengisi celah data (build_eventhouse.py --fill-gap) jika simulator sebelumnya sudah berhenti, lalu menjalankan start_simulator.ps1. Skrip yang disarankan untuk dipakai sebelum setiap sesi demo.</w:t>
            </w:r>
          </w:p>
        </w:tc>
      </w:tr>
    </w:tbl>
    <w:p>
      <w:pPr>
        <w:shd w:fill="1E1E1E" w:val="clear"/>
        <w:spacing w:after="200" w:before="100"/>
        <w:ind w:left="160" w:right="160"/>
      </w:pPr>
      <w:r>
        <w:rPr>
          <w:rFonts w:ascii="Consolas" w:cs="Consolas" w:eastAsia="Consolas" w:hAnsi="Consolas"/>
          <w:color w:val="D4D4D4"/>
          <w:sz w:val="19"/>
          <w:szCs w:val="19"/>
        </w:rPr>
        <w:t xml:space="preserve">cd simulator</w:t>
      </w:r>
      <w:r>
        <w:br/>
        <w:t xml:space="preserve"/>
      </w:r>
      <w:r>
        <w:rPr>
          <w:rFonts w:ascii="Consolas" w:cs="Consolas" w:eastAsia="Consolas" w:hAnsi="Consolas"/>
          <w:color w:val="D4D4D4"/>
          <w:sz w:val="19"/>
          <w:szCs w:val="19"/>
        </w:rPr>
        <w:t xml:space="preserve">.\prepare_demo.ps1 -Minutes 240   # isi celah + jalankan simulator 4 jam</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Simulator berjalan sebagai proses Python lokal yang mengirim ke cloud — pastikan laptop/VM yang menjalankannya tetap menyala dan terkoneksi internet selama durasi yang diminta.</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7. Menjalankan Demo (Runbook)</w:t>
      </w:r>
    </w:p>
    <w:p>
      <w:pPr>
        <w:pStyle w:val="Heading2"/>
        <w:spacing w:after="140" w:before="320"/>
      </w:pPr>
      <w:r>
        <w:rPr>
          <w:rFonts w:ascii="Segoe UI" w:cs="Segoe UI" w:eastAsia="Segoe UI" w:hAnsi="Segoe UI"/>
          <w:b/>
          <w:bCs/>
          <w:color w:val="0F7B6C"/>
          <w:sz w:val="26"/>
          <w:szCs w:val="26"/>
        </w:rPr>
        <w:t xml:space="preserve">7.1 Sebelum Sesi Demo</w:t>
      </w:r>
    </w:p>
    <w:p>
      <w:pPr>
        <w:spacing w:after="90" w:line="276"/>
      </w:pPr>
      <w:r>
        <w:rPr>
          <w:rFonts w:ascii="Segoe UI" w:cs="Segoe UI" w:eastAsia="Segoe UI" w:hAnsi="Segoe UI"/>
          <w:b/>
          <w:bCs/>
          <w:sz w:val="21"/>
          <w:szCs w:val="21"/>
        </w:rPr>
        <w:t xml:space="preserve">1. </w:t>
      </w:r>
      <w:r>
        <w:rPr>
          <w:rFonts w:ascii="Segoe UI" w:cs="Segoe UI" w:eastAsia="Segoe UI" w:hAnsi="Segoe UI"/>
          <w:sz w:val="21"/>
          <w:szCs w:val="21"/>
        </w:rPr>
        <w:t xml:space="preserve">Pastikan sesi az login masih berlaku (token Azure CLI dipakai oleh seluruh skrip Python).</w:t>
      </w:r>
    </w:p>
    <w:p>
      <w:pPr>
        <w:spacing w:after="90" w:line="276"/>
      </w:pPr>
      <w:r>
        <w:rPr>
          <w:rFonts w:ascii="Segoe UI" w:cs="Segoe UI" w:eastAsia="Segoe UI" w:hAnsi="Segoe UI"/>
          <w:b/>
          <w:bCs/>
          <w:sz w:val="21"/>
          <w:szCs w:val="21"/>
        </w:rPr>
        <w:t xml:space="preserve">2. </w:t>
      </w:r>
      <w:r>
        <w:rPr>
          <w:rFonts w:ascii="Segoe UI" w:cs="Segoe UI" w:eastAsia="Segoe UI" w:hAnsi="Segoe UI"/>
          <w:sz w:val="21"/>
          <w:szCs w:val="21"/>
        </w:rPr>
        <w:t xml:space="preserve">Resume kapasitas Fabric jika sedang Paused (lihat perintah di bagian 9.2 — kapasitas di-suspend otomatis tiap malam oleh automation tenant).</w:t>
      </w:r>
    </w:p>
    <w:p>
      <w:pPr>
        <w:spacing w:after="90" w:line="276"/>
      </w:pPr>
      <w:r>
        <w:rPr>
          <w:rFonts w:ascii="Segoe UI" w:cs="Segoe UI" w:eastAsia="Segoe UI" w:hAnsi="Segoe UI"/>
          <w:b/>
          <w:bCs/>
          <w:sz w:val="21"/>
          <w:szCs w:val="21"/>
        </w:rPr>
        <w:t xml:space="preserve">3. </w:t>
      </w:r>
      <w:r>
        <w:rPr>
          <w:rFonts w:ascii="Segoe UI" w:cs="Segoe UI" w:eastAsia="Segoe UI" w:hAnsi="Segoe UI"/>
          <w:sz w:val="21"/>
          <w:szCs w:val="21"/>
        </w:rPr>
        <w:t xml:space="preserve">Jalankan simulator\prepare_demo.ps1 agar data tidak ada celah dan aliran live aktif.</w:t>
      </w:r>
    </w:p>
    <w:p>
      <w:pPr>
        <w:spacing w:after="90" w:line="276"/>
      </w:pPr>
      <w:r>
        <w:rPr>
          <w:rFonts w:ascii="Segoe UI" w:cs="Segoe UI" w:eastAsia="Segoe UI" w:hAnsi="Segoe UI"/>
          <w:b/>
          <w:bCs/>
          <w:sz w:val="21"/>
          <w:szCs w:val="21"/>
        </w:rPr>
        <w:t xml:space="preserve">4. </w:t>
      </w:r>
      <w:r>
        <w:rPr>
          <w:rFonts w:ascii="Segoe UI" w:cs="Segoe UI" w:eastAsia="Segoe UI" w:hAnsi="Segoe UI"/>
          <w:sz w:val="21"/>
          <w:szCs w:val="21"/>
        </w:rPr>
        <w:t xml:space="preserve">Buka workspace ws_demo_digital_twin di Fabric portal, lalu buka rtd_dt_factory dan atur Time range ke "Last 6 hours" atau "Last 3 days".</w:t>
      </w:r>
    </w:p>
    <w:p>
      <w:pPr>
        <w:spacing w:after="90" w:line="276"/>
      </w:pPr>
      <w:r>
        <w:rPr>
          <w:rFonts w:ascii="Segoe UI" w:cs="Segoe UI" w:eastAsia="Segoe UI" w:hAnsi="Segoe UI"/>
          <w:b/>
          <w:bCs/>
          <w:sz w:val="21"/>
          <w:szCs w:val="21"/>
        </w:rPr>
        <w:t xml:space="preserve">5. </w:t>
      </w:r>
      <w:r>
        <w:rPr>
          <w:rFonts w:ascii="Segoe UI" w:cs="Segoe UI" w:eastAsia="Segoe UI" w:hAnsi="Segoe UI"/>
          <w:sz w:val="21"/>
          <w:szCs w:val="21"/>
        </w:rPr>
        <w:t xml:space="preserve">(Opsional) Siapkan trigger scenario.json seperti forceOverheat atau vibrationSpikeMachine untuk momen "alert langsung" saat presentasi.</w:t>
      </w:r>
    </w:p>
    <w:p>
      <w:pPr>
        <w:pStyle w:val="Heading2"/>
        <w:spacing w:after="140" w:before="320"/>
      </w:pPr>
      <w:r>
        <w:rPr>
          <w:rFonts w:ascii="Segoe UI" w:cs="Segoe UI" w:eastAsia="Segoe UI" w:hAnsi="Segoe UI"/>
          <w:b/>
          <w:bCs/>
          <w:color w:val="0F7B6C"/>
          <w:sz w:val="26"/>
          <w:szCs w:val="26"/>
        </w:rPr>
        <w:t xml:space="preserve">7.2 Urutan Presentasi yang Disarankan</w:t>
      </w:r>
    </w:p>
    <w:p>
      <w:pPr>
        <w:spacing w:after="160" w:line="288"/>
        <w:jc w:val="left"/>
      </w:pPr>
      <w:r>
        <w:rPr>
          <w:rFonts w:ascii="Segoe UI" w:cs="Segoe UI" w:eastAsia="Segoe UI" w:hAnsi="Segoe UI"/>
          <w:color w:val="1A1A1A"/>
          <w:sz w:val="21"/>
          <w:szCs w:val="21"/>
        </w:rPr>
        <w:t xml:space="preserve">Urutan berikut sama dengan alur video demo yang telah dibuat (lihat folder video\):</w:t>
      </w:r>
    </w:p>
    <w:p>
      <w:pPr>
        <w:spacing w:after="90" w:line="276"/>
      </w:pPr>
      <w:r>
        <w:rPr>
          <w:rFonts w:ascii="Segoe UI" w:cs="Segoe UI" w:eastAsia="Segoe UI" w:hAnsi="Segoe UI"/>
          <w:b/>
          <w:bCs/>
          <w:sz w:val="21"/>
          <w:szCs w:val="21"/>
        </w:rPr>
        <w:t xml:space="preserve">1. </w:t>
      </w:r>
      <w:r>
        <w:rPr>
          <w:rFonts w:ascii="Segoe UI" w:cs="Segoe UI" w:eastAsia="Segoe UI" w:hAnsi="Segoe UI"/>
          <w:sz w:val="21"/>
          <w:szCs w:val="21"/>
        </w:rPr>
        <w:t xml:space="preserve">Real-Time Dashboard — tunjukkan peta pabrik, 24 mesin, 1 mesin kritis, tren getaran kompresor yang naik, suhu injection molder, dan OEE per lini.</w:t>
      </w:r>
    </w:p>
    <w:p>
      <w:pPr>
        <w:spacing w:after="90" w:line="276"/>
      </w:pPr>
      <w:r>
        <w:rPr>
          <w:rFonts w:ascii="Segoe UI" w:cs="Segoe UI" w:eastAsia="Segoe UI" w:hAnsi="Segoe UI"/>
          <w:b/>
          <w:bCs/>
          <w:sz w:val="21"/>
          <w:szCs w:val="21"/>
        </w:rPr>
        <w:t xml:space="preserve">2. </w:t>
      </w:r>
      <w:r>
        <w:rPr>
          <w:rFonts w:ascii="Segoe UI" w:cs="Segoe UI" w:eastAsia="Segoe UI" w:hAnsi="Segoe UI"/>
          <w:sz w:val="21"/>
          <w:szCs w:val="21"/>
        </w:rPr>
        <w:t xml:space="preserve">Eventstream — tunjukkan alur MachineGateway → es-dt-telemetry → TelemetryEventhouse dan preview data yang masuk real-time.</w:t>
      </w:r>
    </w:p>
    <w:p>
      <w:pPr>
        <w:spacing w:after="90" w:line="276"/>
      </w:pPr>
      <w:r>
        <w:rPr>
          <w:rFonts w:ascii="Segoe UI" w:cs="Segoe UI" w:eastAsia="Segoe UI" w:hAnsi="Segoe UI"/>
          <w:b/>
          <w:bCs/>
          <w:sz w:val="21"/>
          <w:szCs w:val="21"/>
        </w:rPr>
        <w:t xml:space="preserve">3. </w:t>
      </w:r>
      <w:r>
        <w:rPr>
          <w:rFonts w:ascii="Segoe UI" w:cs="Segoe UI" w:eastAsia="Segoe UI" w:hAnsi="Segoe UI"/>
          <w:sz w:val="21"/>
          <w:szCs w:val="21"/>
        </w:rPr>
        <w:t xml:space="preserve">Ontology (Fabric IQ) — tunjukkan model Site → ProductionLine → Machine → WorkOrder dan ikatan properti mesin ke tabel Lakehouse.</w:t>
      </w:r>
    </w:p>
    <w:p>
      <w:pPr>
        <w:spacing w:after="90" w:line="276"/>
      </w:pPr>
      <w:r>
        <w:rPr>
          <w:rFonts w:ascii="Segoe UI" w:cs="Segoe UI" w:eastAsia="Segoe UI" w:hAnsi="Segoe UI"/>
          <w:b/>
          <w:bCs/>
          <w:sz w:val="21"/>
          <w:szCs w:val="21"/>
        </w:rPr>
        <w:t xml:space="preserve">4. </w:t>
      </w:r>
      <w:r>
        <w:rPr>
          <w:rFonts w:ascii="Segoe UI" w:cs="Segoe UI" w:eastAsia="Segoe UI" w:hAnsi="Segoe UI"/>
          <w:sz w:val="21"/>
          <w:szCs w:val="21"/>
        </w:rPr>
        <w:t xml:space="preserve">Activator — tunjukkan aturan "High vibration" dan "Overheating", beserta riwayat aktivasi dan isi email alert.</w:t>
      </w:r>
    </w:p>
    <w:p>
      <w:pPr>
        <w:spacing w:after="90" w:line="276"/>
      </w:pPr>
      <w:r>
        <w:rPr>
          <w:rFonts w:ascii="Segoe UI" w:cs="Segoe UI" w:eastAsia="Segoe UI" w:hAnsi="Segoe UI"/>
          <w:b/>
          <w:bCs/>
          <w:sz w:val="21"/>
          <w:szCs w:val="21"/>
        </w:rPr>
        <w:t xml:space="preserve">5. </w:t>
      </w:r>
      <w:r>
        <w:rPr>
          <w:rFonts w:ascii="Segoe UI" w:cs="Segoe UI" w:eastAsia="Segoe UI" w:hAnsi="Segoe UI"/>
          <w:sz w:val="21"/>
          <w:szCs w:val="21"/>
        </w:rPr>
        <w:t xml:space="preserve">(Opsional, live) Ubah scenario.json (forceOverheat: true atau isi vibrationSpikeMachine) dan tunggu ±1 menit untuk melihat email alert baru masuk.</w:t>
      </w:r>
    </w:p>
    <w:p>
      <w:pPr>
        <w:pStyle w:val="Heading2"/>
        <w:spacing w:after="140" w:before="320"/>
      </w:pPr>
      <w:r>
        <w:rPr>
          <w:rFonts w:ascii="Segoe UI" w:cs="Segoe UI" w:eastAsia="Segoe UI" w:hAnsi="Segoe UI"/>
          <w:b/>
          <w:bCs/>
          <w:color w:val="0F7B6C"/>
          <w:sz w:val="26"/>
          <w:szCs w:val="26"/>
        </w:rPr>
        <w:t xml:space="preserve">7.3 Setelah Sesi Demo</w:t>
      </w:r>
    </w:p>
    <w:p>
      <w:pPr>
        <w:spacing w:after="90" w:line="276"/>
      </w:pPr>
      <w:r>
        <w:rPr>
          <w:rFonts w:ascii="Segoe UI" w:cs="Segoe UI" w:eastAsia="Segoe UI" w:hAnsi="Segoe UI"/>
          <w:b/>
          <w:bCs/>
          <w:sz w:val="21"/>
          <w:szCs w:val="21"/>
        </w:rPr>
        <w:t xml:space="preserve">1. </w:t>
      </w:r>
      <w:r>
        <w:rPr>
          <w:rFonts w:ascii="Segoe UI" w:cs="Segoe UI" w:eastAsia="Segoe UI" w:hAnsi="Segoe UI"/>
          <w:sz w:val="21"/>
          <w:szCs w:val="21"/>
        </w:rPr>
        <w:t xml:space="preserve">Kembalikan scenario.json ke nilai default (forceOverheat: false, conveyorFault: false, vibrationSpikeMachine: "").</w:t>
      </w:r>
    </w:p>
    <w:p>
      <w:pPr>
        <w:spacing w:after="90" w:line="276"/>
      </w:pPr>
      <w:r>
        <w:rPr>
          <w:rFonts w:ascii="Segoe UI" w:cs="Segoe UI" w:eastAsia="Segoe UI" w:hAnsi="Segoe UI"/>
          <w:b/>
          <w:bCs/>
          <w:sz w:val="21"/>
          <w:szCs w:val="21"/>
        </w:rPr>
        <w:t xml:space="preserve">2. </w:t>
      </w:r>
      <w:r>
        <w:rPr>
          <w:rFonts w:ascii="Segoe UI" w:cs="Segoe UI" w:eastAsia="Segoe UI" w:hAnsi="Segoe UI"/>
          <w:sz w:val="21"/>
          <w:szCs w:val="21"/>
        </w:rPr>
        <w:t xml:space="preserve">Hentikan simulator: simulator\stop_simulator.ps1.</w:t>
      </w:r>
    </w:p>
    <w:p>
      <w:pPr>
        <w:spacing w:after="90" w:line="276"/>
      </w:pPr>
      <w:r>
        <w:rPr>
          <w:rFonts w:ascii="Segoe UI" w:cs="Segoe UI" w:eastAsia="Segoe UI" w:hAnsi="Segoe UI"/>
          <w:b/>
          <w:bCs/>
          <w:sz w:val="21"/>
          <w:szCs w:val="21"/>
        </w:rPr>
        <w:t xml:space="preserve">3. </w:t>
      </w:r>
      <w:r>
        <w:rPr>
          <w:rFonts w:ascii="Segoe UI" w:cs="Segoe UI" w:eastAsia="Segoe UI" w:hAnsi="Segoe UI"/>
          <w:sz w:val="21"/>
          <w:szCs w:val="21"/>
        </w:rPr>
        <w:t xml:space="preserve">Suspend kapasitas Fabric untuk menghemat biaya (lihat bagian 9.2).</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8. Video Demo</w:t>
      </w:r>
    </w:p>
    <w:p>
      <w:pPr>
        <w:spacing w:after="160" w:line="288"/>
        <w:jc w:val="left"/>
      </w:pPr>
      <w:r>
        <w:rPr>
          <w:rFonts w:ascii="Segoe UI" w:cs="Segoe UI" w:eastAsia="Segoe UI" w:hAnsi="Segoe UI"/>
          <w:sz w:val="21"/>
          <w:szCs w:val="21"/>
        </w:rPr>
        <w:t xml:space="preserve">Rekaman video demo (±77 detik, narasi &amp; subtitle Bahasa Indonesia, untuk postingan LinkedIn) tersimpan di folder proyek: </w:t>
      </w:r>
      <w:r>
        <w:rPr>
          <w:rFonts w:ascii="Consolas" w:cs="Consolas" w:eastAsia="Consolas" w:hAnsi="Consolas"/>
          <w:sz w:val="20"/>
          <w:szCs w:val="20"/>
        </w:rPr>
        <w:t xml:space="preserve">video\demo-digital-twin-fabric.mp4</w:t>
      </w:r>
      <w:r>
        <w:rPr>
          <w:rFonts w:ascii="Segoe UI" w:cs="Segoe UI" w:eastAsia="Segoe UI" w:hAnsi="Segoe UI"/>
          <w:sz w:val="21"/>
          <w:szCs w:val="21"/>
        </w:rPr>
        <w:t xml:space="preserve">.</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368"/>
        <w:gridCol w:w="6538"/>
      </w:tblGrid>
      <w:tr>
        <w:trPr>
          <w:tblHeader/>
        </w:trPr>
        <w:tc>
          <w:tcPr>
            <w:tcW w:type="pct" w:w="1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File</w:t>
            </w:r>
          </w:p>
        </w:tc>
        <w:tc>
          <w:tcPr>
            <w:tcW w:type="pct" w:w="3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Keterangan</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demo-digital-twin-fabric.mp4</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Versi final dengan subtitle Bahasa Indonesia tertanam — siap diunggah ke LinkedIn.</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demo-digital-twin-fabric.clean.mp4</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Versi tanpa subtitle, untuk diunggah dengan caption terpisah bila diperlukan.</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captions.id.srt</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Berkas subtitle terpisah (format SRT).</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timeline.json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Penanda waktu tiap narasi &amp; bab, untuk referensi bila video perlu diedit ulang.</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record.cjs / postprocess.cjs</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Skrip perekam (Playwright + CDP screencast) dan pascaproduksi (ffmpeg) — untuk merekam ulang jika demo diperbarui.</w:t>
            </w:r>
          </w:p>
        </w:tc>
      </w:tr>
    </w:tbl>
    <w:p>
      <w:pPr>
        <w:pStyle w:val="Heading1"/>
        <w:pBdr>
          <w:bottom w:val="single" w:color="0F7B6C" w:sz="10" w:space="4"/>
        </w:pBdr>
        <w:spacing w:after="180" w:before="420"/>
      </w:pPr>
      <w:r>
        <w:rPr>
          <w:rFonts w:ascii="Segoe UI" w:cs="Segoe UI" w:eastAsia="Segoe UI" w:hAnsi="Segoe UI"/>
          <w:b/>
          <w:bCs/>
          <w:color w:val="0B1E33"/>
          <w:sz w:val="32"/>
          <w:szCs w:val="32"/>
        </w:rPr>
        <w:t xml:space="preserve">9. Masalah Diketahui &amp; Troubleshooting</w:t>
      </w:r>
    </w:p>
    <w:p>
      <w:pPr>
        <w:pStyle w:val="Heading2"/>
        <w:spacing w:after="140" w:before="320"/>
      </w:pPr>
      <w:r>
        <w:rPr>
          <w:rFonts w:ascii="Segoe UI" w:cs="Segoe UI" w:eastAsia="Segoe UI" w:hAnsi="Segoe UI"/>
          <w:b/>
          <w:bCs/>
          <w:color w:val="0F7B6C"/>
          <w:sz w:val="26"/>
          <w:szCs w:val="26"/>
        </w:rPr>
        <w:t xml:space="preserve">9.1 Digital Twin Builder — Mapping Gagal (Belum Terselesaikan)</w:t>
      </w:r>
    </w:p>
    <w:p>
      <w:pPr>
        <w:spacing w:after="160" w:line="288"/>
        <w:jc w:val="left"/>
      </w:pPr>
      <w:r>
        <w:rPr>
          <w:rFonts w:ascii="Segoe UI" w:cs="Segoe UI" w:eastAsia="Segoe UI" w:hAnsi="Segoe UI"/>
          <w:color w:val="1A1A1A"/>
          <w:sz w:val="21"/>
          <w:szCs w:val="21"/>
        </w:rPr>
        <w:t xml:space="preserve">Model Site/ProductionLine/Machine berhasil dibuat di Digital Twin Builder (dtb_dt_factory) lewat UI portal, lengkap dengan property binding dan time-series mapping ke machine_telemetry. Namun, setiap kali operasi "run mapping" dijalankan, job batch Spark di baliknya selalu gagal setelah ±40 detik (status berubah menjadi Cancelled), tanpa failureReason atau log yang bisa diambil lewat API.</w:t>
      </w:r>
    </w:p>
    <w:p>
      <w:pPr>
        <w:pStyle w:val="ListParagraph"/>
        <w:numPr>
          <w:ilvl w:val="0"/>
          <w:numId w:val="1"/>
        </w:numPr>
        <w:spacing w:after="90" w:line="276"/>
      </w:pPr>
      <w:r>
        <w:rPr>
          <w:rFonts w:ascii="Segoe UI" w:cs="Segoe UI" w:eastAsia="Segoe UI" w:hAnsi="Segoe UI"/>
          <w:sz w:val="21"/>
          <w:szCs w:val="21"/>
        </w:rPr>
        <w:t xml:space="preserve">Sudah dicoba di item asli (dtb_dt_factory) maupun item uji coba terpisah yang sudah dihapus (dtb_dt_test) — hasil sama.</w:t>
      </w:r>
    </w:p>
    <w:p>
      <w:pPr>
        <w:pStyle w:val="ListParagraph"/>
        <w:numPr>
          <w:ilvl w:val="0"/>
          <w:numId w:val="1"/>
        </w:numPr>
        <w:spacing w:after="90" w:line="276"/>
      </w:pPr>
      <w:r>
        <w:rPr>
          <w:rFonts w:ascii="Segoe UI" w:cs="Segoe UI" w:eastAsia="Segoe UI" w:hAnsi="Segoe UI"/>
          <w:sz w:val="21"/>
          <w:szCs w:val="21"/>
        </w:rPr>
        <w:t xml:space="preserve">Sudah dicoba mengembalikan versi Spark runtime workspace ke 2.0 — tidak berpengaruh.</w:t>
      </w:r>
    </w:p>
    <w:p>
      <w:pPr>
        <w:pStyle w:val="ListParagraph"/>
        <w:numPr>
          <w:ilvl w:val="0"/>
          <w:numId w:val="1"/>
        </w:numPr>
        <w:spacing w:after="90" w:line="276"/>
      </w:pPr>
      <w:r>
        <w:rPr>
          <w:rFonts w:ascii="Segoe UI" w:cs="Segoe UI" w:eastAsia="Segoe UI" w:hAnsi="Segoe UI"/>
          <w:sz w:val="21"/>
          <w:szCs w:val="21"/>
        </w:rPr>
        <w:t xml:space="preserve">Kesimpulan sementara: kendala platform di sisi layanan Digital Twin Builder (preview), bukan disebabkan oleh konfigurasi, shortcut, atau skrip pembangunan di proyek ini.</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Status: </w:t>
      </w:r>
      <w:r>
        <w:rPr>
          <w:rFonts w:ascii="Segoe UI" w:cs="Segoe UI" w:eastAsia="Segoe UI" w:hAnsi="Segoe UI"/>
          <w:sz w:val="20"/>
          <w:szCs w:val="20"/>
        </w:rPr>
        <w:t xml:space="preserve">Karena kendala ini, lapisan "digital twin" pada demo memakai Ontology (Fabric IQ) yang berfungsi penuh, bukan Digital Twin Builder. Jika Microsoft merilis perbaikan, langkah di bagian 5.9 dapat dicoba ulang.</w:t>
      </w:r>
    </w:p>
    <w:p>
      <w:pPr>
        <w:pStyle w:val="Heading2"/>
        <w:spacing w:after="140" w:before="320"/>
      </w:pPr>
      <w:r>
        <w:rPr>
          <w:rFonts w:ascii="Segoe UI" w:cs="Segoe UI" w:eastAsia="Segoe UI" w:hAnsi="Segoe UI"/>
          <w:b/>
          <w:bCs/>
          <w:color w:val="0F7B6C"/>
          <w:sz w:val="26"/>
          <w:szCs w:val="26"/>
        </w:rPr>
        <w:t xml:space="preserve">9.2 Kapasitas Fabric Auto-Suspend</w:t>
      </w:r>
    </w:p>
    <w:p>
      <w:pPr>
        <w:spacing w:after="160" w:line="288"/>
        <w:jc w:val="left"/>
      </w:pPr>
      <w:r>
        <w:rPr>
          <w:rFonts w:ascii="Segoe UI" w:cs="Segoe UI" w:eastAsia="Segoe UI" w:hAnsi="Segoe UI"/>
          <w:color w:val="1A1A1A"/>
          <w:sz w:val="21"/>
          <w:szCs w:val="21"/>
        </w:rPr>
        <w:t xml:space="preserve">Kapasitas apfabricsea otomatis di-suspend oleh automation tenant setiap malam (sekitar pukul 00:37 WIB). Jika dashboard/ontology menampilkan pesan "capacity is currently paused", resume dulu kapasitasnya:</w:t>
      </w:r>
    </w:p>
    <w:p>
      <w:pPr>
        <w:shd w:fill="1E1E1E" w:val="clear"/>
        <w:spacing w:after="200" w:before="100"/>
        <w:ind w:left="160" w:right="160"/>
      </w:pPr>
      <w:r>
        <w:rPr>
          <w:rFonts w:ascii="Consolas" w:cs="Consolas" w:eastAsia="Consolas" w:hAnsi="Consolas"/>
          <w:color w:val="D4D4D4"/>
          <w:sz w:val="19"/>
          <w:szCs w:val="19"/>
        </w:rPr>
        <w:t xml:space="preserve">az resource invoke-action --action resume --ids "/subscriptions/&lt;SUBSCRIPTION_ID&gt;/resourceGroups/&lt;RESOURCE_GROUP&gt;/providers/Microsoft.Fabric/capacities/&lt;CAPACITY_NAME&gt;"</w:t>
      </w:r>
      <w:r>
        <w:br/>
        <w:t xml:space="preserve"/>
      </w:r>
      <w:r>
        <w:rPr>
          <w:rFonts w:ascii="Consolas" w:cs="Consolas" w:eastAsia="Consolas" w:hAnsi="Consolas"/>
          <w:color w:val="D4D4D4"/>
          <w:sz w:val="19"/>
          <w:szCs w:val="19"/>
        </w:rPr>
        <w:t xml:space="preserve"> </w:t>
      </w:r>
      <w:r>
        <w:br/>
        <w:t xml:space="preserve"/>
      </w:r>
      <w:r>
        <w:rPr>
          <w:rFonts w:ascii="Consolas" w:cs="Consolas" w:eastAsia="Consolas" w:hAnsi="Consolas"/>
          <w:color w:val="D4D4D4"/>
          <w:sz w:val="19"/>
          <w:szCs w:val="19"/>
        </w:rPr>
        <w:t xml:space="preserve"># setelah selesai, hemat biaya dengan suspend kembali:</w:t>
      </w:r>
      <w:r>
        <w:br/>
        <w:t xml:space="preserve"/>
      </w:r>
      <w:r>
        <w:rPr>
          <w:rFonts w:ascii="Consolas" w:cs="Consolas" w:eastAsia="Consolas" w:hAnsi="Consolas"/>
          <w:color w:val="D4D4D4"/>
          <w:sz w:val="19"/>
          <w:szCs w:val="19"/>
        </w:rPr>
        <w:t xml:space="preserve">az resource invoke-action --action suspend --ids "/subscriptions/&lt;SUBSCRIPTION_ID&gt;/resourceGroups/&lt;RESOURCE_GROUP&gt;/providers/Microsoft.Fabric/capacities/&lt;CAPACITY_NAME&gt;"</w:t>
      </w:r>
    </w:p>
    <w:p>
      <w:pPr>
        <w:pStyle w:val="Heading2"/>
        <w:spacing w:after="140" w:before="320"/>
      </w:pPr>
      <w:r>
        <w:rPr>
          <w:rFonts w:ascii="Segoe UI" w:cs="Segoe UI" w:eastAsia="Segoe UI" w:hAnsi="Segoe UI"/>
          <w:b/>
          <w:bCs/>
          <w:color w:val="0F7B6C"/>
          <w:sz w:val="26"/>
          <w:szCs w:val="26"/>
        </w:rPr>
        <w:t xml:space="preserve">9.3 Referensi Cepat Gotcha Lain</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1783"/>
        <w:gridCol w:w="4161"/>
        <w:gridCol w:w="3962"/>
      </w:tblGrid>
      <w:tr>
        <w:trPr>
          <w:tblHeader/>
        </w:trPr>
        <w:tc>
          <w:tcPr>
            <w:tcW w:type="pct" w:w="9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Area</w:t>
            </w:r>
          </w:p>
        </w:tc>
        <w:tc>
          <w:tcPr>
            <w:tcW w:type="pct" w:w="21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Gotcha</w:t>
            </w:r>
          </w:p>
        </w:tc>
        <w:tc>
          <w:tcPr>
            <w:tcW w:type="pct" w:w="2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Solusi / Catatan</w:t>
            </w:r>
          </w:p>
        </w:tc>
      </w:tr>
      <w:tr>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Eventstream</w:t>
            </w:r>
          </w:p>
        </w:tc>
        <w:tc>
          <w:tcPr>
            <w:tcW w:type="pct" w:w="2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Nama item dengan garis bawah merusak operator KQL yang dibangkitkan</w:t>
            </w:r>
          </w:p>
        </w:tc>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Gunakan tanda hubung, mis. es-dt-telemetry.</w:t>
            </w:r>
          </w:p>
        </w:tc>
      </w:tr>
      <w:tr>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KQL</w:t>
            </w:r>
          </w:p>
        </w:tc>
        <w:tc>
          <w:tcPr>
            <w:tcW w:type="pct" w:w="2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Kata "last" adalah reserved word</w:t>
            </w:r>
          </w:p>
        </w:tc>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Hindari sebagai nama kolom/identifier.</w:t>
            </w:r>
          </w:p>
        </w:tc>
      </w:tr>
      <w:tr>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Ontology (TMDL)</w:t>
            </w:r>
          </w:p>
        </w:tc>
        <w:tc>
          <w:tcPr>
            <w:tcW w:type="pct" w:w="2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Kolom tambahan dari tabel sumber bisa auto-project dan bentrok nama</w:t>
            </w:r>
          </w:p>
        </w:tc>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Jaga tabel dimensi tetap ramping/eksplisit kolomnya.</w:t>
            </w:r>
          </w:p>
        </w:tc>
      </w:tr>
      <w:tr>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Dashboard</w:t>
            </w:r>
          </w:p>
        </w:tc>
        <w:tc>
          <w:tcPr>
            <w:tcW w:type="pct" w:w="2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Grid 24 kolom; multistat perlu ukuran minimum ±9×7; visualType harus "multistat"</w:t>
            </w:r>
          </w:p>
        </w:tc>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Lihat patch_dashboard.py sebagai contoh perbaikan tata letak.</w:t>
            </w:r>
          </w:p>
        </w:tc>
      </w:tr>
      <w:tr>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Activator</w:t>
            </w:r>
          </w:p>
        </w:tc>
        <w:tc>
          <w:tcPr>
            <w:tcW w:type="pct" w:w="2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"Increases above" hanya memicu saat transisi melewati ambang</w:t>
            </w:r>
          </w:p>
        </w:tc>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Nilai yang sudah lama di atas ambang tidak memicu ulang.</w:t>
            </w:r>
          </w:p>
        </w:tc>
      </w:tr>
      <w:tr>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Shortcut OneLake</w:t>
            </w:r>
          </w:p>
        </w:tc>
        <w:tc>
          <w:tcPr>
            <w:tcW w:type="pct" w:w="2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Jalur REST untuk menghapus shortcut: /shortcuts/Tables/{name}</w:t>
            </w:r>
          </w:p>
        </w:tc>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Perhatikan path persis saat scripting penghapusan.</w:t>
            </w:r>
          </w:p>
        </w:tc>
      </w:tr>
      <w:tr>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REST API (LRO)</w:t>
            </w:r>
          </w:p>
        </w:tc>
        <w:tc>
          <w:tcPr>
            <w:tcW w:type="pct" w:w="2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Pantau status operasi lewat header x-ms-operation-id</w:t>
            </w:r>
          </w:p>
        </w:tc>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Diutamakan dibanding header Location bila keduanya ada.</w:t>
            </w:r>
          </w:p>
        </w:tc>
      </w:tr>
    </w:tbl>
    <w:p>
      <w:pPr>
        <w:pStyle w:val="Heading1"/>
        <w:pBdr>
          <w:bottom w:val="single" w:color="0F7B6C" w:sz="10" w:space="4"/>
        </w:pBdr>
        <w:spacing w:after="180" w:before="420"/>
      </w:pPr>
      <w:r>
        <w:rPr>
          <w:rFonts w:ascii="Segoe UI" w:cs="Segoe UI" w:eastAsia="Segoe UI" w:hAnsi="Segoe UI"/>
          <w:b/>
          <w:bCs/>
          <w:color w:val="0B1E33"/>
          <w:sz w:val="32"/>
          <w:szCs w:val="32"/>
        </w:rPr>
        <w:t xml:space="preserve">10. Referensi File Proyek</w:t>
      </w:r>
    </w:p>
    <w:p>
      <w:pPr>
        <w:spacing w:after="160" w:line="288"/>
        <w:jc w:val="left"/>
      </w:pPr>
      <w:r>
        <w:rPr>
          <w:rFonts w:ascii="Segoe UI" w:cs="Segoe UI" w:eastAsia="Segoe UI" w:hAnsi="Segoe UI"/>
          <w:sz w:val="21"/>
          <w:szCs w:val="21"/>
        </w:rPr>
        <w:t xml:space="preserve">Folder proyek: </w:t>
      </w:r>
      <w:r>
        <w:rPr>
          <w:rFonts w:ascii="Consolas" w:cs="Consolas" w:eastAsia="Consolas" w:hAnsi="Consolas"/>
          <w:sz w:val="20"/>
          <w:szCs w:val="20"/>
        </w:rPr>
        <w:t xml:space="preserve">Documents\Microsoft Scout\fabric-digital-twin-demo\</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368"/>
        <w:gridCol w:w="6538"/>
      </w:tblGrid>
      <w:tr>
        <w:trPr>
          <w:tblHeader/>
        </w:trPr>
        <w:tc>
          <w:tcPr>
            <w:tcW w:type="pct" w:w="1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Folder / File</w:t>
            </w:r>
          </w:p>
        </w:tc>
        <w:tc>
          <w:tcPr>
            <w:tcW w:type="pct" w:w="3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Isi</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ids.json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ID semua item Fabric yang telah dibuat (dibaca &amp; ditulis oleh semua skrip).</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data\master_data.json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Data master: site, lini, mesin (sumber kebenaran skenario).</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data\scenario_anchors.json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Titik waktu acuan untuk 3 skenario anomali.</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kql\*.kql</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Skrip schema, dimensi, histori, dan fungsi KQL Eventhouse.</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definitions\rtd_dt_factory.json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Definisi lengkap Real-Time Dashboard (halaman &amp; tile).</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definitions\ont_dt_factory\</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Definisi TMDL Ontology (entity types &amp; relationships).</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definitions\act_dt_alerts.ReflexEntities.json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Definisi lengkap aturan Activator.</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scripts\fabric_api.py</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Modul pembantu REST/Kusto/OneLake (autentikasi, polling LRO, query Kusto).</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scripts\build_*.py, patch_dashboard.py, gen_master_data.py</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Skrip pembangunan tiap komponen (lihat bagian 5).</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scripts\watch_dtb_flow.py</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Skrip pemantau status job Digital Twin Builder (untuk diagnosis masalah 9.1).</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 telemetri, skenario, dan skrip operasional (lihat bagian 6).</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video\</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Video demo final, subtitle, dan skrip perekam (lihat bagian 8).</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docs\</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Dokumen ini.</w:t>
            </w:r>
          </w:p>
        </w:tc>
      </w:tr>
    </w:tbl>
    <w:p>
      <w:pPr>
        <w:pStyle w:val="Heading1"/>
        <w:pBdr>
          <w:bottom w:val="single" w:color="0F7B6C" w:sz="10" w:space="4"/>
        </w:pBdr>
        <w:spacing w:after="180" w:before="420"/>
      </w:pPr>
      <w:r>
        <w:rPr>
          <w:rFonts w:ascii="Segoe UI" w:cs="Segoe UI" w:eastAsia="Segoe UI" w:hAnsi="Segoe UI"/>
          <w:b/>
          <w:bCs/>
          <w:color w:val="0B1E33"/>
          <w:sz w:val="32"/>
          <w:szCs w:val="32"/>
        </w:rPr>
        <w:t xml:space="preserve">Lampiran A — ID Item &amp; Endpoint</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962"/>
        <w:gridCol w:w="5944"/>
      </w:tblGrid>
      <w:tr>
        <w:trPr>
          <w:tblHeader/>
        </w:trPr>
        <w:tc>
          <w:tcPr>
            <w:tcW w:type="pct" w:w="2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Item</w:t>
            </w:r>
          </w:p>
        </w:tc>
        <w:tc>
          <w:tcPr>
            <w:tcW w:type="pct" w:w="3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Nilai</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Tenant ID</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&lt;TENANT_ID&gt;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Workspace ID (ws_demo_digital_twin)</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&lt;WORKSPACE_ID&gt;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Capacity ID (apfabricsea, F8)</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&lt;CAPACITY_ID&gt;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Lakehouse (lh_dt_factory)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&lt;LAKEHOUSE_ID&gt;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Notebook (nb_dt_seed_assets)</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&lt;NOTEBOOK_ID&gt;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Eventhouse (eh_dt_factory)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&lt;EVENTHOUSE_ID&gt;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KQL Database (eh_dt_factory)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&lt;KQL_DATABASE_ID&gt;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Query URI (KQL)</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https://&lt;your-cluster&gt;.kusto.fabric.microsoft.com</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SQL Analytics Endpoint ID</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&lt;SQL_ENDPOINT_ID&gt;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Eventstream (es-dt-telemetry)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&lt;EVENTSTREAM_ID&gt;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Eventstream Source (MachineGateway)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&lt;EVENTSTREAM_SOURCE_ID&gt;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Real-Time Dashboard (rtd_dt_factory)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&lt;DASHBOARD_ID&gt;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Ontology (ont_dt_factory)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&lt;ONTOLOGY_ID&gt;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Activator (act_dt_alerts)</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&lt;ACTIVATOR_ID&gt;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Digital Twin Builder (dtb_dt_factory)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&lt;DTB_ID&gt; (lihat 9.1)</w:t>
            </w:r>
          </w:p>
        </w:tc>
      </w:tr>
    </w:tbl>
    <w:p>
      <w:pPr>
        <w:pStyle w:val="Heading1"/>
        <w:pBdr>
          <w:bottom w:val="single" w:color="0F7B6C" w:sz="10" w:space="4"/>
        </w:pBdr>
        <w:spacing w:after="180" w:before="420"/>
      </w:pPr>
      <w:r>
        <w:rPr>
          <w:rFonts w:ascii="Segoe UI" w:cs="Segoe UI" w:eastAsia="Segoe UI" w:hAnsi="Segoe UI"/>
          <w:b/>
          <w:bCs/>
          <w:color w:val="0B1E33"/>
          <w:sz w:val="32"/>
          <w:szCs w:val="32"/>
        </w:rPr>
        <w:t xml:space="preserve">Lampiran B — Query KQL Berguna</w:t>
      </w:r>
    </w:p>
    <w:p>
      <w:pPr>
        <w:pStyle w:val="Heading3"/>
        <w:spacing w:after="100" w:before="220"/>
      </w:pPr>
      <w:r>
        <w:rPr>
          <w:rFonts w:ascii="Segoe UI" w:cs="Segoe UI" w:eastAsia="Segoe UI" w:hAnsi="Segoe UI"/>
          <w:b/>
          <w:bCs/>
          <w:color w:val="0B1E33"/>
          <w:sz w:val="22"/>
          <w:szCs w:val="22"/>
        </w:rPr>
        <w:t xml:space="preserve">Status &amp; kesehatan mesin terkini</w:t>
      </w:r>
    </w:p>
    <w:p>
      <w:pPr>
        <w:shd w:fill="1E1E1E" w:val="clear"/>
        <w:spacing w:after="200" w:before="100"/>
        <w:ind w:left="160" w:right="160"/>
      </w:pPr>
      <w:r>
        <w:rPr>
          <w:rFonts w:ascii="Consolas" w:cs="Consolas" w:eastAsia="Consolas" w:hAnsi="Consolas"/>
          <w:color w:val="D4D4D4"/>
          <w:sz w:val="19"/>
          <w:szCs w:val="19"/>
        </w:rPr>
        <w:t xml:space="preserve">MachineCurrentState()</w:t>
      </w:r>
      <w:r>
        <w:br/>
        <w:t xml:space="preserve"/>
      </w:r>
      <w:r>
        <w:rPr>
          <w:rFonts w:ascii="Consolas" w:cs="Consolas" w:eastAsia="Consolas" w:hAnsi="Consolas"/>
          <w:color w:val="D4D4D4"/>
          <w:sz w:val="19"/>
          <w:szCs w:val="19"/>
        </w:rPr>
        <w:t xml:space="preserve">| where HealthState in ("Critical", "Warning")</w:t>
      </w:r>
      <w:r>
        <w:br/>
        <w:t xml:space="preserve"/>
      </w:r>
      <w:r>
        <w:rPr>
          <w:rFonts w:ascii="Consolas" w:cs="Consolas" w:eastAsia="Consolas" w:hAnsi="Consolas"/>
          <w:color w:val="D4D4D4"/>
          <w:sz w:val="19"/>
          <w:szCs w:val="19"/>
        </w:rPr>
        <w:t xml:space="preserve">| order by HealthState asc</w:t>
      </w:r>
    </w:p>
    <w:p>
      <w:pPr>
        <w:pStyle w:val="Heading3"/>
        <w:spacing w:after="100" w:before="220"/>
      </w:pPr>
      <w:r>
        <w:rPr>
          <w:rFonts w:ascii="Segoe UI" w:cs="Segoe UI" w:eastAsia="Segoe UI" w:hAnsi="Segoe UI"/>
          <w:b/>
          <w:bCs/>
          <w:color w:val="0B1E33"/>
          <w:sz w:val="22"/>
          <w:szCs w:val="22"/>
        </w:rPr>
        <w:t xml:space="preserve">Skor kesehatan 24 jam terakhir, terburuk dahulu</w:t>
      </w:r>
    </w:p>
    <w:p>
      <w:pPr>
        <w:shd w:fill="1E1E1E" w:val="clear"/>
        <w:spacing w:after="200" w:before="100"/>
        <w:ind w:left="160" w:right="160"/>
      </w:pPr>
      <w:r>
        <w:rPr>
          <w:rFonts w:ascii="Consolas" w:cs="Consolas" w:eastAsia="Consolas" w:hAnsi="Consolas"/>
          <w:color w:val="D4D4D4"/>
          <w:sz w:val="19"/>
          <w:szCs w:val="19"/>
        </w:rPr>
        <w:t xml:space="preserve">MachineHealthScore(24h)</w:t>
      </w:r>
      <w:r>
        <w:br/>
        <w:t xml:space="preserve"/>
      </w:r>
      <w:r>
        <w:rPr>
          <w:rFonts w:ascii="Consolas" w:cs="Consolas" w:eastAsia="Consolas" w:hAnsi="Consolas"/>
          <w:color w:val="D4D4D4"/>
          <w:sz w:val="19"/>
          <w:szCs w:val="19"/>
        </w:rPr>
        <w:t xml:space="preserve">| order by HealthScore asc</w:t>
      </w:r>
    </w:p>
    <w:p>
      <w:pPr>
        <w:pStyle w:val="Heading3"/>
        <w:spacing w:after="100" w:before="220"/>
      </w:pPr>
      <w:r>
        <w:rPr>
          <w:rFonts w:ascii="Segoe UI" w:cs="Segoe UI" w:eastAsia="Segoe UI" w:hAnsi="Segoe UI"/>
          <w:b/>
          <w:bCs/>
          <w:color w:val="0B1E33"/>
          <w:sz w:val="22"/>
          <w:szCs w:val="22"/>
        </w:rPr>
        <w:t xml:space="preserve">Anomali getaran 3 hari terakhir</w:t>
      </w:r>
    </w:p>
    <w:p>
      <w:pPr>
        <w:shd w:fill="1E1E1E" w:val="clear"/>
        <w:spacing w:after="200" w:before="100"/>
        <w:ind w:left="160" w:right="160"/>
      </w:pPr>
      <w:r>
        <w:rPr>
          <w:rFonts w:ascii="Consolas" w:cs="Consolas" w:eastAsia="Consolas" w:hAnsi="Consolas"/>
          <w:color w:val="D4D4D4"/>
          <w:sz w:val="19"/>
          <w:szCs w:val="19"/>
        </w:rPr>
        <w:t xml:space="preserve">MachineAnomalies(3d, "VibrationMmS", 2.5)</w:t>
      </w:r>
      <w:r>
        <w:br/>
        <w:t xml:space="preserve"/>
      </w:r>
      <w:r>
        <w:rPr>
          <w:rFonts w:ascii="Consolas" w:cs="Consolas" w:eastAsia="Consolas" w:hAnsi="Consolas"/>
          <w:color w:val="D4D4D4"/>
          <w:sz w:val="19"/>
          <w:szCs w:val="19"/>
        </w:rPr>
        <w:t xml:space="preserve">| order by Timestamp desc</w:t>
      </w:r>
    </w:p>
    <w:p>
      <w:pPr>
        <w:pStyle w:val="Heading3"/>
        <w:spacing w:after="100" w:before="220"/>
      </w:pPr>
      <w:r>
        <w:rPr>
          <w:rFonts w:ascii="Segoe UI" w:cs="Segoe UI" w:eastAsia="Segoe UI" w:hAnsi="Segoe UI"/>
          <w:b/>
          <w:bCs/>
          <w:color w:val="0B1E33"/>
          <w:sz w:val="22"/>
          <w:szCs w:val="22"/>
        </w:rPr>
        <w:t xml:space="preserve">OEE per lini, 24 jam terakhir</w:t>
      </w:r>
    </w:p>
    <w:p>
      <w:pPr>
        <w:shd w:fill="1E1E1E" w:val="clear"/>
        <w:spacing w:after="200" w:before="100"/>
        <w:ind w:left="160" w:right="160"/>
      </w:pPr>
      <w:r>
        <w:rPr>
          <w:rFonts w:ascii="Consolas" w:cs="Consolas" w:eastAsia="Consolas" w:hAnsi="Consolas"/>
          <w:color w:val="D4D4D4"/>
          <w:sz w:val="19"/>
          <w:szCs w:val="19"/>
        </w:rPr>
        <w:t xml:space="preserve">LineOEE(24h)</w:t>
      </w:r>
      <w:r>
        <w:br/>
        <w:t xml:space="preserve"/>
      </w:r>
      <w:r>
        <w:rPr>
          <w:rFonts w:ascii="Consolas" w:cs="Consolas" w:eastAsia="Consolas" w:hAnsi="Consolas"/>
          <w:color w:val="D4D4D4"/>
          <w:sz w:val="19"/>
          <w:szCs w:val="19"/>
        </w:rPr>
        <w:t xml:space="preserve">| order by OEE asc</w:t>
      </w:r>
    </w:p>
    <w:p>
      <w:pPr>
        <w:pStyle w:val="Heading3"/>
        <w:spacing w:after="100" w:before="220"/>
      </w:pPr>
      <w:r>
        <w:rPr>
          <w:rFonts w:ascii="Segoe UI" w:cs="Segoe UI" w:eastAsia="Segoe UI" w:hAnsi="Segoe UI"/>
          <w:b/>
          <w:bCs/>
          <w:color w:val="0B1E33"/>
          <w:sz w:val="22"/>
          <w:szCs w:val="22"/>
        </w:rPr>
        <w:t xml:space="preserve">Ringkasan status per pabrik (sumber tile peta)</w:t>
      </w:r>
    </w:p>
    <w:p>
      <w:pPr>
        <w:shd w:fill="1E1E1E" w:val="clear"/>
        <w:spacing w:after="120" w:before="100"/>
        <w:ind w:left="160" w:right="160"/>
      </w:pPr>
      <w:r>
        <w:rPr>
          <w:rFonts w:ascii="Consolas" w:cs="Consolas" w:eastAsia="Consolas" w:hAnsi="Consolas"/>
          <w:color w:val="D4D4D4"/>
          <w:sz w:val="19"/>
          <w:szCs w:val="19"/>
        </w:rPr>
        <w:t xml:space="preserve">SiteStatus()</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fc491c71637f2aedeed550f74825bcc0c64fd37.png"/><Relationship Id="rId8" Type="http://schemas.openxmlformats.org/officeDocument/2006/relationships/image" Target="media/92eb794f2d35afdb50aad4fd76e3ba3a45826cc2.png"/><Relationship Id="rId9" Type="http://schemas.openxmlformats.org/officeDocument/2006/relationships/image" Target="media/0ab416fbb07c31bbecc45f0c49d6f5fd077bac31.png"/><Relationship Id="rId10" Type="http://schemas.openxmlformats.org/officeDocument/2006/relationships/image" Target="media/ead019b548a4a6b30b51542e1dc9ed27c16d45f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Demo Digital Twin — Microsoft Fabric</dc:title>
  <dc:creator>Angger Pamungkas</dc:creator>
  <cp:lastModifiedBy>Un-named</cp:lastModifiedBy>
  <cp:revision>1</cp:revision>
  <dcterms:created xsi:type="dcterms:W3CDTF">2026-10-09T02:12:00.700Z</dcterms:created>
  <dcterms:modified xsi:type="dcterms:W3CDTF">2026-10-09T02:12:00.700Z</dcterms:modified>
</cp:coreProperties>
</file>

<file path=docProps/custom.xml><?xml version="1.0" encoding="utf-8"?>
<Properties xmlns="http://schemas.openxmlformats.org/officeDocument/2006/custom-properties" xmlns:vt="http://schemas.openxmlformats.org/officeDocument/2006/docPropsVTypes"/>
</file>