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76C5" w14:textId="77777777" w:rsidR="00C22886" w:rsidRDefault="00C34308" w:rsidP="00C34308">
      <w:pPr>
        <w:pStyle w:val="Title"/>
      </w:pPr>
      <w:r>
        <w:t>Multi-threaded Programming</w:t>
      </w:r>
    </w:p>
    <w:p w14:paraId="59B026A0" w14:textId="77777777" w:rsidR="00C34308" w:rsidRDefault="00C34308" w:rsidP="00C34308">
      <w:pPr>
        <w:pStyle w:val="Heading1"/>
      </w:pPr>
      <w:r>
        <w:t>Description</w:t>
      </w:r>
    </w:p>
    <w:p w14:paraId="55C6B7C4" w14:textId="77777777" w:rsidR="00263D21" w:rsidRDefault="00C34308" w:rsidP="00C34308">
      <w:r>
        <w:t>Build a simulated logging system</w:t>
      </w:r>
      <w:r w:rsidR="007E0B41">
        <w:t xml:space="preserve"> for a security system</w:t>
      </w:r>
      <w:r>
        <w:t>. The idea is to build a multi-threaded program in a “safe”</w:t>
      </w:r>
      <w:r w:rsidR="00263D21">
        <w:t xml:space="preserve"> manner such that threads d</w:t>
      </w:r>
      <w:r>
        <w:t>o not corrupt each other’</w:t>
      </w:r>
      <w:r w:rsidR="00263D21">
        <w:t>s data.</w:t>
      </w:r>
    </w:p>
    <w:p w14:paraId="4384CCC5" w14:textId="77777777" w:rsidR="00C34308" w:rsidRDefault="00C34308" w:rsidP="00C34308">
      <w:r>
        <w:t xml:space="preserve">The program will have multiple threads – each simulating a process that needs to write </w:t>
      </w:r>
      <w:r w:rsidR="00263D21">
        <w:t>entries to a log file. They all write to the same log file.</w:t>
      </w:r>
    </w:p>
    <w:p w14:paraId="58B070FD" w14:textId="77777777" w:rsidR="00263D21" w:rsidRPr="00121ADB" w:rsidRDefault="00093B1B" w:rsidP="00263D21">
      <w:pPr>
        <w:pStyle w:val="Heading2"/>
        <w:rPr>
          <w:strike/>
        </w:rPr>
      </w:pPr>
      <w:proofErr w:type="spellStart"/>
      <w:r w:rsidRPr="00121ADB">
        <w:rPr>
          <w:rFonts w:ascii="Courier New" w:hAnsi="Courier New" w:cs="Courier New"/>
          <w:strike/>
        </w:rPr>
        <w:t>SecuritySystem</w:t>
      </w:r>
      <w:proofErr w:type="spellEnd"/>
      <w:r w:rsidR="00263D21" w:rsidRPr="00121ADB">
        <w:rPr>
          <w:strike/>
        </w:rPr>
        <w:t xml:space="preserve"> Class</w:t>
      </w:r>
    </w:p>
    <w:p w14:paraId="5F8B1265" w14:textId="70E45BE9" w:rsidR="006A0126" w:rsidRPr="00756EB2" w:rsidRDefault="00263D21" w:rsidP="00263D21">
      <w:pPr>
        <w:rPr>
          <w:strike/>
        </w:rPr>
      </w:pPr>
      <w:r w:rsidRPr="00756EB2">
        <w:rPr>
          <w:strike/>
        </w:rPr>
        <w:t xml:space="preserve">This is the </w:t>
      </w:r>
      <w:r w:rsidR="007E0B41" w:rsidRPr="00756EB2">
        <w:rPr>
          <w:strike/>
        </w:rPr>
        <w:t>code</w:t>
      </w:r>
      <w:r w:rsidRPr="00756EB2">
        <w:rPr>
          <w:strike/>
        </w:rPr>
        <w:t xml:space="preserve"> that will actually be the simulated process</w:t>
      </w:r>
      <w:r w:rsidR="00424DC1" w:rsidRPr="00756EB2">
        <w:rPr>
          <w:strike/>
        </w:rPr>
        <w:t>es</w:t>
      </w:r>
      <w:r w:rsidRPr="00756EB2">
        <w:rPr>
          <w:strike/>
        </w:rPr>
        <w:t xml:space="preserve">. Create a class </w:t>
      </w:r>
      <w:r w:rsidR="006A0126" w:rsidRPr="00756EB2">
        <w:rPr>
          <w:strike/>
        </w:rPr>
        <w:t xml:space="preserve">with </w:t>
      </w:r>
      <w:r w:rsidR="006A0126" w:rsidRPr="00756EB2">
        <w:rPr>
          <w:rFonts w:ascii="Courier New" w:hAnsi="Courier New" w:cs="Courier New"/>
          <w:strike/>
        </w:rPr>
        <w:t>static</w:t>
      </w:r>
      <w:r w:rsidR="006A0126" w:rsidRPr="00756EB2">
        <w:rPr>
          <w:strike/>
        </w:rPr>
        <w:t xml:space="preserve"> properties and </w:t>
      </w:r>
      <w:r w:rsidR="00424DC1" w:rsidRPr="00756EB2">
        <w:rPr>
          <w:rFonts w:ascii="Courier New" w:hAnsi="Courier New" w:cs="Courier New"/>
          <w:strike/>
        </w:rPr>
        <w:t>static</w:t>
      </w:r>
      <w:r w:rsidR="00424DC1" w:rsidRPr="00756EB2">
        <w:rPr>
          <w:strike/>
        </w:rPr>
        <w:t xml:space="preserve"> </w:t>
      </w:r>
      <w:r w:rsidR="006A0126" w:rsidRPr="00756EB2">
        <w:rPr>
          <w:strike/>
        </w:rPr>
        <w:t>methods.</w:t>
      </w:r>
      <w:r w:rsidR="00424DC1" w:rsidRPr="00756EB2">
        <w:rPr>
          <w:strike/>
        </w:rPr>
        <w:t xml:space="preserve"> The class does not need a constructor as it is only intended to be used in a </w:t>
      </w:r>
      <w:r w:rsidR="00424DC1" w:rsidRPr="00756EB2">
        <w:rPr>
          <w:rFonts w:ascii="Courier New" w:hAnsi="Courier New" w:cs="Courier New"/>
          <w:strike/>
        </w:rPr>
        <w:t>static</w:t>
      </w:r>
      <w:r w:rsidR="00424DC1" w:rsidRPr="00756EB2">
        <w:rPr>
          <w:strike/>
        </w:rPr>
        <w:t xml:space="preserve"> manner.</w:t>
      </w:r>
    </w:p>
    <w:p w14:paraId="18A8BCF7" w14:textId="60DE481B" w:rsidR="006A0126" w:rsidRDefault="006A0126" w:rsidP="00263D21">
      <w:r w:rsidRPr="00DE2825">
        <w:rPr>
          <w:strike/>
        </w:rPr>
        <w:t xml:space="preserve">The class has a </w:t>
      </w:r>
      <w:r w:rsidRPr="00DE2825">
        <w:rPr>
          <w:rFonts w:ascii="Courier New" w:hAnsi="Courier New" w:cs="Courier New"/>
          <w:strike/>
        </w:rPr>
        <w:t>static bool</w:t>
      </w:r>
      <w:r w:rsidRPr="00DE2825">
        <w:rPr>
          <w:strike/>
        </w:rPr>
        <w:t xml:space="preserve"> variable that gets set to </w:t>
      </w:r>
      <w:r w:rsidRPr="00DE2825">
        <w:rPr>
          <w:rFonts w:ascii="Courier New" w:hAnsi="Courier New" w:cs="Courier New"/>
          <w:strike/>
        </w:rPr>
        <w:t>true</w:t>
      </w:r>
      <w:r w:rsidRPr="00DE2825">
        <w:rPr>
          <w:strike/>
        </w:rPr>
        <w:t xml:space="preserve"> when the system should shut down.</w:t>
      </w:r>
      <w:r>
        <w:t xml:space="preserve"> </w:t>
      </w:r>
      <w:r w:rsidRPr="001A6529">
        <w:rPr>
          <w:strike/>
        </w:rPr>
        <w:t xml:space="preserve">Provide a setter function for setting it. (It should start as </w:t>
      </w:r>
      <w:r w:rsidRPr="001A6529">
        <w:rPr>
          <w:rFonts w:ascii="Courier New" w:hAnsi="Courier New" w:cs="Courier New"/>
          <w:strike/>
        </w:rPr>
        <w:t>false</w:t>
      </w:r>
      <w:r w:rsidRPr="001A6529">
        <w:rPr>
          <w:strike/>
        </w:rPr>
        <w:t>.)</w:t>
      </w:r>
    </w:p>
    <w:p w14:paraId="2AEB411E" w14:textId="448FC910" w:rsidR="006A0126" w:rsidRPr="00121ADB" w:rsidRDefault="00093B1B" w:rsidP="00263D21">
      <w:pPr>
        <w:rPr>
          <w:strike/>
        </w:rPr>
      </w:pPr>
      <w:proofErr w:type="spellStart"/>
      <w:r w:rsidRPr="00121ADB">
        <w:rPr>
          <w:rFonts w:ascii="Courier New" w:hAnsi="Courier New" w:cs="Courier New"/>
          <w:strike/>
          <w:highlight w:val="yellow"/>
        </w:rPr>
        <w:t>SecuritySystem</w:t>
      </w:r>
      <w:proofErr w:type="spellEnd"/>
      <w:r w:rsidR="006A0126" w:rsidRPr="00121ADB">
        <w:rPr>
          <w:strike/>
          <w:highlight w:val="yellow"/>
        </w:rPr>
        <w:t xml:space="preserve"> also</w:t>
      </w:r>
      <w:r w:rsidR="00263D21" w:rsidRPr="00121ADB">
        <w:rPr>
          <w:strike/>
          <w:highlight w:val="yellow"/>
        </w:rPr>
        <w:t xml:space="preserve"> </w:t>
      </w:r>
      <w:r w:rsidR="006A0126" w:rsidRPr="00121ADB">
        <w:rPr>
          <w:strike/>
          <w:highlight w:val="yellow"/>
        </w:rPr>
        <w:t xml:space="preserve">has an output </w:t>
      </w:r>
      <w:r w:rsidR="007E0B41" w:rsidRPr="00121ADB">
        <w:rPr>
          <w:strike/>
          <w:highlight w:val="yellow"/>
        </w:rPr>
        <w:t xml:space="preserve">file stream </w:t>
      </w:r>
      <w:r w:rsidR="000C6A36" w:rsidRPr="00121ADB">
        <w:rPr>
          <w:strike/>
          <w:highlight w:val="yellow"/>
        </w:rPr>
        <w:t>pointer</w:t>
      </w:r>
      <w:r w:rsidR="006A0126" w:rsidRPr="00121ADB">
        <w:rPr>
          <w:strike/>
          <w:highlight w:val="yellow"/>
        </w:rPr>
        <w:t xml:space="preserve">. Provide a static method to set this – the </w:t>
      </w:r>
      <w:r w:rsidR="00C911F6" w:rsidRPr="00121ADB">
        <w:rPr>
          <w:strike/>
          <w:highlight w:val="yellow"/>
        </w:rPr>
        <w:t xml:space="preserve">main program can open the file for writing, then pass a </w:t>
      </w:r>
      <w:r w:rsidR="000C6A36" w:rsidRPr="00121ADB">
        <w:rPr>
          <w:strike/>
          <w:highlight w:val="yellow"/>
        </w:rPr>
        <w:t>pointer</w:t>
      </w:r>
      <w:r w:rsidR="00C911F6" w:rsidRPr="00121ADB">
        <w:rPr>
          <w:strike/>
          <w:highlight w:val="yellow"/>
        </w:rPr>
        <w:t xml:space="preserve"> to it</w:t>
      </w:r>
      <w:r w:rsidR="00424DC1" w:rsidRPr="00121ADB">
        <w:rPr>
          <w:strike/>
          <w:highlight w:val="yellow"/>
        </w:rPr>
        <w:t xml:space="preserve"> using the set method.</w:t>
      </w:r>
    </w:p>
    <w:p w14:paraId="7DDDBAB9" w14:textId="77777777" w:rsidR="00093B1B" w:rsidRPr="00756EB2" w:rsidRDefault="00093B1B" w:rsidP="00093B1B">
      <w:pPr>
        <w:pStyle w:val="Heading3"/>
        <w:rPr>
          <w:rFonts w:ascii="Courier New" w:hAnsi="Courier New" w:cs="Courier New"/>
          <w:strike/>
        </w:rPr>
      </w:pPr>
      <w:proofErr w:type="gramStart"/>
      <w:r w:rsidRPr="00756EB2">
        <w:rPr>
          <w:rFonts w:ascii="Courier New" w:hAnsi="Courier New" w:cs="Courier New"/>
          <w:strike/>
        </w:rPr>
        <w:t>monitor(</w:t>
      </w:r>
      <w:proofErr w:type="gramEnd"/>
      <w:r w:rsidRPr="00756EB2">
        <w:rPr>
          <w:rFonts w:ascii="Courier New" w:hAnsi="Courier New" w:cs="Courier New"/>
          <w:strike/>
        </w:rPr>
        <w:t>)</w:t>
      </w:r>
    </w:p>
    <w:p w14:paraId="102DB8BB" w14:textId="77777777" w:rsidR="00424DC1" w:rsidRDefault="00263D21" w:rsidP="00263D21">
      <w:r>
        <w:t xml:space="preserve">The class will also have a function called </w:t>
      </w:r>
      <w:r w:rsidR="007E0B41" w:rsidRPr="00093B1B">
        <w:rPr>
          <w:rFonts w:ascii="Courier New" w:hAnsi="Courier New" w:cs="Courier New"/>
        </w:rPr>
        <w:t>monitor</w:t>
      </w:r>
      <w:r w:rsidRPr="00093B1B">
        <w:rPr>
          <w:rFonts w:ascii="Courier New" w:hAnsi="Courier New" w:cs="Courier New"/>
        </w:rPr>
        <w:t>(</w:t>
      </w:r>
      <w:r w:rsidR="0092188F">
        <w:rPr>
          <w:rFonts w:ascii="Courier New" w:hAnsi="Courier New" w:cs="Courier New"/>
        </w:rPr>
        <w:t>name</w:t>
      </w:r>
      <w:r w:rsidRPr="00093B1B">
        <w:rPr>
          <w:rFonts w:ascii="Courier New" w:hAnsi="Courier New" w:cs="Courier New"/>
        </w:rPr>
        <w:t>)</w:t>
      </w:r>
      <w:r>
        <w:t xml:space="preserve">. </w:t>
      </w:r>
      <w:r w:rsidR="00EF755B">
        <w:t>The parameter (</w:t>
      </w:r>
      <w:r w:rsidR="00424DC1">
        <w:t xml:space="preserve">a </w:t>
      </w:r>
      <w:r w:rsidR="00EF755B" w:rsidRPr="008E6709">
        <w:rPr>
          <w:rFonts w:ascii="Courier New" w:hAnsi="Courier New" w:cs="Courier New"/>
        </w:rPr>
        <w:t>string</w:t>
      </w:r>
      <w:r w:rsidR="00EF755B">
        <w:t xml:space="preserve">) is the name of the item being monitored (ex. “server room door”, “air conditioning unit #5”). </w:t>
      </w:r>
      <w:r w:rsidR="001D65DE">
        <w:t xml:space="preserve">When </w:t>
      </w:r>
      <w:r w:rsidR="00EF755B">
        <w:t>called</w:t>
      </w:r>
      <w:r w:rsidR="001D65DE">
        <w:t xml:space="preserve"> t</w:t>
      </w:r>
      <w:r w:rsidR="00424DC1">
        <w:t>his function will</w:t>
      </w:r>
    </w:p>
    <w:p w14:paraId="7E9CFDB4" w14:textId="77777777" w:rsidR="00424DC1" w:rsidRPr="004A6A0C" w:rsidRDefault="001D65DE" w:rsidP="00424DC1">
      <w:pPr>
        <w:pStyle w:val="ListParagraph"/>
        <w:numPr>
          <w:ilvl w:val="0"/>
          <w:numId w:val="2"/>
        </w:numPr>
        <w:rPr>
          <w:strike/>
        </w:rPr>
      </w:pPr>
      <w:r w:rsidRPr="004A6A0C">
        <w:rPr>
          <w:strike/>
        </w:rPr>
        <w:t xml:space="preserve">call the </w:t>
      </w:r>
      <w:proofErr w:type="gramStart"/>
      <w:r w:rsidRPr="004A6A0C">
        <w:rPr>
          <w:rFonts w:ascii="Courier New" w:hAnsi="Courier New" w:cs="Courier New"/>
          <w:strike/>
        </w:rPr>
        <w:t>log(</w:t>
      </w:r>
      <w:proofErr w:type="gramEnd"/>
      <w:r w:rsidR="0092188F" w:rsidRPr="004A6A0C">
        <w:rPr>
          <w:rFonts w:ascii="Courier New" w:hAnsi="Courier New" w:cs="Courier New"/>
          <w:strike/>
        </w:rPr>
        <w:t>name, message</w:t>
      </w:r>
      <w:r w:rsidRPr="004A6A0C">
        <w:rPr>
          <w:rFonts w:ascii="Courier New" w:hAnsi="Courier New" w:cs="Courier New"/>
          <w:strike/>
        </w:rPr>
        <w:t>)</w:t>
      </w:r>
      <w:r w:rsidRPr="004A6A0C">
        <w:rPr>
          <w:strike/>
        </w:rPr>
        <w:t xml:space="preserve"> function to write a “starting up</w:t>
      </w:r>
      <w:r w:rsidR="00424DC1" w:rsidRPr="004A6A0C">
        <w:rPr>
          <w:strike/>
        </w:rPr>
        <w:t>” message to the log file</w:t>
      </w:r>
    </w:p>
    <w:p w14:paraId="6A397391" w14:textId="2322C79D" w:rsidR="00424DC1" w:rsidRDefault="00424DC1" w:rsidP="00424DC1">
      <w:pPr>
        <w:pStyle w:val="ListParagraph"/>
        <w:numPr>
          <w:ilvl w:val="0"/>
          <w:numId w:val="2"/>
        </w:numPr>
      </w:pPr>
      <w:r w:rsidRPr="00C55B1F">
        <w:rPr>
          <w:strike/>
        </w:rPr>
        <w:t>t</w:t>
      </w:r>
      <w:r w:rsidR="001D65DE" w:rsidRPr="00C55B1F">
        <w:rPr>
          <w:strike/>
        </w:rPr>
        <w:t xml:space="preserve">hen it will </w:t>
      </w:r>
      <w:r w:rsidR="007E0B41" w:rsidRPr="00C55B1F">
        <w:rPr>
          <w:strike/>
        </w:rPr>
        <w:t>ge</w:t>
      </w:r>
      <w:r w:rsidR="001D65DE" w:rsidRPr="00C55B1F">
        <w:rPr>
          <w:strike/>
        </w:rPr>
        <w:t>nerate a random number</w:t>
      </w:r>
      <w:r w:rsidRPr="00C55B1F">
        <w:rPr>
          <w:strike/>
        </w:rPr>
        <w:t xml:space="preserve"> (</w:t>
      </w:r>
      <w:r w:rsidR="001D65DE" w:rsidRPr="00C55B1F">
        <w:rPr>
          <w:strike/>
        </w:rPr>
        <w:t xml:space="preserve">something between 0 and </w:t>
      </w:r>
      <w:r w:rsidRPr="00C55B1F">
        <w:rPr>
          <w:strike/>
        </w:rPr>
        <w:t>2</w:t>
      </w:r>
      <w:r w:rsidR="001D65DE" w:rsidRPr="00C55B1F">
        <w:rPr>
          <w:strike/>
        </w:rPr>
        <w:t xml:space="preserve"> seconds </w:t>
      </w:r>
      <w:r w:rsidRPr="00C55B1F">
        <w:rPr>
          <w:strike/>
        </w:rPr>
        <w:t>gives</w:t>
      </w:r>
      <w:r w:rsidR="001D65DE" w:rsidRPr="00C55B1F">
        <w:rPr>
          <w:strike/>
        </w:rPr>
        <w:t xml:space="preserve"> reasonable results</w:t>
      </w:r>
      <w:r w:rsidR="001D65DE">
        <w:t xml:space="preserve"> without having to wait too long</w:t>
      </w:r>
      <w:r>
        <w:t xml:space="preserve"> to get results</w:t>
      </w:r>
      <w:r w:rsidR="00C27608">
        <w:t xml:space="preserve"> – if you aren’t seeing any thread collisions try a smaller max</w:t>
      </w:r>
      <w:r w:rsidR="005D224E">
        <w:t xml:space="preserve"> sleep time or add more threads</w:t>
      </w:r>
      <w:r w:rsidR="001D65DE">
        <w:t xml:space="preserve">) and </w:t>
      </w:r>
      <w:r w:rsidR="007E0B41">
        <w:t>sleep</w:t>
      </w:r>
      <w:r>
        <w:t xml:space="preserve"> for that amount of time</w:t>
      </w:r>
    </w:p>
    <w:p w14:paraId="6845B359" w14:textId="77777777" w:rsidR="00424DC1" w:rsidRDefault="00424DC1" w:rsidP="00424DC1">
      <w:pPr>
        <w:pStyle w:val="ListParagraph"/>
        <w:numPr>
          <w:ilvl w:val="1"/>
          <w:numId w:val="2"/>
        </w:numPr>
      </w:pPr>
      <w:r>
        <w:t>p</w:t>
      </w:r>
      <w:r w:rsidR="007E0B41">
        <w:t>retend that this is a process waiting for some sort of notificati</w:t>
      </w:r>
      <w:r>
        <w:t>on event from a security sensor</w:t>
      </w:r>
    </w:p>
    <w:p w14:paraId="5B733371" w14:textId="77777777" w:rsidR="00424DC1" w:rsidRDefault="00424DC1" w:rsidP="00424DC1">
      <w:pPr>
        <w:pStyle w:val="ListParagraph"/>
        <w:numPr>
          <w:ilvl w:val="1"/>
          <w:numId w:val="2"/>
        </w:numPr>
      </w:pPr>
      <w:r>
        <w:t>t</w:t>
      </w:r>
      <w:r w:rsidR="001D65DE">
        <w:t xml:space="preserve">he pretend event from the thing being monitored </w:t>
      </w:r>
      <w:r>
        <w:t>is simulated by the thread</w:t>
      </w:r>
      <w:r w:rsidR="007E0B41">
        <w:t xml:space="preserve"> finis</w:t>
      </w:r>
      <w:r>
        <w:t>hing</w:t>
      </w:r>
      <w:r w:rsidR="007E0B41">
        <w:t xml:space="preserve"> sleeping</w:t>
      </w:r>
    </w:p>
    <w:p w14:paraId="327DBC36" w14:textId="657E00CD" w:rsidR="002A1F69" w:rsidRPr="00CD2B73" w:rsidRDefault="002A1F69" w:rsidP="00424DC1">
      <w:pPr>
        <w:pStyle w:val="ListParagraph"/>
        <w:numPr>
          <w:ilvl w:val="0"/>
          <w:numId w:val="2"/>
        </w:numPr>
        <w:rPr>
          <w:strike/>
        </w:rPr>
      </w:pPr>
      <w:r w:rsidRPr="00CD2B73">
        <w:rPr>
          <w:strike/>
        </w:rPr>
        <w:t xml:space="preserve">then it will </w:t>
      </w:r>
      <w:r w:rsidR="00093B1B" w:rsidRPr="00CD2B73">
        <w:rPr>
          <w:strike/>
        </w:rPr>
        <w:t xml:space="preserve">call the </w:t>
      </w:r>
      <w:proofErr w:type="gramStart"/>
      <w:r w:rsidR="00093B1B" w:rsidRPr="00CD2B73">
        <w:rPr>
          <w:rFonts w:ascii="Courier New" w:hAnsi="Courier New" w:cs="Courier New"/>
          <w:strike/>
        </w:rPr>
        <w:t>log(</w:t>
      </w:r>
      <w:proofErr w:type="gramEnd"/>
      <w:r w:rsidR="00093B1B" w:rsidRPr="00CD2B73">
        <w:rPr>
          <w:rFonts w:ascii="Courier New" w:hAnsi="Courier New" w:cs="Courier New"/>
          <w:strike/>
        </w:rPr>
        <w:t>)</w:t>
      </w:r>
      <w:r w:rsidR="00093B1B" w:rsidRPr="00CD2B73">
        <w:rPr>
          <w:strike/>
        </w:rPr>
        <w:t xml:space="preserve"> function</w:t>
      </w:r>
      <w:r w:rsidR="001D65DE" w:rsidRPr="00CD2B73">
        <w:rPr>
          <w:strike/>
        </w:rPr>
        <w:t xml:space="preserve"> to write the “simulated event” entry</w:t>
      </w:r>
    </w:p>
    <w:p w14:paraId="3E515873" w14:textId="6C70B5E2" w:rsidR="00263D21" w:rsidRPr="00CD2B73" w:rsidRDefault="001D65DE" w:rsidP="00424DC1">
      <w:pPr>
        <w:pStyle w:val="ListParagraph"/>
        <w:numPr>
          <w:ilvl w:val="0"/>
          <w:numId w:val="2"/>
        </w:numPr>
        <w:rPr>
          <w:strike/>
        </w:rPr>
      </w:pPr>
      <w:r w:rsidRPr="00CD2B73">
        <w:rPr>
          <w:strike/>
        </w:rPr>
        <w:t xml:space="preserve">then </w:t>
      </w:r>
      <w:r w:rsidR="002A1F69" w:rsidRPr="00CD2B73">
        <w:rPr>
          <w:strike/>
        </w:rPr>
        <w:t xml:space="preserve">it will </w:t>
      </w:r>
      <w:r w:rsidR="00093B1B" w:rsidRPr="00CD2B73">
        <w:rPr>
          <w:strike/>
        </w:rPr>
        <w:t xml:space="preserve">check the </w:t>
      </w:r>
      <w:r w:rsidR="00093B1B" w:rsidRPr="00CD2B73">
        <w:rPr>
          <w:rFonts w:ascii="Courier New" w:hAnsi="Courier New" w:cs="Courier New"/>
          <w:strike/>
        </w:rPr>
        <w:t>shutdown</w:t>
      </w:r>
      <w:r w:rsidR="00093B1B" w:rsidRPr="00CD2B73">
        <w:rPr>
          <w:strike/>
        </w:rPr>
        <w:t xml:space="preserve"> property</w:t>
      </w:r>
      <w:r w:rsidRPr="00CD2B73">
        <w:rPr>
          <w:strike/>
        </w:rPr>
        <w:t>. I</w:t>
      </w:r>
      <w:r w:rsidR="00093B1B" w:rsidRPr="00CD2B73">
        <w:rPr>
          <w:strike/>
        </w:rPr>
        <w:t xml:space="preserve">f </w:t>
      </w:r>
      <w:r w:rsidRPr="00CD2B73">
        <w:rPr>
          <w:strike/>
        </w:rPr>
        <w:t xml:space="preserve">the shutdown property </w:t>
      </w:r>
      <w:r w:rsidR="00093B1B" w:rsidRPr="00CD2B73">
        <w:rPr>
          <w:strike/>
        </w:rPr>
        <w:t xml:space="preserve">is </w:t>
      </w:r>
      <w:r w:rsidR="00FF1C65" w:rsidRPr="00CD2B73">
        <w:rPr>
          <w:rFonts w:ascii="Courier New" w:hAnsi="Courier New" w:cs="Courier New"/>
          <w:strike/>
        </w:rPr>
        <w:t>f</w:t>
      </w:r>
      <w:r w:rsidRPr="00CD2B73">
        <w:rPr>
          <w:rFonts w:ascii="Courier New" w:hAnsi="Courier New" w:cs="Courier New"/>
          <w:strike/>
        </w:rPr>
        <w:t>alse</w:t>
      </w:r>
      <w:r w:rsidR="00093B1B" w:rsidRPr="00CD2B73">
        <w:rPr>
          <w:strike/>
        </w:rPr>
        <w:t xml:space="preserve">, </w:t>
      </w:r>
      <w:r w:rsidR="002A1F69" w:rsidRPr="00CD2B73">
        <w:rPr>
          <w:strike/>
        </w:rPr>
        <w:t xml:space="preserve">it will </w:t>
      </w:r>
      <w:r w:rsidR="00093B1B" w:rsidRPr="00CD2B73">
        <w:rPr>
          <w:strike/>
        </w:rPr>
        <w:t xml:space="preserve">loop back and generate a </w:t>
      </w:r>
      <w:r w:rsidR="002A1F69" w:rsidRPr="00CD2B73">
        <w:rPr>
          <w:strike/>
        </w:rPr>
        <w:t xml:space="preserve">new </w:t>
      </w:r>
      <w:r w:rsidR="00093B1B" w:rsidRPr="00CD2B73">
        <w:rPr>
          <w:strike/>
        </w:rPr>
        <w:t>rando</w:t>
      </w:r>
      <w:r w:rsidR="002A1F69" w:rsidRPr="00CD2B73">
        <w:rPr>
          <w:strike/>
        </w:rPr>
        <w:t>m length of time to sleep (etc.)</w:t>
      </w:r>
    </w:p>
    <w:p w14:paraId="51BAF663" w14:textId="07B205B8" w:rsidR="008E6709" w:rsidRPr="00756EB2" w:rsidRDefault="008E6709" w:rsidP="00263D21">
      <w:pPr>
        <w:rPr>
          <w:strike/>
        </w:rPr>
      </w:pPr>
      <w:r w:rsidRPr="00756EB2">
        <w:rPr>
          <w:strike/>
        </w:rPr>
        <w:t xml:space="preserve">When the shutdown property is </w:t>
      </w:r>
      <w:r w:rsidR="00B37517" w:rsidRPr="00756EB2">
        <w:rPr>
          <w:rFonts w:ascii="Courier New" w:hAnsi="Courier New" w:cs="Courier New"/>
          <w:strike/>
        </w:rPr>
        <w:t>t</w:t>
      </w:r>
      <w:r w:rsidRPr="00756EB2">
        <w:rPr>
          <w:rFonts w:ascii="Courier New" w:hAnsi="Courier New" w:cs="Courier New"/>
          <w:strike/>
        </w:rPr>
        <w:t>rue</w:t>
      </w:r>
      <w:r w:rsidRPr="00756EB2">
        <w:rPr>
          <w:strike/>
        </w:rPr>
        <w:t xml:space="preserve"> the function will write a “shutting down” message to the log file – and then end.</w:t>
      </w:r>
    </w:p>
    <w:p w14:paraId="0C8B202A" w14:textId="0373F406" w:rsidR="008E6709" w:rsidRPr="00756EB2" w:rsidRDefault="008E6709" w:rsidP="00D758B1">
      <w:pPr>
        <w:pStyle w:val="Heading3"/>
        <w:rPr>
          <w:strike/>
        </w:rPr>
      </w:pPr>
      <w:r w:rsidRPr="00756EB2">
        <w:rPr>
          <w:strike/>
        </w:rPr>
        <w:t>Log Entries</w:t>
      </w:r>
    </w:p>
    <w:p w14:paraId="505DA9D3" w14:textId="56356BEC" w:rsidR="008E6709" w:rsidRPr="00D32FBA" w:rsidRDefault="008E6709" w:rsidP="008E6709">
      <w:pPr>
        <w:rPr>
          <w:strike/>
        </w:rPr>
      </w:pPr>
      <w:r>
        <w:t xml:space="preserve">Log entries should contain the </w:t>
      </w:r>
      <w:r w:rsidRPr="00D32FBA">
        <w:rPr>
          <w:strike/>
        </w:rPr>
        <w:t>date-time</w:t>
      </w:r>
      <w:r w:rsidR="002A1F69" w:rsidRPr="00D32FBA">
        <w:rPr>
          <w:strike/>
        </w:rPr>
        <w:t xml:space="preserve"> (see </w:t>
      </w:r>
      <w:r w:rsidR="005D224E" w:rsidRPr="00D32FBA">
        <w:rPr>
          <w:strike/>
        </w:rPr>
        <w:t>help</w:t>
      </w:r>
      <w:r w:rsidR="002A1F69" w:rsidRPr="00D32FBA">
        <w:rPr>
          <w:strike/>
        </w:rPr>
        <w:t xml:space="preserve"> notes at the end)</w:t>
      </w:r>
      <w:r w:rsidRPr="00D32FBA">
        <w:rPr>
          <w:strike/>
        </w:rPr>
        <w:t xml:space="preserve"> of the entry, the name of the thing being monitored, and what the event was (for the simulated events – just write “simulated event”).</w:t>
      </w:r>
      <w:r w:rsidR="007C7F84" w:rsidRPr="00D32FBA">
        <w:rPr>
          <w:strike/>
        </w:rPr>
        <w:t xml:space="preserve"> They should also use a delimiter between the different values so they can be opened in a spreadsheet (etc.) for analysis. Mine uses tab “\t”.</w:t>
      </w:r>
    </w:p>
    <w:p w14:paraId="3448D0D4" w14:textId="77777777" w:rsidR="001D65DE" w:rsidRDefault="001D65DE" w:rsidP="001D65DE">
      <w:pPr>
        <w:pStyle w:val="Heading4"/>
      </w:pPr>
      <w:r>
        <w:t>Ex. Log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5DE" w14:paraId="19169349" w14:textId="77777777" w:rsidTr="001D65DE">
        <w:tc>
          <w:tcPr>
            <w:tcW w:w="9350" w:type="dxa"/>
          </w:tcPr>
          <w:p w14:paraId="6880324D" w14:textId="4690AF4A" w:rsidR="001D65DE" w:rsidRPr="001B6F86" w:rsidRDefault="002A1F69" w:rsidP="001D65DE">
            <w:pPr>
              <w:rPr>
                <w:rFonts w:ascii="Courier New" w:hAnsi="Courier New" w:cs="Courier New"/>
              </w:rPr>
            </w:pPr>
            <w:r w:rsidRPr="001B6F86">
              <w:rPr>
                <w:rFonts w:ascii="Courier New" w:hAnsi="Courier New" w:cs="Courier New"/>
              </w:rPr>
              <w:t>2019-11-28 20:37:46</w:t>
            </w:r>
            <w:r w:rsidRPr="001B6F86">
              <w:rPr>
                <w:rFonts w:ascii="Courier New" w:hAnsi="Courier New" w:cs="Courier New"/>
              </w:rPr>
              <w:tab/>
              <w:t>Simulated Event</w:t>
            </w:r>
            <w:r w:rsidRPr="001B6F86">
              <w:rPr>
                <w:rFonts w:ascii="Courier New" w:hAnsi="Courier New" w:cs="Courier New"/>
              </w:rPr>
              <w:tab/>
              <w:t>Motion Sensor #2</w:t>
            </w:r>
          </w:p>
        </w:tc>
      </w:tr>
    </w:tbl>
    <w:p w14:paraId="121D0CCC" w14:textId="77777777" w:rsidR="001D65DE" w:rsidRDefault="001D65DE" w:rsidP="001D65DE"/>
    <w:p w14:paraId="7F80A734" w14:textId="77777777" w:rsidR="003E3615" w:rsidRDefault="003E3615" w:rsidP="002A1F69">
      <w:pPr>
        <w:pStyle w:val="Heading3"/>
      </w:pPr>
      <w:proofErr w:type="gramStart"/>
      <w:r w:rsidRPr="002A1F69">
        <w:rPr>
          <w:rFonts w:ascii="Courier New" w:hAnsi="Courier New" w:cs="Courier New"/>
        </w:rPr>
        <w:t>log(</w:t>
      </w:r>
      <w:proofErr w:type="gramEnd"/>
      <w:r w:rsidRPr="002A1F69">
        <w:rPr>
          <w:rFonts w:ascii="Courier New" w:hAnsi="Courier New" w:cs="Courier New"/>
        </w:rPr>
        <w:t>)</w:t>
      </w:r>
      <w:r>
        <w:t xml:space="preserve"> function</w:t>
      </w:r>
    </w:p>
    <w:p w14:paraId="059B5F78" w14:textId="049DE659" w:rsidR="003E3615" w:rsidRDefault="003E3615" w:rsidP="003E3615">
      <w:r>
        <w:t xml:space="preserve">The log function takes </w:t>
      </w:r>
      <w:r w:rsidRPr="001A6529">
        <w:rPr>
          <w:strike/>
        </w:rPr>
        <w:t xml:space="preserve">two </w:t>
      </w:r>
      <w:r w:rsidRPr="001A6529">
        <w:rPr>
          <w:rFonts w:ascii="Courier New" w:hAnsi="Courier New" w:cs="Courier New"/>
          <w:strike/>
        </w:rPr>
        <w:t>string</w:t>
      </w:r>
      <w:r w:rsidRPr="001A6529">
        <w:rPr>
          <w:strike/>
        </w:rPr>
        <w:t xml:space="preserve"> arguments</w:t>
      </w:r>
      <w:r>
        <w:t xml:space="preserve">: </w:t>
      </w:r>
      <w:r w:rsidRPr="001A6529">
        <w:rPr>
          <w:strike/>
        </w:rPr>
        <w:t>the name of the monitor and the message</w:t>
      </w:r>
      <w:r>
        <w:t xml:space="preserve">. </w:t>
      </w:r>
      <w:r w:rsidRPr="00D32FBA">
        <w:rPr>
          <w:strike/>
        </w:rPr>
        <w:t>It writes the date-time</w:t>
      </w:r>
      <w:r>
        <w:t xml:space="preserve">, </w:t>
      </w:r>
      <w:r w:rsidR="002A1F69" w:rsidRPr="001A6529">
        <w:rPr>
          <w:strike/>
        </w:rPr>
        <w:t xml:space="preserve">the message, and </w:t>
      </w:r>
      <w:r w:rsidRPr="001A6529">
        <w:rPr>
          <w:strike/>
        </w:rPr>
        <w:t xml:space="preserve">the name of </w:t>
      </w:r>
      <w:r w:rsidR="002A1F69" w:rsidRPr="001A6529">
        <w:rPr>
          <w:strike/>
        </w:rPr>
        <w:t>the monitor</w:t>
      </w:r>
      <w:r>
        <w:t>.</w:t>
      </w:r>
    </w:p>
    <w:p w14:paraId="34AA2F86" w14:textId="15692FB9" w:rsidR="003E3615" w:rsidRDefault="00E219C4" w:rsidP="003E3615">
      <w:r>
        <w:t>First write this function in a</w:t>
      </w:r>
      <w:r w:rsidR="003E3615">
        <w:t xml:space="preserve"> “</w:t>
      </w:r>
      <w:r w:rsidR="005D224E">
        <w:t xml:space="preserve">thread </w:t>
      </w:r>
      <w:r w:rsidR="003E3615" w:rsidRPr="00E219C4">
        <w:rPr>
          <w:b/>
          <w:u w:val="single"/>
        </w:rPr>
        <w:t>unsafe</w:t>
      </w:r>
      <w:r w:rsidR="003E3615">
        <w:t>” manner where any thread could be executing it simultaneous with other threads</w:t>
      </w:r>
      <w:r w:rsidR="005D224E">
        <w:t xml:space="preserve"> – possibly interrupting their write</w:t>
      </w:r>
      <w:r w:rsidR="003E3615">
        <w:t xml:space="preserve">. Examine the log file – you should get some bad results as long as the threads are awake at the same time. </w:t>
      </w:r>
      <w:r w:rsidR="002A1F69">
        <w:t>Copy</w:t>
      </w:r>
      <w:r w:rsidR="003E3615">
        <w:t xml:space="preserve"> this </w:t>
      </w:r>
      <w:r w:rsidR="005D224E">
        <w:t xml:space="preserve">“bad” </w:t>
      </w:r>
      <w:r w:rsidR="003E3615">
        <w:t>log file to be submitted with your source code.</w:t>
      </w:r>
    </w:p>
    <w:p w14:paraId="7FEDF29B" w14:textId="3B607A58" w:rsidR="003E3615" w:rsidRPr="003E3615" w:rsidRDefault="003E3615" w:rsidP="003E3615">
      <w:r>
        <w:t xml:space="preserve">Then </w:t>
      </w:r>
      <w:r w:rsidR="002A1F69">
        <w:t>modify</w:t>
      </w:r>
      <w:r>
        <w:t xml:space="preserve"> the </w:t>
      </w:r>
      <w:proofErr w:type="gramStart"/>
      <w:r w:rsidR="00C76CED" w:rsidRPr="00882975">
        <w:rPr>
          <w:rFonts w:ascii="Courier New" w:hAnsi="Courier New" w:cs="Courier New"/>
        </w:rPr>
        <w:t>log(</w:t>
      </w:r>
      <w:proofErr w:type="gramEnd"/>
      <w:r w:rsidR="00C76CED" w:rsidRPr="00882975">
        <w:rPr>
          <w:rFonts w:ascii="Courier New" w:hAnsi="Courier New" w:cs="Courier New"/>
        </w:rPr>
        <w:t>)</w:t>
      </w:r>
      <w:r w:rsidR="00C76CED">
        <w:t xml:space="preserve"> </w:t>
      </w:r>
      <w:r>
        <w:t xml:space="preserve">function in a “thread safe” manner where only one thread is allowed to execute the code </w:t>
      </w:r>
      <w:r w:rsidR="00C76CED">
        <w:t xml:space="preserve">that writes to the file </w:t>
      </w:r>
      <w:r>
        <w:t>at a time.</w:t>
      </w:r>
      <w:r w:rsidR="00C76CED">
        <w:t xml:space="preserve"> Examine the log file again – you should not see any “clobbered” results. Upload a “good” log</w:t>
      </w:r>
      <w:r w:rsidR="00C033A8">
        <w:t xml:space="preserve"> </w:t>
      </w:r>
      <w:r w:rsidR="00C76CED">
        <w:t>file with your source code as well.</w:t>
      </w:r>
    </w:p>
    <w:p w14:paraId="668116B9" w14:textId="77777777" w:rsidR="00263D21" w:rsidRDefault="00263D21" w:rsidP="00263D21">
      <w:pPr>
        <w:pStyle w:val="Heading2"/>
      </w:pPr>
      <w:r>
        <w:t>Main Program</w:t>
      </w:r>
    </w:p>
    <w:p w14:paraId="01519F23" w14:textId="4526008A" w:rsidR="00263D21" w:rsidRPr="00121ADB" w:rsidRDefault="00C76CED" w:rsidP="00263D21">
      <w:pPr>
        <w:rPr>
          <w:strike/>
        </w:rPr>
      </w:pPr>
      <w:r w:rsidRPr="00121ADB">
        <w:rPr>
          <w:strike/>
        </w:rPr>
        <w:t>The main program</w:t>
      </w:r>
      <w:r w:rsidR="00882975" w:rsidRPr="00121ADB">
        <w:rPr>
          <w:strike/>
        </w:rPr>
        <w:t xml:space="preserve"> </w:t>
      </w:r>
      <w:r w:rsidR="00882975" w:rsidRPr="00121ADB">
        <w:rPr>
          <w:strike/>
          <w:u w:val="single"/>
        </w:rPr>
        <w:t>opens the file</w:t>
      </w:r>
      <w:r w:rsidR="00882975" w:rsidRPr="00121ADB">
        <w:rPr>
          <w:strike/>
        </w:rPr>
        <w:t xml:space="preserve"> and </w:t>
      </w:r>
      <w:r w:rsidR="00C27608" w:rsidRPr="00121ADB">
        <w:rPr>
          <w:strike/>
        </w:rPr>
        <w:t xml:space="preserve">calls the </w:t>
      </w:r>
      <w:proofErr w:type="spellStart"/>
      <w:r w:rsidR="00C27608" w:rsidRPr="00121ADB">
        <w:rPr>
          <w:rFonts w:ascii="Courier New" w:hAnsi="Courier New" w:cs="Courier New"/>
          <w:strike/>
        </w:rPr>
        <w:t>SecuritySystem</w:t>
      </w:r>
      <w:proofErr w:type="spellEnd"/>
      <w:r w:rsidR="00C27608" w:rsidRPr="00121ADB">
        <w:rPr>
          <w:strike/>
        </w:rPr>
        <w:t xml:space="preserve"> </w:t>
      </w:r>
      <w:r w:rsidR="000C6A36" w:rsidRPr="00121ADB">
        <w:rPr>
          <w:strike/>
        </w:rPr>
        <w:t xml:space="preserve">setter </w:t>
      </w:r>
      <w:r w:rsidR="00C27608" w:rsidRPr="00121ADB">
        <w:rPr>
          <w:strike/>
        </w:rPr>
        <w:t>function that sets the log</w:t>
      </w:r>
      <w:r w:rsidR="000C6A36" w:rsidRPr="00121ADB">
        <w:rPr>
          <w:strike/>
        </w:rPr>
        <w:t xml:space="preserve"> </w:t>
      </w:r>
      <w:r w:rsidR="00C27608" w:rsidRPr="00121ADB">
        <w:rPr>
          <w:strike/>
        </w:rPr>
        <w:t>file</w:t>
      </w:r>
      <w:r w:rsidR="00882975" w:rsidRPr="00121ADB">
        <w:rPr>
          <w:strike/>
        </w:rPr>
        <w:t>.</w:t>
      </w:r>
    </w:p>
    <w:p w14:paraId="3352B2B8" w14:textId="2BD02EE5" w:rsidR="00882975" w:rsidRPr="00121ADB" w:rsidRDefault="00C27608" w:rsidP="00263D21">
      <w:pPr>
        <w:rPr>
          <w:strike/>
        </w:rPr>
      </w:pPr>
      <w:r w:rsidRPr="00121ADB">
        <w:rPr>
          <w:strike/>
        </w:rPr>
        <w:t xml:space="preserve">Then it creates </w:t>
      </w:r>
      <w:r w:rsidRPr="00121ADB">
        <w:rPr>
          <w:strike/>
          <w:u w:val="single"/>
        </w:rPr>
        <w:t>at least five</w:t>
      </w:r>
      <w:r w:rsidR="00882975" w:rsidRPr="00121ADB">
        <w:rPr>
          <w:strike/>
          <w:u w:val="single"/>
        </w:rPr>
        <w:t xml:space="preserve"> threads</w:t>
      </w:r>
      <w:r w:rsidR="00882975" w:rsidRPr="00121ADB">
        <w:rPr>
          <w:strike/>
        </w:rPr>
        <w:t xml:space="preserve"> using the </w:t>
      </w:r>
      <w:proofErr w:type="gramStart"/>
      <w:r w:rsidR="00882975" w:rsidRPr="00121ADB">
        <w:rPr>
          <w:rFonts w:ascii="Courier New" w:hAnsi="Courier New" w:cs="Courier New"/>
          <w:strike/>
        </w:rPr>
        <w:t>monitor(</w:t>
      </w:r>
      <w:proofErr w:type="gramEnd"/>
      <w:r w:rsidR="00882975" w:rsidRPr="00121ADB">
        <w:rPr>
          <w:rFonts w:ascii="Courier New" w:hAnsi="Courier New" w:cs="Courier New"/>
          <w:strike/>
        </w:rPr>
        <w:t>)</w:t>
      </w:r>
      <w:r w:rsidR="00882975" w:rsidRPr="00121ADB">
        <w:rPr>
          <w:strike/>
        </w:rPr>
        <w:t xml:space="preserve"> function.</w:t>
      </w:r>
      <w:r w:rsidRPr="00121ADB">
        <w:rPr>
          <w:strike/>
        </w:rPr>
        <w:t xml:space="preserve"> You can leave these threads as simple variables, or store them in an array or container.</w:t>
      </w:r>
    </w:p>
    <w:p w14:paraId="069F0EBF" w14:textId="5DEF8293" w:rsidR="00882975" w:rsidRPr="00121ADB" w:rsidRDefault="00C27608" w:rsidP="00263D21">
      <w:pPr>
        <w:rPr>
          <w:strike/>
        </w:rPr>
      </w:pPr>
      <w:r w:rsidRPr="00121ADB">
        <w:rPr>
          <w:strike/>
        </w:rPr>
        <w:t>Then the main function</w:t>
      </w:r>
      <w:r w:rsidR="00882975" w:rsidRPr="00121ADB">
        <w:rPr>
          <w:strike/>
        </w:rPr>
        <w:t xml:space="preserve"> </w:t>
      </w:r>
      <w:r w:rsidRPr="00121ADB">
        <w:rPr>
          <w:strike/>
        </w:rPr>
        <w:t xml:space="preserve">prints a message like “Press Enter to Continue” and </w:t>
      </w:r>
      <w:r w:rsidR="00882975" w:rsidRPr="00121ADB">
        <w:rPr>
          <w:strike/>
        </w:rPr>
        <w:t>wait</w:t>
      </w:r>
      <w:r w:rsidRPr="00121ADB">
        <w:rPr>
          <w:strike/>
        </w:rPr>
        <w:t>s</w:t>
      </w:r>
      <w:r w:rsidR="00882975" w:rsidRPr="00121ADB">
        <w:rPr>
          <w:strike/>
        </w:rPr>
        <w:t xml:space="preserve"> for input from the user</w:t>
      </w:r>
      <w:r w:rsidRPr="00121ADB">
        <w:rPr>
          <w:strike/>
        </w:rPr>
        <w:t xml:space="preserve"> (you can do this any way you like as long as your threads continue running)</w:t>
      </w:r>
      <w:r w:rsidR="00882975" w:rsidRPr="00121ADB">
        <w:rPr>
          <w:strike/>
        </w:rPr>
        <w:t>. When the user responds</w:t>
      </w:r>
      <w:r w:rsidR="000C6A36" w:rsidRPr="00121ADB">
        <w:rPr>
          <w:strike/>
        </w:rPr>
        <w:t>,</w:t>
      </w:r>
      <w:r w:rsidR="00882975" w:rsidRPr="00121ADB">
        <w:rPr>
          <w:strike/>
        </w:rPr>
        <w:t xml:space="preserve"> </w:t>
      </w:r>
      <w:r w:rsidRPr="00121ADB">
        <w:rPr>
          <w:strike/>
        </w:rPr>
        <w:t>the main function</w:t>
      </w:r>
      <w:r w:rsidR="00882975" w:rsidRPr="00121ADB">
        <w:rPr>
          <w:strike/>
        </w:rPr>
        <w:t xml:space="preserve"> </w:t>
      </w:r>
      <w:r w:rsidRPr="00121ADB">
        <w:rPr>
          <w:strike/>
        </w:rPr>
        <w:t xml:space="preserve">uses the </w:t>
      </w:r>
      <w:proofErr w:type="spellStart"/>
      <w:r w:rsidRPr="00121ADB">
        <w:rPr>
          <w:rFonts w:ascii="Courier New" w:hAnsi="Courier New" w:cs="Courier New"/>
          <w:strike/>
        </w:rPr>
        <w:t>SecuritySystem</w:t>
      </w:r>
      <w:proofErr w:type="spellEnd"/>
      <w:r w:rsidRPr="00121ADB">
        <w:rPr>
          <w:strike/>
        </w:rPr>
        <w:t xml:space="preserve"> function that </w:t>
      </w:r>
      <w:r w:rsidR="00882975" w:rsidRPr="00121ADB">
        <w:rPr>
          <w:strike/>
        </w:rPr>
        <w:t xml:space="preserve">sets the </w:t>
      </w:r>
      <w:r w:rsidR="00882975" w:rsidRPr="00121ADB">
        <w:rPr>
          <w:rFonts w:ascii="Courier New" w:hAnsi="Courier New" w:cs="Courier New"/>
          <w:strike/>
        </w:rPr>
        <w:t>shutdown</w:t>
      </w:r>
      <w:r w:rsidR="00882975" w:rsidRPr="00121ADB">
        <w:rPr>
          <w:strike/>
        </w:rPr>
        <w:t xml:space="preserve"> property of the </w:t>
      </w:r>
      <w:proofErr w:type="spellStart"/>
      <w:r w:rsidRPr="00121ADB">
        <w:rPr>
          <w:rFonts w:ascii="Courier New" w:hAnsi="Courier New" w:cs="Courier New"/>
          <w:strike/>
        </w:rPr>
        <w:t>SecuritySystem</w:t>
      </w:r>
      <w:proofErr w:type="spellEnd"/>
      <w:r w:rsidRPr="00121ADB">
        <w:rPr>
          <w:strike/>
        </w:rPr>
        <w:t xml:space="preserve"> to</w:t>
      </w:r>
      <w:r w:rsidR="00882975" w:rsidRPr="00121ADB">
        <w:rPr>
          <w:strike/>
        </w:rPr>
        <w:t xml:space="preserve"> </w:t>
      </w:r>
      <w:r w:rsidR="00882975" w:rsidRPr="00121ADB">
        <w:rPr>
          <w:rFonts w:ascii="Courier New" w:hAnsi="Courier New" w:cs="Courier New"/>
          <w:strike/>
        </w:rPr>
        <w:t>True</w:t>
      </w:r>
      <w:r w:rsidR="00882975" w:rsidRPr="00121ADB">
        <w:rPr>
          <w:strike/>
        </w:rPr>
        <w:t xml:space="preserve"> – which </w:t>
      </w:r>
      <w:r w:rsidRPr="00121ADB">
        <w:rPr>
          <w:strike/>
        </w:rPr>
        <w:t>will</w:t>
      </w:r>
      <w:r w:rsidR="00882975" w:rsidRPr="00121ADB">
        <w:rPr>
          <w:strike/>
        </w:rPr>
        <w:t xml:space="preserve"> result in the entire system shutting down.</w:t>
      </w:r>
    </w:p>
    <w:p w14:paraId="1F056275" w14:textId="77777777" w:rsidR="00882975" w:rsidRDefault="00882975" w:rsidP="00882975">
      <w:pPr>
        <w:pStyle w:val="Heading1"/>
      </w:pPr>
      <w:r>
        <w:t>Technical Requirements</w:t>
      </w:r>
    </w:p>
    <w:p w14:paraId="2C9EF304" w14:textId="77777777" w:rsidR="00882975" w:rsidRDefault="00882975" w:rsidP="00882975">
      <w:r>
        <w:t>Write this program using header (.h) files and separate each class into its own pair of files.</w:t>
      </w:r>
    </w:p>
    <w:p w14:paraId="68DDADBD" w14:textId="77777777" w:rsidR="00882975" w:rsidRDefault="00882975" w:rsidP="00882975">
      <w:pPr>
        <w:pStyle w:val="Heading1"/>
      </w:pPr>
      <w:r>
        <w:t>Testing</w:t>
      </w:r>
    </w:p>
    <w:p w14:paraId="1B5F2695" w14:textId="77777777" w:rsidR="00882975" w:rsidRDefault="00882975" w:rsidP="00882975">
      <w:r>
        <w:t>Make sure that all of your code has been tested</w:t>
      </w:r>
    </w:p>
    <w:p w14:paraId="2C57E81D" w14:textId="77777777" w:rsidR="00882975" w:rsidRDefault="00882975" w:rsidP="00882975">
      <w:pPr>
        <w:pStyle w:val="ListParagraph"/>
        <w:numPr>
          <w:ilvl w:val="0"/>
          <w:numId w:val="1"/>
        </w:numPr>
      </w:pPr>
      <w:r>
        <w:t>Every method in your code should be tested at least once.</w:t>
      </w:r>
    </w:p>
    <w:p w14:paraId="43706D09" w14:textId="39571B23" w:rsidR="00882975" w:rsidRDefault="00882975" w:rsidP="00882975">
      <w:pPr>
        <w:pStyle w:val="ListParagraph"/>
        <w:numPr>
          <w:ilvl w:val="0"/>
          <w:numId w:val="1"/>
        </w:numPr>
      </w:pPr>
      <w:r>
        <w:t>Remember when testing ranges of values to test above and below the allowable range, and exactly at the end points of the allowable range.</w:t>
      </w:r>
    </w:p>
    <w:p w14:paraId="5DB8DC77" w14:textId="6A19933D" w:rsidR="005D224E" w:rsidRDefault="005D224E" w:rsidP="005D224E">
      <w:pPr>
        <w:pStyle w:val="Heading1"/>
      </w:pPr>
      <w:r>
        <w:t>Submission</w:t>
      </w:r>
    </w:p>
    <w:p w14:paraId="108A36F8" w14:textId="77777777" w:rsidR="005D224E" w:rsidRDefault="005D224E" w:rsidP="005D224E">
      <w:r>
        <w:t>Submit five files:</w:t>
      </w:r>
    </w:p>
    <w:p w14:paraId="72327EB2" w14:textId="3E99E170" w:rsidR="005D224E" w:rsidRDefault="005D224E" w:rsidP="00D758B1">
      <w:pPr>
        <w:pStyle w:val="ListParagraph"/>
        <w:numPr>
          <w:ilvl w:val="0"/>
          <w:numId w:val="4"/>
        </w:numPr>
      </w:pPr>
      <w:r>
        <w:t>the source code for your main function</w:t>
      </w:r>
    </w:p>
    <w:p w14:paraId="306A5437" w14:textId="74C97613" w:rsidR="005D224E" w:rsidRDefault="005D224E" w:rsidP="00D758B1">
      <w:pPr>
        <w:pStyle w:val="ListParagraph"/>
        <w:numPr>
          <w:ilvl w:val="0"/>
          <w:numId w:val="4"/>
        </w:numPr>
      </w:pPr>
      <w:r>
        <w:t xml:space="preserve">the .h file for the </w:t>
      </w:r>
      <w:proofErr w:type="spellStart"/>
      <w:r>
        <w:t>SecuritySystem</w:t>
      </w:r>
      <w:proofErr w:type="spellEnd"/>
      <w:r>
        <w:t xml:space="preserve"> class</w:t>
      </w:r>
    </w:p>
    <w:p w14:paraId="6FC3BAA0" w14:textId="5CE47D26" w:rsidR="005D224E" w:rsidRDefault="005D224E" w:rsidP="00D758B1">
      <w:pPr>
        <w:pStyle w:val="ListParagraph"/>
        <w:numPr>
          <w:ilvl w:val="0"/>
          <w:numId w:val="4"/>
        </w:numPr>
      </w:pPr>
      <w:r>
        <w:t>the .</w:t>
      </w:r>
      <w:proofErr w:type="spellStart"/>
      <w:r>
        <w:t>cpp</w:t>
      </w:r>
      <w:proofErr w:type="spellEnd"/>
      <w:r>
        <w:t xml:space="preserve"> file for the </w:t>
      </w:r>
      <w:proofErr w:type="spellStart"/>
      <w:r>
        <w:t>SecuritySystem</w:t>
      </w:r>
      <w:proofErr w:type="spellEnd"/>
      <w:r>
        <w:t xml:space="preserve"> class</w:t>
      </w:r>
    </w:p>
    <w:p w14:paraId="44A210F7" w14:textId="79342AA5" w:rsidR="005D224E" w:rsidRDefault="005D224E" w:rsidP="00D758B1">
      <w:pPr>
        <w:pStyle w:val="ListParagraph"/>
        <w:numPr>
          <w:ilvl w:val="0"/>
          <w:numId w:val="4"/>
        </w:numPr>
      </w:pPr>
      <w:r>
        <w:t>the log file with munged results</w:t>
      </w:r>
    </w:p>
    <w:p w14:paraId="6154E909" w14:textId="70B34DCD" w:rsidR="005D224E" w:rsidRPr="005D224E" w:rsidRDefault="005D224E" w:rsidP="00D758B1">
      <w:pPr>
        <w:pStyle w:val="ListParagraph"/>
        <w:numPr>
          <w:ilvl w:val="0"/>
          <w:numId w:val="4"/>
        </w:numPr>
      </w:pPr>
      <w:r>
        <w:t>the good log file</w:t>
      </w:r>
    </w:p>
    <w:p w14:paraId="4B13DD91" w14:textId="77777777" w:rsidR="00882975" w:rsidRDefault="00882975" w:rsidP="00882975">
      <w:pPr>
        <w:pStyle w:val="Heading1"/>
      </w:pPr>
      <w:r>
        <w:t>Style</w:t>
      </w:r>
    </w:p>
    <w:p w14:paraId="5427E1B6" w14:textId="77777777" w:rsidR="00882975" w:rsidRDefault="00882975" w:rsidP="00882975">
      <w:r>
        <w:t>Your program must be neat, well formatted, and readable (see the style guide on iLearn). Remember you can lose up to 30% for poor style. Don’t forget comments that identify the programmer, the program, and the date the program was written.</w:t>
      </w:r>
    </w:p>
    <w:p w14:paraId="190ADB63" w14:textId="213FA357" w:rsidR="00882975" w:rsidRDefault="001F332A" w:rsidP="00882975">
      <w:pPr>
        <w:pStyle w:val="Heading2"/>
      </w:pPr>
      <w:r>
        <w:lastRenderedPageBreak/>
        <w:t>Helpful code</w:t>
      </w:r>
    </w:p>
    <w:p w14:paraId="508F1764" w14:textId="6809E0B6" w:rsidR="00C033A8" w:rsidRDefault="005D224E" w:rsidP="00263D21">
      <w:r>
        <w:t xml:space="preserve">Figuring out how to get formatted system date-time took a while – especially since there are “insecure” methods for this and a lot of help on the Internet using those insecure methods. Here is a function that </w:t>
      </w:r>
      <w:r w:rsidR="001F332A">
        <w:t>returns the current time in 12-hour format</w:t>
      </w:r>
      <w:r w:rsidR="00D758B1">
        <w:t xml:space="preserve"> using a secure method</w:t>
      </w:r>
      <w:r w:rsidR="001F332A">
        <w:t xml:space="preserve">. Follow this </w:t>
      </w:r>
      <w:hyperlink r:id="rId10" w:history="1">
        <w:r w:rsidR="001F332A" w:rsidRPr="001F332A">
          <w:rPr>
            <w:rStyle w:val="Hyperlink"/>
          </w:rPr>
          <w:t>link</w:t>
        </w:r>
      </w:hyperlink>
      <w:r w:rsidR="001F332A">
        <w:t xml:space="preserve"> to see how to build other formats. You can use this function exactly as it is except with a modified format (you should credit the author – Jim – in your comments)</w:t>
      </w:r>
      <w:r w:rsidR="00DE60AB">
        <w:t xml:space="preserve"> or </w:t>
      </w:r>
      <w:r w:rsidR="00D758B1">
        <w:t>manage the date-time your own way</w:t>
      </w:r>
      <w:r w:rsidR="001F332A">
        <w:t>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6374"/>
        <w:gridCol w:w="2977"/>
      </w:tblGrid>
      <w:tr w:rsidR="001F332A" w14:paraId="4F34FB13" w14:textId="77777777" w:rsidTr="00D758B1">
        <w:tc>
          <w:tcPr>
            <w:tcW w:w="6374" w:type="dxa"/>
          </w:tcPr>
          <w:p w14:paraId="380445A6" w14:textId="77777777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string 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timeString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()</w:t>
            </w:r>
          </w:p>
          <w:p w14:paraId="16F0B81D" w14:textId="77777777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{</w:t>
            </w:r>
          </w:p>
          <w:p w14:paraId="2BD3FCF7" w14:textId="77777777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   </w:t>
            </w:r>
            <w:r w:rsidRPr="0064744B">
              <w:rPr>
                <w:rFonts w:ascii="Consolas" w:hAnsi="Consolas" w:cs="Consolas"/>
                <w:color w:val="0000FF"/>
                <w:sz w:val="20"/>
                <w:highlight w:val="white"/>
              </w:rPr>
              <w:t>char</w:t>
            </w: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timeDate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[</w:t>
            </w:r>
            <w:r w:rsidRPr="0064744B">
              <w:rPr>
                <w:rFonts w:ascii="Consolas" w:hAnsi="Consolas" w:cs="Consolas"/>
                <w:color w:val="0060BF"/>
                <w:sz w:val="20"/>
                <w:highlight w:val="white"/>
              </w:rPr>
              <w:t>20</w:t>
            </w: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];</w:t>
            </w:r>
          </w:p>
          <w:p w14:paraId="7E9C4DB1" w14:textId="77777777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   </w:t>
            </w:r>
            <w:proofErr w:type="spellStart"/>
            <w:r w:rsidRPr="0064744B">
              <w:rPr>
                <w:rFonts w:ascii="Consolas" w:hAnsi="Consolas" w:cs="Consolas"/>
                <w:color w:val="0000FF"/>
                <w:sz w:val="20"/>
                <w:highlight w:val="white"/>
              </w:rPr>
              <w:t>time_t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rawtime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= time(</w:t>
            </w:r>
            <w:r w:rsidRPr="0064744B">
              <w:rPr>
                <w:rFonts w:ascii="Consolas" w:hAnsi="Consolas" w:cs="Consolas"/>
                <w:color w:val="0060BF"/>
                <w:sz w:val="20"/>
                <w:highlight w:val="white"/>
              </w:rPr>
              <w:t>0</w:t>
            </w: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);</w:t>
            </w:r>
          </w:p>
          <w:p w14:paraId="4D5D87D2" w14:textId="77777777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   </w:t>
            </w:r>
            <w:r w:rsidRPr="0064744B">
              <w:rPr>
                <w:rFonts w:ascii="Consolas" w:hAnsi="Consolas" w:cs="Consolas"/>
                <w:color w:val="0000FF"/>
                <w:sz w:val="20"/>
                <w:highlight w:val="white"/>
              </w:rPr>
              <w:t>struct</w:t>
            </w: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tm 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timeinfo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;</w:t>
            </w:r>
          </w:p>
          <w:p w14:paraId="18305B55" w14:textId="77777777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   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localtime_s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(&amp;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timeinfo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, &amp;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rawtime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);</w:t>
            </w:r>
          </w:p>
          <w:p w14:paraId="122C8FC4" w14:textId="77777777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</w:p>
          <w:p w14:paraId="52941B68" w14:textId="44687893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   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strftime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(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timeDate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, </w:t>
            </w:r>
            <w:r w:rsidRPr="0064744B">
              <w:rPr>
                <w:rFonts w:ascii="Consolas" w:hAnsi="Consolas" w:cs="Consolas"/>
                <w:color w:val="0060BF"/>
                <w:sz w:val="20"/>
                <w:highlight w:val="white"/>
              </w:rPr>
              <w:t>20</w:t>
            </w: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, </w:t>
            </w:r>
            <w:r w:rsidR="0064744B">
              <w:rPr>
                <w:rFonts w:ascii="Consolas" w:hAnsi="Consolas" w:cs="Consolas"/>
                <w:color w:val="007BEF"/>
                <w:sz w:val="20"/>
                <w:highlight w:val="white"/>
              </w:rPr>
              <w:t>"%I</w:t>
            </w:r>
            <w:r w:rsidRPr="0064744B">
              <w:rPr>
                <w:rFonts w:ascii="Consolas" w:hAnsi="Consolas" w:cs="Consolas"/>
                <w:color w:val="007BEF"/>
                <w:sz w:val="20"/>
                <w:highlight w:val="white"/>
              </w:rPr>
              <w:t>:%M:%S"</w:t>
            </w: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, &amp;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timeinfo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);</w:t>
            </w:r>
          </w:p>
          <w:p w14:paraId="16EC5062" w14:textId="77777777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</w:p>
          <w:p w14:paraId="02D46CCA" w14:textId="77777777" w:rsidR="001F332A" w:rsidRPr="0064744B" w:rsidRDefault="001F332A" w:rsidP="001F3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   </w:t>
            </w:r>
            <w:r w:rsidRPr="0064744B">
              <w:rPr>
                <w:rFonts w:ascii="Consolas" w:hAnsi="Consolas" w:cs="Consolas"/>
                <w:color w:val="0000FF"/>
                <w:sz w:val="20"/>
                <w:highlight w:val="white"/>
              </w:rPr>
              <w:t>return</w:t>
            </w:r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 xml:space="preserve"> </w:t>
            </w:r>
            <w:proofErr w:type="spellStart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timeDate</w:t>
            </w:r>
            <w:proofErr w:type="spellEnd"/>
            <w:r w:rsidRPr="0064744B">
              <w:rPr>
                <w:rFonts w:ascii="Consolas" w:hAnsi="Consolas" w:cs="Consolas"/>
                <w:color w:val="000000"/>
                <w:sz w:val="20"/>
                <w:highlight w:val="white"/>
              </w:rPr>
              <w:t>;</w:t>
            </w:r>
          </w:p>
          <w:p w14:paraId="4D9F4584" w14:textId="2A5E22CD" w:rsidR="001F332A" w:rsidRPr="001F332A" w:rsidRDefault="001F332A" w:rsidP="001F33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9"/>
                <w:szCs w:val="29"/>
              </w:rPr>
            </w:pPr>
            <w:r w:rsidRPr="0064744B">
              <w:rPr>
                <w:rFonts w:ascii="Consolas" w:hAnsi="Consolas" w:cs="Consolas"/>
                <w:color w:val="000000"/>
                <w:szCs w:val="22"/>
                <w:highlight w:val="white"/>
              </w:rPr>
              <w:t>}</w:t>
            </w:r>
          </w:p>
        </w:tc>
        <w:tc>
          <w:tcPr>
            <w:tcW w:w="2977" w:type="dxa"/>
          </w:tcPr>
          <w:p w14:paraId="40B8A830" w14:textId="77777777" w:rsidR="00D758B1" w:rsidRDefault="00D758B1" w:rsidP="00263D21">
            <w:pPr>
              <w:rPr>
                <w:rFonts w:cstheme="minorHAnsi"/>
                <w:color w:val="000000"/>
                <w:sz w:val="20"/>
                <w:highlight w:val="white"/>
              </w:rPr>
            </w:pPr>
            <w:r>
              <w:rPr>
                <w:rFonts w:cstheme="minorHAnsi"/>
                <w:color w:val="000000"/>
                <w:sz w:val="20"/>
                <w:highlight w:val="white"/>
              </w:rPr>
              <w:t>Code to return a time string</w:t>
            </w:r>
          </w:p>
          <w:p w14:paraId="67F6FD1C" w14:textId="77777777" w:rsidR="00D758B1" w:rsidRDefault="00D758B1" w:rsidP="00263D21">
            <w:pPr>
              <w:rPr>
                <w:rFonts w:cstheme="minorHAnsi"/>
                <w:color w:val="000000"/>
                <w:sz w:val="20"/>
                <w:highlight w:val="white"/>
              </w:rPr>
            </w:pPr>
          </w:p>
          <w:p w14:paraId="723AA766" w14:textId="071912E8" w:rsidR="001F332A" w:rsidRDefault="00DE60AB" w:rsidP="00263D21">
            <w:r>
              <w:rPr>
                <w:rFonts w:cstheme="minorHAnsi"/>
                <w:color w:val="000000"/>
                <w:sz w:val="20"/>
                <w:highlight w:val="white"/>
              </w:rPr>
              <w:t xml:space="preserve">more formats at </w:t>
            </w:r>
            <w:hyperlink r:id="rId11" w:history="1">
              <w:r w:rsidRPr="006A7B62">
                <w:rPr>
                  <w:rStyle w:val="Hyperlink"/>
                  <w:rFonts w:cstheme="minorHAnsi"/>
                  <w:sz w:val="20"/>
                </w:rPr>
                <w:t>http:</w:t>
              </w:r>
              <w:r w:rsidRPr="006A7B62">
                <w:rPr>
                  <w:rStyle w:val="Hyperlink"/>
                  <w:rFonts w:cstheme="minorHAnsi"/>
                  <w:sz w:val="20"/>
                </w:rPr>
                <w:t>/</w:t>
              </w:r>
              <w:r w:rsidRPr="006A7B62">
                <w:rPr>
                  <w:rStyle w:val="Hyperlink"/>
                  <w:rFonts w:cstheme="minorHAnsi"/>
                  <w:sz w:val="20"/>
                </w:rPr>
                <w:t>/www.cplusplus.com/reference/ctime/strftime/</w:t>
              </w:r>
            </w:hyperlink>
          </w:p>
        </w:tc>
      </w:tr>
      <w:tr w:rsidR="00DE60AB" w:rsidRPr="00DE60AB" w14:paraId="2E765775" w14:textId="77777777" w:rsidTr="00D758B1">
        <w:tc>
          <w:tcPr>
            <w:tcW w:w="6374" w:type="dxa"/>
          </w:tcPr>
          <w:p w14:paraId="2886A970" w14:textId="3B89BD5B" w:rsidR="00DE60AB" w:rsidRPr="00DE60AB" w:rsidRDefault="00D758B1" w:rsidP="00DE60AB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sz w:val="20"/>
                <w:highlight w:val="white"/>
              </w:rPr>
            </w:pPr>
            <w:proofErr w:type="spellStart"/>
            <w:r>
              <w:rPr>
                <w:rFonts w:ascii="Consolas" w:hAnsi="Consolas" w:cstheme="minorHAnsi"/>
                <w:color w:val="000000"/>
                <w:sz w:val="20"/>
              </w:rPr>
              <w:t>this_thread</w:t>
            </w:r>
            <w:proofErr w:type="spellEnd"/>
            <w:r>
              <w:rPr>
                <w:rFonts w:ascii="Consolas" w:hAnsi="Consolas" w:cstheme="minorHAnsi"/>
                <w:color w:val="000000"/>
                <w:sz w:val="20"/>
              </w:rPr>
              <w:t>::</w:t>
            </w:r>
            <w:proofErr w:type="spellStart"/>
            <w:r>
              <w:rPr>
                <w:rFonts w:ascii="Consolas" w:hAnsi="Consolas" w:cstheme="minorHAnsi"/>
                <w:color w:val="000000"/>
                <w:sz w:val="20"/>
              </w:rPr>
              <w:t>sleep_for</w:t>
            </w:r>
            <w:proofErr w:type="spellEnd"/>
            <w:r>
              <w:rPr>
                <w:rFonts w:ascii="Consolas" w:hAnsi="Consolas" w:cstheme="minorHAnsi"/>
                <w:color w:val="000000"/>
                <w:sz w:val="20"/>
              </w:rPr>
              <w:t>(</w:t>
            </w:r>
            <w:r w:rsidR="00DE60AB" w:rsidRPr="00DE60AB">
              <w:rPr>
                <w:rFonts w:ascii="Consolas" w:hAnsi="Consolas" w:cstheme="minorHAnsi"/>
                <w:color w:val="000000"/>
                <w:sz w:val="20"/>
              </w:rPr>
              <w:t>chrono::milliseconds(500));</w:t>
            </w:r>
          </w:p>
        </w:tc>
        <w:tc>
          <w:tcPr>
            <w:tcW w:w="2977" w:type="dxa"/>
          </w:tcPr>
          <w:p w14:paraId="511F07AD" w14:textId="044909BE" w:rsidR="00DE60AB" w:rsidRPr="00DE60AB" w:rsidRDefault="00DE60AB" w:rsidP="00263D21">
            <w:pPr>
              <w:rPr>
                <w:rFonts w:cstheme="minorHAnsi"/>
              </w:rPr>
            </w:pPr>
            <w:r>
              <w:rPr>
                <w:rFonts w:cstheme="minorHAnsi"/>
              </w:rPr>
              <w:t>Code to make the current thread sleep 500 milliseconds</w:t>
            </w:r>
          </w:p>
        </w:tc>
      </w:tr>
    </w:tbl>
    <w:p w14:paraId="55D3BA5D" w14:textId="77777777" w:rsidR="00DE60AB" w:rsidRPr="00263D21" w:rsidRDefault="00DE60AB" w:rsidP="00263D21"/>
    <w:sectPr w:rsidR="00DE60AB" w:rsidRPr="00263D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9A5C" w14:textId="77777777" w:rsidR="00C34308" w:rsidRDefault="00C34308" w:rsidP="00C34308">
      <w:pPr>
        <w:spacing w:after="0" w:line="240" w:lineRule="auto"/>
      </w:pPr>
      <w:r>
        <w:separator/>
      </w:r>
    </w:p>
  </w:endnote>
  <w:endnote w:type="continuationSeparator" w:id="0">
    <w:p w14:paraId="79E015D7" w14:textId="77777777" w:rsidR="00C34308" w:rsidRDefault="00C34308" w:rsidP="00C34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4CCC" w14:textId="77777777" w:rsidR="00655E72" w:rsidRDefault="00655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F5CF" w14:textId="77777777" w:rsidR="00655E72" w:rsidRDefault="00655E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1BD96" w14:textId="77777777" w:rsidR="00655E72" w:rsidRDefault="00655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69E9" w14:textId="77777777" w:rsidR="00C34308" w:rsidRDefault="00C34308" w:rsidP="00C34308">
      <w:pPr>
        <w:spacing w:after="0" w:line="240" w:lineRule="auto"/>
      </w:pPr>
      <w:r>
        <w:separator/>
      </w:r>
    </w:p>
  </w:footnote>
  <w:footnote w:type="continuationSeparator" w:id="0">
    <w:p w14:paraId="55AC3D85" w14:textId="77777777" w:rsidR="00C34308" w:rsidRDefault="00C34308" w:rsidP="00C34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F32F" w14:textId="77777777" w:rsidR="00655E72" w:rsidRDefault="00655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16CA" w14:textId="6D3251A7" w:rsidR="00C34308" w:rsidRDefault="00C34308">
    <w:pPr>
      <w:pStyle w:val="Header"/>
    </w:pPr>
    <w:r>
      <w:rPr>
        <w:rStyle w:val="TitleChar"/>
      </w:rPr>
      <w:t>Assignment 6</w:t>
    </w:r>
    <w:r>
      <w:tab/>
    </w:r>
    <w:r>
      <w:tab/>
      <w:t>F20</w:t>
    </w:r>
    <w:r w:rsidR="00655E72">
      <w:t>2</w:t>
    </w:r>
    <w:r w:rsidR="00F40D77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6493" w14:textId="77777777" w:rsidR="00655E72" w:rsidRDefault="00655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E03"/>
    <w:multiLevelType w:val="hybridMultilevel"/>
    <w:tmpl w:val="6EC04788"/>
    <w:lvl w:ilvl="0" w:tplc="1009000F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B2F2EA0"/>
    <w:multiLevelType w:val="hybridMultilevel"/>
    <w:tmpl w:val="C31CB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339D"/>
    <w:multiLevelType w:val="hybridMultilevel"/>
    <w:tmpl w:val="BB8EB7D6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451441D8"/>
    <w:multiLevelType w:val="hybridMultilevel"/>
    <w:tmpl w:val="7918FF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MTezMDc1NTAAspR0lIJTi4sz8/NACgxrAfTkdtosAAAA"/>
  </w:docVars>
  <w:rsids>
    <w:rsidRoot w:val="00C34308"/>
    <w:rsid w:val="00093B1B"/>
    <w:rsid w:val="000C6A36"/>
    <w:rsid w:val="00121ADB"/>
    <w:rsid w:val="001A6529"/>
    <w:rsid w:val="001B6F86"/>
    <w:rsid w:val="001D65DE"/>
    <w:rsid w:val="001F332A"/>
    <w:rsid w:val="00263D21"/>
    <w:rsid w:val="002A1F69"/>
    <w:rsid w:val="003E3615"/>
    <w:rsid w:val="00424DC1"/>
    <w:rsid w:val="004A6A0C"/>
    <w:rsid w:val="005D224E"/>
    <w:rsid w:val="0064744B"/>
    <w:rsid w:val="00655E72"/>
    <w:rsid w:val="006A0126"/>
    <w:rsid w:val="00756EB2"/>
    <w:rsid w:val="007629DC"/>
    <w:rsid w:val="00797239"/>
    <w:rsid w:val="007C7F84"/>
    <w:rsid w:val="007E0B41"/>
    <w:rsid w:val="00882975"/>
    <w:rsid w:val="008E6709"/>
    <w:rsid w:val="0092188F"/>
    <w:rsid w:val="009C55B7"/>
    <w:rsid w:val="00AE3808"/>
    <w:rsid w:val="00B37517"/>
    <w:rsid w:val="00C033A8"/>
    <w:rsid w:val="00C22886"/>
    <w:rsid w:val="00C27608"/>
    <w:rsid w:val="00C34308"/>
    <w:rsid w:val="00C55B1F"/>
    <w:rsid w:val="00C76CED"/>
    <w:rsid w:val="00C911F6"/>
    <w:rsid w:val="00CD2B73"/>
    <w:rsid w:val="00D32FBA"/>
    <w:rsid w:val="00D758B1"/>
    <w:rsid w:val="00DE2825"/>
    <w:rsid w:val="00DE60AB"/>
    <w:rsid w:val="00E219C4"/>
    <w:rsid w:val="00EF755B"/>
    <w:rsid w:val="00F40D77"/>
    <w:rsid w:val="00F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7893"/>
  <w15:chartTrackingRefBased/>
  <w15:docId w15:val="{BF66D38B-0ED4-4901-9AB5-E0C69B2F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08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0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34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08"/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C34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0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343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093B1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D65DE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  <w:style w:type="table" w:styleId="TableGrid">
    <w:name w:val="Table Grid"/>
    <w:basedOn w:val="TableNormal"/>
    <w:uiPriority w:val="39"/>
    <w:rsid w:val="001D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2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32A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D32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reference/ctime/strftime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www.cplusplus.com/reference/ctime/strftime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820096C143F43A0BD05A830B8CA58" ma:contentTypeVersion="11" ma:contentTypeDescription="Create a new document." ma:contentTypeScope="" ma:versionID="1f2876c47878a29d0eb86945d15ecdd4">
  <xsd:schema xmlns:xsd="http://www.w3.org/2001/XMLSchema" xmlns:xs="http://www.w3.org/2001/XMLSchema" xmlns:p="http://schemas.microsoft.com/office/2006/metadata/properties" xmlns:ns2="c522cd0c-c980-4509-9577-f6ae83c0d131" xmlns:ns3="c1ec76bf-9df0-4c73-9108-301486dca8d6" targetNamespace="http://schemas.microsoft.com/office/2006/metadata/properties" ma:root="true" ma:fieldsID="8ee2e29475fe80abc1cfb73fb1fe888a" ns2:_="" ns3:_="">
    <xsd:import namespace="c522cd0c-c980-4509-9577-f6ae83c0d131"/>
    <xsd:import namespace="c1ec76bf-9df0-4c73-9108-301486dca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2cd0c-c980-4509-9577-f6ae83c0d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c76bf-9df0-4c73-9108-301486dca8d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F1F8B-6B8A-4185-B5C7-1BAC7B4BAD77}">
  <ds:schemaRefs>
    <ds:schemaRef ds:uri="http://purl.org/dc/dcmitype/"/>
    <ds:schemaRef ds:uri="c522cd0c-c980-4509-9577-f6ae83c0d131"/>
    <ds:schemaRef ds:uri="http://schemas.microsoft.com/office/2006/documentManagement/types"/>
    <ds:schemaRef ds:uri="http://purl.org/dc/terms/"/>
    <ds:schemaRef ds:uri="c1ec76bf-9df0-4c73-9108-301486dca8d6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F570E04-B4FE-4531-BF4C-7733B723B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2cd0c-c980-4509-9577-f6ae83c0d131"/>
    <ds:schemaRef ds:uri="c1ec76bf-9df0-4c73-9108-301486dca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71C90-7316-416E-930A-D317C3B95C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Ronholm, James</dc:creator>
  <cp:keywords/>
  <dc:description/>
  <cp:lastModifiedBy>Paquette, Alexandre</cp:lastModifiedBy>
  <cp:revision>8</cp:revision>
  <cp:lastPrinted>2019-11-29T12:50:00Z</cp:lastPrinted>
  <dcterms:created xsi:type="dcterms:W3CDTF">2019-11-28T19:20:00Z</dcterms:created>
  <dcterms:modified xsi:type="dcterms:W3CDTF">2021-12-02T22:10:00Z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0x010100610820096C143F43A0BD05A830B8CA58</vt:lpwstr>
  </property>
</Properties>
</file>