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49906174"/>
        <w:docPartObj>
          <w:docPartGallery w:val="Cover Pages"/>
          <w:docPartUnique/>
        </w:docPartObj>
      </w:sdtPr>
      <w:sdtContent>
        <w:p w14:paraId="3C9CD52A" w14:textId="0919EEBF" w:rsidR="00F26514" w:rsidRDefault="00F265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7AA789C" wp14:editId="11E1D609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A1F6DCC" w14:textId="23692432" w:rsidR="00F26514" w:rsidRDefault="00F26514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Aditya Parey</w:t>
                                      </w:r>
                                    </w:p>
                                  </w:sdtContent>
                                </w:sdt>
                                <w:p w14:paraId="12C40733" w14:textId="03D2AB4E" w:rsidR="00F26514" w:rsidRDefault="00F26514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ALY 6010 Summer 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AA789C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A1F6DCC" w14:textId="23692432" w:rsidR="00F26514" w:rsidRDefault="00F26514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Aditya Parey</w:t>
                                </w:r>
                              </w:p>
                            </w:sdtContent>
                          </w:sdt>
                          <w:p w14:paraId="12C40733" w14:textId="03D2AB4E" w:rsidR="00F26514" w:rsidRDefault="00F26514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ALY 6010 Summer 2024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FDCD730" wp14:editId="7637FD9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5F13F63" w14:textId="3D942BB4" w:rsidR="00F26514" w:rsidRDefault="00F26514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319926E" w14:textId="64ED36BE" w:rsidR="00F26514" w:rsidRDefault="00F26514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Practice module 3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DCD730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5F13F63" w14:textId="3D942BB4" w:rsidR="00F26514" w:rsidRDefault="00F26514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319926E" w14:textId="64ED36BE" w:rsidR="00F26514" w:rsidRDefault="00F26514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Practice module 3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D0869B0" wp14:editId="26CB6B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CB194E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74385514" w14:textId="64D734C1" w:rsidR="00F26514" w:rsidRDefault="00F26514">
          <w:r>
            <w:br w:type="page"/>
          </w:r>
        </w:p>
      </w:sdtContent>
    </w:sdt>
    <w:p w14:paraId="4AA719FD" w14:textId="0F9AC969" w:rsidR="00F26514" w:rsidRDefault="00F26514">
      <w:r>
        <w:lastRenderedPageBreak/>
        <w:t xml:space="preserve">Statistical Outputs: </w:t>
      </w:r>
    </w:p>
    <w:p w14:paraId="402D876D" w14:textId="2DB148F9" w:rsidR="00F26514" w:rsidRDefault="00F26514"/>
    <w:p w14:paraId="05495346" w14:textId="67420693" w:rsidR="00F26514" w:rsidRDefault="00F26514">
      <w:r>
        <w:t>Summary of descriptive stats:</w:t>
      </w:r>
    </w:p>
    <w:p w14:paraId="6215B6A8" w14:textId="760D3234" w:rsidR="00F26514" w:rsidRDefault="00F26514"/>
    <w:p w14:paraId="734BF9A9" w14:textId="4A121E7A" w:rsidR="00F26514" w:rsidRDefault="00F26514">
      <w:r w:rsidRPr="00F26514">
        <w:drawing>
          <wp:inline distT="0" distB="0" distL="0" distR="0" wp14:anchorId="3AD688C9" wp14:editId="24A28F41">
            <wp:extent cx="5731510" cy="1442720"/>
            <wp:effectExtent l="0" t="0" r="0" b="508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FDE5" w14:textId="7D441048" w:rsidR="00F26514" w:rsidRDefault="00F26514"/>
    <w:p w14:paraId="37318F0C" w14:textId="16A490F0" w:rsidR="00F26514" w:rsidRDefault="00F26514">
      <w:r>
        <w:t>One sample t-testing:</w:t>
      </w:r>
    </w:p>
    <w:p w14:paraId="4258F1E6" w14:textId="6944CC8F" w:rsidR="00F26514" w:rsidRDefault="00F26514"/>
    <w:p w14:paraId="0F687925" w14:textId="77777777" w:rsidR="00F26514" w:rsidRDefault="00F26514"/>
    <w:p w14:paraId="71CB13E8" w14:textId="16C79190" w:rsidR="00F26514" w:rsidRDefault="00F26514"/>
    <w:p w14:paraId="0127F28B" w14:textId="7989D64E" w:rsidR="00F26514" w:rsidRDefault="00F26514">
      <w:r w:rsidRPr="00F26514">
        <w:drawing>
          <wp:inline distT="0" distB="0" distL="0" distR="0" wp14:anchorId="69F7BC19" wp14:editId="5FF80CDB">
            <wp:extent cx="5029200" cy="3479800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6E04" w14:textId="775C56B5" w:rsidR="002423BE" w:rsidRDefault="002423BE"/>
    <w:p w14:paraId="2C7753FE" w14:textId="5DECE136" w:rsidR="002423BE" w:rsidRDefault="002423BE">
      <w:r>
        <w:t>Interpretation:</w:t>
      </w:r>
    </w:p>
    <w:p w14:paraId="6388BE0A" w14:textId="0FEF7547" w:rsidR="002423BE" w:rsidRDefault="002423BE"/>
    <w:p w14:paraId="7072F0FE" w14:textId="02C88962" w:rsidR="002423BE" w:rsidRDefault="002423BE">
      <w:r>
        <w:t>p-value: The p-value is significantly lower than the usual significance level of 0.05, at less than 2.2e-16.</w:t>
      </w:r>
    </w:p>
    <w:p w14:paraId="624B327E" w14:textId="79DCE6F6" w:rsidR="002423BE" w:rsidRDefault="002423BE"/>
    <w:p w14:paraId="2A955E62" w14:textId="472CF0B6" w:rsidR="002423BE" w:rsidRDefault="002423BE">
      <w:r>
        <w:t xml:space="preserve">Confidence level: With 95% confidence, we can say that the mean lies between, 7.67 and 8.06. </w:t>
      </w:r>
    </w:p>
    <w:p w14:paraId="221B4744" w14:textId="0B89CAAE" w:rsidR="002423BE" w:rsidRDefault="002423BE"/>
    <w:p w14:paraId="403139EC" w14:textId="4C8466E3" w:rsidR="002423BE" w:rsidRDefault="002423BE">
      <w:r>
        <w:t>Conclusion: W</w:t>
      </w:r>
      <w:r>
        <w:t>e can reject the null hypothesis that the mean lung capacity is equal to 5.</w:t>
      </w:r>
    </w:p>
    <w:p w14:paraId="0E6BDF58" w14:textId="5B63F461" w:rsidR="002423BE" w:rsidRDefault="002423BE"/>
    <w:p w14:paraId="24A31D09" w14:textId="209D960C" w:rsidR="002423BE" w:rsidRDefault="002423BE"/>
    <w:p w14:paraId="5892118A" w14:textId="2221ABB3" w:rsidR="002423BE" w:rsidRDefault="002423BE">
      <w:r>
        <w:lastRenderedPageBreak/>
        <w:t>Proportion:</w:t>
      </w:r>
    </w:p>
    <w:p w14:paraId="00C4B012" w14:textId="14A3654E" w:rsidR="002423BE" w:rsidRDefault="002423BE"/>
    <w:p w14:paraId="5B720EBE" w14:textId="77BFE318" w:rsidR="002423BE" w:rsidRDefault="002423BE">
      <w:r w:rsidRPr="002423BE">
        <w:drawing>
          <wp:inline distT="0" distB="0" distL="0" distR="0" wp14:anchorId="18EF6845" wp14:editId="1CE77D55">
            <wp:extent cx="5731510" cy="3045460"/>
            <wp:effectExtent l="0" t="0" r="0" b="2540"/>
            <wp:docPr id="3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F8EC" w14:textId="70952A1B" w:rsidR="002423BE" w:rsidRDefault="002423BE"/>
    <w:p w14:paraId="257D4CBD" w14:textId="5AE396BF" w:rsidR="002423BE" w:rsidRDefault="002423BE">
      <w:r>
        <w:t xml:space="preserve">Conclusion : </w:t>
      </w:r>
      <w:r>
        <w:t>The p-value is less than 2.2e-16, which is well below the typical significance level of 0.05.</w:t>
      </w:r>
      <w:r w:rsidRPr="002423BE">
        <w:t xml:space="preserve"> </w:t>
      </w:r>
      <w:r>
        <w:t>Therefore, w</w:t>
      </w:r>
      <w:r>
        <w:t>e can reject the null hypothesis that the proportion of smokers is equal to 33%.</w:t>
      </w:r>
    </w:p>
    <w:p w14:paraId="681B0037" w14:textId="6EE42E38" w:rsidR="002423BE" w:rsidRDefault="002423BE"/>
    <w:p w14:paraId="42CE1E4B" w14:textId="6787A845" w:rsidR="002423BE" w:rsidRDefault="002423BE">
      <w:r>
        <w:t xml:space="preserve">Confidence level: With 95% confidence we can say that the true proportion of smokers lies between 8.52% and 13.14%. </w:t>
      </w:r>
    </w:p>
    <w:p w14:paraId="41911CBD" w14:textId="770864DC" w:rsidR="00F26514" w:rsidRDefault="00F26514"/>
    <w:p w14:paraId="181242D6" w14:textId="77777777" w:rsidR="00F26514" w:rsidRDefault="00F26514"/>
    <w:sectPr w:rsidR="00F26514" w:rsidSect="00F2651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14"/>
    <w:rsid w:val="002423BE"/>
    <w:rsid w:val="00F2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1DB6"/>
  <w15:chartTrackingRefBased/>
  <w15:docId w15:val="{E219A211-B1CC-A74C-A1A9-E61AFD7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651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26514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ALY 6010 Summer 2024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module 3</dc:title>
  <dc:subject/>
  <dc:creator>Aditya Parey</dc:creator>
  <cp:keywords/>
  <dc:description/>
  <cp:lastModifiedBy>Aditya Parey</cp:lastModifiedBy>
  <cp:revision>1</cp:revision>
  <dcterms:created xsi:type="dcterms:W3CDTF">2024-08-15T20:27:00Z</dcterms:created>
  <dcterms:modified xsi:type="dcterms:W3CDTF">2024-08-15T21:01:00Z</dcterms:modified>
</cp:coreProperties>
</file>