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40" w:lineRule="auto"/>
        <w:contextualSpacing w:val="0"/>
      </w:pPr>
      <w:bookmarkStart w:colFirst="0" w:colLast="0" w:name="_unsjfqnsix09" w:id="0"/>
      <w:bookmarkEnd w:id="0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#1: APROBADO O REPROBADO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Se pide leer tres notas de un alumno. Obtener su nota en un rango de 1 al 10 y enviar un mensaje donde diga si el alumno aprobó o reprobó el curso (tomar en cuenta que si obtiene 6 o más aprueba, de lo contrario no)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int Prom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Inicio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(var=nota 1)  nota 1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nota 1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(var= nota 2) nota 2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nota 2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(var=nota 3) nota 3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obtener todas las notas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Mostrar suma (nota 1+nota 2+ nota 3)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commentRangeStart w:id="0"/>
      <w:r w:rsidDel="00000000" w:rsidR="00000000" w:rsidRPr="00000000">
        <w:rPr>
          <w:color w:val="393d40"/>
          <w:rtl w:val="0"/>
        </w:rPr>
        <w:t xml:space="preserve">Leer  suma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Prom / (char=3)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Prom&gt;= 6 escriba “El alumno Aprobó”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no “Reprobó” 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Fin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40" w:lineRule="auto"/>
        <w:contextualSpacing w:val="0"/>
      </w:pPr>
      <w:bookmarkStart w:colFirst="0" w:colLast="0" w:name="_mec84vru976z" w:id="1"/>
      <w:bookmarkEnd w:id="1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#2: ¿CUÁL ES EL NÚMERO MÁS GRANDE?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Se desea implementar un algoritmo para determinar cuál de dos valores proporcionados es el mayor.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Representarlo con pseudocódigo y diagrama de flujo.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int var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Inicio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Escribir “Valor1” (var=var1)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Valor 1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“Valor 2” (var=var 2)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Obtener valor1 y valor2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if valor1&gt;valor2 “Escribe Valor1 es mayor 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else valor2&gt;valor1 “Escribe Valor2 es mayor”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else if valor1=valor2 “Escribe son valores iguales 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Fin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veozsg73w1en" w:id="2"/>
      <w:bookmarkEnd w:id="2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#3: POSITIVO O </w:t>
      </w:r>
      <w:commentRangeStart w:id="1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NEGATIVO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Realice un algoritmo para determinar si un número es positivo o negativo.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Represéntelo en pseudocódigo y diagrama de flujo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int A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Inicio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un número (var=”A”)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número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A=0 “Escribe número CERO”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A&gt;=1 “A es Positivo”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Sino A&lt;=0 “ A es Negativo”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“El Número es ” 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Fin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irf8tgwh964z" w:id="3"/>
      <w:bookmarkEnd w:id="3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#4: Almacenes “El harapiento distinguido”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Almacenes “El harapiento distinguido” tiene una promoción: a todos los trajes que tienen un precio superior a $2500.00 se les aplicará un descuento de 15 %, a todos los demás se les aplicará sólo 8 %.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Realice un algoritmo para determinar el precio final que debe pagar una persona por comprar un traje y de cuánto es el descuento que obtendrá.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Represéntelo mediante el pseudocódigo, el diagrama de flujo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int A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Inicio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commentRangeStart w:id="2"/>
      <w:r w:rsidDel="00000000" w:rsidR="00000000" w:rsidRPr="00000000">
        <w:rPr>
          <w:color w:val="393d40"/>
          <w:rtl w:val="0"/>
        </w:rPr>
        <w:t xml:space="preserve">Escriba Precio (var=”A”)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A 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A&gt;2500 “Multiplica por .85”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“Precio final”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Sino A&lt;2500 “ multiplica por .92”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“Precio final”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Fin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7p2r7upxabkh" w:id="4"/>
      <w:bookmarkEnd w:id="4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#5: </w:t>
      </w:r>
      <w:commentRangeStart w:id="3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EL MAYOR DE LOS NÚMEROS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Se requiere determinar cuál de tres cantidades proporcionadas es la mayor.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Realizar su respectivo algoritmo y representarlo mediante un diagrama de flujo y pseudocódigo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Float A,B,C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Inicio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 A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A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B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B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C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C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Obtener Cantidades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 A&gt;B y A&gt;C “Escribe A es mayor”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B&gt;A y B&gt;C “Escribe B es mayor”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C&gt;A y C&gt;B “Escribe C es mayor”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De lo contrario si A=B y A=C “Escribe cantidades iguales”</w:t>
        <w:tab/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Mostrar Valor mayor (M)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Fin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q2db5zsfsw4" w:id="5"/>
      <w:bookmarkEnd w:id="5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#6: BANQUETES “La langosta ahumada”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Se requiere un algoritmo que ayude a determinar el presupuesto que se debe presentar a los clientes que deseen realizar un evento. Mediante pseudocódigo y diagrama de flujo represente su solución.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Inicio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A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A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B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B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C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Leer C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A&lt;=200 </w:t>
        <w:tab/>
      </w:r>
    </w:p>
    <w:p w:rsidR="00000000" w:rsidDel="00000000" w:rsidP="00000000" w:rsidRDefault="00000000" w:rsidRPr="00000000">
      <w:pPr>
        <w:spacing w:after="460" w:line="240" w:lineRule="auto"/>
        <w:ind w:firstLine="720"/>
        <w:contextualSpacing w:val="0"/>
      </w:pPr>
      <w:r w:rsidDel="00000000" w:rsidR="00000000" w:rsidRPr="00000000">
        <w:rPr>
          <w:color w:val="393d40"/>
          <w:rtl w:val="0"/>
        </w:rPr>
        <w:t xml:space="preserve">“Escribe precio $95”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B&gt;200</w:t>
        <w:tab/>
      </w:r>
    </w:p>
    <w:p w:rsidR="00000000" w:rsidDel="00000000" w:rsidP="00000000" w:rsidRDefault="00000000" w:rsidRPr="00000000">
      <w:pPr>
        <w:spacing w:after="460" w:line="240" w:lineRule="auto"/>
        <w:ind w:firstLine="720"/>
        <w:contextualSpacing w:val="0"/>
      </w:pPr>
      <w:r w:rsidDel="00000000" w:rsidR="00000000" w:rsidRPr="00000000">
        <w:rPr>
          <w:color w:val="393d40"/>
          <w:rtl w:val="0"/>
        </w:rPr>
        <w:t xml:space="preserve"> “Escribe precio $85”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no C&lt;=300  </w:t>
      </w:r>
    </w:p>
    <w:p w:rsidR="00000000" w:rsidDel="00000000" w:rsidP="00000000" w:rsidRDefault="00000000" w:rsidRPr="00000000">
      <w:pPr>
        <w:spacing w:after="460" w:line="240" w:lineRule="auto"/>
        <w:ind w:firstLine="720"/>
        <w:contextualSpacing w:val="0"/>
      </w:pPr>
      <w:r w:rsidDel="00000000" w:rsidR="00000000" w:rsidRPr="00000000">
        <w:rPr>
          <w:color w:val="393d40"/>
          <w:rtl w:val="0"/>
        </w:rPr>
        <w:t xml:space="preserve">“Escribe precio $75”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Fin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9k7b7ksqf9i" w:id="6"/>
      <w:bookmarkEnd w:id="6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#7: VIAJE ESCOLAR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Realice un algoritmo que permita determinar el pago a la compañía de autobuses y lo que debe pagar cada alumno por el viaje (represente en pseudocódigo y diagrama de flujo)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int A,B,C,D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Inicio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A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 A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B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 B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C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 C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Escribe D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Lee D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A &gt;=100</w:t>
      </w:r>
    </w:p>
    <w:p w:rsidR="00000000" w:rsidDel="00000000" w:rsidP="00000000" w:rsidRDefault="00000000" w:rsidRPr="00000000">
      <w:pPr>
        <w:spacing w:after="460" w:line="240" w:lineRule="auto"/>
        <w:ind w:firstLine="720"/>
        <w:contextualSpacing w:val="0"/>
      </w:pPr>
      <w:r w:rsidDel="00000000" w:rsidR="00000000" w:rsidRPr="00000000">
        <w:rPr>
          <w:color w:val="393d40"/>
          <w:rtl w:val="0"/>
        </w:rPr>
        <w:t xml:space="preserve"> “Escribe costo  es $65”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B &gt;50&lt;99</w:t>
      </w:r>
    </w:p>
    <w:p w:rsidR="00000000" w:rsidDel="00000000" w:rsidP="00000000" w:rsidRDefault="00000000" w:rsidRPr="00000000">
      <w:pPr>
        <w:spacing w:after="460" w:line="240" w:lineRule="auto"/>
        <w:ind w:firstLine="720"/>
        <w:contextualSpacing w:val="0"/>
      </w:pPr>
      <w:r w:rsidDel="00000000" w:rsidR="00000000" w:rsidRPr="00000000">
        <w:rPr>
          <w:color w:val="393d40"/>
          <w:rtl w:val="0"/>
        </w:rPr>
        <w:t xml:space="preserve"> “Escribe costo $70”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si C &gt;30&lt;49 </w:t>
      </w:r>
    </w:p>
    <w:p w:rsidR="00000000" w:rsidDel="00000000" w:rsidP="00000000" w:rsidRDefault="00000000" w:rsidRPr="00000000">
      <w:pPr>
        <w:spacing w:after="460" w:line="240" w:lineRule="auto"/>
        <w:ind w:firstLine="720"/>
        <w:contextualSpacing w:val="0"/>
      </w:pPr>
      <w:r w:rsidDel="00000000" w:rsidR="00000000" w:rsidRPr="00000000">
        <w:rPr>
          <w:color w:val="393d40"/>
          <w:rtl w:val="0"/>
        </w:rPr>
        <w:t xml:space="preserve">“Escribe costo es $95”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Fin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fuw1xqj8pyqv" w:id="7"/>
      <w:bookmarkEnd w:id="7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#8: COMPAÑÍA DE AUTOBUSES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Una compañía de viajes cuenta con tres tipos de autobuses (A, B y C), cada uno tiene un precio por kilómetro recorrido por persona, los costos respectivos son $2.0, $2.5 y $3.0.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Se requiere determinar el costo total y por persona del viaje considerando que cuando éste se presupuesta debe haber un mínimo de 20 personas, de lo contrario el cobro se realiza con base en este número límite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m2aj9fuvwcs1" w:id="8"/>
      <w:bookmarkEnd w:id="8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#9: HAMBURGUESAS “El náufrago satisfecho”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realice un algoritmo para determinar cuánto debe pagar una persona por N hamburguesas.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Represéntelo mediante diagrama de flujo y pseudocódigo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1128xe2fwd0i" w:id="9"/>
      <w:bookmarkEnd w:id="9"/>
      <w:r w:rsidDel="00000000" w:rsidR="00000000" w:rsidRPr="00000000">
        <w:rPr>
          <w:b w:val="1"/>
          <w:color w:val="f5a829"/>
          <w:sz w:val="22"/>
          <w:szCs w:val="22"/>
          <w:rtl w:val="0"/>
        </w:rPr>
        <w:t xml:space="preserve">Ejercicio #10: FABRICAS "EL COMETA"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Fábricas “El cometa” produce artículos con claves (1, 2, 3, 4, 5 y 6). Se requiere un algoritmo para calcular los precios de venta, para esto hay que considerar lo siguiente: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6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d40"/>
          <w:rtl w:val="0"/>
        </w:rPr>
        <w:t xml:space="preserve">Costo de producción = materia prima + mano de obra + gastos de fabricación.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6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d40"/>
          <w:rtl w:val="0"/>
        </w:rPr>
        <w:t xml:space="preserve">Precio de venta = costo de producción + 45 % de costo de producción.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El costo de la mano de obra se obtiene de la siguiente forma: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para los productos con clave 3 o 4 se carga 75 % del costo de la materia prima; para los que tienen clave 1 y 5 se carga 80 %, y para los que tienen clave 2 o 6, 85 %.</w:t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Para calcular el gasto de fabricación se considera lo siguiente: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6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d40"/>
          <w:rtl w:val="0"/>
        </w:rPr>
        <w:t xml:space="preserve">Si el artículo que se va a producir tiene claves 2 o 5, este gasto representa 30 % sobre el costo de la materia prima;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6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d40"/>
          <w:rtl w:val="0"/>
        </w:rPr>
        <w:t xml:space="preserve">Si las claves son 3 o 6, representa 35 %;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46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393d40"/>
          <w:rtl w:val="0"/>
        </w:rPr>
        <w:t xml:space="preserve">Si las claves son 1 o 4, representa 28 %.</w:t>
      </w:r>
    </w:p>
    <w:p w:rsidR="00000000" w:rsidDel="00000000" w:rsidP="00000000" w:rsidRDefault="00000000" w:rsidRPr="00000000">
      <w:pPr>
        <w:spacing w:after="460" w:line="360" w:lineRule="auto"/>
        <w:contextualSpacing w:val="0"/>
      </w:pPr>
      <w:r w:rsidDel="00000000" w:rsidR="00000000" w:rsidRPr="00000000">
        <w:rPr>
          <w:color w:val="393d40"/>
          <w:rtl w:val="0"/>
        </w:rPr>
        <w:t xml:space="preserve">La materia prima tiene el mismo costo para cualquier clave.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93d40"/>
          <w:highlight w:val="white"/>
          <w:rtl w:val="0"/>
        </w:rPr>
        <w:t xml:space="preserve">Represente mediante el diagrama de flujo y el pseudocódigo.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erenice Aparicio" w:id="0" w:date="2016-09-20T03:58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Diagrama</w:t>
      </w:r>
    </w:p>
  </w:comment>
  <w:comment w:author="Berenice Aparicio" w:id="3" w:date="2016-09-20T04:37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Diagrama</w:t>
      </w:r>
    </w:p>
  </w:comment>
  <w:comment w:author="Berenice Aparicio" w:id="2" w:date="2016-09-20T04:18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Diagrama</w:t>
      </w:r>
    </w:p>
  </w:comment>
  <w:comment w:author="Berenice Aparicio" w:id="1" w:date="2016-09-20T03:59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Diagrama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93d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93d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