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79F6B5" w14:textId="4657A34D" w:rsidR="00ED325F" w:rsidRPr="009D2BF0" w:rsidRDefault="00B76B9A">
      <w:pPr>
        <w:pBdr>
          <w:bottom w:val="nil"/>
        </w:pBdr>
        <w:jc w:val="center"/>
        <w:rPr>
          <w:rFonts w:ascii="Calibri" w:eastAsia="Calibri" w:hAnsi="Calibri" w:cs="Calibri"/>
          <w:b/>
          <w:sz w:val="21"/>
          <w:szCs w:val="21"/>
        </w:rPr>
      </w:pPr>
      <w:r w:rsidRPr="009D2BF0">
        <w:rPr>
          <w:rFonts w:ascii="Calibri" w:eastAsia="Calibri" w:hAnsi="Calibri" w:cs="Calibri"/>
          <w:b/>
          <w:sz w:val="21"/>
          <w:szCs w:val="21"/>
        </w:rPr>
        <w:t>ALEXIS PARKER</w:t>
      </w:r>
    </w:p>
    <w:p w14:paraId="67FA4EC0" w14:textId="0A0620D9" w:rsidR="00ED325F" w:rsidRPr="009D2BF0" w:rsidRDefault="00B76B9A">
      <w:pPr>
        <w:pBdr>
          <w:bottom w:val="nil"/>
        </w:pBdr>
        <w:jc w:val="center"/>
        <w:rPr>
          <w:rFonts w:ascii="Calibri" w:eastAsia="Calibri" w:hAnsi="Calibri" w:cs="Calibri"/>
          <w:sz w:val="21"/>
          <w:szCs w:val="21"/>
        </w:rPr>
      </w:pPr>
      <w:r w:rsidRPr="009D2BF0">
        <w:rPr>
          <w:rFonts w:ascii="Calibri" w:eastAsia="Calibri" w:hAnsi="Calibri" w:cs="Calibri"/>
          <w:sz w:val="21"/>
          <w:szCs w:val="21"/>
        </w:rPr>
        <w:t xml:space="preserve">aparker0917@gmail.com </w:t>
      </w:r>
      <w:r w:rsidRPr="009D2BF0">
        <w:rPr>
          <w:rFonts w:ascii="Calibri" w:eastAsia="Calibri" w:hAnsi="Calibri" w:cs="Calibri"/>
          <w:b/>
          <w:sz w:val="21"/>
          <w:szCs w:val="21"/>
        </w:rPr>
        <w:t xml:space="preserve">• </w:t>
      </w:r>
      <w:r w:rsidRPr="009D2BF0">
        <w:rPr>
          <w:rFonts w:ascii="Calibri" w:eastAsia="Calibri" w:hAnsi="Calibri" w:cs="Calibri"/>
          <w:sz w:val="21"/>
          <w:szCs w:val="21"/>
        </w:rPr>
        <w:t>(</w:t>
      </w:r>
      <w:r w:rsidR="00054D0B" w:rsidRPr="009D2BF0">
        <w:rPr>
          <w:rFonts w:ascii="Calibri" w:eastAsia="Calibri" w:hAnsi="Calibri" w:cs="Calibri"/>
          <w:sz w:val="21"/>
          <w:szCs w:val="21"/>
        </w:rPr>
        <w:t>909</w:t>
      </w:r>
      <w:r w:rsidRPr="009D2BF0">
        <w:rPr>
          <w:rFonts w:ascii="Calibri" w:eastAsia="Calibri" w:hAnsi="Calibri" w:cs="Calibri"/>
          <w:sz w:val="21"/>
          <w:szCs w:val="21"/>
        </w:rPr>
        <w:t>)-</w:t>
      </w:r>
      <w:r w:rsidR="00054D0B" w:rsidRPr="009D2BF0">
        <w:rPr>
          <w:rFonts w:ascii="Calibri" w:eastAsia="Calibri" w:hAnsi="Calibri" w:cs="Calibri"/>
          <w:sz w:val="21"/>
          <w:szCs w:val="21"/>
        </w:rPr>
        <w:t>560</w:t>
      </w:r>
      <w:r w:rsidRPr="009D2BF0">
        <w:rPr>
          <w:rFonts w:ascii="Calibri" w:eastAsia="Calibri" w:hAnsi="Calibri" w:cs="Calibri"/>
          <w:sz w:val="21"/>
          <w:szCs w:val="21"/>
        </w:rPr>
        <w:t>-</w:t>
      </w:r>
      <w:r w:rsidR="00054D0B" w:rsidRPr="009D2BF0">
        <w:rPr>
          <w:rFonts w:ascii="Calibri" w:eastAsia="Calibri" w:hAnsi="Calibri" w:cs="Calibri"/>
          <w:sz w:val="21"/>
          <w:szCs w:val="21"/>
        </w:rPr>
        <w:t>0034</w:t>
      </w:r>
      <w:r w:rsidRPr="009D2BF0">
        <w:rPr>
          <w:rFonts w:ascii="Calibri" w:eastAsia="Calibri" w:hAnsi="Calibri" w:cs="Calibri"/>
          <w:sz w:val="21"/>
          <w:szCs w:val="21"/>
        </w:rPr>
        <w:t xml:space="preserve"> </w:t>
      </w:r>
      <w:r w:rsidRPr="009D2BF0">
        <w:rPr>
          <w:rFonts w:ascii="Calibri" w:eastAsia="Calibri" w:hAnsi="Calibri" w:cs="Calibri"/>
          <w:b/>
          <w:sz w:val="21"/>
          <w:szCs w:val="21"/>
        </w:rPr>
        <w:t xml:space="preserve">• </w:t>
      </w:r>
      <w:r w:rsidRPr="009D2BF0">
        <w:rPr>
          <w:rFonts w:ascii="Calibri" w:eastAsia="Calibri" w:hAnsi="Calibri" w:cs="Calibri"/>
          <w:sz w:val="21"/>
          <w:szCs w:val="21"/>
        </w:rPr>
        <w:t xml:space="preserve">Los Angeles, CA </w:t>
      </w:r>
    </w:p>
    <w:p w14:paraId="08AC0328" w14:textId="2D74C97A" w:rsidR="00ED325F" w:rsidRPr="009D2BF0" w:rsidRDefault="00B76B9A" w:rsidP="00B76B9A">
      <w:pPr>
        <w:jc w:val="center"/>
        <w:rPr>
          <w:sz w:val="21"/>
          <w:szCs w:val="21"/>
        </w:rPr>
      </w:pPr>
      <w:r w:rsidRPr="009D2BF0">
        <w:rPr>
          <w:rFonts w:ascii="Calibri" w:eastAsia="Calibri" w:hAnsi="Calibri" w:cs="Calibri"/>
          <w:sz w:val="21"/>
          <w:szCs w:val="21"/>
        </w:rPr>
        <w:t>https://www.linkedin.com/in/alexis-parker-732b9a165</w:t>
      </w:r>
    </w:p>
    <w:p w14:paraId="4A01BC1E" w14:textId="77777777" w:rsidR="00ED325F" w:rsidRPr="009D2BF0" w:rsidRDefault="00ED325F">
      <w:pPr>
        <w:pBdr>
          <w:bottom w:val="nil"/>
        </w:pBdr>
        <w:rPr>
          <w:rFonts w:ascii="Calibri" w:eastAsia="Calibri" w:hAnsi="Calibri" w:cs="Calibri"/>
          <w:b/>
          <w:sz w:val="21"/>
          <w:szCs w:val="21"/>
        </w:rPr>
      </w:pPr>
    </w:p>
    <w:p w14:paraId="3F9AB9A5" w14:textId="77777777" w:rsidR="00ED325F" w:rsidRPr="009D2BF0" w:rsidRDefault="00000000">
      <w:pPr>
        <w:pBdr>
          <w:bottom w:val="nil"/>
        </w:pBdr>
        <w:rPr>
          <w:rFonts w:ascii="Calibri" w:eastAsia="Calibri" w:hAnsi="Calibri" w:cs="Calibri"/>
          <w:b/>
          <w:sz w:val="21"/>
          <w:szCs w:val="21"/>
        </w:rPr>
      </w:pPr>
      <w:r w:rsidRPr="009D2BF0">
        <w:rPr>
          <w:rFonts w:ascii="Calibri" w:eastAsia="Calibri" w:hAnsi="Calibri" w:cs="Calibri"/>
          <w:b/>
          <w:sz w:val="21"/>
          <w:szCs w:val="21"/>
        </w:rPr>
        <w:t>EDUCATION</w:t>
      </w:r>
    </w:p>
    <w:p w14:paraId="2DD0B440" w14:textId="28C2791C" w:rsidR="00ED325F" w:rsidRPr="009D2BF0" w:rsidRDefault="00000000">
      <w:pPr>
        <w:tabs>
          <w:tab w:val="right" w:pos="10800"/>
        </w:tabs>
        <w:spacing w:before="60"/>
        <w:rPr>
          <w:rFonts w:ascii="Calibri" w:eastAsia="Calibri" w:hAnsi="Calibri" w:cs="Calibri"/>
          <w:b/>
          <w:sz w:val="21"/>
          <w:szCs w:val="21"/>
        </w:rPr>
      </w:pPr>
      <w:r w:rsidRPr="009D2BF0">
        <w:rPr>
          <w:rFonts w:ascii="Calibri" w:eastAsia="Calibri" w:hAnsi="Calibri" w:cs="Calibri"/>
          <w:b/>
          <w:sz w:val="21"/>
          <w:szCs w:val="21"/>
        </w:rPr>
        <w:t>UNIVERSITY OF MICHIGAN SCHOOL OF INFORMATION |</w:t>
      </w:r>
      <w:r w:rsidR="00B76B9A" w:rsidRPr="009D2BF0">
        <w:rPr>
          <w:rFonts w:ascii="Calibri" w:eastAsia="Calibri" w:hAnsi="Calibri" w:cs="Calibri"/>
          <w:i/>
          <w:sz w:val="21"/>
          <w:szCs w:val="21"/>
        </w:rPr>
        <w:t>Master of Applied Data Science (MADS)</w:t>
      </w:r>
      <w:r w:rsidRPr="009D2BF0">
        <w:rPr>
          <w:rFonts w:ascii="Calibri" w:eastAsia="Calibri" w:hAnsi="Calibri" w:cs="Calibri"/>
          <w:b/>
          <w:sz w:val="21"/>
          <w:szCs w:val="21"/>
        </w:rPr>
        <w:tab/>
      </w:r>
      <w:r w:rsidR="00B76B9A" w:rsidRPr="009D2BF0">
        <w:rPr>
          <w:rFonts w:ascii="Calibri" w:eastAsia="Calibri" w:hAnsi="Calibri" w:cs="Calibri"/>
          <w:sz w:val="21"/>
          <w:szCs w:val="21"/>
        </w:rPr>
        <w:t>Expected August 2025</w:t>
      </w:r>
      <w:r w:rsidRPr="009D2BF0">
        <w:rPr>
          <w:rFonts w:ascii="Calibri" w:eastAsia="Calibri" w:hAnsi="Calibri" w:cs="Calibri"/>
          <w:b/>
          <w:sz w:val="21"/>
          <w:szCs w:val="21"/>
        </w:rPr>
        <w:t xml:space="preserve">                            </w:t>
      </w:r>
    </w:p>
    <w:p w14:paraId="1DB1F18C" w14:textId="77777777" w:rsidR="00F700EB" w:rsidRPr="009D2BF0" w:rsidRDefault="00B76B9A" w:rsidP="00334119">
      <w:pPr>
        <w:numPr>
          <w:ilvl w:val="0"/>
          <w:numId w:val="1"/>
        </w:numPr>
        <w:rPr>
          <w:rFonts w:ascii="Calibri" w:eastAsia="Calibri" w:hAnsi="Calibri" w:cs="Calibri"/>
          <w:i/>
          <w:sz w:val="21"/>
          <w:szCs w:val="21"/>
        </w:rPr>
      </w:pPr>
      <w:r w:rsidRPr="009D2BF0">
        <w:rPr>
          <w:rFonts w:ascii="Calibri" w:eastAsia="Calibri" w:hAnsi="Calibri" w:cs="Calibri"/>
          <w:sz w:val="21"/>
          <w:szCs w:val="21"/>
        </w:rPr>
        <w:t>Projects focused on: Experimental Design, Deep Learning (GANs, RNNs), Bayesian Inference, Health Data Analysis, EDA, and Public Health Research</w:t>
      </w:r>
    </w:p>
    <w:p w14:paraId="147999C9" w14:textId="7C387A1F" w:rsidR="00F700EB" w:rsidRPr="009D2BF0" w:rsidRDefault="00B76B9A" w:rsidP="00F700EB">
      <w:pPr>
        <w:rPr>
          <w:rFonts w:ascii="Calibri" w:eastAsia="Calibri" w:hAnsi="Calibri" w:cs="Calibri"/>
          <w:i/>
          <w:sz w:val="21"/>
          <w:szCs w:val="21"/>
        </w:rPr>
      </w:pPr>
      <w:r w:rsidRPr="009D2BF0">
        <w:rPr>
          <w:rFonts w:ascii="Calibri" w:eastAsia="Calibri" w:hAnsi="Calibri" w:cs="Calibri"/>
          <w:i/>
          <w:sz w:val="21"/>
          <w:szCs w:val="21"/>
        </w:rPr>
        <w:tab/>
      </w:r>
    </w:p>
    <w:p w14:paraId="642D8425" w14:textId="45000A14" w:rsidR="00F700EB" w:rsidRPr="009D2BF0" w:rsidRDefault="00F700EB" w:rsidP="00F700EB">
      <w:pPr>
        <w:tabs>
          <w:tab w:val="right" w:pos="10800"/>
        </w:tabs>
        <w:spacing w:before="60"/>
        <w:rPr>
          <w:rFonts w:ascii="Calibri" w:eastAsia="Calibri" w:hAnsi="Calibri" w:cs="Calibri"/>
          <w:b/>
          <w:sz w:val="21"/>
          <w:szCs w:val="21"/>
        </w:rPr>
      </w:pPr>
      <w:r w:rsidRPr="009D2BF0">
        <w:rPr>
          <w:rFonts w:ascii="Calibri" w:eastAsia="Calibri" w:hAnsi="Calibri" w:cs="Calibri"/>
          <w:b/>
          <w:sz w:val="21"/>
          <w:szCs w:val="21"/>
        </w:rPr>
        <w:t>CALIFORNIA STATE UNIVERSITY, SAN BERNARDINO |</w:t>
      </w:r>
      <w:r w:rsidRPr="009D2BF0">
        <w:rPr>
          <w:sz w:val="21"/>
          <w:szCs w:val="21"/>
        </w:rPr>
        <w:t xml:space="preserve"> </w:t>
      </w:r>
      <w:r w:rsidRPr="009D2BF0">
        <w:rPr>
          <w:rFonts w:ascii="Calibri" w:eastAsia="Calibri" w:hAnsi="Calibri" w:cs="Calibri"/>
          <w:i/>
          <w:sz w:val="21"/>
          <w:szCs w:val="21"/>
        </w:rPr>
        <w:t>Bachelor of Arts in Psychology</w:t>
      </w:r>
      <w:r w:rsidRPr="009D2BF0">
        <w:rPr>
          <w:rFonts w:ascii="Calibri" w:eastAsia="Calibri" w:hAnsi="Calibri" w:cs="Calibri"/>
          <w:b/>
          <w:sz w:val="21"/>
          <w:szCs w:val="21"/>
        </w:rPr>
        <w:tab/>
      </w:r>
      <w:r w:rsidRPr="009D2BF0">
        <w:rPr>
          <w:rFonts w:ascii="Calibri" w:eastAsia="Calibri" w:hAnsi="Calibri" w:cs="Calibri"/>
          <w:sz w:val="21"/>
          <w:szCs w:val="21"/>
        </w:rPr>
        <w:t>June 2019</w:t>
      </w:r>
      <w:r w:rsidRPr="009D2BF0">
        <w:rPr>
          <w:rFonts w:ascii="Calibri" w:eastAsia="Calibri" w:hAnsi="Calibri" w:cs="Calibri"/>
          <w:b/>
          <w:sz w:val="21"/>
          <w:szCs w:val="21"/>
        </w:rPr>
        <w:t xml:space="preserve">                            </w:t>
      </w:r>
    </w:p>
    <w:p w14:paraId="2D6A2EE0" w14:textId="531CE158" w:rsidR="00ED325F" w:rsidRPr="009D2BF0" w:rsidRDefault="00F700EB" w:rsidP="00E6224F">
      <w:pPr>
        <w:numPr>
          <w:ilvl w:val="0"/>
          <w:numId w:val="1"/>
        </w:numPr>
        <w:rPr>
          <w:rFonts w:ascii="Calibri" w:eastAsia="Calibri" w:hAnsi="Calibri" w:cs="Calibri"/>
          <w:i/>
          <w:sz w:val="21"/>
          <w:szCs w:val="21"/>
        </w:rPr>
      </w:pPr>
      <w:r w:rsidRPr="009D2BF0">
        <w:rPr>
          <w:rFonts w:ascii="Calibri" w:eastAsia="Calibri" w:hAnsi="Calibri" w:cs="Calibri"/>
          <w:sz w:val="21"/>
          <w:szCs w:val="21"/>
        </w:rPr>
        <w:t>Relevant Coursework: Experimental Psychology, Biological Psychology, Drugs and Behavior, Research Methods</w:t>
      </w:r>
      <w:r w:rsidR="00B76B9A" w:rsidRPr="009D2BF0">
        <w:rPr>
          <w:rFonts w:ascii="Calibri" w:eastAsia="Calibri" w:hAnsi="Calibri" w:cs="Calibri"/>
          <w:i/>
          <w:sz w:val="21"/>
          <w:szCs w:val="21"/>
        </w:rPr>
        <w:tab/>
        <w:t xml:space="preserve">   </w:t>
      </w:r>
      <w:r w:rsidR="00B76B9A" w:rsidRPr="009D2BF0">
        <w:rPr>
          <w:rFonts w:ascii="Calibri" w:eastAsia="Calibri" w:hAnsi="Calibri" w:cs="Calibri"/>
          <w:i/>
          <w:sz w:val="21"/>
          <w:szCs w:val="21"/>
        </w:rPr>
        <w:tab/>
      </w:r>
      <w:r w:rsidR="00B76B9A" w:rsidRPr="009D2BF0">
        <w:rPr>
          <w:rFonts w:ascii="Calibri" w:eastAsia="Calibri" w:hAnsi="Calibri" w:cs="Calibri"/>
          <w:i/>
          <w:sz w:val="21"/>
          <w:szCs w:val="21"/>
        </w:rPr>
        <w:tab/>
        <w:t xml:space="preserve">           </w:t>
      </w:r>
      <w:r w:rsidR="00B76B9A" w:rsidRPr="009D2BF0">
        <w:rPr>
          <w:rFonts w:ascii="Calibri" w:eastAsia="Calibri" w:hAnsi="Calibri" w:cs="Calibri"/>
          <w:sz w:val="21"/>
          <w:szCs w:val="21"/>
        </w:rPr>
        <w:tab/>
      </w:r>
      <w:r w:rsidR="00B76B9A" w:rsidRPr="009D2BF0">
        <w:rPr>
          <w:rFonts w:ascii="Calibri" w:eastAsia="Calibri" w:hAnsi="Calibri" w:cs="Calibri"/>
          <w:sz w:val="21"/>
          <w:szCs w:val="21"/>
        </w:rPr>
        <w:tab/>
      </w:r>
      <w:r w:rsidR="00B76B9A" w:rsidRPr="009D2BF0">
        <w:rPr>
          <w:rFonts w:ascii="Calibri" w:eastAsia="Calibri" w:hAnsi="Calibri" w:cs="Calibri"/>
          <w:sz w:val="21"/>
          <w:szCs w:val="21"/>
        </w:rPr>
        <w:tab/>
      </w:r>
      <w:r w:rsidR="00B76B9A" w:rsidRPr="009D2BF0">
        <w:rPr>
          <w:rFonts w:ascii="Calibri" w:eastAsia="Calibri" w:hAnsi="Calibri" w:cs="Calibri"/>
          <w:sz w:val="21"/>
          <w:szCs w:val="21"/>
        </w:rPr>
        <w:tab/>
        <w:t xml:space="preserve">   </w:t>
      </w:r>
    </w:p>
    <w:p w14:paraId="5D9519CB" w14:textId="77777777" w:rsidR="00ED325F" w:rsidRPr="009D2BF0" w:rsidRDefault="00000000">
      <w:pPr>
        <w:rPr>
          <w:rFonts w:ascii="Calibri" w:eastAsia="Calibri" w:hAnsi="Calibri" w:cs="Calibri"/>
          <w:sz w:val="21"/>
          <w:szCs w:val="21"/>
        </w:rPr>
      </w:pPr>
      <w:r w:rsidRPr="009D2BF0">
        <w:rPr>
          <w:rFonts w:ascii="Calibri" w:eastAsia="Calibri" w:hAnsi="Calibri" w:cs="Calibri"/>
          <w:b/>
          <w:sz w:val="21"/>
          <w:szCs w:val="21"/>
        </w:rPr>
        <w:t>SKILLS</w:t>
      </w:r>
    </w:p>
    <w:p w14:paraId="59DBD599" w14:textId="78189426" w:rsidR="00ED325F" w:rsidRPr="009D2BF0" w:rsidRDefault="008F0F44">
      <w:pPr>
        <w:rPr>
          <w:rFonts w:ascii="Calibri" w:eastAsia="Calibri" w:hAnsi="Calibri" w:cs="Calibri"/>
          <w:b/>
          <w:sz w:val="21"/>
          <w:szCs w:val="21"/>
        </w:rPr>
      </w:pPr>
      <w:r w:rsidRPr="009D2BF0">
        <w:rPr>
          <w:rFonts w:ascii="Calibri" w:eastAsia="Calibri" w:hAnsi="Calibri" w:cs="Calibri"/>
          <w:b/>
          <w:bCs/>
          <w:sz w:val="21"/>
          <w:szCs w:val="21"/>
        </w:rPr>
        <w:t>Programming &amp; Tools:</w:t>
      </w:r>
      <w:r w:rsidRPr="009D2BF0">
        <w:rPr>
          <w:rFonts w:ascii="Calibri" w:eastAsia="Calibri" w:hAnsi="Calibri" w:cs="Calibri"/>
          <w:sz w:val="21"/>
          <w:szCs w:val="21"/>
        </w:rPr>
        <w:t xml:space="preserve"> Python (NumPy, Pandas, scikit-learn, TensorFlow, </w:t>
      </w:r>
      <w:proofErr w:type="spellStart"/>
      <w:r w:rsidRPr="009D2BF0">
        <w:rPr>
          <w:rFonts w:ascii="Calibri" w:eastAsia="Calibri" w:hAnsi="Calibri" w:cs="Calibri"/>
          <w:sz w:val="21"/>
          <w:szCs w:val="21"/>
        </w:rPr>
        <w:t>PyTorch</w:t>
      </w:r>
      <w:proofErr w:type="spellEnd"/>
      <w:r w:rsidRPr="009D2BF0">
        <w:rPr>
          <w:rFonts w:ascii="Calibri" w:eastAsia="Calibri" w:hAnsi="Calibri" w:cs="Calibri"/>
          <w:sz w:val="21"/>
          <w:szCs w:val="21"/>
        </w:rPr>
        <w:t xml:space="preserve">), SQL, R, Git, </w:t>
      </w:r>
      <w:proofErr w:type="spellStart"/>
      <w:r w:rsidRPr="009D2BF0">
        <w:rPr>
          <w:rFonts w:ascii="Calibri" w:eastAsia="Calibri" w:hAnsi="Calibri" w:cs="Calibri"/>
          <w:sz w:val="21"/>
          <w:szCs w:val="21"/>
        </w:rPr>
        <w:t>Jupyter</w:t>
      </w:r>
      <w:proofErr w:type="spellEnd"/>
      <w:r w:rsidRPr="009D2BF0">
        <w:rPr>
          <w:rFonts w:ascii="Calibri" w:eastAsia="Calibri" w:hAnsi="Calibri" w:cs="Calibri"/>
          <w:sz w:val="21"/>
          <w:szCs w:val="21"/>
        </w:rPr>
        <w:t>, VS Code, Google Cloud Platform (GCP), Matplotlib</w:t>
      </w:r>
      <w:r w:rsidRPr="009D2BF0">
        <w:rPr>
          <w:rFonts w:ascii="Calibri" w:eastAsia="Calibri" w:hAnsi="Calibri" w:cs="Calibri"/>
          <w:sz w:val="21"/>
          <w:szCs w:val="21"/>
        </w:rPr>
        <w:br/>
      </w:r>
      <w:r w:rsidRPr="009D2BF0">
        <w:rPr>
          <w:rFonts w:ascii="Calibri" w:eastAsia="Calibri" w:hAnsi="Calibri" w:cs="Calibri"/>
          <w:b/>
          <w:bCs/>
          <w:sz w:val="21"/>
          <w:szCs w:val="21"/>
        </w:rPr>
        <w:t>Certifications:</w:t>
      </w:r>
      <w:r w:rsidRPr="009D2BF0">
        <w:rPr>
          <w:rFonts w:ascii="Calibri" w:eastAsia="Calibri" w:hAnsi="Calibri" w:cs="Calibri"/>
          <w:sz w:val="21"/>
          <w:szCs w:val="21"/>
        </w:rPr>
        <w:t xml:space="preserve"> Machine Learning on Google Cloud • AI for Medicine (DeepLearning.AI) • Computational Neuroscience (University of Washington) • Genomic Data Science (Johns Hopkins University)</w:t>
      </w:r>
    </w:p>
    <w:p w14:paraId="619E4411" w14:textId="77777777" w:rsidR="00ED325F" w:rsidRPr="009D2BF0" w:rsidRDefault="00ED325F">
      <w:pPr>
        <w:rPr>
          <w:rFonts w:ascii="Calibri" w:eastAsia="Calibri" w:hAnsi="Calibri" w:cs="Calibri"/>
          <w:b/>
          <w:sz w:val="21"/>
          <w:szCs w:val="21"/>
        </w:rPr>
      </w:pPr>
    </w:p>
    <w:p w14:paraId="0FA63930" w14:textId="5A875FCF" w:rsidR="00ED325F" w:rsidRPr="009D2BF0" w:rsidRDefault="00000000">
      <w:pPr>
        <w:rPr>
          <w:rFonts w:ascii="Calibri" w:eastAsia="Calibri" w:hAnsi="Calibri" w:cs="Calibri"/>
          <w:b/>
          <w:sz w:val="21"/>
          <w:szCs w:val="21"/>
        </w:rPr>
      </w:pPr>
      <w:r w:rsidRPr="009D2BF0">
        <w:rPr>
          <w:rFonts w:ascii="Calibri" w:eastAsia="Calibri" w:hAnsi="Calibri" w:cs="Calibri"/>
          <w:b/>
          <w:sz w:val="21"/>
          <w:szCs w:val="21"/>
        </w:rPr>
        <w:t>PROFESSIONAL</w:t>
      </w:r>
      <w:r w:rsidR="008F0F44" w:rsidRPr="009D2BF0">
        <w:rPr>
          <w:rFonts w:ascii="Calibri" w:eastAsia="Calibri" w:hAnsi="Calibri" w:cs="Calibri"/>
          <w:b/>
          <w:sz w:val="21"/>
          <w:szCs w:val="21"/>
        </w:rPr>
        <w:t xml:space="preserve"> </w:t>
      </w:r>
      <w:r w:rsidRPr="009D2BF0">
        <w:rPr>
          <w:rFonts w:ascii="Calibri" w:eastAsia="Calibri" w:hAnsi="Calibri" w:cs="Calibri"/>
          <w:b/>
          <w:sz w:val="21"/>
          <w:szCs w:val="21"/>
        </w:rPr>
        <w:t>EXPERIENCE</w:t>
      </w:r>
    </w:p>
    <w:p w14:paraId="660D321A" w14:textId="4A2ED954" w:rsidR="00ED325F" w:rsidRPr="009D2BF0" w:rsidRDefault="000C2B79" w:rsidP="006E75E8">
      <w:pPr>
        <w:tabs>
          <w:tab w:val="right" w:pos="10800"/>
        </w:tabs>
        <w:spacing w:before="60"/>
        <w:rPr>
          <w:rFonts w:ascii="Calibri" w:eastAsia="Calibri" w:hAnsi="Calibri" w:cs="Calibri"/>
          <w:sz w:val="21"/>
          <w:szCs w:val="21"/>
        </w:rPr>
      </w:pPr>
      <w:r w:rsidRPr="009D2BF0">
        <w:rPr>
          <w:rFonts w:ascii="Calibri" w:eastAsia="Calibri" w:hAnsi="Calibri" w:cs="Calibri"/>
          <w:b/>
          <w:sz w:val="21"/>
          <w:szCs w:val="21"/>
        </w:rPr>
        <w:t xml:space="preserve">University of Michigan, School of Information | </w:t>
      </w:r>
      <w:r w:rsidRPr="009D2BF0">
        <w:rPr>
          <w:rFonts w:ascii="Calibri" w:eastAsia="Calibri" w:hAnsi="Calibri" w:cs="Calibri"/>
          <w:i/>
          <w:sz w:val="21"/>
          <w:szCs w:val="21"/>
        </w:rPr>
        <w:t xml:space="preserve">Graduate Student Researcher </w:t>
      </w:r>
      <w:r w:rsidRPr="009D2BF0">
        <w:rPr>
          <w:rFonts w:ascii="Calibri" w:eastAsia="Calibri" w:hAnsi="Calibri" w:cs="Calibri"/>
          <w:sz w:val="21"/>
          <w:szCs w:val="21"/>
        </w:rPr>
        <w:tab/>
      </w:r>
      <w:r w:rsidR="002433A6" w:rsidRPr="009D2BF0">
        <w:rPr>
          <w:rFonts w:ascii="Calibri" w:eastAsia="Calibri" w:hAnsi="Calibri" w:cs="Calibri"/>
          <w:sz w:val="21"/>
          <w:szCs w:val="21"/>
        </w:rPr>
        <w:t>Jan 2025</w:t>
      </w:r>
      <w:r w:rsidR="006E75E8" w:rsidRPr="009D2BF0">
        <w:rPr>
          <w:rFonts w:ascii="Calibri" w:eastAsia="Calibri" w:hAnsi="Calibri" w:cs="Calibri"/>
          <w:sz w:val="21"/>
          <w:szCs w:val="21"/>
        </w:rPr>
        <w:t xml:space="preserve"> to </w:t>
      </w:r>
      <w:r w:rsidR="002433A6" w:rsidRPr="009D2BF0">
        <w:rPr>
          <w:rFonts w:ascii="Calibri" w:eastAsia="Calibri" w:hAnsi="Calibri" w:cs="Calibri"/>
          <w:sz w:val="21"/>
          <w:szCs w:val="21"/>
        </w:rPr>
        <w:t>Present</w:t>
      </w:r>
    </w:p>
    <w:p w14:paraId="3D93AF8E" w14:textId="212578D8" w:rsidR="00855777" w:rsidRPr="009D2BF0" w:rsidRDefault="00F700EB" w:rsidP="00855777">
      <w:pPr>
        <w:numPr>
          <w:ilvl w:val="0"/>
          <w:numId w:val="3"/>
        </w:numPr>
        <w:rPr>
          <w:rFonts w:ascii="Calibri" w:eastAsia="Calibri" w:hAnsi="Calibri" w:cs="Calibri"/>
          <w:sz w:val="21"/>
          <w:szCs w:val="21"/>
        </w:rPr>
      </w:pPr>
      <w:r w:rsidRPr="009D2BF0">
        <w:rPr>
          <w:rFonts w:ascii="Calibri" w:eastAsia="Calibri" w:hAnsi="Calibri" w:cs="Calibri"/>
          <w:sz w:val="21"/>
          <w:szCs w:val="21"/>
        </w:rPr>
        <w:t>Apply statistical modeling and machine learning in Python to real-world datasets from sources such as CDC BRFSS and California Health and Human Services (CHHS)</w:t>
      </w:r>
    </w:p>
    <w:p w14:paraId="40507087" w14:textId="02022408" w:rsidR="00855777" w:rsidRPr="009D2BF0" w:rsidRDefault="003C79A4" w:rsidP="00855777">
      <w:pPr>
        <w:numPr>
          <w:ilvl w:val="0"/>
          <w:numId w:val="3"/>
        </w:numPr>
        <w:rPr>
          <w:rFonts w:ascii="Calibri" w:eastAsia="Calibri" w:hAnsi="Calibri" w:cs="Calibri"/>
          <w:sz w:val="21"/>
          <w:szCs w:val="21"/>
        </w:rPr>
      </w:pPr>
      <w:r w:rsidRPr="009D2BF0">
        <w:rPr>
          <w:rFonts w:ascii="Calibri" w:eastAsia="Calibri" w:hAnsi="Calibri" w:cs="Calibri"/>
          <w:sz w:val="21"/>
          <w:szCs w:val="21"/>
        </w:rPr>
        <w:t>Build reproducible data pipelines using Pandas, Seaborn, and scikit-learn to support exploratory analysis and data-driven decision-making</w:t>
      </w:r>
    </w:p>
    <w:p w14:paraId="0DFDB352" w14:textId="3FECE0FE" w:rsidR="00ED325F" w:rsidRPr="009D2BF0" w:rsidRDefault="003C79A4" w:rsidP="00855777">
      <w:pPr>
        <w:numPr>
          <w:ilvl w:val="0"/>
          <w:numId w:val="3"/>
        </w:numPr>
        <w:rPr>
          <w:rFonts w:ascii="Calibri" w:eastAsia="Calibri" w:hAnsi="Calibri" w:cs="Calibri"/>
          <w:sz w:val="21"/>
          <w:szCs w:val="21"/>
        </w:rPr>
      </w:pPr>
      <w:r w:rsidRPr="009D2BF0">
        <w:rPr>
          <w:rFonts w:ascii="Calibri" w:eastAsia="Calibri" w:hAnsi="Calibri" w:cs="Calibri"/>
          <w:sz w:val="21"/>
          <w:szCs w:val="21"/>
        </w:rPr>
        <w:t>Communicate findings through visualizations such as KDE plots, time series graphs, and regression charts, tailoring technical reports for audiences including policy stakeholders, healthcare researchers, and academic collaborators</w:t>
      </w:r>
    </w:p>
    <w:p w14:paraId="58D5071C" w14:textId="56ECAAA1" w:rsidR="00ED325F" w:rsidRPr="009D2BF0" w:rsidRDefault="002433A6">
      <w:pPr>
        <w:tabs>
          <w:tab w:val="right" w:pos="10800"/>
        </w:tabs>
        <w:spacing w:before="120"/>
        <w:rPr>
          <w:rFonts w:ascii="Calibri" w:eastAsia="Calibri" w:hAnsi="Calibri" w:cs="Calibri"/>
          <w:sz w:val="21"/>
          <w:szCs w:val="21"/>
        </w:rPr>
      </w:pPr>
      <w:r w:rsidRPr="009D2BF0">
        <w:rPr>
          <w:rFonts w:ascii="Calibri" w:eastAsia="Calibri" w:hAnsi="Calibri" w:cs="Calibri"/>
          <w:b/>
          <w:sz w:val="21"/>
          <w:szCs w:val="21"/>
        </w:rPr>
        <w:t xml:space="preserve">IHSS Public Authority | </w:t>
      </w:r>
      <w:r w:rsidRPr="009D2BF0">
        <w:rPr>
          <w:rFonts w:ascii="Calibri" w:eastAsia="Calibri" w:hAnsi="Calibri" w:cs="Calibri"/>
          <w:i/>
          <w:sz w:val="21"/>
          <w:szCs w:val="21"/>
        </w:rPr>
        <w:t xml:space="preserve">IHSS Caregiver </w:t>
      </w:r>
      <w:r w:rsidRPr="009D2BF0">
        <w:rPr>
          <w:rFonts w:ascii="Calibri" w:eastAsia="Calibri" w:hAnsi="Calibri" w:cs="Calibri"/>
          <w:sz w:val="21"/>
          <w:szCs w:val="21"/>
        </w:rPr>
        <w:tab/>
        <w:t>April 2019 to Present</w:t>
      </w:r>
    </w:p>
    <w:p w14:paraId="11AAECFB" w14:textId="77777777" w:rsidR="003C79A4" w:rsidRPr="009D2BF0" w:rsidRDefault="003C79A4">
      <w:pPr>
        <w:numPr>
          <w:ilvl w:val="0"/>
          <w:numId w:val="3"/>
        </w:numPr>
        <w:rPr>
          <w:rFonts w:ascii="Calibri" w:eastAsia="Calibri" w:hAnsi="Calibri" w:cs="Calibri"/>
          <w:sz w:val="21"/>
          <w:szCs w:val="21"/>
        </w:rPr>
      </w:pPr>
      <w:r w:rsidRPr="009D2BF0">
        <w:rPr>
          <w:rFonts w:ascii="Calibri" w:eastAsia="Calibri" w:hAnsi="Calibri" w:cs="Calibri"/>
          <w:sz w:val="21"/>
          <w:szCs w:val="21"/>
        </w:rPr>
        <w:t>Provide long-term, personalized care to elderly and disabled individuals, increasing adherence to medication schedules, improving mobility and hygiene routines, and supporting daily independence</w:t>
      </w:r>
    </w:p>
    <w:p w14:paraId="02C67967" w14:textId="77777777" w:rsidR="003C79A4" w:rsidRPr="009D2BF0" w:rsidRDefault="003C79A4">
      <w:pPr>
        <w:numPr>
          <w:ilvl w:val="0"/>
          <w:numId w:val="3"/>
        </w:numPr>
        <w:rPr>
          <w:rFonts w:ascii="Calibri" w:eastAsia="Calibri" w:hAnsi="Calibri" w:cs="Calibri"/>
          <w:sz w:val="21"/>
          <w:szCs w:val="21"/>
        </w:rPr>
      </w:pPr>
      <w:r w:rsidRPr="009D2BF0">
        <w:rPr>
          <w:rFonts w:ascii="Calibri" w:eastAsia="Calibri" w:hAnsi="Calibri" w:cs="Calibri"/>
          <w:sz w:val="21"/>
          <w:szCs w:val="21"/>
        </w:rPr>
        <w:t>Track changes in cognitive functioning and physical health across multiple clients, leading to improved communication with healthcare providers and more responsive individualized care plans</w:t>
      </w:r>
    </w:p>
    <w:p w14:paraId="7F7EB175" w14:textId="0F640966" w:rsidR="00ED325F" w:rsidRPr="009D2BF0" w:rsidRDefault="009D2BF0">
      <w:pPr>
        <w:numPr>
          <w:ilvl w:val="0"/>
          <w:numId w:val="3"/>
        </w:numPr>
        <w:rPr>
          <w:rFonts w:ascii="Calibri" w:eastAsia="Calibri" w:hAnsi="Calibri" w:cs="Calibri"/>
          <w:sz w:val="21"/>
          <w:szCs w:val="21"/>
        </w:rPr>
      </w:pPr>
      <w:r w:rsidRPr="009D2BF0">
        <w:rPr>
          <w:rFonts w:ascii="Calibri" w:eastAsia="Calibri" w:hAnsi="Calibri" w:cs="Calibri"/>
          <w:sz w:val="21"/>
          <w:szCs w:val="21"/>
        </w:rPr>
        <w:t>Improve client outcomes by offering consistent emotional support and proactive interventions, helping stabilize vitals, reduce hospitalizations, and enhance overall quality of life for elderly clients</w:t>
      </w:r>
    </w:p>
    <w:p w14:paraId="31FC2998" w14:textId="77777777" w:rsidR="006E75E8" w:rsidRPr="009D2BF0" w:rsidRDefault="006E75E8" w:rsidP="006E75E8">
      <w:pPr>
        <w:tabs>
          <w:tab w:val="right" w:pos="10800"/>
        </w:tabs>
        <w:spacing w:before="60"/>
        <w:rPr>
          <w:rFonts w:ascii="Calibri" w:eastAsia="Calibri" w:hAnsi="Calibri" w:cs="Calibri"/>
          <w:sz w:val="21"/>
          <w:szCs w:val="21"/>
        </w:rPr>
      </w:pPr>
      <w:r w:rsidRPr="009D2BF0">
        <w:rPr>
          <w:rFonts w:ascii="Calibri" w:eastAsia="Calibri" w:hAnsi="Calibri" w:cs="Calibri"/>
          <w:b/>
          <w:sz w:val="21"/>
          <w:szCs w:val="21"/>
        </w:rPr>
        <w:t xml:space="preserve">California State University, San Bernardino | </w:t>
      </w:r>
      <w:r w:rsidRPr="009D2BF0">
        <w:rPr>
          <w:rFonts w:ascii="Calibri" w:eastAsia="Calibri" w:hAnsi="Calibri" w:cs="Calibri"/>
          <w:i/>
          <w:sz w:val="21"/>
          <w:szCs w:val="21"/>
        </w:rPr>
        <w:t xml:space="preserve">Behavioral Neuroscience Research Assistant </w:t>
      </w:r>
      <w:r w:rsidRPr="009D2BF0">
        <w:rPr>
          <w:rFonts w:ascii="Calibri" w:eastAsia="Calibri" w:hAnsi="Calibri" w:cs="Calibri"/>
          <w:sz w:val="21"/>
          <w:szCs w:val="21"/>
        </w:rPr>
        <w:tab/>
        <w:t>April to June 2019</w:t>
      </w:r>
    </w:p>
    <w:p w14:paraId="42CCD11D" w14:textId="2ACBE01D" w:rsidR="009D2BF0" w:rsidRPr="009D2BF0" w:rsidRDefault="009D2BF0" w:rsidP="000C2B79">
      <w:pPr>
        <w:numPr>
          <w:ilvl w:val="0"/>
          <w:numId w:val="3"/>
        </w:numPr>
        <w:rPr>
          <w:rFonts w:ascii="Calibri" w:eastAsia="Calibri" w:hAnsi="Calibri" w:cs="Calibri"/>
          <w:sz w:val="21"/>
          <w:szCs w:val="21"/>
        </w:rPr>
      </w:pPr>
      <w:r w:rsidRPr="009D2BF0">
        <w:rPr>
          <w:rFonts w:ascii="Calibri" w:eastAsia="Calibri" w:hAnsi="Calibri" w:cs="Calibri"/>
          <w:sz w:val="21"/>
          <w:szCs w:val="21"/>
        </w:rPr>
        <w:t>Conducted a lab-based study examining cocaine-conditioned object preference in 24 adolescent rats using structured behavioral protocols, finding that cocaine-exposed rats exhibited significantly higher locomotor activity in the presence of the conditioned object compared to controls</w:t>
      </w:r>
    </w:p>
    <w:p w14:paraId="387CFD52" w14:textId="1D831634" w:rsidR="009D2BF0" w:rsidRPr="009D2BF0" w:rsidRDefault="009D2BF0" w:rsidP="000C2B79">
      <w:pPr>
        <w:numPr>
          <w:ilvl w:val="0"/>
          <w:numId w:val="3"/>
        </w:numPr>
        <w:rPr>
          <w:rFonts w:ascii="Calibri" w:eastAsia="Calibri" w:hAnsi="Calibri" w:cs="Calibri"/>
          <w:sz w:val="21"/>
          <w:szCs w:val="21"/>
        </w:rPr>
      </w:pPr>
      <w:r w:rsidRPr="009D2BF0">
        <w:rPr>
          <w:rFonts w:ascii="Calibri" w:eastAsia="Calibri" w:hAnsi="Calibri" w:cs="Calibri"/>
          <w:sz w:val="21"/>
          <w:szCs w:val="21"/>
        </w:rPr>
        <w:t>Used SPSS to perform a three-way ANOVA analyzing the interaction between drug treatment, object presence, and time block, revealing a statistically significant conditioned response to environmental cues associated with drug exposure</w:t>
      </w:r>
    </w:p>
    <w:p w14:paraId="78FFE70C" w14:textId="015469D0" w:rsidR="009D2BF0" w:rsidRPr="009D2BF0" w:rsidRDefault="009D2BF0" w:rsidP="000C2B79">
      <w:pPr>
        <w:numPr>
          <w:ilvl w:val="0"/>
          <w:numId w:val="3"/>
        </w:numPr>
        <w:rPr>
          <w:rFonts w:ascii="Calibri" w:eastAsia="Calibri" w:hAnsi="Calibri" w:cs="Calibri"/>
          <w:sz w:val="21"/>
          <w:szCs w:val="21"/>
        </w:rPr>
      </w:pPr>
      <w:r w:rsidRPr="009D2BF0">
        <w:rPr>
          <w:rFonts w:ascii="Calibri" w:eastAsia="Calibri" w:hAnsi="Calibri" w:cs="Calibri"/>
          <w:sz w:val="21"/>
          <w:szCs w:val="21"/>
        </w:rPr>
        <w:t>Created bar plots and time series line graphs in GraphPad Prism to visualize group differences in locomotor activity, directly supporting the study’s conclusion that environmental triggers can heighten relapse vulnerability during adolescence</w:t>
      </w:r>
    </w:p>
    <w:p w14:paraId="2570326A" w14:textId="77777777" w:rsidR="00ED325F" w:rsidRPr="009D2BF0" w:rsidRDefault="00ED325F">
      <w:pPr>
        <w:rPr>
          <w:rFonts w:ascii="Calibri" w:eastAsia="Calibri" w:hAnsi="Calibri" w:cs="Calibri"/>
          <w:b/>
          <w:sz w:val="21"/>
          <w:szCs w:val="21"/>
        </w:rPr>
      </w:pPr>
    </w:p>
    <w:p w14:paraId="5C4AE419" w14:textId="77777777" w:rsidR="00ED325F" w:rsidRPr="009D2BF0" w:rsidRDefault="00000000">
      <w:pPr>
        <w:pBdr>
          <w:bottom w:val="nil"/>
        </w:pBdr>
        <w:rPr>
          <w:rFonts w:ascii="Calibri" w:eastAsia="Calibri" w:hAnsi="Calibri" w:cs="Calibri"/>
          <w:b/>
          <w:sz w:val="21"/>
          <w:szCs w:val="21"/>
        </w:rPr>
      </w:pPr>
      <w:r w:rsidRPr="009D2BF0">
        <w:rPr>
          <w:rFonts w:ascii="Calibri" w:eastAsia="Calibri" w:hAnsi="Calibri" w:cs="Calibri"/>
          <w:b/>
          <w:sz w:val="21"/>
          <w:szCs w:val="21"/>
        </w:rPr>
        <w:t xml:space="preserve">PROJECT EXPERIENCE </w:t>
      </w:r>
    </w:p>
    <w:p w14:paraId="401D79E2" w14:textId="650A4309" w:rsidR="00ED325F" w:rsidRPr="009D2BF0" w:rsidRDefault="00BC1CFB">
      <w:pPr>
        <w:tabs>
          <w:tab w:val="right" w:pos="10800"/>
        </w:tabs>
        <w:spacing w:before="60"/>
        <w:rPr>
          <w:rFonts w:ascii="Calibri" w:eastAsia="Calibri" w:hAnsi="Calibri" w:cs="Calibri"/>
          <w:b/>
          <w:sz w:val="21"/>
          <w:szCs w:val="21"/>
        </w:rPr>
      </w:pPr>
      <w:r w:rsidRPr="009D2BF0">
        <w:rPr>
          <w:rFonts w:ascii="Calibri" w:eastAsia="Calibri" w:hAnsi="Calibri" w:cs="Calibri"/>
          <w:b/>
          <w:sz w:val="21"/>
          <w:szCs w:val="21"/>
        </w:rPr>
        <w:t xml:space="preserve">Depression Index Analysis – CDC BRFSS Survey | </w:t>
      </w:r>
      <w:r w:rsidRPr="009D2BF0">
        <w:rPr>
          <w:rFonts w:ascii="Calibri" w:eastAsia="Calibri" w:hAnsi="Calibri" w:cs="Calibri"/>
          <w:i/>
          <w:sz w:val="21"/>
          <w:szCs w:val="21"/>
        </w:rPr>
        <w:t>Graduate Researcher</w:t>
      </w:r>
      <w:r w:rsidRPr="009D2BF0">
        <w:rPr>
          <w:rFonts w:ascii="Calibri" w:eastAsia="Calibri" w:hAnsi="Calibri" w:cs="Calibri"/>
          <w:sz w:val="21"/>
          <w:szCs w:val="21"/>
        </w:rPr>
        <w:tab/>
      </w:r>
      <w:r w:rsidR="00FC48A1" w:rsidRPr="009D2BF0">
        <w:rPr>
          <w:rFonts w:ascii="Calibri" w:eastAsia="Calibri" w:hAnsi="Calibri" w:cs="Calibri"/>
          <w:sz w:val="21"/>
          <w:szCs w:val="21"/>
        </w:rPr>
        <w:t>January 2025 to March 2025</w:t>
      </w:r>
      <w:r w:rsidRPr="009D2BF0">
        <w:rPr>
          <w:rFonts w:ascii="Calibri" w:eastAsia="Calibri" w:hAnsi="Calibri" w:cs="Calibri"/>
          <w:b/>
          <w:sz w:val="21"/>
          <w:szCs w:val="21"/>
        </w:rPr>
        <w:t xml:space="preserve"> </w:t>
      </w:r>
    </w:p>
    <w:p w14:paraId="4AF90CC1" w14:textId="77777777" w:rsidR="007B1699" w:rsidRPr="009D2BF0" w:rsidRDefault="007B1699" w:rsidP="007B1699">
      <w:pPr>
        <w:numPr>
          <w:ilvl w:val="0"/>
          <w:numId w:val="2"/>
        </w:numPr>
        <w:rPr>
          <w:rFonts w:ascii="Calibri" w:eastAsia="Calibri" w:hAnsi="Calibri" w:cs="Calibri"/>
          <w:sz w:val="21"/>
          <w:szCs w:val="21"/>
        </w:rPr>
      </w:pPr>
      <w:r w:rsidRPr="009D2BF0">
        <w:rPr>
          <w:rFonts w:ascii="Calibri" w:eastAsia="Calibri" w:hAnsi="Calibri" w:cs="Calibri"/>
          <w:sz w:val="21"/>
          <w:szCs w:val="21"/>
        </w:rPr>
        <w:t>Created a Depression Index using 400,000+ CDC BRFSS responses to model regional variation in self-reported depression symptoms based on PHQ-9 scoring</w:t>
      </w:r>
    </w:p>
    <w:p w14:paraId="700ED624" w14:textId="247145EC" w:rsidR="00054D0B" w:rsidRPr="009D2BF0" w:rsidRDefault="007B1699" w:rsidP="007B1699">
      <w:pPr>
        <w:numPr>
          <w:ilvl w:val="0"/>
          <w:numId w:val="2"/>
        </w:numPr>
        <w:rPr>
          <w:rFonts w:ascii="Calibri" w:eastAsia="Calibri" w:hAnsi="Calibri" w:cs="Calibri"/>
          <w:sz w:val="21"/>
          <w:szCs w:val="21"/>
        </w:rPr>
      </w:pPr>
      <w:r w:rsidRPr="009D2BF0">
        <w:rPr>
          <w:rFonts w:ascii="Calibri" w:eastAsia="Calibri" w:hAnsi="Calibri" w:cs="Calibri"/>
          <w:sz w:val="21"/>
          <w:szCs w:val="21"/>
        </w:rPr>
        <w:t>Visualized trends in Python, finding Western states scored 15–20% lower than the Midwest and South, supporting research on environmental influences in mental health</w:t>
      </w:r>
    </w:p>
    <w:p w14:paraId="24EEEF4A" w14:textId="4F6B0B04" w:rsidR="00ED325F" w:rsidRPr="009D2BF0" w:rsidRDefault="00FA7ED4">
      <w:pPr>
        <w:tabs>
          <w:tab w:val="right" w:pos="10800"/>
        </w:tabs>
        <w:spacing w:before="120"/>
        <w:rPr>
          <w:rFonts w:ascii="Calibri" w:eastAsia="Calibri" w:hAnsi="Calibri" w:cs="Calibri"/>
          <w:b/>
          <w:sz w:val="21"/>
          <w:szCs w:val="21"/>
        </w:rPr>
      </w:pPr>
      <w:r w:rsidRPr="009D2BF0">
        <w:rPr>
          <w:rFonts w:ascii="Calibri" w:eastAsia="Calibri" w:hAnsi="Calibri" w:cs="Calibri"/>
          <w:b/>
          <w:sz w:val="21"/>
          <w:szCs w:val="21"/>
        </w:rPr>
        <w:t xml:space="preserve">Heart Rate and Performance Trends – Strava Wearable Data| </w:t>
      </w:r>
      <w:r w:rsidR="00054D0B" w:rsidRPr="009D2BF0">
        <w:rPr>
          <w:rFonts w:ascii="Calibri" w:eastAsia="Calibri" w:hAnsi="Calibri" w:cs="Calibri"/>
          <w:i/>
          <w:sz w:val="21"/>
          <w:szCs w:val="21"/>
        </w:rPr>
        <w:t>Data Science Analyst</w:t>
      </w:r>
      <w:r w:rsidRPr="009D2BF0">
        <w:rPr>
          <w:rFonts w:ascii="Calibri" w:eastAsia="Calibri" w:hAnsi="Calibri" w:cs="Calibri"/>
          <w:sz w:val="21"/>
          <w:szCs w:val="21"/>
        </w:rPr>
        <w:tab/>
      </w:r>
      <w:r w:rsidR="00FC48A1" w:rsidRPr="009D2BF0">
        <w:rPr>
          <w:rFonts w:ascii="Calibri" w:eastAsia="Calibri" w:hAnsi="Calibri" w:cs="Calibri"/>
          <w:sz w:val="21"/>
          <w:szCs w:val="21"/>
        </w:rPr>
        <w:t>November 2024</w:t>
      </w:r>
      <w:r w:rsidRPr="009D2BF0">
        <w:rPr>
          <w:rFonts w:ascii="Calibri" w:eastAsia="Calibri" w:hAnsi="Calibri" w:cs="Calibri"/>
          <w:b/>
          <w:sz w:val="21"/>
          <w:szCs w:val="21"/>
        </w:rPr>
        <w:t xml:space="preserve"> </w:t>
      </w:r>
    </w:p>
    <w:p w14:paraId="262A9624" w14:textId="77777777" w:rsidR="00FA7ED4" w:rsidRPr="009D2BF0" w:rsidRDefault="00FA7ED4" w:rsidP="00FA7ED4">
      <w:pPr>
        <w:numPr>
          <w:ilvl w:val="0"/>
          <w:numId w:val="2"/>
        </w:numPr>
        <w:rPr>
          <w:rFonts w:ascii="Calibri" w:eastAsia="Calibri" w:hAnsi="Calibri" w:cs="Calibri"/>
          <w:sz w:val="21"/>
          <w:szCs w:val="21"/>
        </w:rPr>
      </w:pPr>
      <w:r w:rsidRPr="009D2BF0">
        <w:rPr>
          <w:rFonts w:ascii="Calibri" w:eastAsia="Calibri" w:hAnsi="Calibri" w:cs="Calibri"/>
          <w:sz w:val="21"/>
          <w:szCs w:val="21"/>
        </w:rPr>
        <w:t>Analyzed 38,000+ time-stamped heart rate records from Strava using Python to detect bimodal afternoon distributions via KDE and Gaussian Mixture Models</w:t>
      </w:r>
    </w:p>
    <w:p w14:paraId="7B8CF910" w14:textId="3D489FE3" w:rsidR="00ED325F" w:rsidRPr="009D2BF0" w:rsidRDefault="00FA7ED4" w:rsidP="00FA7ED4">
      <w:pPr>
        <w:numPr>
          <w:ilvl w:val="0"/>
          <w:numId w:val="2"/>
        </w:numPr>
        <w:rPr>
          <w:rFonts w:ascii="Calibri" w:eastAsia="Calibri" w:hAnsi="Calibri" w:cs="Calibri"/>
          <w:sz w:val="21"/>
          <w:szCs w:val="21"/>
        </w:rPr>
      </w:pPr>
      <w:r w:rsidRPr="009D2BF0">
        <w:rPr>
          <w:rFonts w:ascii="Calibri" w:eastAsia="Calibri" w:hAnsi="Calibri" w:cs="Calibri"/>
          <w:sz w:val="21"/>
          <w:szCs w:val="21"/>
        </w:rPr>
        <w:t>Conducted time series exploration across cadence, distance, and heart rate by time of day, revealing performance trends that inform personalized training strategies</w:t>
      </w:r>
    </w:p>
    <w:sectPr w:rsidR="00ED325F" w:rsidRPr="009D2BF0" w:rsidSect="009D2BF0">
      <w:pgSz w:w="12240" w:h="15840"/>
      <w:pgMar w:top="432" w:right="720" w:bottom="288"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742B511A-9EAC-42EF-900E-ED81E61EDE1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F390EB8-B4C8-4DC0-A6C1-FE19532803CF}"/>
    <w:embedBold r:id="rId3" w:fontKey="{CEBE4A6C-3FB7-4A23-A4DD-64B3C4885965}"/>
    <w:embedItalic r:id="rId4" w:fontKey="{12326643-2850-4793-B74E-F6BA1663B07D}"/>
  </w:font>
  <w:font w:name="Cambria">
    <w:panose1 w:val="02040503050406030204"/>
    <w:charset w:val="00"/>
    <w:family w:val="roman"/>
    <w:pitch w:val="variable"/>
    <w:sig w:usb0="E00006FF" w:usb1="420024FF" w:usb2="02000000" w:usb3="00000000" w:csb0="0000019F" w:csb1="00000000"/>
    <w:embedRegular r:id="rId5" w:fontKey="{27D79449-55F2-45B8-988C-887D326720B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0A34E3"/>
    <w:multiLevelType w:val="multilevel"/>
    <w:tmpl w:val="67269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24120F"/>
    <w:multiLevelType w:val="multilevel"/>
    <w:tmpl w:val="161CA4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F114972"/>
    <w:multiLevelType w:val="multilevel"/>
    <w:tmpl w:val="D1681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5668553">
    <w:abstractNumId w:val="2"/>
  </w:num>
  <w:num w:numId="2" w16cid:durableId="1341615213">
    <w:abstractNumId w:val="1"/>
  </w:num>
  <w:num w:numId="3" w16cid:durableId="487096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25F"/>
    <w:rsid w:val="00054D0B"/>
    <w:rsid w:val="000C2B79"/>
    <w:rsid w:val="00131BEF"/>
    <w:rsid w:val="002433A6"/>
    <w:rsid w:val="00334119"/>
    <w:rsid w:val="003C79A4"/>
    <w:rsid w:val="00403357"/>
    <w:rsid w:val="006E75E8"/>
    <w:rsid w:val="007B1699"/>
    <w:rsid w:val="007C0B99"/>
    <w:rsid w:val="00855777"/>
    <w:rsid w:val="008F0F44"/>
    <w:rsid w:val="0091098B"/>
    <w:rsid w:val="00934447"/>
    <w:rsid w:val="009C254B"/>
    <w:rsid w:val="009D2BF0"/>
    <w:rsid w:val="009F76FD"/>
    <w:rsid w:val="00A92F94"/>
    <w:rsid w:val="00AC054E"/>
    <w:rsid w:val="00B3789D"/>
    <w:rsid w:val="00B76B9A"/>
    <w:rsid w:val="00BC1CFB"/>
    <w:rsid w:val="00C4324F"/>
    <w:rsid w:val="00C60B18"/>
    <w:rsid w:val="00D363B4"/>
    <w:rsid w:val="00E20FFE"/>
    <w:rsid w:val="00ED325F"/>
    <w:rsid w:val="00F700EB"/>
    <w:rsid w:val="00FA15D1"/>
    <w:rsid w:val="00FA7ED4"/>
    <w:rsid w:val="00FC4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5AEB6"/>
  <w15:docId w15:val="{B2D86E90-6B08-432F-8BE4-09591DC7C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0E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19262">
      <w:bodyDiv w:val="1"/>
      <w:marLeft w:val="0"/>
      <w:marRight w:val="0"/>
      <w:marTop w:val="0"/>
      <w:marBottom w:val="0"/>
      <w:divBdr>
        <w:top w:val="none" w:sz="0" w:space="0" w:color="auto"/>
        <w:left w:val="none" w:sz="0" w:space="0" w:color="auto"/>
        <w:bottom w:val="none" w:sz="0" w:space="0" w:color="auto"/>
        <w:right w:val="none" w:sz="0" w:space="0" w:color="auto"/>
      </w:divBdr>
    </w:div>
    <w:div w:id="552084209">
      <w:bodyDiv w:val="1"/>
      <w:marLeft w:val="0"/>
      <w:marRight w:val="0"/>
      <w:marTop w:val="0"/>
      <w:marBottom w:val="0"/>
      <w:divBdr>
        <w:top w:val="none" w:sz="0" w:space="0" w:color="auto"/>
        <w:left w:val="none" w:sz="0" w:space="0" w:color="auto"/>
        <w:bottom w:val="none" w:sz="0" w:space="0" w:color="auto"/>
        <w:right w:val="none" w:sz="0" w:space="0" w:color="auto"/>
      </w:divBdr>
    </w:div>
    <w:div w:id="883905041">
      <w:bodyDiv w:val="1"/>
      <w:marLeft w:val="0"/>
      <w:marRight w:val="0"/>
      <w:marTop w:val="0"/>
      <w:marBottom w:val="0"/>
      <w:divBdr>
        <w:top w:val="none" w:sz="0" w:space="0" w:color="auto"/>
        <w:left w:val="none" w:sz="0" w:space="0" w:color="auto"/>
        <w:bottom w:val="none" w:sz="0" w:space="0" w:color="auto"/>
        <w:right w:val="none" w:sz="0" w:space="0" w:color="auto"/>
      </w:divBdr>
    </w:div>
    <w:div w:id="987587098">
      <w:bodyDiv w:val="1"/>
      <w:marLeft w:val="0"/>
      <w:marRight w:val="0"/>
      <w:marTop w:val="0"/>
      <w:marBottom w:val="0"/>
      <w:divBdr>
        <w:top w:val="none" w:sz="0" w:space="0" w:color="auto"/>
        <w:left w:val="none" w:sz="0" w:space="0" w:color="auto"/>
        <w:bottom w:val="none" w:sz="0" w:space="0" w:color="auto"/>
        <w:right w:val="none" w:sz="0" w:space="0" w:color="auto"/>
      </w:divBdr>
    </w:div>
    <w:div w:id="1066874104">
      <w:bodyDiv w:val="1"/>
      <w:marLeft w:val="0"/>
      <w:marRight w:val="0"/>
      <w:marTop w:val="0"/>
      <w:marBottom w:val="0"/>
      <w:divBdr>
        <w:top w:val="none" w:sz="0" w:space="0" w:color="auto"/>
        <w:left w:val="none" w:sz="0" w:space="0" w:color="auto"/>
        <w:bottom w:val="none" w:sz="0" w:space="0" w:color="auto"/>
        <w:right w:val="none" w:sz="0" w:space="0" w:color="auto"/>
      </w:divBdr>
    </w:div>
    <w:div w:id="1367483973">
      <w:bodyDiv w:val="1"/>
      <w:marLeft w:val="0"/>
      <w:marRight w:val="0"/>
      <w:marTop w:val="0"/>
      <w:marBottom w:val="0"/>
      <w:divBdr>
        <w:top w:val="none" w:sz="0" w:space="0" w:color="auto"/>
        <w:left w:val="none" w:sz="0" w:space="0" w:color="auto"/>
        <w:bottom w:val="none" w:sz="0" w:space="0" w:color="auto"/>
        <w:right w:val="none" w:sz="0" w:space="0" w:color="auto"/>
      </w:divBdr>
    </w:div>
    <w:div w:id="1614166314">
      <w:bodyDiv w:val="1"/>
      <w:marLeft w:val="0"/>
      <w:marRight w:val="0"/>
      <w:marTop w:val="0"/>
      <w:marBottom w:val="0"/>
      <w:divBdr>
        <w:top w:val="none" w:sz="0" w:space="0" w:color="auto"/>
        <w:left w:val="none" w:sz="0" w:space="0" w:color="auto"/>
        <w:bottom w:val="none" w:sz="0" w:space="0" w:color="auto"/>
        <w:right w:val="none" w:sz="0" w:space="0" w:color="auto"/>
      </w:divBdr>
    </w:div>
    <w:div w:id="1792279435">
      <w:bodyDiv w:val="1"/>
      <w:marLeft w:val="0"/>
      <w:marRight w:val="0"/>
      <w:marTop w:val="0"/>
      <w:marBottom w:val="0"/>
      <w:divBdr>
        <w:top w:val="none" w:sz="0" w:space="0" w:color="auto"/>
        <w:left w:val="none" w:sz="0" w:space="0" w:color="auto"/>
        <w:bottom w:val="none" w:sz="0" w:space="0" w:color="auto"/>
        <w:right w:val="none" w:sz="0" w:space="0" w:color="auto"/>
      </w:divBdr>
    </w:div>
    <w:div w:id="2042582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3246</TotalTime>
  <Pages>1</Pages>
  <Words>599</Words>
  <Characters>3418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Alexis Parker</dc:creator>
  <cp:lastModifiedBy>Alexis Parker</cp:lastModifiedBy>
  <cp:revision>4</cp:revision>
  <cp:lastPrinted>2025-04-19T09:44:00Z</cp:lastPrinted>
  <dcterms:created xsi:type="dcterms:W3CDTF">2025-04-19T09:43:00Z</dcterms:created>
  <dcterms:modified xsi:type="dcterms:W3CDTF">2025-04-29T03:11:00Z</dcterms:modified>
</cp:coreProperties>
</file>