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0357" w14:textId="77777777" w:rsidR="00A5222F" w:rsidRDefault="00A5222F" w:rsidP="00A5222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4.2.3.1: Annual expenditure for purchase </w:t>
      </w:r>
      <w:proofErr w:type="gramStart"/>
      <w:r>
        <w:rPr>
          <w:color w:val="000000"/>
          <w:sz w:val="24"/>
          <w:szCs w:val="24"/>
        </w:rPr>
        <w:t>of  books</w:t>
      </w:r>
      <w:proofErr w:type="gramEnd"/>
      <w:r>
        <w:rPr>
          <w:color w:val="000000"/>
          <w:sz w:val="24"/>
          <w:szCs w:val="24"/>
        </w:rPr>
        <w:t xml:space="preserve"> and journals  year wise during  the last five years (INR in lakhs) </w:t>
      </w:r>
    </w:p>
    <w:p w14:paraId="7657E11E" w14:textId="77777777" w:rsidR="00A5222F" w:rsidRDefault="00A5222F" w:rsidP="00A5222F">
      <w:pPr>
        <w:rPr>
          <w:color w:val="000000"/>
          <w:sz w:val="24"/>
          <w:szCs w:val="24"/>
        </w:rPr>
      </w:pPr>
    </w:p>
    <w:p w14:paraId="246424CD" w14:textId="77777777" w:rsidR="00A5222F" w:rsidRDefault="00A5222F" w:rsidP="00A5222F">
      <w:pPr>
        <w:rPr>
          <w:color w:val="000000"/>
          <w:sz w:val="24"/>
          <w:szCs w:val="24"/>
        </w:rPr>
      </w:pPr>
    </w:p>
    <w:tbl>
      <w:tblPr>
        <w:tblW w:w="6740" w:type="dxa"/>
        <w:tblLayout w:type="fixed"/>
        <w:tblLook w:val="0400" w:firstRow="0" w:lastRow="0" w:firstColumn="0" w:lastColumn="0" w:noHBand="0" w:noVBand="1"/>
      </w:tblPr>
      <w:tblGrid>
        <w:gridCol w:w="979"/>
        <w:gridCol w:w="1150"/>
        <w:gridCol w:w="1078"/>
        <w:gridCol w:w="1152"/>
        <w:gridCol w:w="1091"/>
        <w:gridCol w:w="1290"/>
      </w:tblGrid>
      <w:tr w:rsidR="00A5222F" w14:paraId="4BAA0E74" w14:textId="77777777" w:rsidTr="00C62A91">
        <w:trPr>
          <w:trHeight w:val="480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E48B57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1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24B4B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2015-2016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CF490D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2016-2017</w:t>
            </w: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2322B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2017-2018</w:t>
            </w:r>
          </w:p>
        </w:tc>
        <w:tc>
          <w:tcPr>
            <w:tcW w:w="10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BB692C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2018-2019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BE96C0" w14:textId="77777777" w:rsidR="00A5222F" w:rsidRDefault="00A5222F" w:rsidP="00C62A91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2019-2020</w:t>
            </w:r>
          </w:p>
        </w:tc>
      </w:tr>
      <w:tr w:rsidR="00A5222F" w14:paraId="4E27C153" w14:textId="77777777" w:rsidTr="00C62A91">
        <w:trPr>
          <w:trHeight w:val="480"/>
        </w:trPr>
        <w:tc>
          <w:tcPr>
            <w:tcW w:w="9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955A6" w14:textId="77777777" w:rsidR="00A5222F" w:rsidRDefault="00A5222F" w:rsidP="00C62A91">
            <w:pP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INR  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57B584" w14:textId="77777777" w:rsidR="00A5222F" w:rsidRDefault="00A5222F" w:rsidP="00C62A91">
            <w:pPr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3999928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B7E98" w14:textId="77777777" w:rsidR="00A5222F" w:rsidRDefault="00A5222F" w:rsidP="00C62A91">
            <w:pPr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5462721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44770" w14:textId="77777777" w:rsidR="00A5222F" w:rsidRDefault="00A5222F" w:rsidP="00C62A91">
            <w:pPr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17097757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572B3" w14:textId="77777777" w:rsidR="00A5222F" w:rsidRDefault="00A5222F" w:rsidP="00C62A91">
            <w:pPr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23673719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DFCCA" w14:textId="77777777" w:rsidR="00A5222F" w:rsidRDefault="00A5222F" w:rsidP="00C62A91">
            <w:pPr>
              <w:jc w:val="right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13163737</w:t>
            </w:r>
          </w:p>
        </w:tc>
      </w:tr>
    </w:tbl>
    <w:p w14:paraId="6630753A" w14:textId="77777777" w:rsidR="00A5222F" w:rsidRDefault="00A5222F" w:rsidP="00A5222F">
      <w:pPr>
        <w:rPr>
          <w:color w:val="FF0000"/>
          <w:sz w:val="18"/>
          <w:szCs w:val="18"/>
        </w:rPr>
      </w:pPr>
    </w:p>
    <w:p w14:paraId="6C0E175F" w14:textId="77777777" w:rsidR="00A5222F" w:rsidRDefault="00A5222F" w:rsidP="00A5222F">
      <w:pPr>
        <w:rPr>
          <w:color w:val="000000"/>
          <w:sz w:val="24"/>
          <w:szCs w:val="24"/>
        </w:rPr>
      </w:pPr>
    </w:p>
    <w:p w14:paraId="73A38787" w14:textId="77777777" w:rsidR="00A5222F" w:rsidRDefault="00A5222F" w:rsidP="00A5222F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16B4E1F" wp14:editId="2CA0C824">
            <wp:extent cx="4320540" cy="280352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80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33529" w14:textId="77777777" w:rsidR="00A5222F" w:rsidRDefault="00A5222F" w:rsidP="00A5222F">
      <w:pPr>
        <w:rPr>
          <w:color w:val="000000"/>
          <w:sz w:val="24"/>
          <w:szCs w:val="24"/>
        </w:rPr>
      </w:pPr>
    </w:p>
    <w:p w14:paraId="151FDDA1" w14:textId="77777777" w:rsidR="00F01017" w:rsidRDefault="0050762D"/>
    <w:sectPr w:rsidR="00F0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2F"/>
    <w:rsid w:val="00645D21"/>
    <w:rsid w:val="00A5222F"/>
    <w:rsid w:val="00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D3D2"/>
  <w15:chartTrackingRefBased/>
  <w15:docId w15:val="{CC85FE70-A577-4A28-AB75-246C3292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2F"/>
    <w:pPr>
      <w:spacing w:after="0" w:line="240" w:lineRule="auto"/>
    </w:pPr>
    <w:rPr>
      <w:rFonts w:ascii="Times New Roman" w:eastAsia="Times New Roman" w:hAnsi="Times New Roman" w:cs="Times New Roman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Krishnan</dc:creator>
  <cp:keywords/>
  <dc:description/>
  <cp:lastModifiedBy>Amala Krishnan</cp:lastModifiedBy>
  <cp:revision>2</cp:revision>
  <dcterms:created xsi:type="dcterms:W3CDTF">2021-12-27T14:18:00Z</dcterms:created>
  <dcterms:modified xsi:type="dcterms:W3CDTF">2021-12-27T14:18:00Z</dcterms:modified>
</cp:coreProperties>
</file>