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CC2A" w14:textId="77777777" w:rsidR="006425D3" w:rsidRPr="009A5034" w:rsidRDefault="007C4155" w:rsidP="00574ED0">
      <w:pPr>
        <w:jc w:val="center"/>
        <w:rPr>
          <w:rFonts w:ascii="Garamond" w:hAnsi="Garamond" w:cs="Calibri Light"/>
          <w:b/>
          <w:bCs/>
          <w:sz w:val="22"/>
          <w:szCs w:val="22"/>
          <w:u w:val="single"/>
        </w:rPr>
      </w:pPr>
      <w:r w:rsidRPr="009A5034">
        <w:rPr>
          <w:rFonts w:ascii="Garamond" w:hAnsi="Garamond" w:cs="Calibri Light"/>
          <w:b/>
          <w:bCs/>
          <w:sz w:val="22"/>
          <w:szCs w:val="22"/>
          <w:highlight w:val="yellow"/>
          <w:u w:val="single"/>
        </w:rPr>
        <w:t>COMPANY</w:t>
      </w:r>
    </w:p>
    <w:p w14:paraId="19B44765" w14:textId="77777777" w:rsidR="00E00ACC" w:rsidRPr="009A5034" w:rsidRDefault="00E00ACC">
      <w:pPr>
        <w:jc w:val="center"/>
        <w:rPr>
          <w:rFonts w:ascii="Garamond" w:hAnsi="Garamond" w:cs="Calibri Light"/>
          <w:bCs/>
          <w:sz w:val="22"/>
          <w:szCs w:val="22"/>
          <w:u w:val="single"/>
        </w:rPr>
      </w:pPr>
    </w:p>
    <w:p w14:paraId="3423A2E4" w14:textId="77777777" w:rsidR="006425D3" w:rsidRPr="009A5034" w:rsidRDefault="005C08C5" w:rsidP="005C08C5">
      <w:pPr>
        <w:jc w:val="center"/>
        <w:rPr>
          <w:rFonts w:ascii="Garamond" w:hAnsi="Garamond" w:cs="Calibri Light"/>
          <w:b/>
          <w:sz w:val="22"/>
          <w:szCs w:val="22"/>
        </w:rPr>
      </w:pPr>
      <w:r w:rsidRPr="009A5034">
        <w:rPr>
          <w:rFonts w:ascii="Garamond" w:hAnsi="Garamond" w:cs="Calibri Light"/>
          <w:b/>
          <w:sz w:val="22"/>
          <w:szCs w:val="22"/>
        </w:rPr>
        <w:t>Independent Contractor/Consultant Confidentiality and Assignment</w:t>
      </w:r>
      <w:r w:rsidR="00FC11B2" w:rsidRPr="009A5034">
        <w:rPr>
          <w:rFonts w:ascii="Garamond" w:hAnsi="Garamond" w:cs="Calibri Light"/>
          <w:b/>
          <w:sz w:val="22"/>
          <w:szCs w:val="22"/>
        </w:rPr>
        <w:t xml:space="preserve"> Agreement</w:t>
      </w:r>
    </w:p>
    <w:p w14:paraId="300337A1" w14:textId="45A88CE5" w:rsidR="00B039C7" w:rsidRPr="009A5034" w:rsidRDefault="005C08C5" w:rsidP="00AB4757">
      <w:pPr>
        <w:pStyle w:val="Heading1"/>
        <w:numPr>
          <w:ilvl w:val="0"/>
          <w:numId w:val="0"/>
        </w:numPr>
        <w:rPr>
          <w:rFonts w:ascii="Garamond" w:hAnsi="Garamond" w:cs="Calibri Light"/>
          <w:sz w:val="22"/>
          <w:szCs w:val="22"/>
        </w:rPr>
      </w:pPr>
      <w:r w:rsidRPr="009A5034">
        <w:rPr>
          <w:rFonts w:ascii="Garamond" w:hAnsi="Garamond" w:cs="Calibri Light"/>
          <w:sz w:val="22"/>
          <w:szCs w:val="22"/>
        </w:rPr>
        <w:t>This Independent Contractor</w:t>
      </w:r>
      <w:r w:rsidR="00687F06" w:rsidRPr="009A5034">
        <w:rPr>
          <w:rFonts w:ascii="Garamond" w:hAnsi="Garamond" w:cs="Calibri Light"/>
          <w:sz w:val="22"/>
          <w:szCs w:val="22"/>
        </w:rPr>
        <w:t>/Consultant Confidentiality and Assignment</w:t>
      </w:r>
      <w:r w:rsidRPr="009A5034">
        <w:rPr>
          <w:rFonts w:ascii="Garamond" w:hAnsi="Garamond" w:cs="Calibri Light"/>
          <w:sz w:val="22"/>
          <w:szCs w:val="22"/>
        </w:rPr>
        <w:t xml:space="preserve"> </w:t>
      </w:r>
      <w:r w:rsidR="00FC11B2" w:rsidRPr="009A5034">
        <w:rPr>
          <w:rFonts w:ascii="Garamond" w:hAnsi="Garamond" w:cs="Calibri Light"/>
          <w:sz w:val="22"/>
          <w:szCs w:val="22"/>
        </w:rPr>
        <w:t>A</w:t>
      </w:r>
      <w:r w:rsidRPr="009A5034">
        <w:rPr>
          <w:rFonts w:ascii="Garamond" w:hAnsi="Garamond" w:cs="Calibri Light"/>
          <w:sz w:val="22"/>
          <w:szCs w:val="22"/>
        </w:rPr>
        <w:t>greement (this “</w:t>
      </w:r>
      <w:r w:rsidRPr="009A5034">
        <w:rPr>
          <w:rFonts w:ascii="Garamond" w:hAnsi="Garamond" w:cs="Calibri Light"/>
          <w:b/>
          <w:sz w:val="22"/>
          <w:szCs w:val="22"/>
        </w:rPr>
        <w:t>Agreement</w:t>
      </w:r>
      <w:r w:rsidRPr="009A5034">
        <w:rPr>
          <w:rFonts w:ascii="Garamond" w:hAnsi="Garamond" w:cs="Calibri Light"/>
          <w:sz w:val="22"/>
          <w:szCs w:val="22"/>
        </w:rPr>
        <w:t xml:space="preserve">”) is entered into as of </w:t>
      </w:r>
      <w:r w:rsidR="00213A21" w:rsidRPr="009A5034">
        <w:rPr>
          <w:rFonts w:ascii="Garamond" w:hAnsi="Garamond" w:cs="Calibri Light"/>
          <w:sz w:val="22"/>
          <w:szCs w:val="22"/>
        </w:rPr>
        <w:t xml:space="preserve">   </w:t>
      </w:r>
      <w:r w:rsidR="008F426D" w:rsidRPr="009A5034">
        <w:rPr>
          <w:rFonts w:ascii="Garamond" w:hAnsi="Garamond" w:cs="Calibri Light"/>
          <w:sz w:val="22"/>
          <w:szCs w:val="22"/>
        </w:rPr>
        <w:t>“</w:t>
      </w:r>
      <w:r w:rsidR="005C448D" w:rsidRPr="009A5034">
        <w:rPr>
          <w:rFonts w:ascii="Garamond" w:hAnsi="Garamond" w:cs="Calibri Light"/>
          <w:sz w:val="22"/>
          <w:szCs w:val="22"/>
        </w:rPr>
        <w:t>{{</w:t>
      </w:r>
      <w:proofErr w:type="spellStart"/>
      <w:r w:rsidR="005C448D" w:rsidRPr="009A5034">
        <w:rPr>
          <w:rFonts w:ascii="Garamond" w:hAnsi="Garamond" w:cs="Calibri Light"/>
          <w:sz w:val="22"/>
          <w:szCs w:val="22"/>
        </w:rPr>
        <w:t>Effective_date</w:t>
      </w:r>
      <w:proofErr w:type="spellEnd"/>
      <w:r w:rsidR="005C448D" w:rsidRPr="009A5034">
        <w:rPr>
          <w:rFonts w:ascii="Garamond" w:hAnsi="Garamond" w:cs="Calibri Light"/>
          <w:sz w:val="22"/>
          <w:szCs w:val="22"/>
        </w:rPr>
        <w:t>}}</w:t>
      </w:r>
      <w:r w:rsidR="008F426D" w:rsidRPr="009A5034">
        <w:rPr>
          <w:rFonts w:ascii="Garamond" w:hAnsi="Garamond" w:cs="Calibri Light"/>
          <w:sz w:val="22"/>
          <w:szCs w:val="22"/>
        </w:rPr>
        <w:t>”</w:t>
      </w:r>
      <w:r w:rsidR="003F1533" w:rsidRPr="009A5034">
        <w:rPr>
          <w:rFonts w:ascii="Garamond" w:hAnsi="Garamond" w:cs="Calibri Light"/>
          <w:sz w:val="22"/>
          <w:szCs w:val="22"/>
        </w:rPr>
        <w:t>,</w:t>
      </w:r>
      <w:r w:rsidRPr="009A5034">
        <w:rPr>
          <w:rFonts w:ascii="Garamond" w:hAnsi="Garamond" w:cs="Calibri Light"/>
          <w:sz w:val="22"/>
          <w:szCs w:val="22"/>
        </w:rPr>
        <w:t xml:space="preserve"> </w:t>
      </w:r>
      <w:r w:rsidR="008F426D" w:rsidRPr="009A5034">
        <w:rPr>
          <w:rFonts w:ascii="Garamond" w:hAnsi="Garamond" w:cs="Calibri Light"/>
          <w:sz w:val="22"/>
          <w:szCs w:val="22"/>
        </w:rPr>
        <w:t>“</w:t>
      </w:r>
      <w:r w:rsidR="005C448D" w:rsidRPr="009A5034">
        <w:rPr>
          <w:rFonts w:ascii="Garamond" w:hAnsi="Garamond" w:cs="Calibri Light"/>
          <w:sz w:val="22"/>
          <w:szCs w:val="22"/>
        </w:rPr>
        <w:t>{{Year}}</w:t>
      </w:r>
      <w:r w:rsidR="008F426D" w:rsidRPr="009A5034">
        <w:rPr>
          <w:rFonts w:ascii="Garamond" w:hAnsi="Garamond" w:cs="Calibri Light"/>
          <w:sz w:val="22"/>
          <w:szCs w:val="22"/>
        </w:rPr>
        <w:t>”</w:t>
      </w:r>
      <w:r w:rsidR="00E55BC7" w:rsidRPr="009A5034">
        <w:rPr>
          <w:rFonts w:ascii="Garamond" w:hAnsi="Garamond" w:cs="Calibri Light"/>
          <w:sz w:val="22"/>
          <w:szCs w:val="22"/>
        </w:rPr>
        <w:t xml:space="preserve">, </w:t>
      </w:r>
      <w:r w:rsidRPr="009A5034">
        <w:rPr>
          <w:rFonts w:ascii="Garamond" w:hAnsi="Garamond" w:cs="Calibri Light"/>
          <w:sz w:val="22"/>
          <w:szCs w:val="22"/>
        </w:rPr>
        <w:t>between</w:t>
      </w:r>
      <w:r w:rsidR="005C448D" w:rsidRPr="009A5034">
        <w:rPr>
          <w:rFonts w:ascii="Garamond" w:hAnsi="Garamond" w:cs="Calibri Light"/>
          <w:sz w:val="22"/>
          <w:szCs w:val="22"/>
        </w:rPr>
        <w:t xml:space="preserve"> </w:t>
      </w:r>
      <w:r w:rsidR="008F426D" w:rsidRPr="009A5034">
        <w:rPr>
          <w:rFonts w:ascii="Garamond" w:hAnsi="Garamond" w:cs="Calibri Light"/>
          <w:sz w:val="22"/>
          <w:szCs w:val="22"/>
        </w:rPr>
        <w:t>“</w:t>
      </w:r>
      <w:r w:rsidR="005C448D" w:rsidRPr="009A5034">
        <w:rPr>
          <w:rFonts w:ascii="Garamond" w:hAnsi="Garamond" w:cs="Calibri Light"/>
          <w:sz w:val="22"/>
          <w:szCs w:val="22"/>
        </w:rPr>
        <w:t>{{</w:t>
      </w:r>
      <w:proofErr w:type="spellStart"/>
      <w:r w:rsidR="005C448D" w:rsidRPr="009A5034">
        <w:rPr>
          <w:rFonts w:ascii="Garamond" w:hAnsi="Garamond" w:cs="Calibri Light"/>
          <w:sz w:val="22"/>
          <w:szCs w:val="22"/>
        </w:rPr>
        <w:t>Company</w:t>
      </w:r>
      <w:r w:rsidR="00546BEC" w:rsidRPr="009A5034">
        <w:rPr>
          <w:rFonts w:ascii="Garamond" w:hAnsi="Garamond" w:cs="Calibri Light"/>
          <w:sz w:val="22"/>
          <w:szCs w:val="22"/>
        </w:rPr>
        <w:t>_</w:t>
      </w:r>
      <w:r w:rsidR="005C448D" w:rsidRPr="009A5034">
        <w:rPr>
          <w:rFonts w:ascii="Garamond" w:hAnsi="Garamond" w:cs="Calibri Light"/>
          <w:sz w:val="22"/>
          <w:szCs w:val="22"/>
        </w:rPr>
        <w:t>Name</w:t>
      </w:r>
      <w:proofErr w:type="spellEnd"/>
      <w:r w:rsidR="005C448D" w:rsidRPr="009A5034">
        <w:rPr>
          <w:rFonts w:ascii="Garamond" w:hAnsi="Garamond" w:cs="Calibri Light"/>
          <w:sz w:val="22"/>
          <w:szCs w:val="22"/>
        </w:rPr>
        <w:t>}}</w:t>
      </w:r>
      <w:r w:rsidR="008F426D" w:rsidRPr="009A5034">
        <w:rPr>
          <w:rFonts w:ascii="Garamond" w:hAnsi="Garamond" w:cs="Calibri Light"/>
          <w:sz w:val="22"/>
          <w:szCs w:val="22"/>
        </w:rPr>
        <w:t>”</w:t>
      </w:r>
      <w:r w:rsidR="0090596A" w:rsidRPr="009A5034">
        <w:rPr>
          <w:rFonts w:ascii="Garamond" w:hAnsi="Garamond" w:cs="Calibri Light"/>
          <w:sz w:val="22"/>
          <w:szCs w:val="22"/>
        </w:rPr>
        <w:t>,</w:t>
      </w:r>
      <w:r w:rsidR="00EE6D50" w:rsidRPr="009A5034">
        <w:rPr>
          <w:rFonts w:ascii="Garamond" w:hAnsi="Garamond" w:cs="Calibri Light"/>
          <w:sz w:val="22"/>
          <w:szCs w:val="22"/>
        </w:rPr>
        <w:t xml:space="preserve"> a</w:t>
      </w:r>
      <w:r w:rsidR="005C448D" w:rsidRPr="009A5034">
        <w:rPr>
          <w:rFonts w:ascii="Garamond" w:hAnsi="Garamond" w:cs="Calibri Light"/>
          <w:sz w:val="22"/>
          <w:szCs w:val="22"/>
        </w:rPr>
        <w:t xml:space="preserve"> </w:t>
      </w:r>
      <w:r w:rsidR="008F426D" w:rsidRPr="009A5034">
        <w:rPr>
          <w:rFonts w:ascii="Garamond" w:hAnsi="Garamond" w:cs="Calibri Light"/>
          <w:sz w:val="22"/>
          <w:szCs w:val="22"/>
        </w:rPr>
        <w:t>“</w:t>
      </w:r>
      <w:r w:rsidR="005C448D" w:rsidRPr="009A5034">
        <w:rPr>
          <w:rFonts w:ascii="Garamond" w:hAnsi="Garamond" w:cs="Calibri Light"/>
          <w:sz w:val="22"/>
          <w:szCs w:val="22"/>
        </w:rPr>
        <w:t>{{</w:t>
      </w:r>
      <w:proofErr w:type="spellStart"/>
      <w:r w:rsidR="005C448D" w:rsidRPr="009A5034">
        <w:rPr>
          <w:rFonts w:ascii="Garamond" w:hAnsi="Garamond" w:cs="Calibri Light"/>
          <w:sz w:val="22"/>
          <w:szCs w:val="22"/>
        </w:rPr>
        <w:t>Company_Type</w:t>
      </w:r>
      <w:proofErr w:type="spellEnd"/>
      <w:r w:rsidR="005C448D" w:rsidRPr="009A5034">
        <w:rPr>
          <w:rFonts w:ascii="Garamond" w:hAnsi="Garamond" w:cs="Calibri Light"/>
          <w:sz w:val="22"/>
          <w:szCs w:val="22"/>
        </w:rPr>
        <w:t>}}</w:t>
      </w:r>
      <w:r w:rsidR="008F426D" w:rsidRPr="009A5034">
        <w:rPr>
          <w:rFonts w:ascii="Garamond" w:hAnsi="Garamond" w:cs="Calibri Light"/>
          <w:sz w:val="22"/>
          <w:szCs w:val="22"/>
        </w:rPr>
        <w:t>”</w:t>
      </w:r>
      <w:r w:rsidR="000B087C" w:rsidRPr="009A5034">
        <w:rPr>
          <w:rFonts w:ascii="Garamond" w:hAnsi="Garamond" w:cs="Calibri Light"/>
          <w:sz w:val="22"/>
          <w:szCs w:val="22"/>
        </w:rPr>
        <w:t>(the “</w:t>
      </w:r>
      <w:r w:rsidR="000B087C" w:rsidRPr="009A5034">
        <w:rPr>
          <w:rFonts w:ascii="Garamond" w:hAnsi="Garamond" w:cs="Calibri Light"/>
          <w:b/>
          <w:sz w:val="22"/>
          <w:szCs w:val="22"/>
        </w:rPr>
        <w:t>Company</w:t>
      </w:r>
      <w:r w:rsidR="000B087C" w:rsidRPr="009A5034">
        <w:rPr>
          <w:rFonts w:ascii="Garamond" w:hAnsi="Garamond" w:cs="Calibri Light"/>
          <w:sz w:val="22"/>
          <w:szCs w:val="22"/>
        </w:rPr>
        <w:t xml:space="preserve">”) </w:t>
      </w:r>
      <w:r w:rsidRPr="009A5034">
        <w:rPr>
          <w:rFonts w:ascii="Garamond" w:hAnsi="Garamond" w:cs="Calibri Light"/>
          <w:sz w:val="22"/>
          <w:szCs w:val="22"/>
        </w:rPr>
        <w:t>with offices at</w:t>
      </w:r>
      <w:r w:rsidR="00687F06" w:rsidRPr="009A5034">
        <w:rPr>
          <w:rFonts w:ascii="Garamond" w:hAnsi="Garamond" w:cs="Calibri Light"/>
          <w:sz w:val="22"/>
          <w:szCs w:val="22"/>
        </w:rPr>
        <w:t xml:space="preserve"> </w:t>
      </w:r>
      <w:r w:rsidR="008F426D" w:rsidRPr="009A5034">
        <w:rPr>
          <w:rFonts w:ascii="Garamond" w:hAnsi="Garamond" w:cs="Calibri Light"/>
          <w:sz w:val="22"/>
          <w:szCs w:val="22"/>
        </w:rPr>
        <w:t>“</w:t>
      </w:r>
      <w:r w:rsidR="00F6219A" w:rsidRPr="009A5034">
        <w:rPr>
          <w:rFonts w:ascii="Garamond" w:hAnsi="Garamond" w:cs="Calibri Light"/>
          <w:sz w:val="22"/>
          <w:szCs w:val="22"/>
          <w:lang w:val="en-CA"/>
        </w:rPr>
        <w:fldChar w:fldCharType="begin"/>
      </w:r>
      <w:r w:rsidR="00F6219A" w:rsidRPr="009A5034">
        <w:rPr>
          <w:rFonts w:ascii="Garamond" w:hAnsi="Garamond" w:cs="Calibri Light"/>
          <w:sz w:val="22"/>
          <w:szCs w:val="22"/>
          <w:lang w:val="en-CA"/>
        </w:rPr>
        <w:instrText xml:space="preserve"> SEQ CHAPTER \h \r 1</w:instrText>
      </w:r>
      <w:r w:rsidR="00F6219A" w:rsidRPr="009A5034">
        <w:rPr>
          <w:rFonts w:ascii="Garamond" w:hAnsi="Garamond" w:cs="Calibri Light"/>
          <w:sz w:val="22"/>
          <w:szCs w:val="22"/>
          <w:lang w:val="en-CA"/>
        </w:rPr>
        <w:fldChar w:fldCharType="end"/>
      </w:r>
      <w:r w:rsidR="005C448D" w:rsidRPr="009A5034">
        <w:rPr>
          <w:rFonts w:ascii="Garamond" w:hAnsi="Garamond" w:cs="Calibri Light"/>
          <w:sz w:val="22"/>
          <w:szCs w:val="22"/>
          <w:lang w:val="en-CA"/>
        </w:rPr>
        <w:t>{{</w:t>
      </w:r>
      <w:proofErr w:type="spellStart"/>
      <w:r w:rsidR="005C448D" w:rsidRPr="009A5034">
        <w:rPr>
          <w:rFonts w:ascii="Garamond" w:hAnsi="Garamond" w:cs="Calibri Light"/>
          <w:sz w:val="22"/>
          <w:szCs w:val="22"/>
          <w:lang w:val="en-CA"/>
        </w:rPr>
        <w:t>Co</w:t>
      </w:r>
      <w:r w:rsidR="001D5DDD" w:rsidRPr="009A5034">
        <w:rPr>
          <w:rFonts w:ascii="Garamond" w:hAnsi="Garamond" w:cs="Calibri Light"/>
          <w:sz w:val="22"/>
          <w:szCs w:val="22"/>
          <w:lang w:val="en-CA"/>
        </w:rPr>
        <w:t>mpany_</w:t>
      </w:r>
      <w:r w:rsidR="005C448D" w:rsidRPr="009A5034">
        <w:rPr>
          <w:rFonts w:ascii="Garamond" w:hAnsi="Garamond" w:cs="Calibri Light"/>
          <w:sz w:val="22"/>
          <w:szCs w:val="22"/>
          <w:lang w:val="en-CA"/>
        </w:rPr>
        <w:t>address</w:t>
      </w:r>
      <w:proofErr w:type="spellEnd"/>
      <w:r w:rsidR="005C448D" w:rsidRPr="009A5034">
        <w:rPr>
          <w:rFonts w:ascii="Garamond" w:hAnsi="Garamond" w:cs="Calibri Light"/>
          <w:sz w:val="22"/>
          <w:szCs w:val="22"/>
          <w:lang w:val="en-CA"/>
        </w:rPr>
        <w:t>}}</w:t>
      </w:r>
      <w:r w:rsidR="008F426D" w:rsidRPr="009A5034">
        <w:rPr>
          <w:rFonts w:ascii="Garamond" w:hAnsi="Garamond" w:cs="Calibri Light"/>
          <w:sz w:val="22"/>
          <w:szCs w:val="22"/>
          <w:lang w:val="en-CA"/>
        </w:rPr>
        <w:t>”</w:t>
      </w:r>
      <w:r w:rsidRPr="009A5034">
        <w:rPr>
          <w:rFonts w:ascii="Garamond" w:hAnsi="Garamond" w:cs="Calibri Light"/>
          <w:sz w:val="22"/>
          <w:szCs w:val="22"/>
        </w:rPr>
        <w:t>and</w:t>
      </w:r>
      <w:r w:rsidR="003F6E7C" w:rsidRPr="009A5034">
        <w:rPr>
          <w:rFonts w:ascii="Garamond" w:hAnsi="Garamond" w:cs="Calibri Light"/>
          <w:sz w:val="22"/>
          <w:szCs w:val="22"/>
        </w:rPr>
        <w:t xml:space="preserve"> </w:t>
      </w:r>
      <w:r w:rsidR="008F426D" w:rsidRPr="009A5034">
        <w:rPr>
          <w:rFonts w:ascii="Garamond" w:hAnsi="Garamond" w:cs="Calibri Light"/>
          <w:sz w:val="22"/>
          <w:szCs w:val="22"/>
        </w:rPr>
        <w:t>“</w:t>
      </w:r>
      <w:r w:rsidR="005C448D" w:rsidRPr="009A5034">
        <w:rPr>
          <w:rFonts w:ascii="Garamond" w:hAnsi="Garamond" w:cs="Calibri Light"/>
          <w:sz w:val="22"/>
          <w:szCs w:val="22"/>
        </w:rPr>
        <w:t>{{Consultants_Name}}</w:t>
      </w:r>
      <w:r w:rsidR="008F426D" w:rsidRPr="009A5034">
        <w:rPr>
          <w:rFonts w:ascii="Garamond" w:hAnsi="Garamond" w:cs="Calibri Light"/>
          <w:sz w:val="22"/>
          <w:szCs w:val="22"/>
        </w:rPr>
        <w:t>”</w:t>
      </w:r>
      <w:r w:rsidRPr="009A5034">
        <w:rPr>
          <w:rFonts w:ascii="Garamond" w:hAnsi="Garamond" w:cs="Calibri Light"/>
          <w:sz w:val="22"/>
          <w:szCs w:val="22"/>
        </w:rPr>
        <w:t>(the “</w:t>
      </w:r>
      <w:r w:rsidRPr="009A5034">
        <w:rPr>
          <w:rFonts w:ascii="Garamond" w:hAnsi="Garamond" w:cs="Calibri Light"/>
          <w:b/>
          <w:sz w:val="22"/>
          <w:szCs w:val="22"/>
        </w:rPr>
        <w:t>Consultant</w:t>
      </w:r>
      <w:r w:rsidRPr="009A5034">
        <w:rPr>
          <w:rFonts w:ascii="Garamond" w:hAnsi="Garamond" w:cs="Calibri Light"/>
          <w:sz w:val="22"/>
          <w:szCs w:val="22"/>
        </w:rPr>
        <w:t>”) with an address of</w:t>
      </w:r>
      <w:r w:rsidR="00B2368B" w:rsidRPr="009A5034">
        <w:rPr>
          <w:rFonts w:ascii="Garamond" w:hAnsi="Garamond" w:cs="Calibri Light"/>
          <w:sz w:val="22"/>
          <w:szCs w:val="22"/>
        </w:rPr>
        <w:t xml:space="preserve"> </w:t>
      </w:r>
      <w:r w:rsidR="005C448D" w:rsidRPr="009A5034">
        <w:rPr>
          <w:rFonts w:ascii="Garamond" w:hAnsi="Garamond" w:cs="Calibri Light"/>
          <w:sz w:val="22"/>
          <w:szCs w:val="22"/>
        </w:rPr>
        <w:t xml:space="preserve"> </w:t>
      </w:r>
      <w:r w:rsidR="008F426D" w:rsidRPr="009A5034">
        <w:rPr>
          <w:rFonts w:ascii="Garamond" w:hAnsi="Garamond" w:cs="Calibri Light"/>
          <w:sz w:val="22"/>
          <w:szCs w:val="22"/>
        </w:rPr>
        <w:t>“</w:t>
      </w:r>
      <w:r w:rsidR="005C448D" w:rsidRPr="009A5034">
        <w:rPr>
          <w:rFonts w:ascii="Garamond" w:hAnsi="Garamond" w:cs="Calibri Light"/>
          <w:sz w:val="22"/>
          <w:szCs w:val="22"/>
        </w:rPr>
        <w:t>{{</w:t>
      </w:r>
      <w:proofErr w:type="spellStart"/>
      <w:r w:rsidR="005C448D" w:rsidRPr="009A5034">
        <w:rPr>
          <w:rFonts w:ascii="Garamond" w:hAnsi="Garamond" w:cs="Calibri Light"/>
          <w:sz w:val="22"/>
          <w:szCs w:val="22"/>
        </w:rPr>
        <w:t>Consultants_Address</w:t>
      </w:r>
      <w:proofErr w:type="spellEnd"/>
      <w:r w:rsidR="005C448D" w:rsidRPr="009A5034">
        <w:rPr>
          <w:rFonts w:ascii="Garamond" w:hAnsi="Garamond" w:cs="Calibri Light"/>
          <w:sz w:val="22"/>
          <w:szCs w:val="22"/>
        </w:rPr>
        <w:t>}}</w:t>
      </w:r>
      <w:r w:rsidR="008F426D" w:rsidRPr="009A5034">
        <w:rPr>
          <w:rFonts w:ascii="Garamond" w:hAnsi="Garamond" w:cs="Calibri Light"/>
          <w:sz w:val="22"/>
          <w:szCs w:val="22"/>
        </w:rPr>
        <w:t>”</w:t>
      </w:r>
      <w:r w:rsidRPr="009A5034">
        <w:rPr>
          <w:rFonts w:ascii="Garamond" w:hAnsi="Garamond" w:cs="Calibri Light"/>
          <w:sz w:val="22"/>
          <w:szCs w:val="22"/>
        </w:rPr>
        <w:t>.</w:t>
      </w:r>
    </w:p>
    <w:p w14:paraId="7EE6EAB2" w14:textId="62254AC9" w:rsidR="00DA75B5" w:rsidRPr="009A5034" w:rsidRDefault="00DA75B5" w:rsidP="00AB4757">
      <w:pPr>
        <w:pStyle w:val="Heading1"/>
        <w:numPr>
          <w:ilvl w:val="0"/>
          <w:numId w:val="0"/>
        </w:numPr>
        <w:rPr>
          <w:rFonts w:ascii="Garamond" w:hAnsi="Garamond" w:cs="Calibri Light"/>
          <w:color w:val="000000"/>
          <w:sz w:val="22"/>
          <w:szCs w:val="22"/>
        </w:rPr>
      </w:pPr>
    </w:p>
    <w:p w14:paraId="12335A20" w14:textId="77777777" w:rsidR="006425D3" w:rsidRPr="009A5034" w:rsidRDefault="006425D3" w:rsidP="005C08C5">
      <w:pPr>
        <w:ind w:firstLine="720"/>
        <w:rPr>
          <w:rFonts w:ascii="Garamond" w:hAnsi="Garamond" w:cs="Calibri Light"/>
          <w:sz w:val="22"/>
          <w:szCs w:val="22"/>
        </w:rPr>
      </w:pPr>
      <w:r w:rsidRPr="009A5034">
        <w:rPr>
          <w:rFonts w:ascii="Garamond" w:hAnsi="Garamond" w:cs="Calibri Light"/>
          <w:sz w:val="22"/>
          <w:szCs w:val="22"/>
        </w:rPr>
        <w:t xml:space="preserve">In consideration and as a condition of </w:t>
      </w:r>
      <w:r w:rsidR="00A0346D" w:rsidRPr="009A5034">
        <w:rPr>
          <w:rFonts w:ascii="Garamond" w:hAnsi="Garamond" w:cs="Calibri Light"/>
          <w:sz w:val="22"/>
          <w:szCs w:val="22"/>
        </w:rPr>
        <w:t xml:space="preserve">Consultant's </w:t>
      </w:r>
      <w:r w:rsidR="00881B7D" w:rsidRPr="009A5034">
        <w:rPr>
          <w:rFonts w:ascii="Garamond" w:hAnsi="Garamond" w:cs="Calibri Light"/>
          <w:sz w:val="22"/>
          <w:szCs w:val="22"/>
        </w:rPr>
        <w:t>engagement</w:t>
      </w:r>
      <w:r w:rsidRPr="009A5034">
        <w:rPr>
          <w:rFonts w:ascii="Garamond" w:hAnsi="Garamond" w:cs="Calibri Light"/>
          <w:sz w:val="22"/>
          <w:szCs w:val="22"/>
        </w:rPr>
        <w:t xml:space="preserve"> or continued </w:t>
      </w:r>
      <w:r w:rsidR="00881B7D" w:rsidRPr="009A5034">
        <w:rPr>
          <w:rFonts w:ascii="Garamond" w:hAnsi="Garamond" w:cs="Calibri Light"/>
          <w:sz w:val="22"/>
          <w:szCs w:val="22"/>
        </w:rPr>
        <w:t>engagement</w:t>
      </w:r>
      <w:r w:rsidRPr="009A5034">
        <w:rPr>
          <w:rFonts w:ascii="Garamond" w:hAnsi="Garamond" w:cs="Calibri Light"/>
          <w:sz w:val="22"/>
          <w:szCs w:val="22"/>
        </w:rPr>
        <w:t xml:space="preserve"> by</w:t>
      </w:r>
      <w:r w:rsidR="00321075" w:rsidRPr="009A5034">
        <w:rPr>
          <w:rFonts w:ascii="Garamond" w:hAnsi="Garamond" w:cs="Calibri Light"/>
          <w:sz w:val="22"/>
          <w:szCs w:val="22"/>
        </w:rPr>
        <w:t xml:space="preserve"> </w:t>
      </w:r>
      <w:r w:rsidR="00A0346D" w:rsidRPr="009A5034">
        <w:rPr>
          <w:rFonts w:ascii="Garamond" w:hAnsi="Garamond" w:cs="Calibri Light"/>
          <w:sz w:val="22"/>
          <w:szCs w:val="22"/>
        </w:rPr>
        <w:t>Company</w:t>
      </w:r>
      <w:r w:rsidRPr="009A5034">
        <w:rPr>
          <w:rFonts w:ascii="Garamond" w:hAnsi="Garamond" w:cs="Calibri Light"/>
          <w:sz w:val="22"/>
          <w:szCs w:val="22"/>
        </w:rPr>
        <w:t xml:space="preserve">, </w:t>
      </w:r>
      <w:r w:rsidR="00A0346D" w:rsidRPr="009A5034">
        <w:rPr>
          <w:rFonts w:ascii="Garamond" w:hAnsi="Garamond" w:cs="Calibri Light"/>
          <w:sz w:val="22"/>
          <w:szCs w:val="22"/>
        </w:rPr>
        <w:t>Consultant</w:t>
      </w:r>
      <w:r w:rsidRPr="009A5034">
        <w:rPr>
          <w:rFonts w:ascii="Garamond" w:hAnsi="Garamond" w:cs="Calibri Light"/>
          <w:sz w:val="22"/>
          <w:szCs w:val="22"/>
        </w:rPr>
        <w:t xml:space="preserve"> agree</w:t>
      </w:r>
      <w:r w:rsidR="00A0346D" w:rsidRPr="009A5034">
        <w:rPr>
          <w:rFonts w:ascii="Garamond" w:hAnsi="Garamond" w:cs="Calibri Light"/>
          <w:sz w:val="22"/>
          <w:szCs w:val="22"/>
        </w:rPr>
        <w:t>s</w:t>
      </w:r>
      <w:r w:rsidRPr="009A5034">
        <w:rPr>
          <w:rFonts w:ascii="Garamond" w:hAnsi="Garamond" w:cs="Calibri Light"/>
          <w:sz w:val="22"/>
          <w:szCs w:val="22"/>
        </w:rPr>
        <w:t xml:space="preserve"> as follows:</w:t>
      </w:r>
    </w:p>
    <w:p w14:paraId="57152E1A" w14:textId="77777777" w:rsidR="006425D3" w:rsidRPr="009A5034" w:rsidRDefault="006425D3">
      <w:pPr>
        <w:rPr>
          <w:rFonts w:ascii="Garamond" w:hAnsi="Garamond" w:cs="Calibri Light"/>
          <w:sz w:val="22"/>
          <w:szCs w:val="22"/>
        </w:rPr>
        <w:sectPr w:rsidR="006425D3" w:rsidRPr="009A5034" w:rsidSect="00E600F6">
          <w:footerReference w:type="even" r:id="rId8"/>
          <w:footerReference w:type="default" r:id="rId9"/>
          <w:footerReference w:type="first" r:id="rId10"/>
          <w:endnotePr>
            <w:numFmt w:val="decimal"/>
          </w:endnotePr>
          <w:pgSz w:w="12240" w:h="15840"/>
          <w:pgMar w:top="720" w:right="720" w:bottom="720" w:left="720" w:header="432" w:footer="432" w:gutter="0"/>
          <w:pgNumType w:start="1"/>
          <w:cols w:space="720"/>
          <w:titlePg/>
          <w:docGrid w:linePitch="360"/>
        </w:sectPr>
      </w:pPr>
    </w:p>
    <w:p w14:paraId="6296894A" w14:textId="77777777" w:rsidR="000E7E0A" w:rsidRPr="009A5034" w:rsidRDefault="00A0346D" w:rsidP="00982D30">
      <w:pPr>
        <w:pStyle w:val="Heading1"/>
        <w:rPr>
          <w:rFonts w:ascii="Garamond" w:hAnsi="Garamond" w:cs="Calibri Light"/>
          <w:sz w:val="22"/>
          <w:szCs w:val="22"/>
        </w:rPr>
      </w:pPr>
      <w:r w:rsidRPr="009A5034">
        <w:rPr>
          <w:rFonts w:ascii="Garamond" w:hAnsi="Garamond" w:cs="Calibri Light"/>
          <w:b/>
          <w:bCs/>
          <w:sz w:val="22"/>
          <w:szCs w:val="22"/>
          <w:u w:val="single"/>
        </w:rPr>
        <w:t>Independent Contractor/Duties</w:t>
      </w:r>
      <w:r w:rsidRPr="009A5034">
        <w:rPr>
          <w:rFonts w:ascii="Garamond" w:hAnsi="Garamond" w:cs="Calibri Light"/>
          <w:sz w:val="22"/>
          <w:szCs w:val="22"/>
        </w:rPr>
        <w:t xml:space="preserve">. Subject to the terms and conditions of this Agreement, the Company hereby engages the Consultant as an independent contractor to perform the services set forth herein, and the Consultant hereby accepts such engagement. The Consultant’s duties, term of engagement, compensation and provisions for payment thereof </w:t>
      </w:r>
      <w:r w:rsidR="00D16656" w:rsidRPr="009A5034">
        <w:rPr>
          <w:rFonts w:ascii="Garamond" w:hAnsi="Garamond" w:cs="Calibri Light"/>
          <w:sz w:val="22"/>
          <w:szCs w:val="22"/>
        </w:rPr>
        <w:t>shall</w:t>
      </w:r>
      <w:r w:rsidRPr="009A5034">
        <w:rPr>
          <w:rFonts w:ascii="Garamond" w:hAnsi="Garamond" w:cs="Calibri Light"/>
          <w:sz w:val="22"/>
          <w:szCs w:val="22"/>
        </w:rPr>
        <w:t xml:space="preserve"> be as set forth on </w:t>
      </w:r>
      <w:r w:rsidR="00743BDF" w:rsidRPr="009A5034">
        <w:rPr>
          <w:rFonts w:ascii="Garamond" w:hAnsi="Garamond" w:cs="Calibri Light"/>
          <w:sz w:val="22"/>
          <w:szCs w:val="22"/>
        </w:rPr>
        <w:t>Schedule</w:t>
      </w:r>
      <w:r w:rsidRPr="009A5034">
        <w:rPr>
          <w:rFonts w:ascii="Garamond" w:hAnsi="Garamond" w:cs="Calibri Light"/>
          <w:sz w:val="22"/>
          <w:szCs w:val="22"/>
        </w:rPr>
        <w:t xml:space="preserve"> A, which may be amended in writing from time to time </w:t>
      </w:r>
      <w:r w:rsidR="00530DAF" w:rsidRPr="009A5034">
        <w:rPr>
          <w:rFonts w:ascii="Garamond" w:hAnsi="Garamond" w:cs="Calibri Light"/>
          <w:sz w:val="22"/>
          <w:szCs w:val="22"/>
        </w:rPr>
        <w:t xml:space="preserve">by the Company </w:t>
      </w:r>
      <w:r w:rsidRPr="009A5034">
        <w:rPr>
          <w:rFonts w:ascii="Garamond" w:hAnsi="Garamond" w:cs="Calibri Light"/>
          <w:sz w:val="22"/>
          <w:szCs w:val="22"/>
        </w:rPr>
        <w:t>and which is hereby incorporated by reference</w:t>
      </w:r>
      <w:r w:rsidR="00207D6F" w:rsidRPr="009A5034">
        <w:rPr>
          <w:rFonts w:ascii="Garamond" w:hAnsi="Garamond" w:cs="Calibri Light"/>
          <w:sz w:val="22"/>
          <w:szCs w:val="22"/>
        </w:rPr>
        <w:t xml:space="preserve">. </w:t>
      </w:r>
      <w:r w:rsidR="000E7E0A" w:rsidRPr="009A5034">
        <w:rPr>
          <w:rFonts w:ascii="Garamond" w:hAnsi="Garamond" w:cs="Calibri Light"/>
          <w:sz w:val="22"/>
          <w:szCs w:val="22"/>
        </w:rPr>
        <w:t xml:space="preserve">In the event of a conflict in terms between this Agreement and </w:t>
      </w:r>
      <w:r w:rsidR="00743BDF" w:rsidRPr="009A5034">
        <w:rPr>
          <w:rFonts w:ascii="Garamond" w:hAnsi="Garamond" w:cs="Calibri Light"/>
          <w:sz w:val="22"/>
          <w:szCs w:val="22"/>
        </w:rPr>
        <w:t>Schedule</w:t>
      </w:r>
      <w:r w:rsidR="000E7E0A" w:rsidRPr="009A5034">
        <w:rPr>
          <w:rFonts w:ascii="Garamond" w:hAnsi="Garamond" w:cs="Calibri Light"/>
          <w:sz w:val="22"/>
          <w:szCs w:val="22"/>
        </w:rPr>
        <w:t xml:space="preserve"> A, the terms of th</w:t>
      </w:r>
      <w:r w:rsidR="00530DAF" w:rsidRPr="009A5034">
        <w:rPr>
          <w:rFonts w:ascii="Garamond" w:hAnsi="Garamond" w:cs="Calibri Light"/>
          <w:sz w:val="22"/>
          <w:szCs w:val="22"/>
        </w:rPr>
        <w:t>is</w:t>
      </w:r>
      <w:r w:rsidR="000E7E0A" w:rsidRPr="009A5034">
        <w:rPr>
          <w:rFonts w:ascii="Garamond" w:hAnsi="Garamond" w:cs="Calibri Light"/>
          <w:sz w:val="22"/>
          <w:szCs w:val="22"/>
        </w:rPr>
        <w:t xml:space="preserve"> Agreement shall govern.</w:t>
      </w:r>
    </w:p>
    <w:p w14:paraId="441DC0A9" w14:textId="01BE44D9" w:rsidR="00AD2FB5" w:rsidRPr="009A5034" w:rsidRDefault="00AD2FB5" w:rsidP="002305B4">
      <w:pPr>
        <w:pStyle w:val="Heading1"/>
        <w:rPr>
          <w:rFonts w:ascii="Garamond" w:hAnsi="Garamond" w:cs="Calibri Light"/>
          <w:sz w:val="22"/>
          <w:szCs w:val="22"/>
        </w:rPr>
      </w:pPr>
      <w:r w:rsidRPr="009A5034">
        <w:rPr>
          <w:rFonts w:ascii="Garamond" w:hAnsi="Garamond" w:cs="Calibri Light"/>
          <w:b/>
          <w:bCs/>
          <w:sz w:val="22"/>
          <w:szCs w:val="22"/>
          <w:u w:val="single"/>
        </w:rPr>
        <w:t>Termination</w:t>
      </w:r>
      <w:r w:rsidR="00207D6F" w:rsidRPr="009A5034">
        <w:rPr>
          <w:rFonts w:ascii="Garamond" w:hAnsi="Garamond" w:cs="Calibri Light"/>
          <w:sz w:val="22"/>
          <w:szCs w:val="22"/>
        </w:rPr>
        <w:t xml:space="preserve">. </w:t>
      </w:r>
      <w:r w:rsidR="009945BE" w:rsidRPr="009A5034">
        <w:rPr>
          <w:rFonts w:ascii="Garamond" w:hAnsi="Garamond" w:cs="Calibri Light"/>
          <w:sz w:val="22"/>
          <w:szCs w:val="22"/>
        </w:rPr>
        <w:t>Company</w:t>
      </w:r>
      <w:r w:rsidRPr="009A5034">
        <w:rPr>
          <w:rFonts w:ascii="Garamond" w:hAnsi="Garamond" w:cs="Calibri Light"/>
          <w:sz w:val="22"/>
          <w:szCs w:val="22"/>
        </w:rPr>
        <w:t xml:space="preserve"> may terminate the engagement of </w:t>
      </w:r>
      <w:r w:rsidR="0039144E" w:rsidRPr="009A5034">
        <w:rPr>
          <w:rFonts w:ascii="Garamond" w:hAnsi="Garamond" w:cs="Calibri Light"/>
          <w:sz w:val="22"/>
          <w:szCs w:val="22"/>
        </w:rPr>
        <w:t>consultant</w:t>
      </w:r>
      <w:r w:rsidRPr="009A5034">
        <w:rPr>
          <w:rFonts w:ascii="Garamond" w:hAnsi="Garamond" w:cs="Calibri Light"/>
          <w:sz w:val="22"/>
          <w:szCs w:val="22"/>
        </w:rPr>
        <w:t xml:space="preserve"> hereunder at any time</w:t>
      </w:r>
      <w:r w:rsidR="00D035BE" w:rsidRPr="009A5034">
        <w:rPr>
          <w:rFonts w:ascii="Garamond" w:hAnsi="Garamond" w:cs="Calibri Light"/>
          <w:sz w:val="22"/>
          <w:szCs w:val="22"/>
        </w:rPr>
        <w:t xml:space="preserve"> for any reason</w:t>
      </w:r>
      <w:r w:rsidR="009945BE" w:rsidRPr="009A5034">
        <w:rPr>
          <w:rFonts w:ascii="Garamond" w:hAnsi="Garamond" w:cs="Calibri Light"/>
          <w:sz w:val="22"/>
          <w:szCs w:val="22"/>
        </w:rPr>
        <w:t>,</w:t>
      </w:r>
      <w:r w:rsidR="00D035BE" w:rsidRPr="009A5034">
        <w:rPr>
          <w:rFonts w:ascii="Garamond" w:hAnsi="Garamond" w:cs="Calibri Light"/>
          <w:sz w:val="22"/>
          <w:szCs w:val="22"/>
        </w:rPr>
        <w:t xml:space="preserve"> or no reason</w:t>
      </w:r>
      <w:r w:rsidR="00B1429C" w:rsidRPr="009A5034">
        <w:rPr>
          <w:rFonts w:ascii="Garamond" w:hAnsi="Garamond" w:cs="Calibri Light"/>
          <w:sz w:val="22"/>
          <w:szCs w:val="22"/>
        </w:rPr>
        <w:t xml:space="preserve">. </w:t>
      </w:r>
      <w:r w:rsidR="009945BE" w:rsidRPr="009A5034">
        <w:rPr>
          <w:rFonts w:ascii="Garamond" w:hAnsi="Garamond" w:cs="Calibri Light"/>
          <w:sz w:val="22"/>
          <w:szCs w:val="22"/>
        </w:rPr>
        <w:t>Consultant may terminate the engagement for any reason, or no reason,</w:t>
      </w:r>
      <w:r w:rsidR="00B56D8E" w:rsidRPr="009A5034">
        <w:rPr>
          <w:rFonts w:ascii="Garamond" w:hAnsi="Garamond" w:cs="Calibri Light"/>
          <w:sz w:val="22"/>
          <w:szCs w:val="22"/>
        </w:rPr>
        <w:t xml:space="preserve"> on not less than five (5) days prior written notice to </w:t>
      </w:r>
      <w:r w:rsidR="007426E8" w:rsidRPr="009A5034">
        <w:rPr>
          <w:rFonts w:ascii="Garamond" w:hAnsi="Garamond" w:cs="Calibri Light"/>
          <w:sz w:val="22"/>
          <w:szCs w:val="22"/>
        </w:rPr>
        <w:t>Company</w:t>
      </w:r>
      <w:r w:rsidR="00207D6F" w:rsidRPr="009A5034">
        <w:rPr>
          <w:rFonts w:ascii="Garamond" w:hAnsi="Garamond" w:cs="Calibri Light"/>
          <w:sz w:val="22"/>
          <w:szCs w:val="22"/>
        </w:rPr>
        <w:t xml:space="preserve">. </w:t>
      </w:r>
      <w:r w:rsidR="007426E8" w:rsidRPr="009A5034">
        <w:rPr>
          <w:rFonts w:ascii="Garamond" w:hAnsi="Garamond" w:cs="Calibri Light"/>
          <w:sz w:val="22"/>
          <w:szCs w:val="22"/>
        </w:rPr>
        <w:t>Consultant shall be entitled to only the fees earned prior to such termination.</w:t>
      </w:r>
    </w:p>
    <w:p w14:paraId="4474F8FF" w14:textId="77777777" w:rsidR="006425D3" w:rsidRPr="009A5034" w:rsidRDefault="006425D3" w:rsidP="004C69B7">
      <w:pPr>
        <w:pStyle w:val="Heading1"/>
        <w:rPr>
          <w:rFonts w:ascii="Garamond" w:hAnsi="Garamond" w:cs="Calibri Light"/>
          <w:sz w:val="22"/>
          <w:szCs w:val="22"/>
        </w:rPr>
      </w:pPr>
      <w:r w:rsidRPr="009A5034">
        <w:rPr>
          <w:rFonts w:ascii="Garamond" w:hAnsi="Garamond" w:cs="Calibri Light"/>
          <w:b/>
          <w:bCs/>
          <w:sz w:val="22"/>
          <w:szCs w:val="22"/>
          <w:u w:val="single"/>
        </w:rPr>
        <w:t>Proprietary Information</w:t>
      </w:r>
      <w:r w:rsidR="00207D6F" w:rsidRPr="009A5034">
        <w:rPr>
          <w:rFonts w:ascii="Garamond" w:hAnsi="Garamond" w:cs="Calibri Light"/>
          <w:bCs/>
          <w:sz w:val="22"/>
          <w:szCs w:val="22"/>
        </w:rPr>
        <w:t>.</w:t>
      </w:r>
      <w:r w:rsidR="00207D6F" w:rsidRPr="009A5034">
        <w:rPr>
          <w:rFonts w:ascii="Garamond" w:hAnsi="Garamond" w:cs="Calibri Light"/>
          <w:sz w:val="22"/>
          <w:szCs w:val="22"/>
        </w:rPr>
        <w:t xml:space="preserve"> </w:t>
      </w:r>
      <w:r w:rsidR="00FC11B2" w:rsidRPr="009A5034">
        <w:rPr>
          <w:rFonts w:ascii="Garamond" w:hAnsi="Garamond" w:cs="Calibri Light"/>
          <w:sz w:val="22"/>
          <w:szCs w:val="22"/>
        </w:rPr>
        <w:t>Consultant</w:t>
      </w:r>
      <w:r w:rsidRPr="009A5034">
        <w:rPr>
          <w:rFonts w:ascii="Garamond" w:hAnsi="Garamond" w:cs="Calibri Light"/>
          <w:sz w:val="22"/>
          <w:szCs w:val="22"/>
        </w:rPr>
        <w:t xml:space="preserve"> agree</w:t>
      </w:r>
      <w:r w:rsidR="00FC11B2" w:rsidRPr="009A5034">
        <w:rPr>
          <w:rFonts w:ascii="Garamond" w:hAnsi="Garamond" w:cs="Calibri Light"/>
          <w:sz w:val="22"/>
          <w:szCs w:val="22"/>
        </w:rPr>
        <w:t>s</w:t>
      </w:r>
      <w:r w:rsidRPr="009A5034">
        <w:rPr>
          <w:rFonts w:ascii="Garamond" w:hAnsi="Garamond" w:cs="Calibri Light"/>
          <w:sz w:val="22"/>
          <w:szCs w:val="22"/>
        </w:rPr>
        <w:t xml:space="preserve"> that all information, whether or not in writing, concerning the Company’s business, technology, business relationships or financial affairs which the Company has not released to the general public (collectively, “</w:t>
      </w:r>
      <w:r w:rsidRPr="009A5034">
        <w:rPr>
          <w:rFonts w:ascii="Garamond" w:hAnsi="Garamond" w:cs="Calibri Light"/>
          <w:sz w:val="22"/>
          <w:szCs w:val="22"/>
          <w:u w:val="single"/>
        </w:rPr>
        <w:t>Proprietary Information</w:t>
      </w:r>
      <w:r w:rsidRPr="009A5034">
        <w:rPr>
          <w:rFonts w:ascii="Garamond" w:hAnsi="Garamond" w:cs="Calibri Light"/>
          <w:sz w:val="22"/>
          <w:szCs w:val="22"/>
        </w:rPr>
        <w:t xml:space="preserve">”) is and </w:t>
      </w:r>
      <w:r w:rsidR="00A14C22" w:rsidRPr="009A5034">
        <w:rPr>
          <w:rFonts w:ascii="Garamond" w:hAnsi="Garamond" w:cs="Calibri Light"/>
          <w:sz w:val="22"/>
          <w:szCs w:val="22"/>
        </w:rPr>
        <w:t>shall</w:t>
      </w:r>
      <w:r w:rsidRPr="009A5034">
        <w:rPr>
          <w:rFonts w:ascii="Garamond" w:hAnsi="Garamond" w:cs="Calibri Light"/>
          <w:sz w:val="22"/>
          <w:szCs w:val="22"/>
        </w:rPr>
        <w:t xml:space="preserve"> be the exclusive property of the Company</w:t>
      </w:r>
      <w:r w:rsidR="00207D6F" w:rsidRPr="009A5034">
        <w:rPr>
          <w:rFonts w:ascii="Garamond" w:hAnsi="Garamond" w:cs="Calibri Light"/>
          <w:sz w:val="22"/>
          <w:szCs w:val="22"/>
        </w:rPr>
        <w:t xml:space="preserve">. </w:t>
      </w:r>
      <w:r w:rsidRPr="009A5034">
        <w:rPr>
          <w:rFonts w:ascii="Garamond" w:hAnsi="Garamond" w:cs="Calibri Light"/>
          <w:sz w:val="22"/>
          <w:szCs w:val="22"/>
        </w:rPr>
        <w:t xml:space="preserve">By way of illustration, Proprietary Information may include information or material which has not been made generally available to the public, such as:  (a) </w:t>
      </w:r>
      <w:r w:rsidRPr="009A5034">
        <w:rPr>
          <w:rFonts w:ascii="Garamond" w:hAnsi="Garamond" w:cs="Calibri Light"/>
          <w:i/>
          <w:iCs/>
          <w:sz w:val="22"/>
          <w:szCs w:val="22"/>
        </w:rPr>
        <w:t>corporate information</w:t>
      </w:r>
      <w:r w:rsidRPr="009A5034">
        <w:rPr>
          <w:rFonts w:ascii="Garamond" w:hAnsi="Garamond" w:cs="Calibri Light"/>
          <w:sz w:val="22"/>
          <w:szCs w:val="22"/>
        </w:rPr>
        <w:t xml:space="preserve">, including plans, strategies, methods, policies, resolutions, negotiations or litigation; (b) </w:t>
      </w:r>
      <w:r w:rsidRPr="009A5034">
        <w:rPr>
          <w:rFonts w:ascii="Garamond" w:hAnsi="Garamond" w:cs="Calibri Light"/>
          <w:i/>
          <w:iCs/>
          <w:sz w:val="22"/>
          <w:szCs w:val="22"/>
        </w:rPr>
        <w:t>marketing information</w:t>
      </w:r>
      <w:r w:rsidRPr="009A5034">
        <w:rPr>
          <w:rFonts w:ascii="Garamond" w:hAnsi="Garamond" w:cs="Calibri Light"/>
          <w:sz w:val="22"/>
          <w:szCs w:val="22"/>
        </w:rPr>
        <w:t xml:space="preserve">, including strategies, methods, customer identities or other information about customers, prospect identities or other information about prospects, or market analyses or projections; (c) </w:t>
      </w:r>
      <w:r w:rsidRPr="009A5034">
        <w:rPr>
          <w:rFonts w:ascii="Garamond" w:hAnsi="Garamond" w:cs="Calibri Light"/>
          <w:i/>
          <w:iCs/>
          <w:sz w:val="22"/>
          <w:szCs w:val="22"/>
        </w:rPr>
        <w:t>financial information</w:t>
      </w:r>
      <w:r w:rsidRPr="009A5034">
        <w:rPr>
          <w:rFonts w:ascii="Garamond" w:hAnsi="Garamond" w:cs="Calibri Light"/>
          <w:sz w:val="22"/>
          <w:szCs w:val="22"/>
        </w:rPr>
        <w:t xml:space="preserve">, including cost and performance data, debt arrangements, equity structure, investors and holdings, purchasing and sales data and price lists;  (d) </w:t>
      </w:r>
      <w:r w:rsidRPr="009A5034">
        <w:rPr>
          <w:rFonts w:ascii="Garamond" w:hAnsi="Garamond" w:cs="Calibri Light"/>
          <w:i/>
          <w:iCs/>
          <w:sz w:val="22"/>
          <w:szCs w:val="22"/>
        </w:rPr>
        <w:t>operational and technological information</w:t>
      </w:r>
      <w:r w:rsidRPr="009A5034">
        <w:rPr>
          <w:rFonts w:ascii="Garamond" w:hAnsi="Garamond" w:cs="Calibri Light"/>
          <w:sz w:val="22"/>
          <w:szCs w:val="22"/>
        </w:rPr>
        <w:t xml:space="preserve">, including plans, specifications, manuals, forms, templates, software, designs, methods, procedures, formulas, discoveries, inventions, improvements, concepts and ideas; and (e) </w:t>
      </w:r>
      <w:r w:rsidRPr="009A5034">
        <w:rPr>
          <w:rFonts w:ascii="Garamond" w:hAnsi="Garamond" w:cs="Calibri Light"/>
          <w:i/>
          <w:iCs/>
          <w:sz w:val="22"/>
          <w:szCs w:val="22"/>
        </w:rPr>
        <w:t>personnel information</w:t>
      </w:r>
      <w:r w:rsidRPr="009A5034">
        <w:rPr>
          <w:rFonts w:ascii="Garamond" w:hAnsi="Garamond" w:cs="Calibri Light"/>
          <w:sz w:val="22"/>
          <w:szCs w:val="22"/>
        </w:rPr>
        <w:t>, including personnel lists, reporting or organizational structure, resumes, personnel data, compensation structure, performance evaluations</w:t>
      </w:r>
      <w:r w:rsidR="00B56D8E" w:rsidRPr="009A5034">
        <w:rPr>
          <w:rFonts w:ascii="Garamond" w:hAnsi="Garamond" w:cs="Calibri Light"/>
          <w:sz w:val="22"/>
          <w:szCs w:val="22"/>
        </w:rPr>
        <w:t xml:space="preserve">, </w:t>
      </w:r>
      <w:r w:rsidRPr="009A5034">
        <w:rPr>
          <w:rFonts w:ascii="Garamond" w:hAnsi="Garamond" w:cs="Calibri Light"/>
          <w:sz w:val="22"/>
          <w:szCs w:val="22"/>
        </w:rPr>
        <w:t xml:space="preserve">termination arrangements </w:t>
      </w:r>
      <w:r w:rsidR="00B56D8E" w:rsidRPr="009A5034">
        <w:rPr>
          <w:rFonts w:ascii="Garamond" w:hAnsi="Garamond" w:cs="Calibri Light"/>
          <w:sz w:val="22"/>
          <w:szCs w:val="22"/>
        </w:rPr>
        <w:t>and termination</w:t>
      </w:r>
      <w:r w:rsidRPr="009A5034">
        <w:rPr>
          <w:rFonts w:ascii="Garamond" w:hAnsi="Garamond" w:cs="Calibri Light"/>
          <w:sz w:val="22"/>
          <w:szCs w:val="22"/>
        </w:rPr>
        <w:t xml:space="preserve"> documents.  Proprietary Information also includes information received in confidence by the Company from its customers</w:t>
      </w:r>
      <w:r w:rsidR="00B56D8E" w:rsidRPr="009A5034">
        <w:rPr>
          <w:rFonts w:ascii="Garamond" w:hAnsi="Garamond" w:cs="Calibri Light"/>
          <w:sz w:val="22"/>
          <w:szCs w:val="22"/>
        </w:rPr>
        <w:t>,</w:t>
      </w:r>
      <w:r w:rsidRPr="009A5034">
        <w:rPr>
          <w:rFonts w:ascii="Garamond" w:hAnsi="Garamond" w:cs="Calibri Light"/>
          <w:sz w:val="22"/>
          <w:szCs w:val="22"/>
        </w:rPr>
        <w:t xml:space="preserve"> suppliers </w:t>
      </w:r>
      <w:r w:rsidR="00B56D8E" w:rsidRPr="009A5034">
        <w:rPr>
          <w:rFonts w:ascii="Garamond" w:hAnsi="Garamond" w:cs="Calibri Light"/>
          <w:sz w:val="22"/>
          <w:szCs w:val="22"/>
        </w:rPr>
        <w:t>and/</w:t>
      </w:r>
      <w:r w:rsidRPr="009A5034">
        <w:rPr>
          <w:rFonts w:ascii="Garamond" w:hAnsi="Garamond" w:cs="Calibri Light"/>
          <w:sz w:val="22"/>
          <w:szCs w:val="22"/>
        </w:rPr>
        <w:t>or other third parties.</w:t>
      </w:r>
    </w:p>
    <w:p w14:paraId="5681342A" w14:textId="77777777" w:rsidR="006425D3" w:rsidRPr="009A5034" w:rsidRDefault="006425D3">
      <w:pPr>
        <w:pStyle w:val="Heading1"/>
        <w:rPr>
          <w:rFonts w:ascii="Garamond" w:hAnsi="Garamond" w:cs="Calibri Light"/>
          <w:sz w:val="22"/>
          <w:szCs w:val="22"/>
          <w:u w:val="single"/>
        </w:rPr>
      </w:pPr>
      <w:r w:rsidRPr="009A5034">
        <w:rPr>
          <w:rFonts w:ascii="Garamond" w:hAnsi="Garamond" w:cs="Calibri Light"/>
          <w:b/>
          <w:bCs/>
          <w:sz w:val="22"/>
          <w:szCs w:val="22"/>
          <w:u w:val="single"/>
        </w:rPr>
        <w:t>Recognition of Company’s Rights</w:t>
      </w:r>
      <w:r w:rsidR="00207D6F" w:rsidRPr="009A5034">
        <w:rPr>
          <w:rFonts w:ascii="Garamond" w:hAnsi="Garamond" w:cs="Calibri Light"/>
          <w:bCs/>
          <w:sz w:val="22"/>
          <w:szCs w:val="22"/>
        </w:rPr>
        <w:t>.</w:t>
      </w:r>
      <w:r w:rsidR="00207D6F" w:rsidRPr="009A5034">
        <w:rPr>
          <w:rFonts w:ascii="Garamond" w:hAnsi="Garamond" w:cs="Calibri Light"/>
          <w:sz w:val="22"/>
          <w:szCs w:val="22"/>
        </w:rPr>
        <w:t xml:space="preserve"> </w:t>
      </w:r>
      <w:r w:rsidR="00D16656" w:rsidRPr="009A5034">
        <w:rPr>
          <w:rFonts w:ascii="Garamond" w:hAnsi="Garamond" w:cs="Calibri Light"/>
          <w:sz w:val="22"/>
          <w:szCs w:val="22"/>
        </w:rPr>
        <w:t>Consultant shall</w:t>
      </w:r>
      <w:r w:rsidRPr="009A5034">
        <w:rPr>
          <w:rFonts w:ascii="Garamond" w:hAnsi="Garamond" w:cs="Calibri Light"/>
          <w:sz w:val="22"/>
          <w:szCs w:val="22"/>
        </w:rPr>
        <w:t xml:space="preserve"> not, at any time, without the Company’s prior written permission, either during or after </w:t>
      </w:r>
      <w:r w:rsidR="002F5DF6" w:rsidRPr="009A5034">
        <w:rPr>
          <w:rFonts w:ascii="Garamond" w:hAnsi="Garamond" w:cs="Calibri Light"/>
          <w:sz w:val="22"/>
          <w:szCs w:val="22"/>
        </w:rPr>
        <w:t>Consultant's</w:t>
      </w:r>
      <w:r w:rsidRPr="009A5034">
        <w:rPr>
          <w:rFonts w:ascii="Garamond" w:hAnsi="Garamond" w:cs="Calibri Light"/>
          <w:sz w:val="22"/>
          <w:szCs w:val="22"/>
        </w:rPr>
        <w:t xml:space="preserve"> </w:t>
      </w:r>
      <w:r w:rsidR="00881B7D" w:rsidRPr="009A5034">
        <w:rPr>
          <w:rFonts w:ascii="Garamond" w:hAnsi="Garamond" w:cs="Calibri Light"/>
          <w:sz w:val="22"/>
          <w:szCs w:val="22"/>
        </w:rPr>
        <w:t>engagement</w:t>
      </w:r>
      <w:r w:rsidRPr="009A5034">
        <w:rPr>
          <w:rFonts w:ascii="Garamond" w:hAnsi="Garamond" w:cs="Calibri Light"/>
          <w:sz w:val="22"/>
          <w:szCs w:val="22"/>
        </w:rPr>
        <w:t>, disclose any Proprietary Information to anyone outside of the Company, or use or permit to be used any Proprietary Information for any purpose other than the</w:t>
      </w:r>
      <w:r w:rsidR="00881B7D" w:rsidRPr="009A5034">
        <w:rPr>
          <w:rFonts w:ascii="Garamond" w:hAnsi="Garamond" w:cs="Calibri Light"/>
          <w:sz w:val="22"/>
          <w:szCs w:val="22"/>
        </w:rPr>
        <w:t xml:space="preserve"> performance of </w:t>
      </w:r>
      <w:r w:rsidR="00CD18C8" w:rsidRPr="009A5034">
        <w:rPr>
          <w:rFonts w:ascii="Garamond" w:hAnsi="Garamond" w:cs="Calibri Light"/>
          <w:sz w:val="22"/>
          <w:szCs w:val="22"/>
        </w:rPr>
        <w:t>Consultant's</w:t>
      </w:r>
      <w:r w:rsidR="00881B7D" w:rsidRPr="009A5034">
        <w:rPr>
          <w:rFonts w:ascii="Garamond" w:hAnsi="Garamond" w:cs="Calibri Light"/>
          <w:sz w:val="22"/>
          <w:szCs w:val="22"/>
        </w:rPr>
        <w:t xml:space="preserve"> duties as a consultant </w:t>
      </w:r>
      <w:r w:rsidRPr="009A5034">
        <w:rPr>
          <w:rFonts w:ascii="Garamond" w:hAnsi="Garamond" w:cs="Calibri Light"/>
          <w:sz w:val="22"/>
          <w:szCs w:val="22"/>
        </w:rPr>
        <w:t>of the Company</w:t>
      </w:r>
      <w:r w:rsidR="00BC75D5" w:rsidRPr="009A5034">
        <w:rPr>
          <w:rFonts w:ascii="Garamond" w:hAnsi="Garamond" w:cs="Calibri Light"/>
          <w:sz w:val="22"/>
          <w:szCs w:val="22"/>
        </w:rPr>
        <w:t xml:space="preserve">. </w:t>
      </w:r>
      <w:r w:rsidR="00D16656" w:rsidRPr="009A5034">
        <w:rPr>
          <w:rFonts w:ascii="Garamond" w:hAnsi="Garamond" w:cs="Calibri Light"/>
          <w:sz w:val="22"/>
          <w:szCs w:val="22"/>
        </w:rPr>
        <w:t>Consultant shall</w:t>
      </w:r>
      <w:r w:rsidRPr="009A5034">
        <w:rPr>
          <w:rFonts w:ascii="Garamond" w:hAnsi="Garamond" w:cs="Calibri Light"/>
          <w:sz w:val="22"/>
          <w:szCs w:val="22"/>
        </w:rPr>
        <w:t xml:space="preserve"> cooperate with the Company and use </w:t>
      </w:r>
      <w:r w:rsidR="00716B02" w:rsidRPr="009A5034">
        <w:rPr>
          <w:rFonts w:ascii="Garamond" w:hAnsi="Garamond" w:cs="Calibri Light"/>
          <w:sz w:val="22"/>
          <w:szCs w:val="22"/>
        </w:rPr>
        <w:t>Consultant's</w:t>
      </w:r>
      <w:r w:rsidRPr="009A5034">
        <w:rPr>
          <w:rFonts w:ascii="Garamond" w:hAnsi="Garamond" w:cs="Calibri Light"/>
          <w:sz w:val="22"/>
          <w:szCs w:val="22"/>
        </w:rPr>
        <w:t xml:space="preserve"> best efforts to prevent the unauthorized disclosure of </w:t>
      </w:r>
      <w:r w:rsidR="00B56D8E" w:rsidRPr="009A5034">
        <w:rPr>
          <w:rFonts w:ascii="Garamond" w:hAnsi="Garamond" w:cs="Calibri Light"/>
          <w:sz w:val="22"/>
          <w:szCs w:val="22"/>
        </w:rPr>
        <w:t xml:space="preserve">any or </w:t>
      </w:r>
      <w:r w:rsidRPr="009A5034">
        <w:rPr>
          <w:rFonts w:ascii="Garamond" w:hAnsi="Garamond" w:cs="Calibri Light"/>
          <w:sz w:val="22"/>
          <w:szCs w:val="22"/>
        </w:rPr>
        <w:t>all Proprietary Information</w:t>
      </w:r>
      <w:r w:rsidR="00207D6F" w:rsidRPr="009A5034">
        <w:rPr>
          <w:rFonts w:ascii="Garamond" w:hAnsi="Garamond" w:cs="Calibri Light"/>
          <w:sz w:val="22"/>
          <w:szCs w:val="22"/>
        </w:rPr>
        <w:t xml:space="preserve">. </w:t>
      </w:r>
      <w:r w:rsidR="00D16656" w:rsidRPr="009A5034">
        <w:rPr>
          <w:rFonts w:ascii="Garamond" w:hAnsi="Garamond" w:cs="Calibri Light"/>
          <w:sz w:val="22"/>
          <w:szCs w:val="22"/>
        </w:rPr>
        <w:t xml:space="preserve">Consultant shall </w:t>
      </w:r>
      <w:r w:rsidRPr="009A5034">
        <w:rPr>
          <w:rFonts w:ascii="Garamond" w:hAnsi="Garamond" w:cs="Calibri Light"/>
          <w:sz w:val="22"/>
          <w:szCs w:val="22"/>
        </w:rPr>
        <w:t xml:space="preserve">deliver to the Company all copies of Proprietary Information </w:t>
      </w:r>
      <w:r w:rsidR="00B56D8E" w:rsidRPr="009A5034">
        <w:rPr>
          <w:rFonts w:ascii="Garamond" w:hAnsi="Garamond" w:cs="Calibri Light"/>
          <w:sz w:val="22"/>
          <w:szCs w:val="22"/>
        </w:rPr>
        <w:t xml:space="preserve">in any form whatsoever, electronic or otherwise, </w:t>
      </w:r>
      <w:r w:rsidRPr="009A5034">
        <w:rPr>
          <w:rFonts w:ascii="Garamond" w:hAnsi="Garamond" w:cs="Calibri Light"/>
          <w:sz w:val="22"/>
          <w:szCs w:val="22"/>
        </w:rPr>
        <w:t xml:space="preserve">in </w:t>
      </w:r>
      <w:r w:rsidR="00716B02" w:rsidRPr="009A5034">
        <w:rPr>
          <w:rFonts w:ascii="Garamond" w:hAnsi="Garamond" w:cs="Calibri Light"/>
          <w:sz w:val="22"/>
          <w:szCs w:val="22"/>
        </w:rPr>
        <w:t>Consultant's</w:t>
      </w:r>
      <w:r w:rsidRPr="009A5034">
        <w:rPr>
          <w:rFonts w:ascii="Garamond" w:hAnsi="Garamond" w:cs="Calibri Light"/>
          <w:sz w:val="22"/>
          <w:szCs w:val="22"/>
        </w:rPr>
        <w:t xml:space="preserve"> possession or control upon the earlier of a request by the Company or termination of </w:t>
      </w:r>
      <w:r w:rsidR="00716B02" w:rsidRPr="009A5034">
        <w:rPr>
          <w:rFonts w:ascii="Garamond" w:hAnsi="Garamond" w:cs="Calibri Light"/>
          <w:sz w:val="22"/>
          <w:szCs w:val="22"/>
        </w:rPr>
        <w:t>Consultant's</w:t>
      </w:r>
      <w:r w:rsidRPr="009A5034">
        <w:rPr>
          <w:rFonts w:ascii="Garamond" w:hAnsi="Garamond" w:cs="Calibri Light"/>
          <w:sz w:val="22"/>
          <w:szCs w:val="22"/>
        </w:rPr>
        <w:t xml:space="preserve"> </w:t>
      </w:r>
      <w:r w:rsidR="00881B7D" w:rsidRPr="009A5034">
        <w:rPr>
          <w:rFonts w:ascii="Garamond" w:hAnsi="Garamond" w:cs="Calibri Light"/>
          <w:sz w:val="22"/>
          <w:szCs w:val="22"/>
        </w:rPr>
        <w:t>engagement</w:t>
      </w:r>
      <w:r w:rsidRPr="009A5034">
        <w:rPr>
          <w:rFonts w:ascii="Garamond" w:hAnsi="Garamond" w:cs="Calibri Light"/>
          <w:sz w:val="22"/>
          <w:szCs w:val="22"/>
        </w:rPr>
        <w:t>.</w:t>
      </w:r>
    </w:p>
    <w:p w14:paraId="35BB0DD1" w14:textId="77777777" w:rsidR="00885CB5" w:rsidRPr="009A5034" w:rsidRDefault="006425D3" w:rsidP="00885CB5">
      <w:pPr>
        <w:pStyle w:val="Heading1"/>
        <w:rPr>
          <w:rFonts w:ascii="Garamond" w:hAnsi="Garamond" w:cs="Calibri Light"/>
          <w:sz w:val="22"/>
          <w:szCs w:val="22"/>
          <w:u w:val="single"/>
        </w:rPr>
      </w:pPr>
      <w:r w:rsidRPr="009A5034">
        <w:rPr>
          <w:rFonts w:ascii="Garamond" w:hAnsi="Garamond" w:cs="Calibri Light"/>
          <w:b/>
          <w:bCs/>
          <w:sz w:val="22"/>
          <w:szCs w:val="22"/>
          <w:u w:val="single"/>
        </w:rPr>
        <w:t>Rights of Others</w:t>
      </w:r>
      <w:r w:rsidR="00207D6F" w:rsidRPr="009A5034">
        <w:rPr>
          <w:rFonts w:ascii="Garamond" w:hAnsi="Garamond" w:cs="Calibri Light"/>
          <w:bCs/>
          <w:sz w:val="22"/>
          <w:szCs w:val="22"/>
        </w:rPr>
        <w:t>.</w:t>
      </w:r>
      <w:r w:rsidR="00207D6F" w:rsidRPr="009A5034">
        <w:rPr>
          <w:rFonts w:ascii="Garamond" w:hAnsi="Garamond" w:cs="Calibri Light"/>
          <w:sz w:val="22"/>
          <w:szCs w:val="22"/>
        </w:rPr>
        <w:t xml:space="preserve"> </w:t>
      </w:r>
      <w:r w:rsidR="00576F51" w:rsidRPr="009A5034">
        <w:rPr>
          <w:rFonts w:ascii="Garamond" w:hAnsi="Garamond" w:cs="Calibri Light"/>
          <w:sz w:val="22"/>
          <w:szCs w:val="22"/>
        </w:rPr>
        <w:t>Consultant</w:t>
      </w:r>
      <w:r w:rsidRPr="009A5034">
        <w:rPr>
          <w:rFonts w:ascii="Garamond" w:hAnsi="Garamond" w:cs="Calibri Light"/>
          <w:sz w:val="22"/>
          <w:szCs w:val="22"/>
        </w:rPr>
        <w:t xml:space="preserve"> understand</w:t>
      </w:r>
      <w:r w:rsidR="00576F51" w:rsidRPr="009A5034">
        <w:rPr>
          <w:rFonts w:ascii="Garamond" w:hAnsi="Garamond" w:cs="Calibri Light"/>
          <w:sz w:val="22"/>
          <w:szCs w:val="22"/>
        </w:rPr>
        <w:t>s</w:t>
      </w:r>
      <w:r w:rsidRPr="009A5034">
        <w:rPr>
          <w:rFonts w:ascii="Garamond" w:hAnsi="Garamond" w:cs="Calibri Light"/>
          <w:sz w:val="22"/>
          <w:szCs w:val="22"/>
        </w:rPr>
        <w:t xml:space="preserve"> that the</w:t>
      </w:r>
      <w:r w:rsidRPr="009A5034">
        <w:rPr>
          <w:rFonts w:ascii="Garamond" w:hAnsi="Garamond" w:cs="Calibri Light"/>
          <w:b/>
          <w:bCs/>
          <w:sz w:val="22"/>
          <w:szCs w:val="22"/>
        </w:rPr>
        <w:t xml:space="preserve"> </w:t>
      </w:r>
      <w:r w:rsidRPr="009A5034">
        <w:rPr>
          <w:rFonts w:ascii="Garamond" w:hAnsi="Garamond" w:cs="Calibri Light"/>
          <w:sz w:val="22"/>
          <w:szCs w:val="22"/>
        </w:rPr>
        <w:t>Company is now and may hereafter be subject to non-disclosure or confidentiality agreements with third p</w:t>
      </w:r>
      <w:r w:rsidR="00B56D8E" w:rsidRPr="009A5034">
        <w:rPr>
          <w:rFonts w:ascii="Garamond" w:hAnsi="Garamond" w:cs="Calibri Light"/>
          <w:sz w:val="22"/>
          <w:szCs w:val="22"/>
        </w:rPr>
        <w:t>arties</w:t>
      </w:r>
      <w:r w:rsidRPr="009A5034">
        <w:rPr>
          <w:rFonts w:ascii="Garamond" w:hAnsi="Garamond" w:cs="Calibri Light"/>
          <w:sz w:val="22"/>
          <w:szCs w:val="22"/>
        </w:rPr>
        <w:t xml:space="preserve"> which require the Company to protect or refrain from use of </w:t>
      </w:r>
      <w:r w:rsidR="00B2368B" w:rsidRPr="009A5034">
        <w:rPr>
          <w:rFonts w:ascii="Garamond" w:hAnsi="Garamond" w:cs="Calibri Light"/>
          <w:sz w:val="22"/>
          <w:szCs w:val="22"/>
        </w:rPr>
        <w:t xml:space="preserve">that party's </w:t>
      </w:r>
      <w:r w:rsidR="003F7BC0" w:rsidRPr="009A5034">
        <w:rPr>
          <w:rFonts w:ascii="Garamond" w:hAnsi="Garamond" w:cs="Calibri Light"/>
          <w:sz w:val="22"/>
          <w:szCs w:val="22"/>
        </w:rPr>
        <w:t>P</w:t>
      </w:r>
      <w:r w:rsidRPr="009A5034">
        <w:rPr>
          <w:rFonts w:ascii="Garamond" w:hAnsi="Garamond" w:cs="Calibri Light"/>
          <w:sz w:val="22"/>
          <w:szCs w:val="22"/>
        </w:rPr>
        <w:t xml:space="preserve">roprietary </w:t>
      </w:r>
      <w:r w:rsidR="003F7BC0" w:rsidRPr="009A5034">
        <w:rPr>
          <w:rFonts w:ascii="Garamond" w:hAnsi="Garamond" w:cs="Calibri Light"/>
          <w:sz w:val="22"/>
          <w:szCs w:val="22"/>
        </w:rPr>
        <w:t>I</w:t>
      </w:r>
      <w:r w:rsidRPr="009A5034">
        <w:rPr>
          <w:rFonts w:ascii="Garamond" w:hAnsi="Garamond" w:cs="Calibri Light"/>
          <w:sz w:val="22"/>
          <w:szCs w:val="22"/>
        </w:rPr>
        <w:t>nformation</w:t>
      </w:r>
      <w:r w:rsidR="00207D6F" w:rsidRPr="009A5034">
        <w:rPr>
          <w:rFonts w:ascii="Garamond" w:hAnsi="Garamond" w:cs="Calibri Light"/>
          <w:sz w:val="22"/>
          <w:szCs w:val="22"/>
        </w:rPr>
        <w:t xml:space="preserve">. </w:t>
      </w:r>
      <w:r w:rsidR="00F4378F" w:rsidRPr="009A5034">
        <w:rPr>
          <w:rFonts w:ascii="Garamond" w:hAnsi="Garamond" w:cs="Calibri Light"/>
          <w:sz w:val="22"/>
          <w:szCs w:val="22"/>
        </w:rPr>
        <w:t>Consultant</w:t>
      </w:r>
      <w:r w:rsidRPr="009A5034">
        <w:rPr>
          <w:rFonts w:ascii="Garamond" w:hAnsi="Garamond" w:cs="Calibri Light"/>
          <w:sz w:val="22"/>
          <w:szCs w:val="22"/>
        </w:rPr>
        <w:t xml:space="preserve"> agree</w:t>
      </w:r>
      <w:r w:rsidR="00F4378F" w:rsidRPr="009A5034">
        <w:rPr>
          <w:rFonts w:ascii="Garamond" w:hAnsi="Garamond" w:cs="Calibri Light"/>
          <w:sz w:val="22"/>
          <w:szCs w:val="22"/>
        </w:rPr>
        <w:t>s</w:t>
      </w:r>
      <w:r w:rsidRPr="009A5034">
        <w:rPr>
          <w:rFonts w:ascii="Garamond" w:hAnsi="Garamond" w:cs="Calibri Light"/>
          <w:sz w:val="22"/>
          <w:szCs w:val="22"/>
        </w:rPr>
        <w:t xml:space="preserve"> to be bound by the terms of such agreements in the event </w:t>
      </w:r>
      <w:r w:rsidR="009A7C56" w:rsidRPr="009A5034">
        <w:rPr>
          <w:rFonts w:ascii="Garamond" w:hAnsi="Garamond" w:cs="Calibri Light"/>
          <w:sz w:val="22"/>
          <w:szCs w:val="22"/>
        </w:rPr>
        <w:t>Consultant</w:t>
      </w:r>
      <w:r w:rsidRPr="009A5034">
        <w:rPr>
          <w:rFonts w:ascii="Garamond" w:hAnsi="Garamond" w:cs="Calibri Light"/>
          <w:sz w:val="22"/>
          <w:szCs w:val="22"/>
        </w:rPr>
        <w:t xml:space="preserve"> </w:t>
      </w:r>
      <w:r w:rsidR="009A7C56" w:rsidRPr="009A5034">
        <w:rPr>
          <w:rFonts w:ascii="Garamond" w:hAnsi="Garamond" w:cs="Calibri Light"/>
          <w:sz w:val="22"/>
          <w:szCs w:val="22"/>
        </w:rPr>
        <w:t>has</w:t>
      </w:r>
      <w:r w:rsidRPr="009A5034">
        <w:rPr>
          <w:rFonts w:ascii="Garamond" w:hAnsi="Garamond" w:cs="Calibri Light"/>
          <w:sz w:val="22"/>
          <w:szCs w:val="22"/>
        </w:rPr>
        <w:t xml:space="preserve"> access to such </w:t>
      </w:r>
      <w:r w:rsidR="003F7BC0" w:rsidRPr="009A5034">
        <w:rPr>
          <w:rFonts w:ascii="Garamond" w:hAnsi="Garamond" w:cs="Calibri Light"/>
          <w:sz w:val="22"/>
          <w:szCs w:val="22"/>
        </w:rPr>
        <w:t>P</w:t>
      </w:r>
      <w:r w:rsidRPr="009A5034">
        <w:rPr>
          <w:rFonts w:ascii="Garamond" w:hAnsi="Garamond" w:cs="Calibri Light"/>
          <w:sz w:val="22"/>
          <w:szCs w:val="22"/>
        </w:rPr>
        <w:t xml:space="preserve">roprietary </w:t>
      </w:r>
      <w:r w:rsidR="003F7BC0" w:rsidRPr="009A5034">
        <w:rPr>
          <w:rFonts w:ascii="Garamond" w:hAnsi="Garamond" w:cs="Calibri Light"/>
          <w:sz w:val="22"/>
          <w:szCs w:val="22"/>
        </w:rPr>
        <w:t>I</w:t>
      </w:r>
      <w:r w:rsidRPr="009A5034">
        <w:rPr>
          <w:rFonts w:ascii="Garamond" w:hAnsi="Garamond" w:cs="Calibri Light"/>
          <w:sz w:val="22"/>
          <w:szCs w:val="22"/>
        </w:rPr>
        <w:t>nformation</w:t>
      </w:r>
      <w:r w:rsidR="00B2368B" w:rsidRPr="009A5034">
        <w:rPr>
          <w:rFonts w:ascii="Garamond" w:hAnsi="Garamond" w:cs="Calibri Light"/>
          <w:sz w:val="22"/>
          <w:szCs w:val="22"/>
        </w:rPr>
        <w:t xml:space="preserve"> belonging to other </w:t>
      </w:r>
      <w:r w:rsidR="00401DB2" w:rsidRPr="009A5034">
        <w:rPr>
          <w:rFonts w:ascii="Garamond" w:hAnsi="Garamond" w:cs="Calibri Light"/>
          <w:sz w:val="22"/>
          <w:szCs w:val="22"/>
        </w:rPr>
        <w:t>parties</w:t>
      </w:r>
      <w:r w:rsidRPr="009A5034">
        <w:rPr>
          <w:rFonts w:ascii="Garamond" w:hAnsi="Garamond" w:cs="Calibri Light"/>
          <w:sz w:val="22"/>
          <w:szCs w:val="22"/>
        </w:rPr>
        <w:t>.</w:t>
      </w:r>
    </w:p>
    <w:p w14:paraId="640DED9B" w14:textId="77777777" w:rsidR="00885CB5" w:rsidRPr="009A5034" w:rsidRDefault="00885CB5" w:rsidP="00885CB5">
      <w:pPr>
        <w:pStyle w:val="Heading1"/>
        <w:rPr>
          <w:rFonts w:ascii="Garamond" w:hAnsi="Garamond" w:cs="Calibri Light"/>
          <w:sz w:val="22"/>
          <w:szCs w:val="22"/>
          <w:u w:val="single"/>
        </w:rPr>
      </w:pPr>
      <w:r w:rsidRPr="009A5034">
        <w:rPr>
          <w:rFonts w:ascii="Garamond" w:hAnsi="Garamond" w:cs="Calibri Light"/>
          <w:b/>
          <w:bCs/>
          <w:sz w:val="22"/>
          <w:szCs w:val="22"/>
          <w:u w:val="single"/>
        </w:rPr>
        <w:t>Avoidance of Conflict of Interest/Restrictions</w:t>
      </w:r>
      <w:r w:rsidR="00207D6F" w:rsidRPr="009A5034">
        <w:rPr>
          <w:rFonts w:ascii="Garamond" w:hAnsi="Garamond" w:cs="Calibri Light"/>
          <w:bCs/>
          <w:sz w:val="22"/>
          <w:szCs w:val="22"/>
        </w:rPr>
        <w:t>.</w:t>
      </w:r>
      <w:r w:rsidR="00207D6F" w:rsidRPr="009A5034">
        <w:rPr>
          <w:rFonts w:ascii="Garamond" w:hAnsi="Garamond" w:cs="Calibri Light"/>
          <w:sz w:val="22"/>
          <w:szCs w:val="22"/>
        </w:rPr>
        <w:t xml:space="preserve"> </w:t>
      </w:r>
      <w:r w:rsidRPr="009A5034">
        <w:rPr>
          <w:rFonts w:ascii="Garamond" w:hAnsi="Garamond" w:cs="Calibri Light"/>
          <w:sz w:val="22"/>
          <w:szCs w:val="22"/>
        </w:rPr>
        <w:t>Consultant shall advise the Chief Executive Officer</w:t>
      </w:r>
      <w:r w:rsidR="007426E8" w:rsidRPr="009A5034">
        <w:rPr>
          <w:rFonts w:ascii="Garamond" w:hAnsi="Garamond" w:cs="Calibri Light"/>
          <w:sz w:val="22"/>
          <w:szCs w:val="22"/>
        </w:rPr>
        <w:t>,</w:t>
      </w:r>
      <w:r w:rsidRPr="009A5034">
        <w:rPr>
          <w:rFonts w:ascii="Garamond" w:hAnsi="Garamond" w:cs="Calibri Light"/>
          <w:sz w:val="22"/>
          <w:szCs w:val="22"/>
        </w:rPr>
        <w:t xml:space="preserve"> President </w:t>
      </w:r>
      <w:r w:rsidR="00B56D8E" w:rsidRPr="009A5034">
        <w:rPr>
          <w:rFonts w:ascii="Garamond" w:hAnsi="Garamond" w:cs="Calibri Light"/>
          <w:sz w:val="22"/>
          <w:szCs w:val="22"/>
        </w:rPr>
        <w:t xml:space="preserve">or other designee of the </w:t>
      </w:r>
      <w:r w:rsidRPr="009A5034">
        <w:rPr>
          <w:rFonts w:ascii="Garamond" w:hAnsi="Garamond" w:cs="Calibri Light"/>
          <w:sz w:val="22"/>
          <w:szCs w:val="22"/>
        </w:rPr>
        <w:t>Company at such time as any activity of either the Company or another business presents Consultant with a conflict of interest or the appearance of a conflict of interest as a consultant of the Company</w:t>
      </w:r>
      <w:r w:rsidR="00207D6F" w:rsidRPr="009A5034">
        <w:rPr>
          <w:rFonts w:ascii="Garamond" w:hAnsi="Garamond" w:cs="Calibri Light"/>
          <w:sz w:val="22"/>
          <w:szCs w:val="22"/>
        </w:rPr>
        <w:t xml:space="preserve">. </w:t>
      </w:r>
      <w:r w:rsidRPr="009A5034">
        <w:rPr>
          <w:rFonts w:ascii="Garamond" w:hAnsi="Garamond" w:cs="Calibri Light"/>
          <w:sz w:val="22"/>
          <w:szCs w:val="22"/>
        </w:rPr>
        <w:t xml:space="preserve">Consultant shall take whatever action is requested by the Company to resolve any conflict or appearance of conflict which </w:t>
      </w:r>
      <w:r w:rsidR="00B56D8E" w:rsidRPr="009A5034">
        <w:rPr>
          <w:rFonts w:ascii="Garamond" w:hAnsi="Garamond" w:cs="Calibri Light"/>
          <w:sz w:val="22"/>
          <w:szCs w:val="22"/>
        </w:rPr>
        <w:t>Company reasonably</w:t>
      </w:r>
      <w:r w:rsidRPr="009A5034">
        <w:rPr>
          <w:rFonts w:ascii="Garamond" w:hAnsi="Garamond" w:cs="Calibri Light"/>
          <w:sz w:val="22"/>
          <w:szCs w:val="22"/>
        </w:rPr>
        <w:t xml:space="preserve"> finds to exist.</w:t>
      </w:r>
    </w:p>
    <w:p w14:paraId="0561359E" w14:textId="77777777" w:rsidR="006425D3" w:rsidRPr="009A5034" w:rsidRDefault="006425D3">
      <w:pPr>
        <w:pStyle w:val="Heading1"/>
        <w:rPr>
          <w:rFonts w:ascii="Garamond" w:hAnsi="Garamond" w:cs="Calibri Light"/>
          <w:sz w:val="22"/>
          <w:szCs w:val="22"/>
          <w:u w:val="single"/>
        </w:rPr>
      </w:pPr>
      <w:bookmarkStart w:id="0" w:name="_Ref22603699"/>
      <w:r w:rsidRPr="009A5034">
        <w:rPr>
          <w:rFonts w:ascii="Garamond" w:hAnsi="Garamond" w:cs="Calibri Light"/>
          <w:b/>
          <w:bCs/>
          <w:sz w:val="22"/>
          <w:szCs w:val="22"/>
          <w:u w:val="single"/>
        </w:rPr>
        <w:lastRenderedPageBreak/>
        <w:t>Developments</w:t>
      </w:r>
      <w:r w:rsidR="00207D6F" w:rsidRPr="009A5034">
        <w:rPr>
          <w:rFonts w:ascii="Garamond" w:hAnsi="Garamond" w:cs="Calibri Light"/>
          <w:bCs/>
          <w:sz w:val="22"/>
          <w:szCs w:val="22"/>
        </w:rPr>
        <w:t xml:space="preserve">. </w:t>
      </w:r>
      <w:r w:rsidR="00D16656" w:rsidRPr="009A5034">
        <w:rPr>
          <w:rFonts w:ascii="Garamond" w:hAnsi="Garamond" w:cs="Calibri Light"/>
          <w:bCs/>
          <w:sz w:val="22"/>
          <w:szCs w:val="22"/>
        </w:rPr>
        <w:t>Consultant shall</w:t>
      </w:r>
      <w:r w:rsidRPr="009A5034">
        <w:rPr>
          <w:rFonts w:ascii="Garamond" w:hAnsi="Garamond" w:cs="Calibri Light"/>
          <w:bCs/>
          <w:sz w:val="22"/>
          <w:szCs w:val="22"/>
        </w:rPr>
        <w:t xml:space="preserve"> make full and</w:t>
      </w:r>
      <w:r w:rsidRPr="009A5034">
        <w:rPr>
          <w:rFonts w:ascii="Garamond" w:hAnsi="Garamond" w:cs="Calibri Light"/>
          <w:b/>
          <w:bCs/>
          <w:sz w:val="22"/>
          <w:szCs w:val="22"/>
          <w:u w:val="single"/>
        </w:rPr>
        <w:t xml:space="preserve"> </w:t>
      </w:r>
      <w:r w:rsidRPr="009A5034">
        <w:rPr>
          <w:rFonts w:ascii="Garamond" w:hAnsi="Garamond" w:cs="Calibri Light"/>
          <w:bCs/>
          <w:sz w:val="22"/>
          <w:szCs w:val="22"/>
        </w:rPr>
        <w:t>p</w:t>
      </w:r>
      <w:r w:rsidRPr="009A5034">
        <w:rPr>
          <w:rFonts w:ascii="Garamond" w:hAnsi="Garamond" w:cs="Calibri Light"/>
          <w:sz w:val="22"/>
          <w:szCs w:val="22"/>
        </w:rPr>
        <w:t>rompt disclosure to the Company of all inventions, discoveries, designs</w:t>
      </w:r>
      <w:r w:rsidR="00EE21E8" w:rsidRPr="009A5034">
        <w:rPr>
          <w:rFonts w:ascii="Garamond" w:hAnsi="Garamond" w:cs="Calibri Light"/>
          <w:sz w:val="22"/>
          <w:szCs w:val="22"/>
        </w:rPr>
        <w:t>, devel</w:t>
      </w:r>
      <w:r w:rsidRPr="009A5034">
        <w:rPr>
          <w:rFonts w:ascii="Garamond" w:hAnsi="Garamond" w:cs="Calibri Light"/>
          <w:sz w:val="22"/>
          <w:szCs w:val="22"/>
        </w:rPr>
        <w:t xml:space="preserve">opments, methods, modifications, improvements, processes, algorithms, databases, computer programs, formulae, techniques, </w:t>
      </w:r>
      <w:r w:rsidR="00845C05" w:rsidRPr="009A5034">
        <w:rPr>
          <w:rFonts w:ascii="Garamond" w:hAnsi="Garamond" w:cs="Calibri Light"/>
          <w:sz w:val="22"/>
          <w:szCs w:val="22"/>
        </w:rPr>
        <w:t xml:space="preserve">trademarks, </w:t>
      </w:r>
      <w:r w:rsidRPr="009A5034">
        <w:rPr>
          <w:rFonts w:ascii="Garamond" w:hAnsi="Garamond" w:cs="Calibri Light"/>
          <w:sz w:val="22"/>
          <w:szCs w:val="22"/>
        </w:rPr>
        <w:t>trade secrets, graphics</w:t>
      </w:r>
      <w:r w:rsidR="00845C05" w:rsidRPr="009A5034">
        <w:rPr>
          <w:rFonts w:ascii="Garamond" w:hAnsi="Garamond" w:cs="Calibri Light"/>
          <w:sz w:val="22"/>
          <w:szCs w:val="22"/>
        </w:rPr>
        <w:t xml:space="preserve">, </w:t>
      </w:r>
      <w:r w:rsidRPr="009A5034">
        <w:rPr>
          <w:rFonts w:ascii="Garamond" w:hAnsi="Garamond" w:cs="Calibri Light"/>
          <w:sz w:val="22"/>
          <w:szCs w:val="22"/>
        </w:rPr>
        <w:t xml:space="preserve"> images, </w:t>
      </w:r>
      <w:r w:rsidR="00845C05" w:rsidRPr="009A5034">
        <w:rPr>
          <w:rFonts w:ascii="Garamond" w:hAnsi="Garamond" w:cs="Calibri Light"/>
          <w:sz w:val="22"/>
          <w:szCs w:val="22"/>
        </w:rPr>
        <w:t xml:space="preserve"> </w:t>
      </w:r>
      <w:r w:rsidRPr="009A5034">
        <w:rPr>
          <w:rFonts w:ascii="Garamond" w:hAnsi="Garamond" w:cs="Calibri Light"/>
          <w:sz w:val="22"/>
          <w:szCs w:val="22"/>
        </w:rPr>
        <w:t xml:space="preserve">audio </w:t>
      </w:r>
      <w:r w:rsidR="00845C05" w:rsidRPr="009A5034">
        <w:rPr>
          <w:rFonts w:ascii="Garamond" w:hAnsi="Garamond" w:cs="Calibri Light"/>
          <w:sz w:val="22"/>
          <w:szCs w:val="22"/>
        </w:rPr>
        <w:t xml:space="preserve">works </w:t>
      </w:r>
      <w:r w:rsidRPr="009A5034">
        <w:rPr>
          <w:rFonts w:ascii="Garamond" w:hAnsi="Garamond" w:cs="Calibri Light"/>
          <w:sz w:val="22"/>
          <w:szCs w:val="22"/>
        </w:rPr>
        <w:t>or visual works and other works of authorship (collectively “</w:t>
      </w:r>
      <w:r w:rsidRPr="009A5034">
        <w:rPr>
          <w:rFonts w:ascii="Garamond" w:hAnsi="Garamond" w:cs="Calibri Light"/>
          <w:sz w:val="22"/>
          <w:szCs w:val="22"/>
          <w:u w:val="single"/>
        </w:rPr>
        <w:t>Developments</w:t>
      </w:r>
      <w:r w:rsidRPr="009A5034">
        <w:rPr>
          <w:rFonts w:ascii="Garamond" w:hAnsi="Garamond" w:cs="Calibri Light"/>
          <w:sz w:val="22"/>
          <w:szCs w:val="22"/>
        </w:rPr>
        <w:t xml:space="preserve">”), whether or not patentable or copyrightable, that are created, made, conceived or reduced to practice by </w:t>
      </w:r>
      <w:r w:rsidR="0025338B" w:rsidRPr="009A5034">
        <w:rPr>
          <w:rFonts w:ascii="Garamond" w:hAnsi="Garamond" w:cs="Calibri Light"/>
          <w:sz w:val="22"/>
          <w:szCs w:val="22"/>
        </w:rPr>
        <w:t>Consultant</w:t>
      </w:r>
      <w:r w:rsidRPr="009A5034">
        <w:rPr>
          <w:rFonts w:ascii="Garamond" w:hAnsi="Garamond" w:cs="Calibri Light"/>
          <w:sz w:val="22"/>
          <w:szCs w:val="22"/>
        </w:rPr>
        <w:t xml:space="preserve"> (alone or jointl</w:t>
      </w:r>
      <w:r w:rsidRPr="009A5034">
        <w:rPr>
          <w:rFonts w:ascii="Garamond" w:hAnsi="Garamond" w:cs="Calibri Light"/>
          <w:bCs/>
          <w:sz w:val="22"/>
          <w:szCs w:val="22"/>
        </w:rPr>
        <w:t>y with others</w:t>
      </w:r>
      <w:r w:rsidRPr="009A5034">
        <w:rPr>
          <w:rFonts w:ascii="Garamond" w:hAnsi="Garamond" w:cs="Calibri Light"/>
          <w:sz w:val="22"/>
          <w:szCs w:val="22"/>
        </w:rPr>
        <w:t xml:space="preserve">) or under </w:t>
      </w:r>
      <w:r w:rsidR="0025338B" w:rsidRPr="009A5034">
        <w:rPr>
          <w:rFonts w:ascii="Garamond" w:hAnsi="Garamond" w:cs="Calibri Light"/>
          <w:sz w:val="22"/>
          <w:szCs w:val="22"/>
        </w:rPr>
        <w:t>Consultant's</w:t>
      </w:r>
      <w:r w:rsidRPr="009A5034">
        <w:rPr>
          <w:rFonts w:ascii="Garamond" w:hAnsi="Garamond" w:cs="Calibri Light"/>
          <w:sz w:val="22"/>
          <w:szCs w:val="22"/>
        </w:rPr>
        <w:t xml:space="preserve"> direction during the period of </w:t>
      </w:r>
      <w:r w:rsidR="0025338B" w:rsidRPr="009A5034">
        <w:rPr>
          <w:rFonts w:ascii="Garamond" w:hAnsi="Garamond" w:cs="Calibri Light"/>
          <w:sz w:val="22"/>
          <w:szCs w:val="22"/>
        </w:rPr>
        <w:t>Consultant's</w:t>
      </w:r>
      <w:r w:rsidRPr="009A5034">
        <w:rPr>
          <w:rFonts w:ascii="Garamond" w:hAnsi="Garamond" w:cs="Calibri Light"/>
          <w:sz w:val="22"/>
          <w:szCs w:val="22"/>
        </w:rPr>
        <w:t xml:space="preserve"> </w:t>
      </w:r>
      <w:r w:rsidR="00881B7D" w:rsidRPr="009A5034">
        <w:rPr>
          <w:rFonts w:ascii="Garamond" w:hAnsi="Garamond" w:cs="Calibri Light"/>
          <w:sz w:val="22"/>
          <w:szCs w:val="22"/>
        </w:rPr>
        <w:t>engagement</w:t>
      </w:r>
      <w:r w:rsidR="008248A1" w:rsidRPr="009A5034">
        <w:rPr>
          <w:rFonts w:ascii="Garamond" w:hAnsi="Garamond" w:cs="Calibri Light"/>
          <w:sz w:val="22"/>
          <w:szCs w:val="22"/>
        </w:rPr>
        <w:t xml:space="preserve"> that relate directly to services rendered under this Agreement</w:t>
      </w:r>
      <w:r w:rsidRPr="009A5034">
        <w:rPr>
          <w:rFonts w:ascii="Garamond" w:hAnsi="Garamond" w:cs="Calibri Light"/>
          <w:sz w:val="22"/>
          <w:szCs w:val="22"/>
        </w:rPr>
        <w:t>.</w:t>
      </w:r>
      <w:r w:rsidR="008248A1" w:rsidRPr="009A5034">
        <w:rPr>
          <w:rFonts w:ascii="Garamond" w:hAnsi="Garamond" w:cs="Calibri Light"/>
          <w:sz w:val="22"/>
          <w:szCs w:val="22"/>
        </w:rPr>
        <w:t xml:space="preserve"> </w:t>
      </w:r>
      <w:r w:rsidR="009B08D4" w:rsidRPr="009A5034">
        <w:rPr>
          <w:rFonts w:ascii="Garamond" w:hAnsi="Garamond" w:cs="Calibri Light"/>
          <w:sz w:val="22"/>
          <w:szCs w:val="22"/>
        </w:rPr>
        <w:t>Consultant</w:t>
      </w:r>
      <w:r w:rsidRPr="009A5034">
        <w:rPr>
          <w:rFonts w:ascii="Garamond" w:hAnsi="Garamond" w:cs="Calibri Light"/>
          <w:sz w:val="22"/>
          <w:szCs w:val="22"/>
        </w:rPr>
        <w:t xml:space="preserve"> acknowledge</w:t>
      </w:r>
      <w:r w:rsidR="009B08D4" w:rsidRPr="009A5034">
        <w:rPr>
          <w:rFonts w:ascii="Garamond" w:hAnsi="Garamond" w:cs="Calibri Light"/>
          <w:sz w:val="22"/>
          <w:szCs w:val="22"/>
        </w:rPr>
        <w:t>s</w:t>
      </w:r>
      <w:r w:rsidRPr="009A5034">
        <w:rPr>
          <w:rFonts w:ascii="Garamond" w:hAnsi="Garamond" w:cs="Calibri Light"/>
          <w:sz w:val="22"/>
          <w:szCs w:val="22"/>
        </w:rPr>
        <w:t xml:space="preserve"> that all work performed by </w:t>
      </w:r>
      <w:r w:rsidR="006D5FCD" w:rsidRPr="009A5034">
        <w:rPr>
          <w:rFonts w:ascii="Garamond" w:hAnsi="Garamond" w:cs="Calibri Light"/>
          <w:sz w:val="22"/>
          <w:szCs w:val="22"/>
        </w:rPr>
        <w:t>Consultant</w:t>
      </w:r>
      <w:r w:rsidRPr="009A5034">
        <w:rPr>
          <w:rFonts w:ascii="Garamond" w:hAnsi="Garamond" w:cs="Calibri Light"/>
          <w:sz w:val="22"/>
          <w:szCs w:val="22"/>
        </w:rPr>
        <w:t xml:space="preserve"> is on a “work for hire” basis, and </w:t>
      </w:r>
      <w:r w:rsidR="006D5FCD" w:rsidRPr="009A5034">
        <w:rPr>
          <w:rFonts w:ascii="Garamond" w:hAnsi="Garamond" w:cs="Calibri Light"/>
          <w:sz w:val="22"/>
          <w:szCs w:val="22"/>
        </w:rPr>
        <w:t>Consultant</w:t>
      </w:r>
      <w:r w:rsidRPr="009A5034">
        <w:rPr>
          <w:rFonts w:ascii="Garamond" w:hAnsi="Garamond" w:cs="Calibri Light"/>
          <w:sz w:val="22"/>
          <w:szCs w:val="22"/>
        </w:rPr>
        <w:t xml:space="preserve"> hereby do</w:t>
      </w:r>
      <w:r w:rsidR="006D5FCD" w:rsidRPr="009A5034">
        <w:rPr>
          <w:rFonts w:ascii="Garamond" w:hAnsi="Garamond" w:cs="Calibri Light"/>
          <w:sz w:val="22"/>
          <w:szCs w:val="22"/>
        </w:rPr>
        <w:t>es</w:t>
      </w:r>
      <w:r w:rsidRPr="009A5034">
        <w:rPr>
          <w:rFonts w:ascii="Garamond" w:hAnsi="Garamond" w:cs="Calibri Light"/>
          <w:sz w:val="22"/>
          <w:szCs w:val="22"/>
        </w:rPr>
        <w:t xml:space="preserve"> assign and transfer and, to the extent any such assignment cannot be made at present, </w:t>
      </w:r>
      <w:r w:rsidR="00D16656" w:rsidRPr="009A5034">
        <w:rPr>
          <w:rFonts w:ascii="Garamond" w:hAnsi="Garamond" w:cs="Calibri Light"/>
          <w:sz w:val="22"/>
          <w:szCs w:val="22"/>
        </w:rPr>
        <w:t>shall</w:t>
      </w:r>
      <w:r w:rsidRPr="009A5034">
        <w:rPr>
          <w:rFonts w:ascii="Garamond" w:hAnsi="Garamond" w:cs="Calibri Light"/>
          <w:sz w:val="22"/>
          <w:szCs w:val="22"/>
        </w:rPr>
        <w:t xml:space="preserve"> assign and transfer, to the</w:t>
      </w:r>
      <w:r w:rsidRPr="009A5034">
        <w:rPr>
          <w:rFonts w:ascii="Garamond" w:hAnsi="Garamond" w:cs="Calibri Light"/>
          <w:b/>
          <w:bCs/>
          <w:sz w:val="22"/>
          <w:szCs w:val="22"/>
        </w:rPr>
        <w:t xml:space="preserve"> </w:t>
      </w:r>
      <w:r w:rsidRPr="009A5034">
        <w:rPr>
          <w:rFonts w:ascii="Garamond" w:hAnsi="Garamond" w:cs="Calibri Light"/>
          <w:sz w:val="22"/>
          <w:szCs w:val="22"/>
        </w:rPr>
        <w:t>Company and its successors and</w:t>
      </w:r>
      <w:r w:rsidR="005A1440" w:rsidRPr="009A5034">
        <w:rPr>
          <w:rFonts w:ascii="Garamond" w:hAnsi="Garamond" w:cs="Calibri Light"/>
          <w:sz w:val="22"/>
          <w:szCs w:val="22"/>
        </w:rPr>
        <w:t xml:space="preserve"> </w:t>
      </w:r>
      <w:r w:rsidRPr="009A5034">
        <w:rPr>
          <w:rFonts w:ascii="Garamond" w:hAnsi="Garamond" w:cs="Calibri Light"/>
          <w:sz w:val="22"/>
          <w:szCs w:val="22"/>
        </w:rPr>
        <w:t>assigns</w:t>
      </w:r>
      <w:r w:rsidR="00B96BE1" w:rsidRPr="009A5034">
        <w:rPr>
          <w:rFonts w:ascii="Garamond" w:hAnsi="Garamond" w:cs="Calibri Light"/>
          <w:sz w:val="22"/>
          <w:szCs w:val="22"/>
        </w:rPr>
        <w:t>,</w:t>
      </w:r>
      <w:r w:rsidRPr="009A5034">
        <w:rPr>
          <w:rFonts w:ascii="Garamond" w:hAnsi="Garamond" w:cs="Calibri Light"/>
          <w:sz w:val="22"/>
          <w:szCs w:val="22"/>
        </w:rPr>
        <w:t xml:space="preserve"> all right, title and interest in all Developments that (a) relate to the business of the Company or any of the products or services being researched, developed, manufactured or sold by the Company or which may be used with such products or services; or (b) result from tasks assigned to </w:t>
      </w:r>
      <w:r w:rsidR="00AB546C" w:rsidRPr="009A5034">
        <w:rPr>
          <w:rFonts w:ascii="Garamond" w:hAnsi="Garamond" w:cs="Calibri Light"/>
          <w:sz w:val="22"/>
          <w:szCs w:val="22"/>
        </w:rPr>
        <w:t>Consultant</w:t>
      </w:r>
      <w:r w:rsidRPr="009A5034">
        <w:rPr>
          <w:rFonts w:ascii="Garamond" w:hAnsi="Garamond" w:cs="Calibri Light"/>
          <w:sz w:val="22"/>
          <w:szCs w:val="22"/>
        </w:rPr>
        <w:t xml:space="preserve"> by the Company; or (c) result from the use of premises or personal property (whether tangible or intangible) owne</w:t>
      </w:r>
      <w:r w:rsidRPr="009A5034">
        <w:rPr>
          <w:rFonts w:ascii="Garamond" w:hAnsi="Garamond" w:cs="Calibri Light"/>
          <w:bCs/>
          <w:sz w:val="22"/>
          <w:szCs w:val="22"/>
        </w:rPr>
        <w:t>d</w:t>
      </w:r>
      <w:r w:rsidRPr="009A5034">
        <w:rPr>
          <w:rFonts w:ascii="Garamond" w:hAnsi="Garamond" w:cs="Calibri Light"/>
          <w:sz w:val="22"/>
          <w:szCs w:val="22"/>
        </w:rPr>
        <w:t>, leased or contracted for by the Company (</w:t>
      </w:r>
      <w:r w:rsidR="00A929C8" w:rsidRPr="009A5034">
        <w:rPr>
          <w:rFonts w:ascii="Garamond" w:hAnsi="Garamond" w:cs="Calibri Light"/>
          <w:sz w:val="22"/>
          <w:szCs w:val="22"/>
        </w:rPr>
        <w:t>paragraphs</w:t>
      </w:r>
      <w:r w:rsidR="00946A4D" w:rsidRPr="009A5034">
        <w:rPr>
          <w:rFonts w:ascii="Garamond" w:hAnsi="Garamond" w:cs="Calibri Light"/>
          <w:sz w:val="22"/>
          <w:szCs w:val="22"/>
        </w:rPr>
        <w:t xml:space="preserve"> 7(a), (b) an</w:t>
      </w:r>
      <w:r w:rsidR="00A929C8" w:rsidRPr="009A5034">
        <w:rPr>
          <w:rFonts w:ascii="Garamond" w:hAnsi="Garamond" w:cs="Calibri Light"/>
          <w:sz w:val="22"/>
          <w:szCs w:val="22"/>
        </w:rPr>
        <w:t>d</w:t>
      </w:r>
      <w:r w:rsidR="00946A4D" w:rsidRPr="009A5034">
        <w:rPr>
          <w:rFonts w:ascii="Garamond" w:hAnsi="Garamond" w:cs="Calibri Light"/>
          <w:sz w:val="22"/>
          <w:szCs w:val="22"/>
        </w:rPr>
        <w:t xml:space="preserve"> (c) shall individually or collectively be referred to as </w:t>
      </w:r>
      <w:r w:rsidRPr="009A5034">
        <w:rPr>
          <w:rFonts w:ascii="Garamond" w:hAnsi="Garamond" w:cs="Calibri Light"/>
          <w:sz w:val="22"/>
          <w:szCs w:val="22"/>
        </w:rPr>
        <w:t>“</w:t>
      </w:r>
      <w:r w:rsidRPr="009A5034">
        <w:rPr>
          <w:rFonts w:ascii="Garamond" w:hAnsi="Garamond" w:cs="Calibri Light"/>
          <w:sz w:val="22"/>
          <w:szCs w:val="22"/>
          <w:u w:val="single"/>
        </w:rPr>
        <w:t>Company-Related Developments</w:t>
      </w:r>
      <w:r w:rsidRPr="009A5034">
        <w:rPr>
          <w:rFonts w:ascii="Garamond" w:hAnsi="Garamond" w:cs="Calibri Light"/>
          <w:sz w:val="22"/>
          <w:szCs w:val="22"/>
        </w:rPr>
        <w:t>”), and all related patents, patent applications, trademarks</w:t>
      </w:r>
      <w:r w:rsidR="00845C05" w:rsidRPr="009A5034">
        <w:rPr>
          <w:rFonts w:ascii="Garamond" w:hAnsi="Garamond" w:cs="Calibri Light"/>
          <w:sz w:val="22"/>
          <w:szCs w:val="22"/>
        </w:rPr>
        <w:t>,</w:t>
      </w:r>
      <w:r w:rsidRPr="009A5034">
        <w:rPr>
          <w:rFonts w:ascii="Garamond" w:hAnsi="Garamond" w:cs="Calibri Light"/>
          <w:sz w:val="22"/>
          <w:szCs w:val="22"/>
        </w:rPr>
        <w:t xml:space="preserve"> trademark application</w:t>
      </w:r>
      <w:r w:rsidRPr="009A5034">
        <w:rPr>
          <w:rFonts w:ascii="Garamond" w:hAnsi="Garamond" w:cs="Calibri Light"/>
          <w:bCs/>
          <w:sz w:val="22"/>
          <w:szCs w:val="22"/>
        </w:rPr>
        <w:t>s, copyrights</w:t>
      </w:r>
      <w:r w:rsidR="009D273F" w:rsidRPr="009A5034">
        <w:rPr>
          <w:rFonts w:ascii="Garamond" w:hAnsi="Garamond" w:cs="Calibri Light"/>
          <w:bCs/>
          <w:sz w:val="22"/>
          <w:szCs w:val="22"/>
        </w:rPr>
        <w:t xml:space="preserve">, </w:t>
      </w:r>
      <w:r w:rsidRPr="009A5034">
        <w:rPr>
          <w:rFonts w:ascii="Garamond" w:hAnsi="Garamond" w:cs="Calibri Light"/>
          <w:sz w:val="22"/>
          <w:szCs w:val="22"/>
        </w:rPr>
        <w:t xml:space="preserve">copyright applications, and </w:t>
      </w:r>
      <w:r w:rsidR="009D273F" w:rsidRPr="009A5034">
        <w:rPr>
          <w:rFonts w:ascii="Garamond" w:hAnsi="Garamond" w:cs="Calibri Light"/>
          <w:sz w:val="22"/>
          <w:szCs w:val="22"/>
        </w:rPr>
        <w:t xml:space="preserve">all </w:t>
      </w:r>
      <w:r w:rsidRPr="009A5034">
        <w:rPr>
          <w:rFonts w:ascii="Garamond" w:hAnsi="Garamond" w:cs="Calibri Light"/>
          <w:sz w:val="22"/>
          <w:szCs w:val="22"/>
        </w:rPr>
        <w:t>other intellectual property rights in all countries and territories worldwide and under any international conventions (“</w:t>
      </w:r>
      <w:r w:rsidRPr="009A5034">
        <w:rPr>
          <w:rFonts w:ascii="Garamond" w:hAnsi="Garamond" w:cs="Calibri Light"/>
          <w:sz w:val="22"/>
          <w:szCs w:val="22"/>
          <w:u w:val="single"/>
        </w:rPr>
        <w:t>Intellectual Property Rights</w:t>
      </w:r>
      <w:r w:rsidRPr="009A5034">
        <w:rPr>
          <w:rFonts w:ascii="Garamond" w:hAnsi="Garamond" w:cs="Calibri Light"/>
          <w:sz w:val="22"/>
          <w:szCs w:val="22"/>
        </w:rPr>
        <w:t>”).</w:t>
      </w:r>
      <w:bookmarkEnd w:id="0"/>
    </w:p>
    <w:p w14:paraId="7D52ADDC" w14:textId="77777777" w:rsidR="006425D3" w:rsidRPr="009A5034" w:rsidRDefault="006425D3" w:rsidP="00235270">
      <w:pPr>
        <w:rPr>
          <w:rFonts w:ascii="Garamond" w:hAnsi="Garamond" w:cs="Calibri Light"/>
          <w:sz w:val="22"/>
          <w:szCs w:val="22"/>
        </w:rPr>
      </w:pPr>
      <w:r w:rsidRPr="009A5034">
        <w:rPr>
          <w:rFonts w:ascii="Garamond" w:hAnsi="Garamond" w:cs="Calibri Light"/>
          <w:sz w:val="22"/>
          <w:szCs w:val="22"/>
        </w:rPr>
        <w:t xml:space="preserve">To preclude any possible uncertainty, </w:t>
      </w:r>
      <w:r w:rsidR="00481551" w:rsidRPr="009A5034">
        <w:rPr>
          <w:rFonts w:ascii="Garamond" w:hAnsi="Garamond" w:cs="Calibri Light"/>
          <w:sz w:val="22"/>
          <w:szCs w:val="22"/>
        </w:rPr>
        <w:t>Consultant</w:t>
      </w:r>
      <w:r w:rsidRPr="009A5034">
        <w:rPr>
          <w:rFonts w:ascii="Garamond" w:hAnsi="Garamond" w:cs="Calibri Light"/>
          <w:sz w:val="22"/>
          <w:szCs w:val="22"/>
        </w:rPr>
        <w:t xml:space="preserve"> set</w:t>
      </w:r>
      <w:r w:rsidR="000D0C19" w:rsidRPr="009A5034">
        <w:rPr>
          <w:rFonts w:ascii="Garamond" w:hAnsi="Garamond" w:cs="Calibri Light"/>
          <w:sz w:val="22"/>
          <w:szCs w:val="22"/>
        </w:rPr>
        <w:t>s</w:t>
      </w:r>
      <w:r w:rsidRPr="009A5034">
        <w:rPr>
          <w:rFonts w:ascii="Garamond" w:hAnsi="Garamond" w:cs="Calibri Light"/>
          <w:sz w:val="22"/>
          <w:szCs w:val="22"/>
        </w:rPr>
        <w:t xml:space="preserve"> forth on Exhibit A attached hereto a complete list of Developments that </w:t>
      </w:r>
      <w:r w:rsidR="00481551" w:rsidRPr="009A5034">
        <w:rPr>
          <w:rFonts w:ascii="Garamond" w:hAnsi="Garamond" w:cs="Calibri Light"/>
          <w:sz w:val="22"/>
          <w:szCs w:val="22"/>
        </w:rPr>
        <w:t>Consultant has</w:t>
      </w:r>
      <w:r w:rsidRPr="009A5034">
        <w:rPr>
          <w:rFonts w:ascii="Garamond" w:hAnsi="Garamond" w:cs="Calibri Light"/>
          <w:sz w:val="22"/>
          <w:szCs w:val="22"/>
        </w:rPr>
        <w:t xml:space="preserve">, alone or jointly with others, conceived, developed or reduced to practice prior to the commencement of </w:t>
      </w:r>
      <w:r w:rsidR="000D0C19" w:rsidRPr="009A5034">
        <w:rPr>
          <w:rFonts w:ascii="Garamond" w:hAnsi="Garamond" w:cs="Calibri Light"/>
          <w:sz w:val="22"/>
          <w:szCs w:val="22"/>
        </w:rPr>
        <w:t>Consultant's</w:t>
      </w:r>
      <w:r w:rsidRPr="009A5034">
        <w:rPr>
          <w:rFonts w:ascii="Garamond" w:hAnsi="Garamond" w:cs="Calibri Light"/>
          <w:sz w:val="22"/>
          <w:szCs w:val="22"/>
        </w:rPr>
        <w:t xml:space="preserve"> </w:t>
      </w:r>
      <w:r w:rsidR="00881B7D" w:rsidRPr="009A5034">
        <w:rPr>
          <w:rFonts w:ascii="Garamond" w:hAnsi="Garamond" w:cs="Calibri Light"/>
          <w:sz w:val="22"/>
          <w:szCs w:val="22"/>
        </w:rPr>
        <w:t xml:space="preserve">engagement </w:t>
      </w:r>
      <w:r w:rsidRPr="009A5034">
        <w:rPr>
          <w:rFonts w:ascii="Garamond" w:hAnsi="Garamond" w:cs="Calibri Light"/>
          <w:sz w:val="22"/>
          <w:szCs w:val="22"/>
        </w:rPr>
        <w:t>with the Company</w:t>
      </w:r>
      <w:r w:rsidR="008248A1" w:rsidRPr="009A5034">
        <w:rPr>
          <w:rFonts w:ascii="Garamond" w:hAnsi="Garamond" w:cs="Calibri Light"/>
          <w:sz w:val="22"/>
          <w:szCs w:val="22"/>
        </w:rPr>
        <w:t xml:space="preserve"> directly relating to the business of the Company</w:t>
      </w:r>
      <w:r w:rsidRPr="009A5034">
        <w:rPr>
          <w:rFonts w:ascii="Garamond" w:hAnsi="Garamond" w:cs="Calibri Light"/>
          <w:sz w:val="22"/>
          <w:szCs w:val="22"/>
        </w:rPr>
        <w:t xml:space="preserve"> that </w:t>
      </w:r>
      <w:r w:rsidR="00481551" w:rsidRPr="009A5034">
        <w:rPr>
          <w:rFonts w:ascii="Garamond" w:hAnsi="Garamond" w:cs="Calibri Light"/>
          <w:sz w:val="22"/>
          <w:szCs w:val="22"/>
        </w:rPr>
        <w:t>Consultant</w:t>
      </w:r>
      <w:r w:rsidRPr="009A5034">
        <w:rPr>
          <w:rFonts w:ascii="Garamond" w:hAnsi="Garamond" w:cs="Calibri Light"/>
          <w:sz w:val="22"/>
          <w:szCs w:val="22"/>
        </w:rPr>
        <w:t xml:space="preserve"> consider</w:t>
      </w:r>
      <w:r w:rsidR="00481551" w:rsidRPr="009A5034">
        <w:rPr>
          <w:rFonts w:ascii="Garamond" w:hAnsi="Garamond" w:cs="Calibri Light"/>
          <w:sz w:val="22"/>
          <w:szCs w:val="22"/>
        </w:rPr>
        <w:t>s</w:t>
      </w:r>
      <w:r w:rsidRPr="009A5034">
        <w:rPr>
          <w:rFonts w:ascii="Garamond" w:hAnsi="Garamond" w:cs="Calibri Light"/>
          <w:sz w:val="22"/>
          <w:szCs w:val="22"/>
        </w:rPr>
        <w:t xml:space="preserve"> to be </w:t>
      </w:r>
      <w:r w:rsidR="00481551" w:rsidRPr="009A5034">
        <w:rPr>
          <w:rFonts w:ascii="Garamond" w:hAnsi="Garamond" w:cs="Calibri Light"/>
          <w:sz w:val="22"/>
          <w:szCs w:val="22"/>
        </w:rPr>
        <w:t>Consultant's</w:t>
      </w:r>
      <w:r w:rsidRPr="009A5034">
        <w:rPr>
          <w:rFonts w:ascii="Garamond" w:hAnsi="Garamond" w:cs="Calibri Light"/>
          <w:sz w:val="22"/>
          <w:szCs w:val="22"/>
        </w:rPr>
        <w:t xml:space="preserve"> property or the property of third parties and that </w:t>
      </w:r>
      <w:r w:rsidR="00481551" w:rsidRPr="009A5034">
        <w:rPr>
          <w:rFonts w:ascii="Garamond" w:hAnsi="Garamond" w:cs="Calibri Light"/>
          <w:sz w:val="22"/>
          <w:szCs w:val="22"/>
        </w:rPr>
        <w:t>Consultant</w:t>
      </w:r>
      <w:r w:rsidRPr="009A5034">
        <w:rPr>
          <w:rFonts w:ascii="Garamond" w:hAnsi="Garamond" w:cs="Calibri Light"/>
          <w:sz w:val="22"/>
          <w:szCs w:val="22"/>
        </w:rPr>
        <w:t xml:space="preserve"> wish</w:t>
      </w:r>
      <w:r w:rsidR="00481551" w:rsidRPr="009A5034">
        <w:rPr>
          <w:rFonts w:ascii="Garamond" w:hAnsi="Garamond" w:cs="Calibri Light"/>
          <w:sz w:val="22"/>
          <w:szCs w:val="22"/>
        </w:rPr>
        <w:t>es</w:t>
      </w:r>
      <w:r w:rsidRPr="009A5034">
        <w:rPr>
          <w:rFonts w:ascii="Garamond" w:hAnsi="Garamond" w:cs="Calibri Light"/>
          <w:sz w:val="22"/>
          <w:szCs w:val="22"/>
        </w:rPr>
        <w:t xml:space="preserve"> to have excluded from the scope of this Agreement (“</w:t>
      </w:r>
      <w:r w:rsidRPr="009A5034">
        <w:rPr>
          <w:rFonts w:ascii="Garamond" w:hAnsi="Garamond" w:cs="Calibri Light"/>
          <w:sz w:val="22"/>
          <w:szCs w:val="22"/>
          <w:u w:val="single"/>
        </w:rPr>
        <w:t>Prior Inventions</w:t>
      </w:r>
      <w:r w:rsidRPr="009A5034">
        <w:rPr>
          <w:rFonts w:ascii="Garamond" w:hAnsi="Garamond" w:cs="Calibri Light"/>
          <w:sz w:val="22"/>
          <w:szCs w:val="22"/>
        </w:rPr>
        <w:t xml:space="preserve">”). </w:t>
      </w:r>
      <w:r w:rsidR="00481551" w:rsidRPr="009A5034">
        <w:rPr>
          <w:rFonts w:ascii="Garamond" w:hAnsi="Garamond" w:cs="Calibri Light"/>
          <w:sz w:val="22"/>
          <w:szCs w:val="22"/>
        </w:rPr>
        <w:t>Consultant has</w:t>
      </w:r>
      <w:r w:rsidRPr="009A5034">
        <w:rPr>
          <w:rFonts w:ascii="Garamond" w:hAnsi="Garamond" w:cs="Calibri Light"/>
          <w:sz w:val="22"/>
          <w:szCs w:val="22"/>
        </w:rPr>
        <w:t xml:space="preserve"> also listed on Exhibit A all patents and patent applications</w:t>
      </w:r>
      <w:r w:rsidR="008248A1" w:rsidRPr="009A5034">
        <w:rPr>
          <w:rFonts w:ascii="Garamond" w:hAnsi="Garamond" w:cs="Calibri Light"/>
          <w:sz w:val="22"/>
          <w:szCs w:val="22"/>
        </w:rPr>
        <w:t xml:space="preserve"> directly relating to the business of the C</w:t>
      </w:r>
      <w:r w:rsidR="00F304ED" w:rsidRPr="009A5034">
        <w:rPr>
          <w:rFonts w:ascii="Garamond" w:hAnsi="Garamond" w:cs="Calibri Light"/>
          <w:sz w:val="22"/>
          <w:szCs w:val="22"/>
        </w:rPr>
        <w:t>o</w:t>
      </w:r>
      <w:r w:rsidR="008248A1" w:rsidRPr="009A5034">
        <w:rPr>
          <w:rFonts w:ascii="Garamond" w:hAnsi="Garamond" w:cs="Calibri Light"/>
          <w:sz w:val="22"/>
          <w:szCs w:val="22"/>
        </w:rPr>
        <w:t>mpany</w:t>
      </w:r>
      <w:r w:rsidRPr="009A5034">
        <w:rPr>
          <w:rFonts w:ascii="Garamond" w:hAnsi="Garamond" w:cs="Calibri Light"/>
          <w:sz w:val="22"/>
          <w:szCs w:val="22"/>
        </w:rPr>
        <w:t xml:space="preserve"> in which </w:t>
      </w:r>
      <w:r w:rsidR="00481551" w:rsidRPr="009A5034">
        <w:rPr>
          <w:rFonts w:ascii="Garamond" w:hAnsi="Garamond" w:cs="Calibri Light"/>
          <w:sz w:val="22"/>
          <w:szCs w:val="22"/>
        </w:rPr>
        <w:t>Consult</w:t>
      </w:r>
      <w:r w:rsidR="000D0C19" w:rsidRPr="009A5034">
        <w:rPr>
          <w:rFonts w:ascii="Garamond" w:hAnsi="Garamond" w:cs="Calibri Light"/>
          <w:sz w:val="22"/>
          <w:szCs w:val="22"/>
        </w:rPr>
        <w:t>an</w:t>
      </w:r>
      <w:r w:rsidR="00481551" w:rsidRPr="009A5034">
        <w:rPr>
          <w:rFonts w:ascii="Garamond" w:hAnsi="Garamond" w:cs="Calibri Light"/>
          <w:sz w:val="22"/>
          <w:szCs w:val="22"/>
        </w:rPr>
        <w:t>t is</w:t>
      </w:r>
      <w:r w:rsidRPr="009A5034">
        <w:rPr>
          <w:rFonts w:ascii="Garamond" w:hAnsi="Garamond" w:cs="Calibri Light"/>
          <w:sz w:val="22"/>
          <w:szCs w:val="22"/>
        </w:rPr>
        <w:t xml:space="preserve"> named as an inventor, other than those which have been assigned to the Company (“</w:t>
      </w:r>
      <w:r w:rsidRPr="009A5034">
        <w:rPr>
          <w:rFonts w:ascii="Garamond" w:hAnsi="Garamond" w:cs="Calibri Light"/>
          <w:sz w:val="22"/>
          <w:szCs w:val="22"/>
          <w:u w:val="single"/>
        </w:rPr>
        <w:t>Other Patent Rights</w:t>
      </w:r>
      <w:r w:rsidRPr="009A5034">
        <w:rPr>
          <w:rFonts w:ascii="Garamond" w:hAnsi="Garamond" w:cs="Calibri Light"/>
          <w:sz w:val="22"/>
          <w:szCs w:val="22"/>
        </w:rPr>
        <w:t>”)</w:t>
      </w:r>
      <w:r w:rsidR="00207D6F" w:rsidRPr="009A5034">
        <w:rPr>
          <w:rFonts w:ascii="Garamond" w:hAnsi="Garamond" w:cs="Calibri Light"/>
          <w:sz w:val="22"/>
          <w:szCs w:val="22"/>
        </w:rPr>
        <w:t xml:space="preserve">. </w:t>
      </w:r>
      <w:r w:rsidRPr="009A5034">
        <w:rPr>
          <w:rFonts w:ascii="Garamond" w:hAnsi="Garamond" w:cs="Calibri Light"/>
          <w:sz w:val="22"/>
          <w:szCs w:val="22"/>
        </w:rPr>
        <w:t xml:space="preserve">If no such disclosure is attached, </w:t>
      </w:r>
      <w:r w:rsidR="00481551" w:rsidRPr="009A5034">
        <w:rPr>
          <w:rFonts w:ascii="Garamond" w:hAnsi="Garamond" w:cs="Calibri Light"/>
          <w:sz w:val="22"/>
          <w:szCs w:val="22"/>
        </w:rPr>
        <w:t>Consultant</w:t>
      </w:r>
      <w:r w:rsidRPr="009A5034">
        <w:rPr>
          <w:rFonts w:ascii="Garamond" w:hAnsi="Garamond" w:cs="Calibri Light"/>
          <w:sz w:val="22"/>
          <w:szCs w:val="22"/>
        </w:rPr>
        <w:t xml:space="preserve"> represent</w:t>
      </w:r>
      <w:r w:rsidR="00481551" w:rsidRPr="009A5034">
        <w:rPr>
          <w:rFonts w:ascii="Garamond" w:hAnsi="Garamond" w:cs="Calibri Light"/>
          <w:sz w:val="22"/>
          <w:szCs w:val="22"/>
        </w:rPr>
        <w:t>s</w:t>
      </w:r>
      <w:r w:rsidRPr="009A5034">
        <w:rPr>
          <w:rFonts w:ascii="Garamond" w:hAnsi="Garamond" w:cs="Calibri Light"/>
          <w:sz w:val="22"/>
          <w:szCs w:val="22"/>
        </w:rPr>
        <w:t xml:space="preserve"> that there are no Prior Inventions or Other Patent Rights</w:t>
      </w:r>
      <w:r w:rsidR="00207D6F" w:rsidRPr="009A5034">
        <w:rPr>
          <w:rFonts w:ascii="Garamond" w:hAnsi="Garamond" w:cs="Calibri Light"/>
          <w:sz w:val="22"/>
          <w:szCs w:val="22"/>
        </w:rPr>
        <w:t xml:space="preserve">. </w:t>
      </w:r>
      <w:r w:rsidRPr="009A5034">
        <w:rPr>
          <w:rFonts w:ascii="Garamond" w:hAnsi="Garamond" w:cs="Calibri Light"/>
          <w:sz w:val="22"/>
          <w:szCs w:val="22"/>
        </w:rPr>
        <w:t xml:space="preserve">If, in the course of </w:t>
      </w:r>
      <w:r w:rsidR="00481551" w:rsidRPr="009A5034">
        <w:rPr>
          <w:rFonts w:ascii="Garamond" w:hAnsi="Garamond" w:cs="Calibri Light"/>
          <w:sz w:val="22"/>
          <w:szCs w:val="22"/>
        </w:rPr>
        <w:t>Consultant's</w:t>
      </w:r>
      <w:r w:rsidRPr="009A5034">
        <w:rPr>
          <w:rFonts w:ascii="Garamond" w:hAnsi="Garamond" w:cs="Calibri Light"/>
          <w:sz w:val="22"/>
          <w:szCs w:val="22"/>
        </w:rPr>
        <w:t xml:space="preserve"> </w:t>
      </w:r>
      <w:r w:rsidR="00881B7D" w:rsidRPr="009A5034">
        <w:rPr>
          <w:rFonts w:ascii="Garamond" w:hAnsi="Garamond" w:cs="Calibri Light"/>
          <w:sz w:val="22"/>
          <w:szCs w:val="22"/>
        </w:rPr>
        <w:t xml:space="preserve">engagement </w:t>
      </w:r>
      <w:r w:rsidRPr="009A5034">
        <w:rPr>
          <w:rFonts w:ascii="Garamond" w:hAnsi="Garamond" w:cs="Calibri Light"/>
          <w:sz w:val="22"/>
          <w:szCs w:val="22"/>
        </w:rPr>
        <w:t xml:space="preserve">with the Company, </w:t>
      </w:r>
      <w:r w:rsidR="00481551" w:rsidRPr="009A5034">
        <w:rPr>
          <w:rFonts w:ascii="Garamond" w:hAnsi="Garamond" w:cs="Calibri Light"/>
          <w:sz w:val="22"/>
          <w:szCs w:val="22"/>
        </w:rPr>
        <w:t>Consultant</w:t>
      </w:r>
      <w:r w:rsidRPr="009A5034">
        <w:rPr>
          <w:rFonts w:ascii="Garamond" w:hAnsi="Garamond" w:cs="Calibri Light"/>
          <w:sz w:val="22"/>
          <w:szCs w:val="22"/>
        </w:rPr>
        <w:t xml:space="preserve"> incorporate</w:t>
      </w:r>
      <w:r w:rsidR="00481551" w:rsidRPr="009A5034">
        <w:rPr>
          <w:rFonts w:ascii="Garamond" w:hAnsi="Garamond" w:cs="Calibri Light"/>
          <w:sz w:val="22"/>
          <w:szCs w:val="22"/>
        </w:rPr>
        <w:t>s</w:t>
      </w:r>
      <w:r w:rsidRPr="009A5034">
        <w:rPr>
          <w:rFonts w:ascii="Garamond" w:hAnsi="Garamond" w:cs="Calibri Light"/>
          <w:sz w:val="22"/>
          <w:szCs w:val="22"/>
        </w:rPr>
        <w:t xml:space="preserve"> a Prior Invention </w:t>
      </w:r>
      <w:r w:rsidR="00D55525" w:rsidRPr="009A5034">
        <w:rPr>
          <w:rFonts w:ascii="Garamond" w:hAnsi="Garamond" w:cs="Calibri Light"/>
          <w:sz w:val="22"/>
          <w:szCs w:val="22"/>
        </w:rPr>
        <w:t xml:space="preserve">and/or </w:t>
      </w:r>
      <w:r w:rsidR="007426E8" w:rsidRPr="009A5034">
        <w:rPr>
          <w:rFonts w:ascii="Garamond" w:hAnsi="Garamond" w:cs="Calibri Light"/>
          <w:sz w:val="22"/>
          <w:szCs w:val="22"/>
        </w:rPr>
        <w:t>O</w:t>
      </w:r>
      <w:r w:rsidR="00D55525" w:rsidRPr="009A5034">
        <w:rPr>
          <w:rFonts w:ascii="Garamond" w:hAnsi="Garamond" w:cs="Calibri Light"/>
          <w:sz w:val="22"/>
          <w:szCs w:val="22"/>
        </w:rPr>
        <w:t xml:space="preserve">ther Patent Rights </w:t>
      </w:r>
      <w:r w:rsidRPr="009A5034">
        <w:rPr>
          <w:rFonts w:ascii="Garamond" w:hAnsi="Garamond" w:cs="Calibri Light"/>
          <w:sz w:val="22"/>
          <w:szCs w:val="22"/>
        </w:rPr>
        <w:t xml:space="preserve">into a Company product, process or machine or other work done for the Company, </w:t>
      </w:r>
      <w:r w:rsidR="00481551" w:rsidRPr="009A5034">
        <w:rPr>
          <w:rFonts w:ascii="Garamond" w:hAnsi="Garamond" w:cs="Calibri Light"/>
          <w:sz w:val="22"/>
          <w:szCs w:val="22"/>
        </w:rPr>
        <w:t>Consultant</w:t>
      </w:r>
      <w:r w:rsidRPr="009A5034">
        <w:rPr>
          <w:rFonts w:ascii="Garamond" w:hAnsi="Garamond" w:cs="Calibri Light"/>
          <w:sz w:val="22"/>
          <w:szCs w:val="22"/>
        </w:rPr>
        <w:t xml:space="preserve"> hereby grant</w:t>
      </w:r>
      <w:r w:rsidR="00481551" w:rsidRPr="009A5034">
        <w:rPr>
          <w:rFonts w:ascii="Garamond" w:hAnsi="Garamond" w:cs="Calibri Light"/>
          <w:sz w:val="22"/>
          <w:szCs w:val="22"/>
        </w:rPr>
        <w:t>s</w:t>
      </w:r>
      <w:r w:rsidRPr="009A5034">
        <w:rPr>
          <w:rFonts w:ascii="Garamond" w:hAnsi="Garamond" w:cs="Calibri Light"/>
          <w:sz w:val="22"/>
          <w:szCs w:val="22"/>
        </w:rPr>
        <w:t xml:space="preserve"> to the Company a nonexclusive, royalty-free, </w:t>
      </w:r>
      <w:r w:rsidR="006471F0" w:rsidRPr="009A5034">
        <w:rPr>
          <w:rFonts w:ascii="Garamond" w:hAnsi="Garamond" w:cs="Calibri Light"/>
          <w:sz w:val="22"/>
          <w:szCs w:val="22"/>
        </w:rPr>
        <w:t xml:space="preserve">paid-up, </w:t>
      </w:r>
      <w:r w:rsidRPr="009A5034">
        <w:rPr>
          <w:rFonts w:ascii="Garamond" w:hAnsi="Garamond" w:cs="Calibri Light"/>
          <w:sz w:val="22"/>
          <w:szCs w:val="22"/>
        </w:rPr>
        <w:t xml:space="preserve">irrevocable, worldwide license (with the full right to sublicense) to </w:t>
      </w:r>
      <w:r w:rsidR="000347E7" w:rsidRPr="009A5034">
        <w:rPr>
          <w:rFonts w:ascii="Garamond" w:hAnsi="Garamond" w:cs="Calibri Light"/>
          <w:sz w:val="22"/>
          <w:szCs w:val="22"/>
        </w:rPr>
        <w:t>make, have made, modify, use, sell, offer for sale and import</w:t>
      </w:r>
      <w:r w:rsidRPr="009A5034">
        <w:rPr>
          <w:rFonts w:ascii="Garamond" w:hAnsi="Garamond" w:cs="Calibri Light"/>
          <w:sz w:val="22"/>
          <w:szCs w:val="22"/>
        </w:rPr>
        <w:t xml:space="preserve"> such Prior Invention</w:t>
      </w:r>
      <w:r w:rsidR="007426E8" w:rsidRPr="009A5034">
        <w:rPr>
          <w:rFonts w:ascii="Garamond" w:hAnsi="Garamond" w:cs="Calibri Light"/>
          <w:sz w:val="22"/>
          <w:szCs w:val="22"/>
        </w:rPr>
        <w:t xml:space="preserve"> and/or Other Patent Rights</w:t>
      </w:r>
      <w:r w:rsidRPr="009A5034">
        <w:rPr>
          <w:rFonts w:ascii="Garamond" w:hAnsi="Garamond" w:cs="Calibri Light"/>
          <w:sz w:val="22"/>
          <w:szCs w:val="22"/>
        </w:rPr>
        <w:t xml:space="preserve">.  Notwithstanding the foregoing, </w:t>
      </w:r>
      <w:r w:rsidR="00D16656" w:rsidRPr="009A5034">
        <w:rPr>
          <w:rFonts w:ascii="Garamond" w:hAnsi="Garamond" w:cs="Calibri Light"/>
          <w:sz w:val="22"/>
          <w:szCs w:val="22"/>
        </w:rPr>
        <w:t>Consultant shall</w:t>
      </w:r>
      <w:r w:rsidRPr="009A5034">
        <w:rPr>
          <w:rFonts w:ascii="Garamond" w:hAnsi="Garamond" w:cs="Calibri Light"/>
          <w:sz w:val="22"/>
          <w:szCs w:val="22"/>
        </w:rPr>
        <w:t xml:space="preserve"> not incorporate, or permit to be incorporated, Prior Inventions </w:t>
      </w:r>
      <w:r w:rsidR="00D55525" w:rsidRPr="009A5034">
        <w:rPr>
          <w:rFonts w:ascii="Garamond" w:hAnsi="Garamond" w:cs="Calibri Light"/>
          <w:sz w:val="22"/>
          <w:szCs w:val="22"/>
        </w:rPr>
        <w:t xml:space="preserve">and/or </w:t>
      </w:r>
      <w:r w:rsidR="007426E8" w:rsidRPr="009A5034">
        <w:rPr>
          <w:rFonts w:ascii="Garamond" w:hAnsi="Garamond" w:cs="Calibri Light"/>
          <w:sz w:val="22"/>
          <w:szCs w:val="22"/>
        </w:rPr>
        <w:t>O</w:t>
      </w:r>
      <w:r w:rsidR="00D55525" w:rsidRPr="009A5034">
        <w:rPr>
          <w:rFonts w:ascii="Garamond" w:hAnsi="Garamond" w:cs="Calibri Light"/>
          <w:sz w:val="22"/>
          <w:szCs w:val="22"/>
        </w:rPr>
        <w:t xml:space="preserve">ther Patent Rights </w:t>
      </w:r>
      <w:r w:rsidRPr="009A5034">
        <w:rPr>
          <w:rFonts w:ascii="Garamond" w:hAnsi="Garamond" w:cs="Calibri Light"/>
          <w:sz w:val="22"/>
          <w:szCs w:val="22"/>
        </w:rPr>
        <w:t>in any Company-Related Development without the Company’s prior written consent.</w:t>
      </w:r>
    </w:p>
    <w:p w14:paraId="67E4CB5A" w14:textId="77777777" w:rsidR="00481551" w:rsidRPr="009A5034" w:rsidRDefault="00481551" w:rsidP="00235270">
      <w:pPr>
        <w:rPr>
          <w:rFonts w:ascii="Garamond" w:hAnsi="Garamond" w:cs="Calibri Light"/>
          <w:sz w:val="22"/>
          <w:szCs w:val="22"/>
        </w:rPr>
      </w:pPr>
    </w:p>
    <w:p w14:paraId="4F5A3467" w14:textId="77777777" w:rsidR="006425D3" w:rsidRPr="009A5034" w:rsidRDefault="006425D3" w:rsidP="00481551">
      <w:pPr>
        <w:rPr>
          <w:rFonts w:ascii="Garamond" w:hAnsi="Garamond" w:cs="Calibri Light"/>
          <w:sz w:val="22"/>
          <w:szCs w:val="22"/>
        </w:rPr>
      </w:pPr>
      <w:r w:rsidRPr="009A5034">
        <w:rPr>
          <w:rFonts w:ascii="Garamond" w:hAnsi="Garamond" w:cs="Calibri Light"/>
          <w:sz w:val="22"/>
          <w:szCs w:val="22"/>
        </w:rPr>
        <w:t xml:space="preserve">This Agreement does not obligate </w:t>
      </w:r>
      <w:r w:rsidR="00481551" w:rsidRPr="009A5034">
        <w:rPr>
          <w:rFonts w:ascii="Garamond" w:hAnsi="Garamond" w:cs="Calibri Light"/>
          <w:sz w:val="22"/>
          <w:szCs w:val="22"/>
        </w:rPr>
        <w:t>Consultant</w:t>
      </w:r>
      <w:r w:rsidRPr="009A5034">
        <w:rPr>
          <w:rFonts w:ascii="Garamond" w:hAnsi="Garamond" w:cs="Calibri Light"/>
          <w:sz w:val="22"/>
          <w:szCs w:val="22"/>
        </w:rPr>
        <w:t xml:space="preserve"> to assign to the Company any Development which, in the sole judgment of the Company, reasonably exercised, is developed entirely on </w:t>
      </w:r>
      <w:r w:rsidR="0073594C" w:rsidRPr="009A5034">
        <w:rPr>
          <w:rFonts w:ascii="Garamond" w:hAnsi="Garamond" w:cs="Calibri Light"/>
          <w:sz w:val="22"/>
          <w:szCs w:val="22"/>
        </w:rPr>
        <w:t>Consultant's</w:t>
      </w:r>
      <w:r w:rsidRPr="009A5034">
        <w:rPr>
          <w:rFonts w:ascii="Garamond" w:hAnsi="Garamond" w:cs="Calibri Light"/>
          <w:sz w:val="22"/>
          <w:szCs w:val="22"/>
        </w:rPr>
        <w:t xml:space="preserve"> own time and does not relate to the business efforts or research and development efforts in which, during the period of </w:t>
      </w:r>
      <w:r w:rsidR="0073594C" w:rsidRPr="009A5034">
        <w:rPr>
          <w:rFonts w:ascii="Garamond" w:hAnsi="Garamond" w:cs="Calibri Light"/>
          <w:sz w:val="22"/>
          <w:szCs w:val="22"/>
        </w:rPr>
        <w:t>Consultant's</w:t>
      </w:r>
      <w:r w:rsidRPr="009A5034">
        <w:rPr>
          <w:rFonts w:ascii="Garamond" w:hAnsi="Garamond" w:cs="Calibri Light"/>
          <w:sz w:val="22"/>
          <w:szCs w:val="22"/>
        </w:rPr>
        <w:t xml:space="preserve"> </w:t>
      </w:r>
      <w:r w:rsidR="00881B7D" w:rsidRPr="009A5034">
        <w:rPr>
          <w:rFonts w:ascii="Garamond" w:hAnsi="Garamond" w:cs="Calibri Light"/>
          <w:sz w:val="22"/>
          <w:szCs w:val="22"/>
        </w:rPr>
        <w:t>engagement</w:t>
      </w:r>
      <w:r w:rsidRPr="009A5034">
        <w:rPr>
          <w:rFonts w:ascii="Garamond" w:hAnsi="Garamond" w:cs="Calibri Light"/>
          <w:sz w:val="22"/>
          <w:szCs w:val="22"/>
        </w:rPr>
        <w:t xml:space="preserve">, the Company actually is engaged or reasonably would be engaged, and does not result from the use of premises or equipment owned or leased by the Company.  However, </w:t>
      </w:r>
      <w:r w:rsidR="00D16656" w:rsidRPr="009A5034">
        <w:rPr>
          <w:rFonts w:ascii="Garamond" w:hAnsi="Garamond" w:cs="Calibri Light"/>
          <w:sz w:val="22"/>
          <w:szCs w:val="22"/>
        </w:rPr>
        <w:t>Consultant shall</w:t>
      </w:r>
      <w:r w:rsidRPr="009A5034">
        <w:rPr>
          <w:rFonts w:ascii="Garamond" w:hAnsi="Garamond" w:cs="Calibri Light"/>
          <w:sz w:val="22"/>
          <w:szCs w:val="22"/>
        </w:rPr>
        <w:t xml:space="preserve"> also promptly disclose to the Company any such Developments for the purpose of determining whether they qualify for such exclusion</w:t>
      </w:r>
      <w:r w:rsidR="00207D6F" w:rsidRPr="009A5034">
        <w:rPr>
          <w:rFonts w:ascii="Garamond" w:hAnsi="Garamond" w:cs="Calibri Light"/>
          <w:sz w:val="22"/>
          <w:szCs w:val="22"/>
        </w:rPr>
        <w:t xml:space="preserve">. </w:t>
      </w:r>
      <w:r w:rsidR="00481551" w:rsidRPr="009A5034">
        <w:rPr>
          <w:rFonts w:ascii="Garamond" w:hAnsi="Garamond" w:cs="Calibri Light"/>
          <w:sz w:val="22"/>
          <w:szCs w:val="22"/>
        </w:rPr>
        <w:t>Consultant</w:t>
      </w:r>
      <w:r w:rsidRPr="009A5034">
        <w:rPr>
          <w:rFonts w:ascii="Garamond" w:hAnsi="Garamond" w:cs="Calibri Light"/>
          <w:sz w:val="22"/>
          <w:szCs w:val="22"/>
        </w:rPr>
        <w:t xml:space="preserve"> understand</w:t>
      </w:r>
      <w:r w:rsidR="00481551" w:rsidRPr="009A5034">
        <w:rPr>
          <w:rFonts w:ascii="Garamond" w:hAnsi="Garamond" w:cs="Calibri Light"/>
          <w:sz w:val="22"/>
          <w:szCs w:val="22"/>
        </w:rPr>
        <w:t>s</w:t>
      </w:r>
      <w:r w:rsidRPr="009A5034">
        <w:rPr>
          <w:rFonts w:ascii="Garamond" w:hAnsi="Garamond" w:cs="Calibri Light"/>
          <w:sz w:val="22"/>
          <w:szCs w:val="22"/>
        </w:rPr>
        <w:t xml:space="preserve"> that to the extent this Agreement is required to be construed in accordance with the laws of any state </w:t>
      </w:r>
      <w:r w:rsidR="009D273F" w:rsidRPr="009A5034">
        <w:rPr>
          <w:rFonts w:ascii="Garamond" w:hAnsi="Garamond" w:cs="Calibri Light"/>
          <w:sz w:val="22"/>
          <w:szCs w:val="22"/>
        </w:rPr>
        <w:t xml:space="preserve">or country </w:t>
      </w:r>
      <w:r w:rsidRPr="009A5034">
        <w:rPr>
          <w:rFonts w:ascii="Garamond" w:hAnsi="Garamond" w:cs="Calibri Light"/>
          <w:sz w:val="22"/>
          <w:szCs w:val="22"/>
        </w:rPr>
        <w:t>whic</w:t>
      </w:r>
      <w:r w:rsidR="00881B7D" w:rsidRPr="009A5034">
        <w:rPr>
          <w:rFonts w:ascii="Garamond" w:hAnsi="Garamond" w:cs="Calibri Light"/>
          <w:sz w:val="22"/>
          <w:szCs w:val="22"/>
        </w:rPr>
        <w:t xml:space="preserve">h precludes a requirement in a consulting </w:t>
      </w:r>
      <w:r w:rsidRPr="009A5034">
        <w:rPr>
          <w:rFonts w:ascii="Garamond" w:hAnsi="Garamond" w:cs="Calibri Light"/>
          <w:sz w:val="22"/>
          <w:szCs w:val="22"/>
        </w:rPr>
        <w:t xml:space="preserve">agreement to assign certain classes of inventions made by a </w:t>
      </w:r>
      <w:r w:rsidR="008902E5" w:rsidRPr="009A5034">
        <w:rPr>
          <w:rFonts w:ascii="Garamond" w:hAnsi="Garamond" w:cs="Calibri Light"/>
          <w:sz w:val="22"/>
          <w:szCs w:val="22"/>
        </w:rPr>
        <w:t>consultant</w:t>
      </w:r>
      <w:r w:rsidRPr="009A5034">
        <w:rPr>
          <w:rFonts w:ascii="Garamond" w:hAnsi="Garamond" w:cs="Calibri Light"/>
          <w:sz w:val="22"/>
          <w:szCs w:val="22"/>
        </w:rPr>
        <w:t xml:space="preserve">, this paragraph </w:t>
      </w:r>
      <w:r w:rsidR="00481551" w:rsidRPr="009A5034">
        <w:rPr>
          <w:rFonts w:ascii="Garamond" w:hAnsi="Garamond" w:cs="Calibri Light"/>
          <w:sz w:val="22"/>
          <w:szCs w:val="22"/>
        </w:rPr>
        <w:t>7</w:t>
      </w:r>
      <w:r w:rsidRPr="009A5034">
        <w:rPr>
          <w:rFonts w:ascii="Garamond" w:hAnsi="Garamond" w:cs="Calibri Light"/>
          <w:sz w:val="22"/>
          <w:szCs w:val="22"/>
        </w:rPr>
        <w:t xml:space="preserve"> </w:t>
      </w:r>
      <w:r w:rsidR="00D16656" w:rsidRPr="009A5034">
        <w:rPr>
          <w:rFonts w:ascii="Garamond" w:hAnsi="Garamond" w:cs="Calibri Light"/>
          <w:sz w:val="22"/>
          <w:szCs w:val="22"/>
        </w:rPr>
        <w:t xml:space="preserve">shall </w:t>
      </w:r>
      <w:r w:rsidRPr="009A5034">
        <w:rPr>
          <w:rFonts w:ascii="Garamond" w:hAnsi="Garamond" w:cs="Calibri Light"/>
          <w:sz w:val="22"/>
          <w:szCs w:val="22"/>
        </w:rPr>
        <w:t xml:space="preserve">be interpreted not to apply to any invention which a court rules and/or the Company agrees falls within such classes.  </w:t>
      </w:r>
      <w:r w:rsidR="00481551" w:rsidRPr="009A5034">
        <w:rPr>
          <w:rFonts w:ascii="Garamond" w:hAnsi="Garamond" w:cs="Calibri Light"/>
          <w:sz w:val="22"/>
          <w:szCs w:val="22"/>
        </w:rPr>
        <w:t>Consultant</w:t>
      </w:r>
      <w:r w:rsidRPr="009A5034">
        <w:rPr>
          <w:rFonts w:ascii="Garamond" w:hAnsi="Garamond" w:cs="Calibri Light"/>
          <w:sz w:val="22"/>
          <w:szCs w:val="22"/>
        </w:rPr>
        <w:t xml:space="preserve"> also hereby waive</w:t>
      </w:r>
      <w:r w:rsidR="00481551" w:rsidRPr="009A5034">
        <w:rPr>
          <w:rFonts w:ascii="Garamond" w:hAnsi="Garamond" w:cs="Calibri Light"/>
          <w:sz w:val="22"/>
          <w:szCs w:val="22"/>
        </w:rPr>
        <w:t>s</w:t>
      </w:r>
      <w:r w:rsidRPr="009A5034">
        <w:rPr>
          <w:rFonts w:ascii="Garamond" w:hAnsi="Garamond" w:cs="Calibri Light"/>
          <w:sz w:val="22"/>
          <w:szCs w:val="22"/>
        </w:rPr>
        <w:t xml:space="preserve"> all claims to any moral rights or other special rights which </w:t>
      </w:r>
      <w:r w:rsidR="00481551" w:rsidRPr="009A5034">
        <w:rPr>
          <w:rFonts w:ascii="Garamond" w:hAnsi="Garamond" w:cs="Calibri Light"/>
          <w:sz w:val="22"/>
          <w:szCs w:val="22"/>
        </w:rPr>
        <w:t>Consultant</w:t>
      </w:r>
      <w:r w:rsidRPr="009A5034">
        <w:rPr>
          <w:rFonts w:ascii="Garamond" w:hAnsi="Garamond" w:cs="Calibri Light"/>
          <w:sz w:val="22"/>
          <w:szCs w:val="22"/>
        </w:rPr>
        <w:t xml:space="preserve"> may have or </w:t>
      </w:r>
      <w:r w:rsidR="009D273F" w:rsidRPr="009A5034">
        <w:rPr>
          <w:rFonts w:ascii="Garamond" w:hAnsi="Garamond" w:cs="Calibri Light"/>
          <w:sz w:val="22"/>
          <w:szCs w:val="22"/>
        </w:rPr>
        <w:t xml:space="preserve">may have </w:t>
      </w:r>
      <w:r w:rsidRPr="009A5034">
        <w:rPr>
          <w:rFonts w:ascii="Garamond" w:hAnsi="Garamond" w:cs="Calibri Light"/>
          <w:sz w:val="22"/>
          <w:szCs w:val="22"/>
        </w:rPr>
        <w:t>accrue</w:t>
      </w:r>
      <w:r w:rsidR="009D273F" w:rsidRPr="009A5034">
        <w:rPr>
          <w:rFonts w:ascii="Garamond" w:hAnsi="Garamond" w:cs="Calibri Light"/>
          <w:sz w:val="22"/>
          <w:szCs w:val="22"/>
        </w:rPr>
        <w:t>d</w:t>
      </w:r>
      <w:r w:rsidRPr="009A5034">
        <w:rPr>
          <w:rFonts w:ascii="Garamond" w:hAnsi="Garamond" w:cs="Calibri Light"/>
          <w:sz w:val="22"/>
          <w:szCs w:val="22"/>
        </w:rPr>
        <w:t xml:space="preserve"> in any Company-Related Developments.</w:t>
      </w:r>
    </w:p>
    <w:p w14:paraId="52994529" w14:textId="77777777" w:rsidR="00235270" w:rsidRPr="009A5034" w:rsidRDefault="00235270" w:rsidP="00235270">
      <w:pPr>
        <w:rPr>
          <w:rFonts w:ascii="Garamond" w:hAnsi="Garamond" w:cs="Calibri Light"/>
          <w:sz w:val="22"/>
          <w:szCs w:val="22"/>
        </w:rPr>
      </w:pPr>
    </w:p>
    <w:p w14:paraId="5CFF0564" w14:textId="77777777" w:rsidR="006425D3" w:rsidRPr="009A5034" w:rsidRDefault="006425D3">
      <w:pPr>
        <w:pStyle w:val="Heading1"/>
        <w:rPr>
          <w:rFonts w:ascii="Garamond" w:hAnsi="Garamond" w:cs="Calibri Light"/>
          <w:sz w:val="22"/>
          <w:szCs w:val="22"/>
        </w:rPr>
      </w:pPr>
      <w:r w:rsidRPr="009A5034">
        <w:rPr>
          <w:rFonts w:ascii="Garamond" w:hAnsi="Garamond" w:cs="Calibri Light"/>
          <w:b/>
          <w:bCs/>
          <w:sz w:val="22"/>
          <w:szCs w:val="22"/>
          <w:u w:val="single"/>
        </w:rPr>
        <w:t>Documents and Other Materials</w:t>
      </w:r>
      <w:r w:rsidR="00207D6F" w:rsidRPr="009A5034">
        <w:rPr>
          <w:rFonts w:ascii="Garamond" w:hAnsi="Garamond" w:cs="Calibri Light"/>
          <w:bCs/>
          <w:sz w:val="22"/>
          <w:szCs w:val="22"/>
        </w:rPr>
        <w:t>.</w:t>
      </w:r>
      <w:r w:rsidR="00207D6F" w:rsidRPr="009A5034">
        <w:rPr>
          <w:rFonts w:ascii="Garamond" w:hAnsi="Garamond" w:cs="Calibri Light"/>
          <w:sz w:val="22"/>
          <w:szCs w:val="22"/>
        </w:rPr>
        <w:t xml:space="preserve"> </w:t>
      </w:r>
      <w:r w:rsidR="00D16656" w:rsidRPr="009A5034">
        <w:rPr>
          <w:rFonts w:ascii="Garamond" w:hAnsi="Garamond" w:cs="Calibri Light"/>
          <w:sz w:val="22"/>
          <w:szCs w:val="22"/>
        </w:rPr>
        <w:t>Consultant shall</w:t>
      </w:r>
      <w:r w:rsidRPr="009A5034">
        <w:rPr>
          <w:rFonts w:ascii="Garamond" w:hAnsi="Garamond" w:cs="Calibri Light"/>
          <w:sz w:val="22"/>
          <w:szCs w:val="22"/>
        </w:rPr>
        <w:t xml:space="preserve"> keep and maintain adequate and current records of all Proprietary Information and Company-Related Developments developed by </w:t>
      </w:r>
      <w:r w:rsidR="00481551" w:rsidRPr="009A5034">
        <w:rPr>
          <w:rFonts w:ascii="Garamond" w:hAnsi="Garamond" w:cs="Calibri Light"/>
          <w:sz w:val="22"/>
          <w:szCs w:val="22"/>
        </w:rPr>
        <w:t>Consultant</w:t>
      </w:r>
      <w:r w:rsidRPr="009A5034">
        <w:rPr>
          <w:rFonts w:ascii="Garamond" w:hAnsi="Garamond" w:cs="Calibri Light"/>
          <w:sz w:val="22"/>
          <w:szCs w:val="22"/>
        </w:rPr>
        <w:t xml:space="preserve"> during </w:t>
      </w:r>
      <w:r w:rsidR="00440B41" w:rsidRPr="009A5034">
        <w:rPr>
          <w:rFonts w:ascii="Garamond" w:hAnsi="Garamond" w:cs="Calibri Light"/>
          <w:sz w:val="22"/>
          <w:szCs w:val="22"/>
        </w:rPr>
        <w:t>Consultant's</w:t>
      </w:r>
      <w:r w:rsidRPr="009A5034">
        <w:rPr>
          <w:rFonts w:ascii="Garamond" w:hAnsi="Garamond" w:cs="Calibri Light"/>
          <w:sz w:val="22"/>
          <w:szCs w:val="22"/>
        </w:rPr>
        <w:t xml:space="preserve"> </w:t>
      </w:r>
      <w:r w:rsidR="00881B7D" w:rsidRPr="009A5034">
        <w:rPr>
          <w:rFonts w:ascii="Garamond" w:hAnsi="Garamond" w:cs="Calibri Light"/>
          <w:sz w:val="22"/>
          <w:szCs w:val="22"/>
        </w:rPr>
        <w:t>engagement</w:t>
      </w:r>
      <w:r w:rsidRPr="009A5034">
        <w:rPr>
          <w:rFonts w:ascii="Garamond" w:hAnsi="Garamond" w:cs="Calibri Light"/>
          <w:sz w:val="22"/>
          <w:szCs w:val="22"/>
        </w:rPr>
        <w:t xml:space="preserve">, which records </w:t>
      </w:r>
      <w:r w:rsidR="00D16656" w:rsidRPr="009A5034">
        <w:rPr>
          <w:rFonts w:ascii="Garamond" w:hAnsi="Garamond" w:cs="Calibri Light"/>
          <w:sz w:val="22"/>
          <w:szCs w:val="22"/>
        </w:rPr>
        <w:t>shall</w:t>
      </w:r>
      <w:r w:rsidRPr="009A5034">
        <w:rPr>
          <w:rFonts w:ascii="Garamond" w:hAnsi="Garamond" w:cs="Calibri Light"/>
          <w:sz w:val="22"/>
          <w:szCs w:val="22"/>
        </w:rPr>
        <w:t xml:space="preserve"> be available to and remain the sole property of the Company at all times. </w:t>
      </w:r>
    </w:p>
    <w:p w14:paraId="3E7EC2D1" w14:textId="77777777" w:rsidR="006425D3" w:rsidRPr="009A5034" w:rsidRDefault="006425D3">
      <w:pPr>
        <w:pStyle w:val="BodyText"/>
        <w:rPr>
          <w:rFonts w:ascii="Garamond" w:hAnsi="Garamond" w:cs="Calibri Light"/>
          <w:sz w:val="22"/>
          <w:szCs w:val="22"/>
        </w:rPr>
      </w:pPr>
      <w:r w:rsidRPr="009A5034">
        <w:rPr>
          <w:rFonts w:ascii="Garamond" w:hAnsi="Garamond" w:cs="Calibri Light"/>
          <w:sz w:val="22"/>
          <w:szCs w:val="22"/>
        </w:rPr>
        <w:t xml:space="preserve">All files, letters, notes, memoranda, reports, records, data, sketches, drawings, notebooks, layouts, charts, quotations and proposals, specification sheets, </w:t>
      </w:r>
      <w:r w:rsidRPr="009A5034">
        <w:rPr>
          <w:rFonts w:ascii="Garamond" w:hAnsi="Garamond" w:cs="Calibri Light"/>
          <w:bCs/>
          <w:sz w:val="22"/>
          <w:szCs w:val="22"/>
        </w:rPr>
        <w:t>program listings, blueprints, models, prototypes,</w:t>
      </w:r>
      <w:r w:rsidRPr="009A5034">
        <w:rPr>
          <w:rFonts w:ascii="Garamond" w:hAnsi="Garamond" w:cs="Calibri Light"/>
          <w:sz w:val="22"/>
          <w:szCs w:val="22"/>
        </w:rPr>
        <w:t xml:space="preserve"> or other written, photographic or other tangible material containing Proprietary Information, whether created by </w:t>
      </w:r>
      <w:r w:rsidR="00383630" w:rsidRPr="009A5034">
        <w:rPr>
          <w:rFonts w:ascii="Garamond" w:hAnsi="Garamond" w:cs="Calibri Light"/>
          <w:sz w:val="22"/>
          <w:szCs w:val="22"/>
        </w:rPr>
        <w:t>Consultant</w:t>
      </w:r>
      <w:r w:rsidRPr="009A5034">
        <w:rPr>
          <w:rFonts w:ascii="Garamond" w:hAnsi="Garamond" w:cs="Calibri Light"/>
          <w:sz w:val="22"/>
          <w:szCs w:val="22"/>
        </w:rPr>
        <w:t xml:space="preserve"> or others, which come into </w:t>
      </w:r>
      <w:r w:rsidR="00383630" w:rsidRPr="009A5034">
        <w:rPr>
          <w:rFonts w:ascii="Garamond" w:hAnsi="Garamond" w:cs="Calibri Light"/>
          <w:sz w:val="22"/>
          <w:szCs w:val="22"/>
        </w:rPr>
        <w:t>Consultant's</w:t>
      </w:r>
      <w:r w:rsidRPr="009A5034">
        <w:rPr>
          <w:rFonts w:ascii="Garamond" w:hAnsi="Garamond" w:cs="Calibri Light"/>
          <w:sz w:val="22"/>
          <w:szCs w:val="22"/>
        </w:rPr>
        <w:t xml:space="preserve"> custody</w:t>
      </w:r>
      <w:r w:rsidR="004436F0" w:rsidRPr="009A5034">
        <w:rPr>
          <w:rFonts w:ascii="Garamond" w:hAnsi="Garamond" w:cs="Calibri Light"/>
          <w:sz w:val="22"/>
          <w:szCs w:val="22"/>
        </w:rPr>
        <w:t>, control</w:t>
      </w:r>
      <w:r w:rsidRPr="009A5034">
        <w:rPr>
          <w:rFonts w:ascii="Garamond" w:hAnsi="Garamond" w:cs="Calibri Light"/>
          <w:sz w:val="22"/>
          <w:szCs w:val="22"/>
        </w:rPr>
        <w:t xml:space="preserve"> or possession, are the exclusive property of the Company to be used by </w:t>
      </w:r>
      <w:r w:rsidR="00383630" w:rsidRPr="009A5034">
        <w:rPr>
          <w:rFonts w:ascii="Garamond" w:hAnsi="Garamond" w:cs="Calibri Light"/>
          <w:sz w:val="22"/>
          <w:szCs w:val="22"/>
        </w:rPr>
        <w:t>Consultant</w:t>
      </w:r>
      <w:r w:rsidRPr="009A5034">
        <w:rPr>
          <w:rFonts w:ascii="Garamond" w:hAnsi="Garamond" w:cs="Calibri Light"/>
          <w:sz w:val="22"/>
          <w:szCs w:val="22"/>
        </w:rPr>
        <w:t xml:space="preserve"> only in the performance of </w:t>
      </w:r>
      <w:r w:rsidR="00CD18C8" w:rsidRPr="009A5034">
        <w:rPr>
          <w:rFonts w:ascii="Garamond" w:hAnsi="Garamond" w:cs="Calibri Light"/>
          <w:sz w:val="22"/>
          <w:szCs w:val="22"/>
        </w:rPr>
        <w:t>Consultant's</w:t>
      </w:r>
      <w:r w:rsidRPr="009A5034">
        <w:rPr>
          <w:rFonts w:ascii="Garamond" w:hAnsi="Garamond" w:cs="Calibri Light"/>
          <w:sz w:val="22"/>
          <w:szCs w:val="22"/>
        </w:rPr>
        <w:t xml:space="preserve"> duties for the Company.  Any property situated on the Company’s premises and owned by the Company, including without limitation computers, disks and other storage media, filing cabinets or other work areas, is subject to inspection by the Company at any time with or without notice</w:t>
      </w:r>
      <w:r w:rsidR="00207D6F" w:rsidRPr="009A5034">
        <w:rPr>
          <w:rFonts w:ascii="Garamond" w:hAnsi="Garamond" w:cs="Calibri Light"/>
          <w:sz w:val="22"/>
          <w:szCs w:val="22"/>
        </w:rPr>
        <w:t xml:space="preserve">. </w:t>
      </w:r>
      <w:r w:rsidRPr="009A5034">
        <w:rPr>
          <w:rFonts w:ascii="Garamond" w:hAnsi="Garamond" w:cs="Calibri Light"/>
          <w:sz w:val="22"/>
          <w:szCs w:val="22"/>
        </w:rPr>
        <w:t xml:space="preserve">In the event of the termination of </w:t>
      </w:r>
      <w:r w:rsidR="00DF455A" w:rsidRPr="009A5034">
        <w:rPr>
          <w:rFonts w:ascii="Garamond" w:hAnsi="Garamond" w:cs="Calibri Light"/>
          <w:sz w:val="22"/>
          <w:szCs w:val="22"/>
        </w:rPr>
        <w:t>Consultant's</w:t>
      </w:r>
      <w:r w:rsidRPr="009A5034">
        <w:rPr>
          <w:rFonts w:ascii="Garamond" w:hAnsi="Garamond" w:cs="Calibri Light"/>
          <w:sz w:val="22"/>
          <w:szCs w:val="22"/>
        </w:rPr>
        <w:t xml:space="preserve"> </w:t>
      </w:r>
      <w:r w:rsidR="00881B7D" w:rsidRPr="009A5034">
        <w:rPr>
          <w:rFonts w:ascii="Garamond" w:hAnsi="Garamond" w:cs="Calibri Light"/>
          <w:sz w:val="22"/>
          <w:szCs w:val="22"/>
        </w:rPr>
        <w:t xml:space="preserve">engagement </w:t>
      </w:r>
      <w:r w:rsidRPr="009A5034">
        <w:rPr>
          <w:rFonts w:ascii="Garamond" w:hAnsi="Garamond" w:cs="Calibri Light"/>
          <w:sz w:val="22"/>
          <w:szCs w:val="22"/>
        </w:rPr>
        <w:t xml:space="preserve">for any reason, </w:t>
      </w:r>
      <w:r w:rsidR="00D16656" w:rsidRPr="009A5034">
        <w:rPr>
          <w:rFonts w:ascii="Garamond" w:hAnsi="Garamond" w:cs="Calibri Light"/>
          <w:sz w:val="22"/>
          <w:szCs w:val="22"/>
        </w:rPr>
        <w:t>Consultant shall</w:t>
      </w:r>
      <w:r w:rsidRPr="009A5034">
        <w:rPr>
          <w:rFonts w:ascii="Garamond" w:hAnsi="Garamond" w:cs="Calibri Light"/>
          <w:sz w:val="22"/>
          <w:szCs w:val="22"/>
        </w:rPr>
        <w:t xml:space="preserve"> deliver to the Company all files, letters, notes, memoranda, reports, records, data, sketches, drawings, notebooks, layouts, charts, quotations and proposals, specification sheets, </w:t>
      </w:r>
      <w:r w:rsidRPr="009A5034">
        <w:rPr>
          <w:rFonts w:ascii="Garamond" w:hAnsi="Garamond" w:cs="Calibri Light"/>
          <w:bCs/>
          <w:sz w:val="22"/>
          <w:szCs w:val="22"/>
        </w:rPr>
        <w:t>program listings, blueprints, models, prototypes,</w:t>
      </w:r>
      <w:r w:rsidRPr="009A5034">
        <w:rPr>
          <w:rFonts w:ascii="Garamond" w:hAnsi="Garamond" w:cs="Calibri Light"/>
          <w:sz w:val="22"/>
          <w:szCs w:val="22"/>
        </w:rPr>
        <w:t xml:space="preserve"> or other written, photographic or other tangible material containing Proprietary Information, and other materials of any nature pertaining to the Proprietary Information of the Company and to </w:t>
      </w:r>
      <w:r w:rsidR="00DF455A" w:rsidRPr="009A5034">
        <w:rPr>
          <w:rFonts w:ascii="Garamond" w:hAnsi="Garamond" w:cs="Calibri Light"/>
          <w:sz w:val="22"/>
          <w:szCs w:val="22"/>
        </w:rPr>
        <w:t>Consultant's</w:t>
      </w:r>
      <w:r w:rsidRPr="009A5034">
        <w:rPr>
          <w:rFonts w:ascii="Garamond" w:hAnsi="Garamond" w:cs="Calibri Light"/>
          <w:sz w:val="22"/>
          <w:szCs w:val="22"/>
        </w:rPr>
        <w:t xml:space="preserve"> work, and </w:t>
      </w:r>
      <w:r w:rsidR="00D16656" w:rsidRPr="009A5034">
        <w:rPr>
          <w:rFonts w:ascii="Garamond" w:hAnsi="Garamond" w:cs="Calibri Light"/>
          <w:sz w:val="22"/>
          <w:szCs w:val="22"/>
        </w:rPr>
        <w:t>shall</w:t>
      </w:r>
      <w:r w:rsidRPr="009A5034">
        <w:rPr>
          <w:rFonts w:ascii="Garamond" w:hAnsi="Garamond" w:cs="Calibri Light"/>
          <w:sz w:val="22"/>
          <w:szCs w:val="22"/>
        </w:rPr>
        <w:t xml:space="preserve"> not take or keep in </w:t>
      </w:r>
      <w:r w:rsidR="00DF455A" w:rsidRPr="009A5034">
        <w:rPr>
          <w:rFonts w:ascii="Garamond" w:hAnsi="Garamond" w:cs="Calibri Light"/>
          <w:sz w:val="22"/>
          <w:szCs w:val="22"/>
        </w:rPr>
        <w:t>Consultant's</w:t>
      </w:r>
      <w:r w:rsidRPr="009A5034">
        <w:rPr>
          <w:rFonts w:ascii="Garamond" w:hAnsi="Garamond" w:cs="Calibri Light"/>
          <w:sz w:val="22"/>
          <w:szCs w:val="22"/>
        </w:rPr>
        <w:t xml:space="preserve"> possession</w:t>
      </w:r>
      <w:r w:rsidR="009D273F" w:rsidRPr="009A5034">
        <w:rPr>
          <w:rFonts w:ascii="Garamond" w:hAnsi="Garamond" w:cs="Calibri Light"/>
          <w:sz w:val="22"/>
          <w:szCs w:val="22"/>
        </w:rPr>
        <w:t xml:space="preserve">, or </w:t>
      </w:r>
      <w:r w:rsidR="00D55525" w:rsidRPr="009A5034">
        <w:rPr>
          <w:rFonts w:ascii="Garamond" w:hAnsi="Garamond" w:cs="Calibri Light"/>
          <w:sz w:val="22"/>
          <w:szCs w:val="22"/>
        </w:rPr>
        <w:t xml:space="preserve">direct </w:t>
      </w:r>
      <w:r w:rsidR="009D273F" w:rsidRPr="009A5034">
        <w:rPr>
          <w:rFonts w:ascii="Garamond" w:hAnsi="Garamond" w:cs="Calibri Light"/>
          <w:sz w:val="22"/>
          <w:szCs w:val="22"/>
        </w:rPr>
        <w:t xml:space="preserve">any party </w:t>
      </w:r>
      <w:r w:rsidR="00D55525" w:rsidRPr="009A5034">
        <w:rPr>
          <w:rFonts w:ascii="Garamond" w:hAnsi="Garamond" w:cs="Calibri Light"/>
          <w:sz w:val="22"/>
          <w:szCs w:val="22"/>
        </w:rPr>
        <w:t xml:space="preserve">to </w:t>
      </w:r>
      <w:r w:rsidR="00BB4351" w:rsidRPr="009A5034">
        <w:rPr>
          <w:rFonts w:ascii="Garamond" w:hAnsi="Garamond" w:cs="Calibri Light"/>
          <w:sz w:val="22"/>
          <w:szCs w:val="22"/>
        </w:rPr>
        <w:t>d</w:t>
      </w:r>
      <w:r w:rsidR="00D55525" w:rsidRPr="009A5034">
        <w:rPr>
          <w:rFonts w:ascii="Garamond" w:hAnsi="Garamond" w:cs="Calibri Light"/>
          <w:sz w:val="22"/>
          <w:szCs w:val="22"/>
        </w:rPr>
        <w:t xml:space="preserve">o </w:t>
      </w:r>
      <w:r w:rsidRPr="009A5034">
        <w:rPr>
          <w:rFonts w:ascii="Garamond" w:hAnsi="Garamond" w:cs="Calibri Light"/>
          <w:sz w:val="22"/>
          <w:szCs w:val="22"/>
        </w:rPr>
        <w:t xml:space="preserve"> any of the foregoing</w:t>
      </w:r>
      <w:r w:rsidR="00D55525" w:rsidRPr="009A5034">
        <w:rPr>
          <w:rFonts w:ascii="Garamond" w:hAnsi="Garamond" w:cs="Calibri Light"/>
          <w:sz w:val="22"/>
          <w:szCs w:val="22"/>
        </w:rPr>
        <w:t>.</w:t>
      </w:r>
      <w:r w:rsidRPr="009A5034">
        <w:rPr>
          <w:rFonts w:ascii="Garamond" w:hAnsi="Garamond" w:cs="Calibri Light"/>
          <w:sz w:val="22"/>
          <w:szCs w:val="22"/>
        </w:rPr>
        <w:t xml:space="preserve">  </w:t>
      </w:r>
    </w:p>
    <w:p w14:paraId="20049E93" w14:textId="77777777" w:rsidR="006425D3" w:rsidRPr="009A5034" w:rsidRDefault="006425D3">
      <w:pPr>
        <w:pStyle w:val="Heading1"/>
        <w:rPr>
          <w:rFonts w:ascii="Garamond" w:hAnsi="Garamond" w:cs="Calibri Light"/>
          <w:sz w:val="22"/>
          <w:szCs w:val="22"/>
        </w:rPr>
      </w:pPr>
      <w:r w:rsidRPr="009A5034">
        <w:rPr>
          <w:rFonts w:ascii="Garamond" w:hAnsi="Garamond" w:cs="Calibri Light"/>
          <w:b/>
          <w:bCs/>
          <w:sz w:val="22"/>
          <w:szCs w:val="22"/>
          <w:u w:val="single"/>
        </w:rPr>
        <w:lastRenderedPageBreak/>
        <w:t>Enforcement of Intellectual Property Rights</w:t>
      </w:r>
      <w:r w:rsidR="00207D6F" w:rsidRPr="009A5034">
        <w:rPr>
          <w:rFonts w:ascii="Garamond" w:hAnsi="Garamond" w:cs="Calibri Light"/>
          <w:bCs/>
          <w:sz w:val="22"/>
          <w:szCs w:val="22"/>
        </w:rPr>
        <w:t>.</w:t>
      </w:r>
      <w:r w:rsidR="00207D6F" w:rsidRPr="009A5034">
        <w:rPr>
          <w:rFonts w:ascii="Garamond" w:hAnsi="Garamond" w:cs="Calibri Light"/>
          <w:sz w:val="22"/>
          <w:szCs w:val="22"/>
        </w:rPr>
        <w:t xml:space="preserve"> </w:t>
      </w:r>
      <w:r w:rsidR="00D16656" w:rsidRPr="009A5034">
        <w:rPr>
          <w:rFonts w:ascii="Garamond" w:hAnsi="Garamond" w:cs="Calibri Light"/>
          <w:sz w:val="22"/>
          <w:szCs w:val="22"/>
        </w:rPr>
        <w:t>Consultant shall</w:t>
      </w:r>
      <w:r w:rsidRPr="009A5034">
        <w:rPr>
          <w:rFonts w:ascii="Garamond" w:hAnsi="Garamond" w:cs="Calibri Light"/>
          <w:sz w:val="22"/>
          <w:szCs w:val="22"/>
        </w:rPr>
        <w:t xml:space="preserve"> cooperate fully with the Company, both during and after </w:t>
      </w:r>
      <w:r w:rsidR="00123FDE" w:rsidRPr="009A5034">
        <w:rPr>
          <w:rFonts w:ascii="Garamond" w:hAnsi="Garamond" w:cs="Calibri Light"/>
          <w:sz w:val="22"/>
          <w:szCs w:val="22"/>
        </w:rPr>
        <w:t>Consultant's</w:t>
      </w:r>
      <w:r w:rsidRPr="009A5034">
        <w:rPr>
          <w:rFonts w:ascii="Garamond" w:hAnsi="Garamond" w:cs="Calibri Light"/>
          <w:sz w:val="22"/>
          <w:szCs w:val="22"/>
        </w:rPr>
        <w:t xml:space="preserve"> </w:t>
      </w:r>
      <w:r w:rsidR="00881B7D" w:rsidRPr="009A5034">
        <w:rPr>
          <w:rFonts w:ascii="Garamond" w:hAnsi="Garamond" w:cs="Calibri Light"/>
          <w:sz w:val="22"/>
          <w:szCs w:val="22"/>
        </w:rPr>
        <w:t xml:space="preserve">engagement </w:t>
      </w:r>
      <w:r w:rsidRPr="009A5034">
        <w:rPr>
          <w:rFonts w:ascii="Garamond" w:hAnsi="Garamond" w:cs="Calibri Light"/>
          <w:sz w:val="22"/>
          <w:szCs w:val="22"/>
        </w:rPr>
        <w:t>with the Company, with respect to the procurement, maintenance and enforcement of Intellectual Property Rights in Company-Related Developments</w:t>
      </w:r>
      <w:r w:rsidR="00207D6F" w:rsidRPr="009A5034">
        <w:rPr>
          <w:rFonts w:ascii="Garamond" w:hAnsi="Garamond" w:cs="Calibri Light"/>
          <w:sz w:val="22"/>
          <w:szCs w:val="22"/>
        </w:rPr>
        <w:t xml:space="preserve">. </w:t>
      </w:r>
      <w:r w:rsidR="00D16656" w:rsidRPr="009A5034">
        <w:rPr>
          <w:rFonts w:ascii="Garamond" w:hAnsi="Garamond" w:cs="Calibri Light"/>
          <w:sz w:val="22"/>
          <w:szCs w:val="22"/>
        </w:rPr>
        <w:t>Consultant shall</w:t>
      </w:r>
      <w:r w:rsidRPr="009A5034">
        <w:rPr>
          <w:rFonts w:ascii="Garamond" w:hAnsi="Garamond" w:cs="Calibri Light"/>
          <w:sz w:val="22"/>
          <w:szCs w:val="22"/>
        </w:rPr>
        <w:t xml:space="preserve"> sign</w:t>
      </w:r>
      <w:r w:rsidR="006A6086" w:rsidRPr="009A5034">
        <w:rPr>
          <w:rFonts w:ascii="Garamond" w:hAnsi="Garamond" w:cs="Calibri Light"/>
          <w:sz w:val="22"/>
          <w:szCs w:val="22"/>
        </w:rPr>
        <w:t xml:space="preserve">, both during and after the term of this Agreement, </w:t>
      </w:r>
      <w:r w:rsidRPr="009A5034">
        <w:rPr>
          <w:rFonts w:ascii="Garamond" w:hAnsi="Garamond" w:cs="Calibri Light"/>
          <w:sz w:val="22"/>
          <w:szCs w:val="22"/>
        </w:rPr>
        <w:t>all papers, including without limitation</w:t>
      </w:r>
      <w:r w:rsidR="0061465A" w:rsidRPr="009A5034">
        <w:rPr>
          <w:rFonts w:ascii="Garamond" w:hAnsi="Garamond" w:cs="Calibri Light"/>
          <w:sz w:val="22"/>
          <w:szCs w:val="22"/>
        </w:rPr>
        <w:t xml:space="preserve">, </w:t>
      </w:r>
      <w:r w:rsidRPr="009A5034">
        <w:rPr>
          <w:rFonts w:ascii="Garamond" w:hAnsi="Garamond" w:cs="Calibri Light"/>
          <w:sz w:val="22"/>
          <w:szCs w:val="22"/>
        </w:rPr>
        <w:t>copyright applications, patent applications, declarations, oaths, assignments of priority rights, and powers of attorney, which the Company may deem necessary or desirable in order to protect its rights and interests in any Company-Related Development</w:t>
      </w:r>
      <w:r w:rsidR="00BC75D5" w:rsidRPr="009A5034">
        <w:rPr>
          <w:rFonts w:ascii="Garamond" w:hAnsi="Garamond" w:cs="Calibri Light"/>
          <w:sz w:val="22"/>
          <w:szCs w:val="22"/>
        </w:rPr>
        <w:t xml:space="preserve">. </w:t>
      </w:r>
      <w:r w:rsidRPr="009A5034">
        <w:rPr>
          <w:rFonts w:ascii="Garamond" w:hAnsi="Garamond" w:cs="Calibri Light"/>
          <w:sz w:val="22"/>
          <w:szCs w:val="22"/>
        </w:rPr>
        <w:t xml:space="preserve">If the Company is unable, after reasonable effort, to secure </w:t>
      </w:r>
      <w:r w:rsidR="00123FDE" w:rsidRPr="009A5034">
        <w:rPr>
          <w:rFonts w:ascii="Garamond" w:hAnsi="Garamond" w:cs="Calibri Light"/>
          <w:sz w:val="22"/>
          <w:szCs w:val="22"/>
        </w:rPr>
        <w:t>Consultant's</w:t>
      </w:r>
      <w:r w:rsidRPr="009A5034">
        <w:rPr>
          <w:rFonts w:ascii="Garamond" w:hAnsi="Garamond" w:cs="Calibri Light"/>
          <w:sz w:val="22"/>
          <w:szCs w:val="22"/>
        </w:rPr>
        <w:t xml:space="preserve"> signature on any such papers, </w:t>
      </w:r>
      <w:r w:rsidR="005C674B" w:rsidRPr="009A5034">
        <w:rPr>
          <w:rFonts w:ascii="Garamond" w:hAnsi="Garamond" w:cs="Calibri Light"/>
          <w:sz w:val="22"/>
          <w:szCs w:val="22"/>
        </w:rPr>
        <w:t>Consultant</w:t>
      </w:r>
      <w:r w:rsidRPr="009A5034">
        <w:rPr>
          <w:rFonts w:ascii="Garamond" w:hAnsi="Garamond" w:cs="Calibri Light"/>
          <w:sz w:val="22"/>
          <w:szCs w:val="22"/>
        </w:rPr>
        <w:t xml:space="preserve"> hereby irrevocably designate</w:t>
      </w:r>
      <w:r w:rsidR="005C674B" w:rsidRPr="009A5034">
        <w:rPr>
          <w:rFonts w:ascii="Garamond" w:hAnsi="Garamond" w:cs="Calibri Light"/>
          <w:sz w:val="22"/>
          <w:szCs w:val="22"/>
        </w:rPr>
        <w:t>s</w:t>
      </w:r>
      <w:r w:rsidRPr="009A5034">
        <w:rPr>
          <w:rFonts w:ascii="Garamond" w:hAnsi="Garamond" w:cs="Calibri Light"/>
          <w:sz w:val="22"/>
          <w:szCs w:val="22"/>
        </w:rPr>
        <w:t xml:space="preserve"> and appoint</w:t>
      </w:r>
      <w:r w:rsidR="005C674B" w:rsidRPr="009A5034">
        <w:rPr>
          <w:rFonts w:ascii="Garamond" w:hAnsi="Garamond" w:cs="Calibri Light"/>
          <w:sz w:val="22"/>
          <w:szCs w:val="22"/>
        </w:rPr>
        <w:t>s</w:t>
      </w:r>
      <w:r w:rsidRPr="009A5034">
        <w:rPr>
          <w:rFonts w:ascii="Garamond" w:hAnsi="Garamond" w:cs="Calibri Light"/>
          <w:sz w:val="22"/>
          <w:szCs w:val="22"/>
        </w:rPr>
        <w:t xml:space="preserve"> each officer of the Company as </w:t>
      </w:r>
      <w:r w:rsidR="00123FDE" w:rsidRPr="009A5034">
        <w:rPr>
          <w:rFonts w:ascii="Garamond" w:hAnsi="Garamond" w:cs="Calibri Light"/>
          <w:sz w:val="22"/>
          <w:szCs w:val="22"/>
        </w:rPr>
        <w:t>Consultant's</w:t>
      </w:r>
      <w:r w:rsidRPr="009A5034">
        <w:rPr>
          <w:rFonts w:ascii="Garamond" w:hAnsi="Garamond" w:cs="Calibri Light"/>
          <w:sz w:val="22"/>
          <w:szCs w:val="22"/>
        </w:rPr>
        <w:t xml:space="preserve"> agent and attorney-in-fact to execute any such papers on </w:t>
      </w:r>
      <w:r w:rsidR="00123FDE" w:rsidRPr="009A5034">
        <w:rPr>
          <w:rFonts w:ascii="Garamond" w:hAnsi="Garamond" w:cs="Calibri Light"/>
          <w:sz w:val="22"/>
          <w:szCs w:val="22"/>
        </w:rPr>
        <w:t>Consultant's</w:t>
      </w:r>
      <w:r w:rsidRPr="009A5034">
        <w:rPr>
          <w:rFonts w:ascii="Garamond" w:hAnsi="Garamond" w:cs="Calibri Light"/>
          <w:sz w:val="22"/>
          <w:szCs w:val="22"/>
        </w:rPr>
        <w:t xml:space="preserve"> behalf, and to take any and all actions as the Company may deem necessary or desirable in order to protect its rights and interests in any Company-Related Development.</w:t>
      </w:r>
    </w:p>
    <w:p w14:paraId="6C442E4A" w14:textId="77777777" w:rsidR="006425D3" w:rsidRPr="009A5034" w:rsidRDefault="006425D3">
      <w:pPr>
        <w:pStyle w:val="Heading1"/>
        <w:rPr>
          <w:rFonts w:ascii="Garamond" w:hAnsi="Garamond" w:cs="Calibri Light"/>
          <w:sz w:val="22"/>
          <w:szCs w:val="22"/>
        </w:rPr>
      </w:pPr>
      <w:bookmarkStart w:id="1" w:name="_Ref22603685"/>
      <w:r w:rsidRPr="009A5034">
        <w:rPr>
          <w:rFonts w:ascii="Garamond" w:hAnsi="Garamond" w:cs="Calibri Light"/>
          <w:b/>
          <w:bCs/>
          <w:sz w:val="22"/>
          <w:szCs w:val="22"/>
          <w:u w:val="single"/>
        </w:rPr>
        <w:t>Non-Competition and Non-Solicitation</w:t>
      </w:r>
      <w:bookmarkEnd w:id="1"/>
      <w:r w:rsidR="00207D6F" w:rsidRPr="009A5034">
        <w:rPr>
          <w:rFonts w:ascii="Garamond" w:hAnsi="Garamond" w:cs="Calibri Light"/>
          <w:bCs/>
          <w:sz w:val="22"/>
          <w:szCs w:val="22"/>
        </w:rPr>
        <w:t>.</w:t>
      </w:r>
      <w:r w:rsidR="00207D6F" w:rsidRPr="009A5034">
        <w:rPr>
          <w:rFonts w:ascii="Garamond" w:hAnsi="Garamond" w:cs="Calibri Light"/>
          <w:sz w:val="22"/>
          <w:szCs w:val="22"/>
        </w:rPr>
        <w:t xml:space="preserve"> </w:t>
      </w:r>
      <w:r w:rsidR="002E34DD" w:rsidRPr="009A5034">
        <w:rPr>
          <w:rFonts w:ascii="Garamond" w:hAnsi="Garamond" w:cs="Calibri Light"/>
          <w:sz w:val="22"/>
          <w:szCs w:val="22"/>
        </w:rPr>
        <w:t>Consultant</w:t>
      </w:r>
      <w:r w:rsidR="00321075" w:rsidRPr="009A5034">
        <w:rPr>
          <w:rFonts w:ascii="Garamond" w:hAnsi="Garamond" w:cs="Calibri Light"/>
          <w:sz w:val="22"/>
          <w:szCs w:val="22"/>
        </w:rPr>
        <w:t xml:space="preserve"> understand</w:t>
      </w:r>
      <w:r w:rsidR="002E34DD" w:rsidRPr="009A5034">
        <w:rPr>
          <w:rFonts w:ascii="Garamond" w:hAnsi="Garamond" w:cs="Calibri Light"/>
          <w:sz w:val="22"/>
          <w:szCs w:val="22"/>
        </w:rPr>
        <w:t>s</w:t>
      </w:r>
      <w:r w:rsidR="00321075" w:rsidRPr="009A5034">
        <w:rPr>
          <w:rFonts w:ascii="Garamond" w:hAnsi="Garamond" w:cs="Calibri Light"/>
          <w:sz w:val="22"/>
          <w:szCs w:val="22"/>
        </w:rPr>
        <w:t xml:space="preserve"> and acknowledge</w:t>
      </w:r>
      <w:r w:rsidR="002E34DD" w:rsidRPr="009A5034">
        <w:rPr>
          <w:rFonts w:ascii="Garamond" w:hAnsi="Garamond" w:cs="Calibri Light"/>
          <w:sz w:val="22"/>
          <w:szCs w:val="22"/>
        </w:rPr>
        <w:t>s</w:t>
      </w:r>
      <w:r w:rsidR="00321075" w:rsidRPr="009A5034">
        <w:rPr>
          <w:rFonts w:ascii="Garamond" w:hAnsi="Garamond" w:cs="Calibri Light"/>
          <w:sz w:val="22"/>
          <w:szCs w:val="22"/>
        </w:rPr>
        <w:t xml:space="preserve"> that Company’s market for its existing and/or proposed products</w:t>
      </w:r>
      <w:r w:rsidR="00A542AA" w:rsidRPr="009A5034">
        <w:rPr>
          <w:rFonts w:ascii="Garamond" w:hAnsi="Garamond" w:cs="Calibri Light"/>
          <w:sz w:val="22"/>
          <w:szCs w:val="22"/>
        </w:rPr>
        <w:t xml:space="preserve"> and/or services</w:t>
      </w:r>
      <w:r w:rsidR="00321075" w:rsidRPr="009A5034">
        <w:rPr>
          <w:rFonts w:ascii="Garamond" w:hAnsi="Garamond" w:cs="Calibri Light"/>
          <w:sz w:val="22"/>
          <w:szCs w:val="22"/>
        </w:rPr>
        <w:t xml:space="preserve"> is worldwide</w:t>
      </w:r>
      <w:r w:rsidR="00207D6F" w:rsidRPr="009A5034">
        <w:rPr>
          <w:rFonts w:ascii="Garamond" w:hAnsi="Garamond" w:cs="Calibri Light"/>
          <w:sz w:val="22"/>
          <w:szCs w:val="22"/>
        </w:rPr>
        <w:t xml:space="preserve">. </w:t>
      </w:r>
      <w:r w:rsidR="002E34DD" w:rsidRPr="009A5034">
        <w:rPr>
          <w:rFonts w:ascii="Garamond" w:hAnsi="Garamond" w:cs="Calibri Light"/>
          <w:sz w:val="22"/>
          <w:szCs w:val="22"/>
        </w:rPr>
        <w:t>Consultant</w:t>
      </w:r>
      <w:r w:rsidR="00321075" w:rsidRPr="009A5034">
        <w:rPr>
          <w:rFonts w:ascii="Garamond" w:hAnsi="Garamond" w:cs="Calibri Light"/>
          <w:sz w:val="22"/>
          <w:szCs w:val="22"/>
        </w:rPr>
        <w:t xml:space="preserve"> also understand</w:t>
      </w:r>
      <w:r w:rsidR="002E34DD" w:rsidRPr="009A5034">
        <w:rPr>
          <w:rFonts w:ascii="Garamond" w:hAnsi="Garamond" w:cs="Calibri Light"/>
          <w:sz w:val="22"/>
          <w:szCs w:val="22"/>
        </w:rPr>
        <w:t>s</w:t>
      </w:r>
      <w:r w:rsidR="00321075" w:rsidRPr="009A5034">
        <w:rPr>
          <w:rFonts w:ascii="Garamond" w:hAnsi="Garamond" w:cs="Calibri Light"/>
          <w:sz w:val="22"/>
          <w:szCs w:val="22"/>
        </w:rPr>
        <w:t xml:space="preserve"> and acknowledge</w:t>
      </w:r>
      <w:r w:rsidR="002E34DD" w:rsidRPr="009A5034">
        <w:rPr>
          <w:rFonts w:ascii="Garamond" w:hAnsi="Garamond" w:cs="Calibri Light"/>
          <w:sz w:val="22"/>
          <w:szCs w:val="22"/>
        </w:rPr>
        <w:t>s</w:t>
      </w:r>
      <w:r w:rsidR="00321075" w:rsidRPr="009A5034">
        <w:rPr>
          <w:rFonts w:ascii="Garamond" w:hAnsi="Garamond" w:cs="Calibri Light"/>
          <w:sz w:val="22"/>
          <w:szCs w:val="22"/>
        </w:rPr>
        <w:t xml:space="preserve"> that the competitors </w:t>
      </w:r>
      <w:r w:rsidR="009D273F" w:rsidRPr="009A5034">
        <w:rPr>
          <w:rFonts w:ascii="Garamond" w:hAnsi="Garamond" w:cs="Calibri Light"/>
          <w:sz w:val="22"/>
          <w:szCs w:val="22"/>
        </w:rPr>
        <w:t>o</w:t>
      </w:r>
      <w:r w:rsidR="00321075" w:rsidRPr="009A5034">
        <w:rPr>
          <w:rFonts w:ascii="Garamond" w:hAnsi="Garamond" w:cs="Calibri Light"/>
          <w:sz w:val="22"/>
          <w:szCs w:val="22"/>
        </w:rPr>
        <w:t xml:space="preserve">f Company’s existing and proposed products </w:t>
      </w:r>
      <w:r w:rsidR="00A542AA" w:rsidRPr="009A5034">
        <w:rPr>
          <w:rFonts w:ascii="Garamond" w:hAnsi="Garamond" w:cs="Calibri Light"/>
          <w:sz w:val="22"/>
          <w:szCs w:val="22"/>
        </w:rPr>
        <w:t xml:space="preserve">and/or services </w:t>
      </w:r>
      <w:r w:rsidR="00321075" w:rsidRPr="009A5034">
        <w:rPr>
          <w:rFonts w:ascii="Garamond" w:hAnsi="Garamond" w:cs="Calibri Light"/>
          <w:sz w:val="22"/>
          <w:szCs w:val="22"/>
        </w:rPr>
        <w:t xml:space="preserve">are located worldwide and that geographic boundaries do not define the scope of competition in this field.  Further, </w:t>
      </w:r>
      <w:r w:rsidR="002E34DD" w:rsidRPr="009A5034">
        <w:rPr>
          <w:rFonts w:ascii="Garamond" w:hAnsi="Garamond" w:cs="Calibri Light"/>
          <w:sz w:val="22"/>
          <w:szCs w:val="22"/>
        </w:rPr>
        <w:t>Consultant</w:t>
      </w:r>
      <w:r w:rsidR="00321075" w:rsidRPr="009A5034">
        <w:rPr>
          <w:rFonts w:ascii="Garamond" w:hAnsi="Garamond" w:cs="Calibri Light"/>
          <w:sz w:val="22"/>
          <w:szCs w:val="22"/>
        </w:rPr>
        <w:t xml:space="preserve"> understand</w:t>
      </w:r>
      <w:r w:rsidR="002E34DD" w:rsidRPr="009A5034">
        <w:rPr>
          <w:rFonts w:ascii="Garamond" w:hAnsi="Garamond" w:cs="Calibri Light"/>
          <w:sz w:val="22"/>
          <w:szCs w:val="22"/>
        </w:rPr>
        <w:t>s</w:t>
      </w:r>
      <w:r w:rsidR="00321075" w:rsidRPr="009A5034">
        <w:rPr>
          <w:rFonts w:ascii="Garamond" w:hAnsi="Garamond" w:cs="Calibri Light"/>
          <w:sz w:val="22"/>
          <w:szCs w:val="22"/>
        </w:rPr>
        <w:t xml:space="preserve"> and acknowledge</w:t>
      </w:r>
      <w:r w:rsidR="002E34DD" w:rsidRPr="009A5034">
        <w:rPr>
          <w:rFonts w:ascii="Garamond" w:hAnsi="Garamond" w:cs="Calibri Light"/>
          <w:sz w:val="22"/>
          <w:szCs w:val="22"/>
        </w:rPr>
        <w:t>s</w:t>
      </w:r>
      <w:r w:rsidR="00321075" w:rsidRPr="009A5034">
        <w:rPr>
          <w:rFonts w:ascii="Garamond" w:hAnsi="Garamond" w:cs="Calibri Light"/>
          <w:sz w:val="22"/>
          <w:szCs w:val="22"/>
        </w:rPr>
        <w:t xml:space="preserve"> that, during the course of </w:t>
      </w:r>
      <w:r w:rsidR="002E34DD" w:rsidRPr="009A5034">
        <w:rPr>
          <w:rFonts w:ascii="Garamond" w:hAnsi="Garamond" w:cs="Calibri Light"/>
          <w:sz w:val="22"/>
          <w:szCs w:val="22"/>
        </w:rPr>
        <w:t>Consultant's</w:t>
      </w:r>
      <w:r w:rsidR="00321075" w:rsidRPr="009A5034">
        <w:rPr>
          <w:rFonts w:ascii="Garamond" w:hAnsi="Garamond" w:cs="Calibri Light"/>
          <w:sz w:val="22"/>
          <w:szCs w:val="22"/>
        </w:rPr>
        <w:t xml:space="preserve"> </w:t>
      </w:r>
      <w:r w:rsidR="00517623" w:rsidRPr="009A5034">
        <w:rPr>
          <w:rFonts w:ascii="Garamond" w:hAnsi="Garamond" w:cs="Calibri Light"/>
          <w:sz w:val="22"/>
          <w:szCs w:val="22"/>
        </w:rPr>
        <w:t xml:space="preserve">engagement </w:t>
      </w:r>
      <w:r w:rsidR="00321075" w:rsidRPr="009A5034">
        <w:rPr>
          <w:rFonts w:ascii="Garamond" w:hAnsi="Garamond" w:cs="Calibri Light"/>
          <w:sz w:val="22"/>
          <w:szCs w:val="22"/>
        </w:rPr>
        <w:t xml:space="preserve">with Company, </w:t>
      </w:r>
      <w:r w:rsidR="00D16656" w:rsidRPr="009A5034">
        <w:rPr>
          <w:rFonts w:ascii="Garamond" w:hAnsi="Garamond" w:cs="Calibri Light"/>
          <w:sz w:val="22"/>
          <w:szCs w:val="22"/>
        </w:rPr>
        <w:t>Consultant shall</w:t>
      </w:r>
      <w:r w:rsidR="00321075" w:rsidRPr="009A5034">
        <w:rPr>
          <w:rFonts w:ascii="Garamond" w:hAnsi="Garamond" w:cs="Calibri Light"/>
          <w:sz w:val="22"/>
          <w:szCs w:val="22"/>
        </w:rPr>
        <w:t xml:space="preserve"> be given access to and </w:t>
      </w:r>
      <w:r w:rsidR="00D16656" w:rsidRPr="009A5034">
        <w:rPr>
          <w:rFonts w:ascii="Garamond" w:hAnsi="Garamond" w:cs="Calibri Light"/>
          <w:sz w:val="22"/>
          <w:szCs w:val="22"/>
        </w:rPr>
        <w:t>shall</w:t>
      </w:r>
      <w:r w:rsidR="00321075" w:rsidRPr="009A5034">
        <w:rPr>
          <w:rFonts w:ascii="Garamond" w:hAnsi="Garamond" w:cs="Calibri Light"/>
          <w:sz w:val="22"/>
          <w:szCs w:val="22"/>
        </w:rPr>
        <w:t xml:space="preserve"> help develop Proprietary Information, which if such Proprietary Information were released to the general public or to a competitor, would place Company at a disadvantage with its competitors. Therefore, in order to protect the Company’s Proprietary Information and goodwill, during </w:t>
      </w:r>
      <w:r w:rsidR="004339FF" w:rsidRPr="009A5034">
        <w:rPr>
          <w:rFonts w:ascii="Garamond" w:hAnsi="Garamond" w:cs="Calibri Light"/>
          <w:sz w:val="22"/>
          <w:szCs w:val="22"/>
        </w:rPr>
        <w:t>Consultant's</w:t>
      </w:r>
      <w:r w:rsidR="00321075" w:rsidRPr="009A5034">
        <w:rPr>
          <w:rFonts w:ascii="Garamond" w:hAnsi="Garamond" w:cs="Calibri Light"/>
          <w:sz w:val="22"/>
          <w:szCs w:val="22"/>
        </w:rPr>
        <w:t xml:space="preserve"> </w:t>
      </w:r>
      <w:r w:rsidR="00517623" w:rsidRPr="009A5034">
        <w:rPr>
          <w:rFonts w:ascii="Garamond" w:hAnsi="Garamond" w:cs="Calibri Light"/>
          <w:sz w:val="22"/>
          <w:szCs w:val="22"/>
        </w:rPr>
        <w:t xml:space="preserve">engagement </w:t>
      </w:r>
      <w:r w:rsidR="00321075" w:rsidRPr="009A5034">
        <w:rPr>
          <w:rFonts w:ascii="Garamond" w:hAnsi="Garamond" w:cs="Calibri Light"/>
          <w:sz w:val="22"/>
          <w:szCs w:val="22"/>
        </w:rPr>
        <w:t xml:space="preserve">and for a period of twelve (12) months following the termination of </w:t>
      </w:r>
      <w:r w:rsidR="004339FF" w:rsidRPr="009A5034">
        <w:rPr>
          <w:rFonts w:ascii="Garamond" w:hAnsi="Garamond" w:cs="Calibri Light"/>
          <w:sz w:val="22"/>
          <w:szCs w:val="22"/>
        </w:rPr>
        <w:t>Consultant's</w:t>
      </w:r>
      <w:r w:rsidR="00321075" w:rsidRPr="009A5034">
        <w:rPr>
          <w:rFonts w:ascii="Garamond" w:hAnsi="Garamond" w:cs="Calibri Light"/>
          <w:sz w:val="22"/>
          <w:szCs w:val="22"/>
        </w:rPr>
        <w:t xml:space="preserve"> </w:t>
      </w:r>
      <w:r w:rsidR="00517623" w:rsidRPr="009A5034">
        <w:rPr>
          <w:rFonts w:ascii="Garamond" w:hAnsi="Garamond" w:cs="Calibri Light"/>
          <w:sz w:val="22"/>
          <w:szCs w:val="22"/>
        </w:rPr>
        <w:t xml:space="preserve">engagement </w:t>
      </w:r>
      <w:r w:rsidR="00321075" w:rsidRPr="009A5034">
        <w:rPr>
          <w:rFonts w:ascii="Garamond" w:hAnsi="Garamond" w:cs="Calibri Light"/>
          <w:sz w:val="22"/>
          <w:szCs w:val="22"/>
        </w:rPr>
        <w:t>for any reason (the “</w:t>
      </w:r>
      <w:r w:rsidR="00321075" w:rsidRPr="009A5034">
        <w:rPr>
          <w:rFonts w:ascii="Garamond" w:hAnsi="Garamond" w:cs="Calibri Light"/>
          <w:sz w:val="22"/>
          <w:szCs w:val="22"/>
          <w:u w:val="single"/>
        </w:rPr>
        <w:t>Restricted Period</w:t>
      </w:r>
      <w:r w:rsidR="00321075" w:rsidRPr="009A5034">
        <w:rPr>
          <w:rFonts w:ascii="Garamond" w:hAnsi="Garamond" w:cs="Calibri Light"/>
          <w:sz w:val="22"/>
          <w:szCs w:val="22"/>
        </w:rPr>
        <w:t xml:space="preserve">”), </w:t>
      </w:r>
      <w:r w:rsidR="00D16656" w:rsidRPr="009A5034">
        <w:rPr>
          <w:rFonts w:ascii="Garamond" w:hAnsi="Garamond" w:cs="Calibri Light"/>
          <w:sz w:val="22"/>
          <w:szCs w:val="22"/>
        </w:rPr>
        <w:t>Consultant shall</w:t>
      </w:r>
      <w:r w:rsidR="00321075" w:rsidRPr="009A5034">
        <w:rPr>
          <w:rFonts w:ascii="Garamond" w:hAnsi="Garamond" w:cs="Calibri Light"/>
          <w:sz w:val="22"/>
          <w:szCs w:val="22"/>
        </w:rPr>
        <w:t xml:space="preserve"> not engage in any activity that is</w:t>
      </w:r>
      <w:r w:rsidR="00167B27" w:rsidRPr="009A5034">
        <w:rPr>
          <w:rFonts w:ascii="Garamond" w:hAnsi="Garamond" w:cs="Calibri Light"/>
          <w:sz w:val="22"/>
          <w:szCs w:val="22"/>
        </w:rPr>
        <w:t>,</w:t>
      </w:r>
      <w:r w:rsidR="00321075" w:rsidRPr="009A5034">
        <w:rPr>
          <w:rFonts w:ascii="Garamond" w:hAnsi="Garamond" w:cs="Calibri Light"/>
          <w:sz w:val="22"/>
          <w:szCs w:val="22"/>
        </w:rPr>
        <w:t xml:space="preserve"> or is intended to be, </w:t>
      </w:r>
      <w:r w:rsidR="006F5C5A" w:rsidRPr="009A5034">
        <w:rPr>
          <w:rFonts w:ascii="Garamond" w:hAnsi="Garamond" w:cs="Calibri Light"/>
          <w:sz w:val="22"/>
          <w:szCs w:val="22"/>
        </w:rPr>
        <w:t>D</w:t>
      </w:r>
      <w:r w:rsidR="00321075" w:rsidRPr="009A5034">
        <w:rPr>
          <w:rFonts w:ascii="Garamond" w:hAnsi="Garamond" w:cs="Calibri Light"/>
          <w:sz w:val="22"/>
          <w:szCs w:val="22"/>
        </w:rPr>
        <w:t xml:space="preserve">irectly </w:t>
      </w:r>
      <w:r w:rsidR="006F5C5A" w:rsidRPr="009A5034">
        <w:rPr>
          <w:rFonts w:ascii="Garamond" w:hAnsi="Garamond" w:cs="Calibri Light"/>
          <w:sz w:val="22"/>
          <w:szCs w:val="22"/>
        </w:rPr>
        <w:t>C</w:t>
      </w:r>
      <w:r w:rsidR="00321075" w:rsidRPr="009A5034">
        <w:rPr>
          <w:rFonts w:ascii="Garamond" w:hAnsi="Garamond" w:cs="Calibri Light"/>
          <w:sz w:val="22"/>
          <w:szCs w:val="22"/>
        </w:rPr>
        <w:t>ompetitive</w:t>
      </w:r>
      <w:r w:rsidR="00F74F4B" w:rsidRPr="009A5034">
        <w:rPr>
          <w:rFonts w:ascii="Garamond" w:hAnsi="Garamond" w:cs="Calibri Light"/>
          <w:sz w:val="22"/>
          <w:szCs w:val="22"/>
        </w:rPr>
        <w:t xml:space="preserve"> (as defined below) </w:t>
      </w:r>
      <w:r w:rsidR="00321075" w:rsidRPr="009A5034">
        <w:rPr>
          <w:rFonts w:ascii="Garamond" w:hAnsi="Garamond" w:cs="Calibri Light"/>
          <w:sz w:val="22"/>
          <w:szCs w:val="22"/>
        </w:rPr>
        <w:t xml:space="preserve">with those aspects of the Company business with which </w:t>
      </w:r>
      <w:r w:rsidR="002E34DD" w:rsidRPr="009A5034">
        <w:rPr>
          <w:rFonts w:ascii="Garamond" w:hAnsi="Garamond" w:cs="Calibri Light"/>
          <w:sz w:val="22"/>
          <w:szCs w:val="22"/>
        </w:rPr>
        <w:t>Consultant</w:t>
      </w:r>
      <w:r w:rsidR="00321075" w:rsidRPr="009A5034">
        <w:rPr>
          <w:rFonts w:ascii="Garamond" w:hAnsi="Garamond" w:cs="Calibri Light"/>
          <w:sz w:val="22"/>
          <w:szCs w:val="22"/>
        </w:rPr>
        <w:t xml:space="preserve"> was concerned or with respect to which </w:t>
      </w:r>
      <w:r w:rsidR="002E34DD" w:rsidRPr="009A5034">
        <w:rPr>
          <w:rFonts w:ascii="Garamond" w:hAnsi="Garamond" w:cs="Calibri Light"/>
          <w:sz w:val="22"/>
          <w:szCs w:val="22"/>
        </w:rPr>
        <w:t>Consultant</w:t>
      </w:r>
      <w:r w:rsidR="00321075" w:rsidRPr="009A5034">
        <w:rPr>
          <w:rFonts w:ascii="Garamond" w:hAnsi="Garamond" w:cs="Calibri Light"/>
          <w:sz w:val="22"/>
          <w:szCs w:val="22"/>
        </w:rPr>
        <w:t xml:space="preserve"> had access to Proprietary Information during </w:t>
      </w:r>
      <w:r w:rsidR="00AE69D7" w:rsidRPr="009A5034">
        <w:rPr>
          <w:rFonts w:ascii="Garamond" w:hAnsi="Garamond" w:cs="Calibri Light"/>
          <w:sz w:val="22"/>
          <w:szCs w:val="22"/>
        </w:rPr>
        <w:t>Consultant's</w:t>
      </w:r>
      <w:r w:rsidR="00321075" w:rsidRPr="009A5034">
        <w:rPr>
          <w:rFonts w:ascii="Garamond" w:hAnsi="Garamond" w:cs="Calibri Light"/>
          <w:sz w:val="22"/>
          <w:szCs w:val="22"/>
        </w:rPr>
        <w:t xml:space="preserve"> </w:t>
      </w:r>
      <w:r w:rsidR="00517623" w:rsidRPr="009A5034">
        <w:rPr>
          <w:rFonts w:ascii="Garamond" w:hAnsi="Garamond" w:cs="Calibri Light"/>
          <w:sz w:val="22"/>
          <w:szCs w:val="22"/>
        </w:rPr>
        <w:t xml:space="preserve">engagement </w:t>
      </w:r>
      <w:r w:rsidR="00321075" w:rsidRPr="009A5034">
        <w:rPr>
          <w:rFonts w:ascii="Garamond" w:hAnsi="Garamond" w:cs="Calibri Light"/>
          <w:sz w:val="22"/>
          <w:szCs w:val="22"/>
        </w:rPr>
        <w:t>with the Company.</w:t>
      </w:r>
      <w:r w:rsidR="006F5C5A" w:rsidRPr="009A5034">
        <w:rPr>
          <w:rFonts w:ascii="Garamond" w:hAnsi="Garamond" w:cs="Calibri Light"/>
          <w:sz w:val="22"/>
          <w:szCs w:val="22"/>
        </w:rPr>
        <w:t xml:space="preserve">  </w:t>
      </w:r>
      <w:r w:rsidR="00F74F4B" w:rsidRPr="009A5034">
        <w:rPr>
          <w:rFonts w:ascii="Garamond" w:hAnsi="Garamond" w:cs="Calibri Light"/>
          <w:sz w:val="22"/>
          <w:szCs w:val="22"/>
        </w:rPr>
        <w:t>For the purposes hereof, a</w:t>
      </w:r>
      <w:r w:rsidR="006F5C5A" w:rsidRPr="009A5034">
        <w:rPr>
          <w:rFonts w:ascii="Garamond" w:hAnsi="Garamond" w:cs="Calibri Light"/>
          <w:sz w:val="22"/>
          <w:szCs w:val="22"/>
        </w:rPr>
        <w:t xml:space="preserve">n activity </w:t>
      </w:r>
      <w:r w:rsidR="00D16656" w:rsidRPr="009A5034">
        <w:rPr>
          <w:rFonts w:ascii="Garamond" w:hAnsi="Garamond" w:cs="Calibri Light"/>
          <w:sz w:val="22"/>
          <w:szCs w:val="22"/>
        </w:rPr>
        <w:t xml:space="preserve">shall </w:t>
      </w:r>
      <w:r w:rsidR="006F5C5A" w:rsidRPr="009A5034">
        <w:rPr>
          <w:rFonts w:ascii="Garamond" w:hAnsi="Garamond" w:cs="Calibri Light"/>
          <w:sz w:val="22"/>
          <w:szCs w:val="22"/>
        </w:rPr>
        <w:t xml:space="preserve">be deemed to be </w:t>
      </w:r>
      <w:r w:rsidR="006F5C5A" w:rsidRPr="009A5034">
        <w:rPr>
          <w:rFonts w:ascii="Garamond" w:hAnsi="Garamond" w:cs="Calibri Light"/>
          <w:sz w:val="22"/>
          <w:szCs w:val="22"/>
          <w:highlight w:val="yellow"/>
        </w:rPr>
        <w:t>“</w:t>
      </w:r>
      <w:r w:rsidR="006F5C5A" w:rsidRPr="009A5034">
        <w:rPr>
          <w:rFonts w:ascii="Garamond" w:hAnsi="Garamond" w:cs="Calibri Light"/>
          <w:sz w:val="22"/>
          <w:szCs w:val="22"/>
          <w:highlight w:val="yellow"/>
          <w:u w:val="single"/>
        </w:rPr>
        <w:t xml:space="preserve">Directly </w:t>
      </w:r>
      <w:bookmarkStart w:id="2" w:name="OLE_LINK3"/>
      <w:r w:rsidR="00207D6F" w:rsidRPr="009A5034">
        <w:rPr>
          <w:rFonts w:ascii="Garamond" w:hAnsi="Garamond" w:cs="Calibri Light"/>
          <w:sz w:val="22"/>
          <w:szCs w:val="22"/>
          <w:highlight w:val="yellow"/>
          <w:u w:val="single"/>
        </w:rPr>
        <w:t>Competitive</w:t>
      </w:r>
      <w:r w:rsidR="00207D6F" w:rsidRPr="009A5034">
        <w:rPr>
          <w:rFonts w:ascii="Garamond" w:hAnsi="Garamond" w:cs="Calibri Light"/>
          <w:sz w:val="22"/>
          <w:szCs w:val="22"/>
          <w:highlight w:val="yellow"/>
        </w:rPr>
        <w:t>” _</w:t>
      </w:r>
      <w:r w:rsidR="00640D8E" w:rsidRPr="009A5034">
        <w:rPr>
          <w:rFonts w:ascii="Garamond" w:hAnsi="Garamond" w:cs="Calibri Light"/>
          <w:sz w:val="22"/>
          <w:szCs w:val="22"/>
          <w:highlight w:val="yellow"/>
        </w:rPr>
        <w:t>______________________________________</w:t>
      </w:r>
      <w:bookmarkEnd w:id="2"/>
      <w:r w:rsidR="00207D6F" w:rsidRPr="009A5034">
        <w:rPr>
          <w:rFonts w:ascii="Garamond" w:hAnsi="Garamond" w:cs="Calibri Light"/>
          <w:sz w:val="22"/>
          <w:szCs w:val="22"/>
          <w:highlight w:val="yellow"/>
        </w:rPr>
        <w:t>.</w:t>
      </w:r>
      <w:r w:rsidR="00207D6F" w:rsidRPr="009A5034">
        <w:rPr>
          <w:rFonts w:ascii="Garamond" w:hAnsi="Garamond" w:cs="Calibri Light"/>
          <w:sz w:val="22"/>
          <w:szCs w:val="22"/>
        </w:rPr>
        <w:t xml:space="preserve"> </w:t>
      </w:r>
      <w:r w:rsidRPr="009A5034">
        <w:rPr>
          <w:rFonts w:ascii="Garamond" w:hAnsi="Garamond" w:cs="Calibri Light"/>
          <w:sz w:val="22"/>
          <w:szCs w:val="22"/>
        </w:rPr>
        <w:t xml:space="preserve">In addition, during the Restricted Period, </w:t>
      </w:r>
      <w:r w:rsidR="00D16656" w:rsidRPr="009A5034">
        <w:rPr>
          <w:rFonts w:ascii="Garamond" w:hAnsi="Garamond" w:cs="Calibri Light"/>
          <w:sz w:val="22"/>
          <w:szCs w:val="22"/>
        </w:rPr>
        <w:t>Consultant shall</w:t>
      </w:r>
      <w:r w:rsidRPr="009A5034">
        <w:rPr>
          <w:rFonts w:ascii="Garamond" w:hAnsi="Garamond" w:cs="Calibri Light"/>
          <w:sz w:val="22"/>
          <w:szCs w:val="22"/>
        </w:rPr>
        <w:t xml:space="preserve"> not, other than for the benefit of the Company, (a) call upon, solicit, divert or take away any of the customers, business or prospective customers of the Company or any of its suppliers, and/or (b) solicit, entice or attempt to persuade any other consultant </w:t>
      </w:r>
      <w:r w:rsidR="00517623" w:rsidRPr="009A5034">
        <w:rPr>
          <w:rFonts w:ascii="Garamond" w:hAnsi="Garamond" w:cs="Calibri Light"/>
          <w:sz w:val="22"/>
          <w:szCs w:val="22"/>
        </w:rPr>
        <w:t xml:space="preserve">or any employee </w:t>
      </w:r>
      <w:r w:rsidRPr="009A5034">
        <w:rPr>
          <w:rFonts w:ascii="Garamond" w:hAnsi="Garamond" w:cs="Calibri Light"/>
          <w:sz w:val="22"/>
          <w:szCs w:val="22"/>
        </w:rPr>
        <w:t xml:space="preserve">of the Company to leave the services of the Company for any reason.  </w:t>
      </w:r>
      <w:r w:rsidR="002E34DD" w:rsidRPr="009A5034">
        <w:rPr>
          <w:rFonts w:ascii="Garamond" w:hAnsi="Garamond" w:cs="Calibri Light"/>
          <w:sz w:val="22"/>
          <w:szCs w:val="22"/>
        </w:rPr>
        <w:t>Consultant</w:t>
      </w:r>
      <w:r w:rsidRPr="009A5034">
        <w:rPr>
          <w:rFonts w:ascii="Garamond" w:hAnsi="Garamond" w:cs="Calibri Light"/>
          <w:sz w:val="22"/>
          <w:szCs w:val="22"/>
        </w:rPr>
        <w:t xml:space="preserve"> acknowledge</w:t>
      </w:r>
      <w:r w:rsidR="002E34DD" w:rsidRPr="009A5034">
        <w:rPr>
          <w:rFonts w:ascii="Garamond" w:hAnsi="Garamond" w:cs="Calibri Light"/>
          <w:sz w:val="22"/>
          <w:szCs w:val="22"/>
        </w:rPr>
        <w:t>s</w:t>
      </w:r>
      <w:r w:rsidRPr="009A5034">
        <w:rPr>
          <w:rFonts w:ascii="Garamond" w:hAnsi="Garamond" w:cs="Calibri Light"/>
          <w:sz w:val="22"/>
          <w:szCs w:val="22"/>
        </w:rPr>
        <w:t xml:space="preserve"> and agree</w:t>
      </w:r>
      <w:r w:rsidR="002E34DD" w:rsidRPr="009A5034">
        <w:rPr>
          <w:rFonts w:ascii="Garamond" w:hAnsi="Garamond" w:cs="Calibri Light"/>
          <w:sz w:val="22"/>
          <w:szCs w:val="22"/>
        </w:rPr>
        <w:t>s</w:t>
      </w:r>
      <w:r w:rsidRPr="009A5034">
        <w:rPr>
          <w:rFonts w:ascii="Garamond" w:hAnsi="Garamond" w:cs="Calibri Light"/>
          <w:sz w:val="22"/>
          <w:szCs w:val="22"/>
        </w:rPr>
        <w:t xml:space="preserve"> that if </w:t>
      </w:r>
      <w:r w:rsidR="002E34DD" w:rsidRPr="009A5034">
        <w:rPr>
          <w:rFonts w:ascii="Garamond" w:hAnsi="Garamond" w:cs="Calibri Light"/>
          <w:sz w:val="22"/>
          <w:szCs w:val="22"/>
        </w:rPr>
        <w:t>Consultant</w:t>
      </w:r>
      <w:r w:rsidRPr="009A5034">
        <w:rPr>
          <w:rFonts w:ascii="Garamond" w:hAnsi="Garamond" w:cs="Calibri Light"/>
          <w:sz w:val="22"/>
          <w:szCs w:val="22"/>
        </w:rPr>
        <w:t xml:space="preserve"> violate</w:t>
      </w:r>
      <w:r w:rsidR="002E34DD" w:rsidRPr="009A5034">
        <w:rPr>
          <w:rFonts w:ascii="Garamond" w:hAnsi="Garamond" w:cs="Calibri Light"/>
          <w:sz w:val="22"/>
          <w:szCs w:val="22"/>
        </w:rPr>
        <w:t>s</w:t>
      </w:r>
      <w:r w:rsidRPr="009A5034">
        <w:rPr>
          <w:rFonts w:ascii="Garamond" w:hAnsi="Garamond" w:cs="Calibri Light"/>
          <w:sz w:val="22"/>
          <w:szCs w:val="22"/>
        </w:rPr>
        <w:t xml:space="preserve"> any of the provisions of this paragraph </w:t>
      </w:r>
      <w:r w:rsidR="002E34DD" w:rsidRPr="009A5034">
        <w:rPr>
          <w:rFonts w:ascii="Garamond" w:hAnsi="Garamond" w:cs="Calibri Light"/>
          <w:sz w:val="22"/>
          <w:szCs w:val="22"/>
        </w:rPr>
        <w:t>10</w:t>
      </w:r>
      <w:r w:rsidRPr="009A5034">
        <w:rPr>
          <w:rFonts w:ascii="Garamond" w:hAnsi="Garamond" w:cs="Calibri Light"/>
          <w:sz w:val="22"/>
          <w:szCs w:val="22"/>
        </w:rPr>
        <w:t xml:space="preserve">, the running of the Restricted Period will be extended by the time during which </w:t>
      </w:r>
      <w:r w:rsidR="002E34DD" w:rsidRPr="009A5034">
        <w:rPr>
          <w:rFonts w:ascii="Garamond" w:hAnsi="Garamond" w:cs="Calibri Light"/>
          <w:sz w:val="22"/>
          <w:szCs w:val="22"/>
        </w:rPr>
        <w:t>Consult</w:t>
      </w:r>
      <w:r w:rsidR="009D273F" w:rsidRPr="009A5034">
        <w:rPr>
          <w:rFonts w:ascii="Garamond" w:hAnsi="Garamond" w:cs="Calibri Light"/>
          <w:sz w:val="22"/>
          <w:szCs w:val="22"/>
        </w:rPr>
        <w:t>an</w:t>
      </w:r>
      <w:r w:rsidR="002E34DD" w:rsidRPr="009A5034">
        <w:rPr>
          <w:rFonts w:ascii="Garamond" w:hAnsi="Garamond" w:cs="Calibri Light"/>
          <w:sz w:val="22"/>
          <w:szCs w:val="22"/>
        </w:rPr>
        <w:t>t</w:t>
      </w:r>
      <w:r w:rsidRPr="009A5034">
        <w:rPr>
          <w:rFonts w:ascii="Garamond" w:hAnsi="Garamond" w:cs="Calibri Light"/>
          <w:sz w:val="22"/>
          <w:szCs w:val="22"/>
        </w:rPr>
        <w:t xml:space="preserve"> engage</w:t>
      </w:r>
      <w:r w:rsidR="002E34DD" w:rsidRPr="009A5034">
        <w:rPr>
          <w:rFonts w:ascii="Garamond" w:hAnsi="Garamond" w:cs="Calibri Light"/>
          <w:sz w:val="22"/>
          <w:szCs w:val="22"/>
        </w:rPr>
        <w:t>s</w:t>
      </w:r>
      <w:r w:rsidRPr="009A5034">
        <w:rPr>
          <w:rFonts w:ascii="Garamond" w:hAnsi="Garamond" w:cs="Calibri Light"/>
          <w:sz w:val="22"/>
          <w:szCs w:val="22"/>
        </w:rPr>
        <w:t xml:space="preserve"> in such violation(s).</w:t>
      </w:r>
    </w:p>
    <w:p w14:paraId="0EB0B244" w14:textId="77777777" w:rsidR="006425D3" w:rsidRPr="009A5034" w:rsidRDefault="006425D3">
      <w:pPr>
        <w:pStyle w:val="Heading1"/>
        <w:rPr>
          <w:rFonts w:ascii="Garamond" w:hAnsi="Garamond" w:cs="Calibri Light"/>
          <w:sz w:val="22"/>
          <w:szCs w:val="22"/>
        </w:rPr>
      </w:pPr>
      <w:r w:rsidRPr="009A5034">
        <w:rPr>
          <w:rFonts w:ascii="Garamond" w:hAnsi="Garamond" w:cs="Calibri Light"/>
          <w:b/>
          <w:bCs/>
          <w:sz w:val="22"/>
          <w:szCs w:val="22"/>
          <w:u w:val="single"/>
        </w:rPr>
        <w:t>Government Contracts</w:t>
      </w:r>
      <w:r w:rsidR="00207D6F" w:rsidRPr="009A5034">
        <w:rPr>
          <w:rFonts w:ascii="Garamond" w:hAnsi="Garamond" w:cs="Calibri Light"/>
          <w:bCs/>
          <w:sz w:val="22"/>
          <w:szCs w:val="22"/>
        </w:rPr>
        <w:t>.</w:t>
      </w:r>
      <w:r w:rsidR="00207D6F" w:rsidRPr="009A5034">
        <w:rPr>
          <w:rFonts w:ascii="Garamond" w:hAnsi="Garamond" w:cs="Calibri Light"/>
          <w:sz w:val="22"/>
          <w:szCs w:val="22"/>
        </w:rPr>
        <w:t xml:space="preserve"> </w:t>
      </w:r>
      <w:r w:rsidR="002E34DD" w:rsidRPr="009A5034">
        <w:rPr>
          <w:rFonts w:ascii="Garamond" w:hAnsi="Garamond" w:cs="Calibri Light"/>
          <w:sz w:val="22"/>
          <w:szCs w:val="22"/>
        </w:rPr>
        <w:t>Consultant</w:t>
      </w:r>
      <w:r w:rsidRPr="009A5034">
        <w:rPr>
          <w:rFonts w:ascii="Garamond" w:hAnsi="Garamond" w:cs="Calibri Light"/>
          <w:sz w:val="22"/>
          <w:szCs w:val="22"/>
        </w:rPr>
        <w:t xml:space="preserve"> acknowledge</w:t>
      </w:r>
      <w:r w:rsidR="002E34DD" w:rsidRPr="009A5034">
        <w:rPr>
          <w:rFonts w:ascii="Garamond" w:hAnsi="Garamond" w:cs="Calibri Light"/>
          <w:sz w:val="22"/>
          <w:szCs w:val="22"/>
        </w:rPr>
        <w:t>s</w:t>
      </w:r>
      <w:r w:rsidRPr="009A5034">
        <w:rPr>
          <w:rFonts w:ascii="Garamond" w:hAnsi="Garamond" w:cs="Calibri Light"/>
          <w:sz w:val="22"/>
          <w:szCs w:val="22"/>
        </w:rPr>
        <w:t xml:space="preserve"> that the Company may have from </w:t>
      </w:r>
      <w:r w:rsidR="00207D6F" w:rsidRPr="009A5034">
        <w:rPr>
          <w:rFonts w:ascii="Garamond" w:hAnsi="Garamond" w:cs="Calibri Light"/>
          <w:sz w:val="22"/>
          <w:szCs w:val="22"/>
        </w:rPr>
        <w:t>time-to-time</w:t>
      </w:r>
      <w:r w:rsidRPr="009A5034">
        <w:rPr>
          <w:rFonts w:ascii="Garamond" w:hAnsi="Garamond" w:cs="Calibri Light"/>
          <w:sz w:val="22"/>
          <w:szCs w:val="22"/>
        </w:rPr>
        <w:t xml:space="preserve"> agreements with other persons or with the United States Government or its agencies which impose obligations or restrictions on the Company regarding inventions made during the course of work under such agreements or regarding the confidential nature of such work</w:t>
      </w:r>
      <w:r w:rsidR="00207D6F" w:rsidRPr="009A5034">
        <w:rPr>
          <w:rFonts w:ascii="Garamond" w:hAnsi="Garamond" w:cs="Calibri Light"/>
          <w:sz w:val="22"/>
          <w:szCs w:val="22"/>
        </w:rPr>
        <w:t xml:space="preserve">. </w:t>
      </w:r>
      <w:r w:rsidR="00D16656" w:rsidRPr="009A5034">
        <w:rPr>
          <w:rFonts w:ascii="Garamond" w:hAnsi="Garamond" w:cs="Calibri Light"/>
          <w:sz w:val="22"/>
          <w:szCs w:val="22"/>
        </w:rPr>
        <w:t>Consultant</w:t>
      </w:r>
      <w:r w:rsidRPr="009A5034">
        <w:rPr>
          <w:rFonts w:ascii="Garamond" w:hAnsi="Garamond" w:cs="Calibri Light"/>
          <w:sz w:val="22"/>
          <w:szCs w:val="22"/>
        </w:rPr>
        <w:t xml:space="preserve"> agree</w:t>
      </w:r>
      <w:r w:rsidR="00D16656" w:rsidRPr="009A5034">
        <w:rPr>
          <w:rFonts w:ascii="Garamond" w:hAnsi="Garamond" w:cs="Calibri Light"/>
          <w:sz w:val="22"/>
          <w:szCs w:val="22"/>
        </w:rPr>
        <w:t>s</w:t>
      </w:r>
      <w:r w:rsidRPr="009A5034">
        <w:rPr>
          <w:rFonts w:ascii="Garamond" w:hAnsi="Garamond" w:cs="Calibri Light"/>
          <w:sz w:val="22"/>
          <w:szCs w:val="22"/>
        </w:rPr>
        <w:t xml:space="preserve"> to comply with any such obligations or restrictions upon the direction of the Company. In addition to the rights assigned under paragraph </w:t>
      </w:r>
      <w:r w:rsidRPr="009A5034">
        <w:rPr>
          <w:rFonts w:ascii="Garamond" w:hAnsi="Garamond" w:cs="Calibri Light"/>
          <w:sz w:val="22"/>
          <w:szCs w:val="22"/>
        </w:rPr>
        <w:fldChar w:fldCharType="begin"/>
      </w:r>
      <w:r w:rsidRPr="009A5034">
        <w:rPr>
          <w:rFonts w:ascii="Garamond" w:hAnsi="Garamond" w:cs="Calibri Light"/>
          <w:sz w:val="22"/>
          <w:szCs w:val="22"/>
        </w:rPr>
        <w:instrText xml:space="preserve"> REF _Ref22603699 \r \h </w:instrText>
      </w:r>
      <w:r w:rsidR="00AC19B5" w:rsidRPr="009A5034">
        <w:rPr>
          <w:rFonts w:ascii="Garamond" w:hAnsi="Garamond" w:cs="Calibri Light"/>
          <w:sz w:val="22"/>
          <w:szCs w:val="22"/>
        </w:rPr>
        <w:instrText xml:space="preserve"> \* MERGEFORMAT </w:instrText>
      </w:r>
      <w:r w:rsidRPr="009A5034">
        <w:rPr>
          <w:rFonts w:ascii="Garamond" w:hAnsi="Garamond" w:cs="Calibri Light"/>
          <w:sz w:val="22"/>
          <w:szCs w:val="22"/>
        </w:rPr>
      </w:r>
      <w:r w:rsidRPr="009A5034">
        <w:rPr>
          <w:rFonts w:ascii="Garamond" w:hAnsi="Garamond" w:cs="Calibri Light"/>
          <w:sz w:val="22"/>
          <w:szCs w:val="22"/>
        </w:rPr>
        <w:fldChar w:fldCharType="separate"/>
      </w:r>
      <w:r w:rsidR="0034797B" w:rsidRPr="009A5034">
        <w:rPr>
          <w:rFonts w:ascii="Garamond" w:hAnsi="Garamond" w:cs="Calibri Light"/>
          <w:sz w:val="22"/>
          <w:szCs w:val="22"/>
        </w:rPr>
        <w:t>7</w:t>
      </w:r>
      <w:r w:rsidRPr="009A5034">
        <w:rPr>
          <w:rFonts w:ascii="Garamond" w:hAnsi="Garamond" w:cs="Calibri Light"/>
          <w:sz w:val="22"/>
          <w:szCs w:val="22"/>
        </w:rPr>
        <w:fldChar w:fldCharType="end"/>
      </w:r>
      <w:r w:rsidRPr="009A5034">
        <w:rPr>
          <w:rFonts w:ascii="Garamond" w:hAnsi="Garamond" w:cs="Calibri Light"/>
          <w:sz w:val="22"/>
          <w:szCs w:val="22"/>
        </w:rPr>
        <w:t xml:space="preserve">, </w:t>
      </w:r>
      <w:r w:rsidR="00D16656" w:rsidRPr="009A5034">
        <w:rPr>
          <w:rFonts w:ascii="Garamond" w:hAnsi="Garamond" w:cs="Calibri Light"/>
          <w:sz w:val="22"/>
          <w:szCs w:val="22"/>
        </w:rPr>
        <w:t>Consultant</w:t>
      </w:r>
      <w:r w:rsidRPr="009A5034">
        <w:rPr>
          <w:rFonts w:ascii="Garamond" w:hAnsi="Garamond" w:cs="Calibri Light"/>
          <w:sz w:val="22"/>
          <w:szCs w:val="22"/>
        </w:rPr>
        <w:t xml:space="preserve"> also assign</w:t>
      </w:r>
      <w:r w:rsidR="00D16656" w:rsidRPr="009A5034">
        <w:rPr>
          <w:rFonts w:ascii="Garamond" w:hAnsi="Garamond" w:cs="Calibri Light"/>
          <w:sz w:val="22"/>
          <w:szCs w:val="22"/>
        </w:rPr>
        <w:t>s</w:t>
      </w:r>
      <w:r w:rsidRPr="009A5034">
        <w:rPr>
          <w:rFonts w:ascii="Garamond" w:hAnsi="Garamond" w:cs="Calibri Light"/>
          <w:sz w:val="22"/>
          <w:szCs w:val="22"/>
        </w:rPr>
        <w:t xml:space="preserve"> to the Company (or any of its nominees) all rights which </w:t>
      </w:r>
      <w:r w:rsidR="002E34DD" w:rsidRPr="009A5034">
        <w:rPr>
          <w:rFonts w:ascii="Garamond" w:hAnsi="Garamond" w:cs="Calibri Light"/>
          <w:sz w:val="22"/>
          <w:szCs w:val="22"/>
        </w:rPr>
        <w:t>Consultant has</w:t>
      </w:r>
      <w:r w:rsidRPr="009A5034">
        <w:rPr>
          <w:rFonts w:ascii="Garamond" w:hAnsi="Garamond" w:cs="Calibri Light"/>
          <w:sz w:val="22"/>
          <w:szCs w:val="22"/>
        </w:rPr>
        <w:t xml:space="preserve">  or </w:t>
      </w:r>
      <w:r w:rsidR="004436F0" w:rsidRPr="009A5034">
        <w:rPr>
          <w:rFonts w:ascii="Garamond" w:hAnsi="Garamond" w:cs="Calibri Light"/>
          <w:sz w:val="22"/>
          <w:szCs w:val="22"/>
        </w:rPr>
        <w:t xml:space="preserve">has </w:t>
      </w:r>
      <w:r w:rsidRPr="009A5034">
        <w:rPr>
          <w:rFonts w:ascii="Garamond" w:hAnsi="Garamond" w:cs="Calibri Light"/>
          <w:sz w:val="22"/>
          <w:szCs w:val="22"/>
        </w:rPr>
        <w:t>acquired in any Developments, full title to which is required to be in the United States under any contract between the Company and the United States or any of its agencies.</w:t>
      </w:r>
    </w:p>
    <w:p w14:paraId="2BB3850A" w14:textId="77777777" w:rsidR="006425D3" w:rsidRPr="009A5034" w:rsidRDefault="006425D3">
      <w:pPr>
        <w:pStyle w:val="Heading1"/>
        <w:rPr>
          <w:rFonts w:ascii="Garamond" w:hAnsi="Garamond" w:cs="Calibri Light"/>
          <w:sz w:val="22"/>
          <w:szCs w:val="22"/>
        </w:rPr>
      </w:pPr>
      <w:r w:rsidRPr="009A5034">
        <w:rPr>
          <w:rFonts w:ascii="Garamond" w:hAnsi="Garamond" w:cs="Calibri Light"/>
          <w:b/>
          <w:bCs/>
          <w:sz w:val="22"/>
          <w:szCs w:val="22"/>
          <w:u w:val="single"/>
        </w:rPr>
        <w:t>Prior Agreements</w:t>
      </w:r>
      <w:r w:rsidR="00207D6F" w:rsidRPr="009A5034">
        <w:rPr>
          <w:rFonts w:ascii="Garamond" w:hAnsi="Garamond" w:cs="Calibri Light"/>
          <w:bCs/>
          <w:sz w:val="22"/>
          <w:szCs w:val="22"/>
        </w:rPr>
        <w:t>.</w:t>
      </w:r>
      <w:r w:rsidR="00207D6F" w:rsidRPr="009A5034">
        <w:rPr>
          <w:rFonts w:ascii="Garamond" w:hAnsi="Garamond" w:cs="Calibri Light"/>
          <w:sz w:val="22"/>
          <w:szCs w:val="22"/>
        </w:rPr>
        <w:t xml:space="preserve"> </w:t>
      </w:r>
      <w:r w:rsidR="00AE59D8" w:rsidRPr="009A5034">
        <w:rPr>
          <w:rFonts w:ascii="Garamond" w:hAnsi="Garamond" w:cs="Calibri Light"/>
          <w:sz w:val="22"/>
          <w:szCs w:val="22"/>
        </w:rPr>
        <w:t>Consult</w:t>
      </w:r>
      <w:r w:rsidR="00040F2A" w:rsidRPr="009A5034">
        <w:rPr>
          <w:rFonts w:ascii="Garamond" w:hAnsi="Garamond" w:cs="Calibri Light"/>
          <w:sz w:val="22"/>
          <w:szCs w:val="22"/>
        </w:rPr>
        <w:t>an</w:t>
      </w:r>
      <w:r w:rsidR="00AE59D8" w:rsidRPr="009A5034">
        <w:rPr>
          <w:rFonts w:ascii="Garamond" w:hAnsi="Garamond" w:cs="Calibri Light"/>
          <w:sz w:val="22"/>
          <w:szCs w:val="22"/>
        </w:rPr>
        <w:t>t</w:t>
      </w:r>
      <w:r w:rsidRPr="009A5034">
        <w:rPr>
          <w:rFonts w:ascii="Garamond" w:hAnsi="Garamond" w:cs="Calibri Light"/>
          <w:sz w:val="22"/>
          <w:szCs w:val="22"/>
        </w:rPr>
        <w:t xml:space="preserve"> hereby represent</w:t>
      </w:r>
      <w:r w:rsidR="00AE59D8" w:rsidRPr="009A5034">
        <w:rPr>
          <w:rFonts w:ascii="Garamond" w:hAnsi="Garamond" w:cs="Calibri Light"/>
          <w:sz w:val="22"/>
          <w:szCs w:val="22"/>
        </w:rPr>
        <w:t>s</w:t>
      </w:r>
      <w:r w:rsidRPr="009A5034">
        <w:rPr>
          <w:rFonts w:ascii="Garamond" w:hAnsi="Garamond" w:cs="Calibri Light"/>
          <w:sz w:val="22"/>
          <w:szCs w:val="22"/>
        </w:rPr>
        <w:t xml:space="preserve"> that, except as </w:t>
      </w:r>
      <w:r w:rsidR="00AE59D8" w:rsidRPr="009A5034">
        <w:rPr>
          <w:rFonts w:ascii="Garamond" w:hAnsi="Garamond" w:cs="Calibri Light"/>
          <w:sz w:val="22"/>
          <w:szCs w:val="22"/>
        </w:rPr>
        <w:t>Consultant has</w:t>
      </w:r>
      <w:r w:rsidRPr="009A5034">
        <w:rPr>
          <w:rFonts w:ascii="Garamond" w:hAnsi="Garamond" w:cs="Calibri Light"/>
          <w:sz w:val="22"/>
          <w:szCs w:val="22"/>
        </w:rPr>
        <w:t xml:space="preserve"> fully disclosed previously in writing to the Company, </w:t>
      </w:r>
      <w:r w:rsidR="00AE59D8" w:rsidRPr="009A5034">
        <w:rPr>
          <w:rFonts w:ascii="Garamond" w:hAnsi="Garamond" w:cs="Calibri Light"/>
          <w:sz w:val="22"/>
          <w:szCs w:val="22"/>
        </w:rPr>
        <w:t>Consultant is</w:t>
      </w:r>
      <w:r w:rsidRPr="009A5034">
        <w:rPr>
          <w:rFonts w:ascii="Garamond" w:hAnsi="Garamond" w:cs="Calibri Light"/>
          <w:sz w:val="22"/>
          <w:szCs w:val="22"/>
        </w:rPr>
        <w:t xml:space="preserve"> not bound by the terms of any agreement with any other party to refrain from using or disclosing any trade secret or confidential or proprietary information in the course of </w:t>
      </w:r>
      <w:r w:rsidR="00CD18C8" w:rsidRPr="009A5034">
        <w:rPr>
          <w:rFonts w:ascii="Garamond" w:hAnsi="Garamond" w:cs="Calibri Light"/>
          <w:sz w:val="22"/>
          <w:szCs w:val="22"/>
        </w:rPr>
        <w:t>Consultant's</w:t>
      </w:r>
      <w:r w:rsidRPr="009A5034">
        <w:rPr>
          <w:rFonts w:ascii="Garamond" w:hAnsi="Garamond" w:cs="Calibri Light"/>
          <w:sz w:val="22"/>
          <w:szCs w:val="22"/>
        </w:rPr>
        <w:t xml:space="preserve"> </w:t>
      </w:r>
      <w:r w:rsidR="00517623" w:rsidRPr="009A5034">
        <w:rPr>
          <w:rFonts w:ascii="Garamond" w:hAnsi="Garamond" w:cs="Calibri Light"/>
          <w:sz w:val="22"/>
          <w:szCs w:val="22"/>
        </w:rPr>
        <w:t xml:space="preserve">engagement </w:t>
      </w:r>
      <w:r w:rsidRPr="009A5034">
        <w:rPr>
          <w:rFonts w:ascii="Garamond" w:hAnsi="Garamond" w:cs="Calibri Light"/>
          <w:sz w:val="22"/>
          <w:szCs w:val="22"/>
        </w:rPr>
        <w:t xml:space="preserve">with the Company or to refrain from competing, directly or indirectly, with the business of such other party.  </w:t>
      </w:r>
      <w:r w:rsidR="00AE59D8" w:rsidRPr="009A5034">
        <w:rPr>
          <w:rFonts w:ascii="Garamond" w:hAnsi="Garamond" w:cs="Calibri Light"/>
          <w:sz w:val="22"/>
          <w:szCs w:val="22"/>
        </w:rPr>
        <w:t>Consultant</w:t>
      </w:r>
      <w:r w:rsidRPr="009A5034">
        <w:rPr>
          <w:rFonts w:ascii="Garamond" w:hAnsi="Garamond" w:cs="Calibri Light"/>
          <w:sz w:val="22"/>
          <w:szCs w:val="22"/>
        </w:rPr>
        <w:t xml:space="preserve"> further represent</w:t>
      </w:r>
      <w:r w:rsidR="00AE59D8" w:rsidRPr="009A5034">
        <w:rPr>
          <w:rFonts w:ascii="Garamond" w:hAnsi="Garamond" w:cs="Calibri Light"/>
          <w:sz w:val="22"/>
          <w:szCs w:val="22"/>
        </w:rPr>
        <w:t>s</w:t>
      </w:r>
      <w:r w:rsidRPr="009A5034">
        <w:rPr>
          <w:rFonts w:ascii="Garamond" w:hAnsi="Garamond" w:cs="Calibri Light"/>
          <w:sz w:val="22"/>
          <w:szCs w:val="22"/>
        </w:rPr>
        <w:t xml:space="preserve"> that </w:t>
      </w:r>
      <w:r w:rsidR="00401DB2" w:rsidRPr="009A5034">
        <w:rPr>
          <w:rFonts w:ascii="Garamond" w:hAnsi="Garamond" w:cs="Calibri Light"/>
          <w:sz w:val="22"/>
          <w:szCs w:val="22"/>
        </w:rPr>
        <w:t>Consultant’s performance</w:t>
      </w:r>
      <w:r w:rsidRPr="009A5034">
        <w:rPr>
          <w:rFonts w:ascii="Garamond" w:hAnsi="Garamond" w:cs="Calibri Light"/>
          <w:sz w:val="22"/>
          <w:szCs w:val="22"/>
        </w:rPr>
        <w:t xml:space="preserve"> of all the terms of this Agreement as a </w:t>
      </w:r>
      <w:r w:rsidR="00517623" w:rsidRPr="009A5034">
        <w:rPr>
          <w:rFonts w:ascii="Garamond" w:hAnsi="Garamond" w:cs="Calibri Light"/>
          <w:sz w:val="22"/>
          <w:szCs w:val="22"/>
        </w:rPr>
        <w:t>consultant</w:t>
      </w:r>
      <w:r w:rsidRPr="009A5034">
        <w:rPr>
          <w:rFonts w:ascii="Garamond" w:hAnsi="Garamond" w:cs="Calibri Light"/>
          <w:sz w:val="22"/>
          <w:szCs w:val="22"/>
        </w:rPr>
        <w:t xml:space="preserve"> of the Company does not and </w:t>
      </w:r>
      <w:r w:rsidR="00D16656" w:rsidRPr="009A5034">
        <w:rPr>
          <w:rFonts w:ascii="Garamond" w:hAnsi="Garamond" w:cs="Calibri Light"/>
          <w:sz w:val="22"/>
          <w:szCs w:val="22"/>
        </w:rPr>
        <w:t>shall</w:t>
      </w:r>
      <w:r w:rsidRPr="009A5034">
        <w:rPr>
          <w:rFonts w:ascii="Garamond" w:hAnsi="Garamond" w:cs="Calibri Light"/>
          <w:sz w:val="22"/>
          <w:szCs w:val="22"/>
        </w:rPr>
        <w:t xml:space="preserve"> not breach any agreement to keep in confidence proprietary information, knowledge or data acquired by </w:t>
      </w:r>
      <w:proofErr w:type="gramStart"/>
      <w:r w:rsidR="00E2612C" w:rsidRPr="009A5034">
        <w:rPr>
          <w:rFonts w:ascii="Garamond" w:hAnsi="Garamond" w:cs="Calibri Light"/>
          <w:sz w:val="22"/>
          <w:szCs w:val="22"/>
        </w:rPr>
        <w:t>Consultant</w:t>
      </w:r>
      <w:proofErr w:type="gramEnd"/>
      <w:r w:rsidRPr="009A5034">
        <w:rPr>
          <w:rFonts w:ascii="Garamond" w:hAnsi="Garamond" w:cs="Calibri Light"/>
          <w:sz w:val="22"/>
          <w:szCs w:val="22"/>
        </w:rPr>
        <w:t xml:space="preserve"> in confidence or in trust prior to </w:t>
      </w:r>
      <w:r w:rsidR="00E2612C" w:rsidRPr="009A5034">
        <w:rPr>
          <w:rFonts w:ascii="Garamond" w:hAnsi="Garamond" w:cs="Calibri Light"/>
          <w:sz w:val="22"/>
          <w:szCs w:val="22"/>
        </w:rPr>
        <w:t>Consultant's</w:t>
      </w:r>
      <w:r w:rsidRPr="009A5034">
        <w:rPr>
          <w:rFonts w:ascii="Garamond" w:hAnsi="Garamond" w:cs="Calibri Light"/>
          <w:sz w:val="22"/>
          <w:szCs w:val="22"/>
        </w:rPr>
        <w:t xml:space="preserve"> </w:t>
      </w:r>
      <w:r w:rsidR="00517623" w:rsidRPr="009A5034">
        <w:rPr>
          <w:rFonts w:ascii="Garamond" w:hAnsi="Garamond" w:cs="Calibri Light"/>
          <w:sz w:val="22"/>
          <w:szCs w:val="22"/>
        </w:rPr>
        <w:t>engagement</w:t>
      </w:r>
      <w:r w:rsidRPr="009A5034">
        <w:rPr>
          <w:rFonts w:ascii="Garamond" w:hAnsi="Garamond" w:cs="Calibri Light"/>
          <w:sz w:val="22"/>
          <w:szCs w:val="22"/>
        </w:rPr>
        <w:t xml:space="preserve"> with the Company. </w:t>
      </w:r>
      <w:r w:rsidR="00D16656" w:rsidRPr="009A5034">
        <w:rPr>
          <w:rFonts w:ascii="Garamond" w:hAnsi="Garamond" w:cs="Calibri Light"/>
          <w:sz w:val="22"/>
          <w:szCs w:val="22"/>
        </w:rPr>
        <w:t>Consultant shall</w:t>
      </w:r>
      <w:r w:rsidRPr="009A5034">
        <w:rPr>
          <w:rFonts w:ascii="Garamond" w:hAnsi="Garamond" w:cs="Calibri Light"/>
          <w:sz w:val="22"/>
          <w:szCs w:val="22"/>
        </w:rPr>
        <w:t xml:space="preserve"> not disclose to the Company or induce the Company to use any confidential or proprietary information or material belonging to any </w:t>
      </w:r>
      <w:r w:rsidR="00517623" w:rsidRPr="009A5034">
        <w:rPr>
          <w:rFonts w:ascii="Garamond" w:hAnsi="Garamond" w:cs="Calibri Light"/>
          <w:sz w:val="22"/>
          <w:szCs w:val="22"/>
        </w:rPr>
        <w:t>other party.</w:t>
      </w:r>
      <w:r w:rsidR="004436F0" w:rsidRPr="009A5034">
        <w:rPr>
          <w:rFonts w:ascii="Garamond" w:hAnsi="Garamond" w:cs="Calibri Light"/>
          <w:sz w:val="22"/>
          <w:szCs w:val="22"/>
        </w:rPr>
        <w:t xml:space="preserve"> Consultant is solely</w:t>
      </w:r>
      <w:r w:rsidR="001965E7" w:rsidRPr="009A5034">
        <w:rPr>
          <w:rFonts w:ascii="Garamond" w:hAnsi="Garamond" w:cs="Calibri Light"/>
          <w:sz w:val="22"/>
          <w:szCs w:val="22"/>
        </w:rPr>
        <w:t xml:space="preserve"> liable for any breach of this paragraph 12.</w:t>
      </w:r>
    </w:p>
    <w:p w14:paraId="21039C2A" w14:textId="77777777" w:rsidR="006425D3" w:rsidRPr="009A5034" w:rsidRDefault="006425D3">
      <w:pPr>
        <w:pStyle w:val="Heading1"/>
        <w:rPr>
          <w:rFonts w:ascii="Garamond" w:hAnsi="Garamond" w:cs="Calibri Light"/>
          <w:sz w:val="22"/>
          <w:szCs w:val="22"/>
        </w:rPr>
      </w:pPr>
      <w:r w:rsidRPr="009A5034">
        <w:rPr>
          <w:rFonts w:ascii="Garamond" w:hAnsi="Garamond" w:cs="Calibri Light"/>
          <w:b/>
          <w:bCs/>
          <w:sz w:val="22"/>
          <w:szCs w:val="22"/>
          <w:u w:val="single"/>
        </w:rPr>
        <w:t>Remedies Upon Breach</w:t>
      </w:r>
      <w:r w:rsidR="00207D6F" w:rsidRPr="009A5034">
        <w:rPr>
          <w:rFonts w:ascii="Garamond" w:hAnsi="Garamond" w:cs="Calibri Light"/>
          <w:bCs/>
          <w:sz w:val="22"/>
          <w:szCs w:val="22"/>
        </w:rPr>
        <w:t>.</w:t>
      </w:r>
      <w:r w:rsidR="00207D6F" w:rsidRPr="009A5034">
        <w:rPr>
          <w:rFonts w:ascii="Garamond" w:hAnsi="Garamond" w:cs="Calibri Light"/>
          <w:b/>
          <w:bCs/>
          <w:sz w:val="22"/>
          <w:szCs w:val="22"/>
        </w:rPr>
        <w:t xml:space="preserve"> </w:t>
      </w:r>
      <w:r w:rsidR="00AE59D8" w:rsidRPr="009A5034">
        <w:rPr>
          <w:rFonts w:ascii="Garamond" w:hAnsi="Garamond" w:cs="Calibri Light"/>
          <w:sz w:val="22"/>
          <w:szCs w:val="22"/>
        </w:rPr>
        <w:t>Consultant</w:t>
      </w:r>
      <w:r w:rsidRPr="009A5034">
        <w:rPr>
          <w:rFonts w:ascii="Garamond" w:hAnsi="Garamond" w:cs="Calibri Light"/>
          <w:sz w:val="22"/>
          <w:szCs w:val="22"/>
        </w:rPr>
        <w:t xml:space="preserve"> understand</w:t>
      </w:r>
      <w:r w:rsidR="00AE59D8" w:rsidRPr="009A5034">
        <w:rPr>
          <w:rFonts w:ascii="Garamond" w:hAnsi="Garamond" w:cs="Calibri Light"/>
          <w:sz w:val="22"/>
          <w:szCs w:val="22"/>
        </w:rPr>
        <w:t>s</w:t>
      </w:r>
      <w:r w:rsidRPr="009A5034">
        <w:rPr>
          <w:rFonts w:ascii="Garamond" w:hAnsi="Garamond" w:cs="Calibri Light"/>
          <w:sz w:val="22"/>
          <w:szCs w:val="22"/>
        </w:rPr>
        <w:t xml:space="preserve"> that the restrictions contained in this Agreement are necessary for the protection of the business and goodwill of the Company and </w:t>
      </w:r>
      <w:r w:rsidR="00AE59D8" w:rsidRPr="009A5034">
        <w:rPr>
          <w:rFonts w:ascii="Garamond" w:hAnsi="Garamond" w:cs="Calibri Light"/>
          <w:sz w:val="22"/>
          <w:szCs w:val="22"/>
        </w:rPr>
        <w:t>Consultant</w:t>
      </w:r>
      <w:r w:rsidRPr="009A5034">
        <w:rPr>
          <w:rFonts w:ascii="Garamond" w:hAnsi="Garamond" w:cs="Calibri Light"/>
          <w:sz w:val="22"/>
          <w:szCs w:val="22"/>
        </w:rPr>
        <w:t xml:space="preserve"> consider</w:t>
      </w:r>
      <w:r w:rsidR="00AE59D8" w:rsidRPr="009A5034">
        <w:rPr>
          <w:rFonts w:ascii="Garamond" w:hAnsi="Garamond" w:cs="Calibri Light"/>
          <w:sz w:val="22"/>
          <w:szCs w:val="22"/>
        </w:rPr>
        <w:t>s</w:t>
      </w:r>
      <w:r w:rsidRPr="009A5034">
        <w:rPr>
          <w:rFonts w:ascii="Garamond" w:hAnsi="Garamond" w:cs="Calibri Light"/>
          <w:sz w:val="22"/>
          <w:szCs w:val="22"/>
        </w:rPr>
        <w:t xml:space="preserve"> them to be reasonable for such purpose</w:t>
      </w:r>
      <w:r w:rsidR="00207D6F" w:rsidRPr="009A5034">
        <w:rPr>
          <w:rFonts w:ascii="Garamond" w:hAnsi="Garamond" w:cs="Calibri Light"/>
          <w:sz w:val="22"/>
          <w:szCs w:val="22"/>
        </w:rPr>
        <w:t xml:space="preserve">. </w:t>
      </w:r>
      <w:r w:rsidRPr="009A5034">
        <w:rPr>
          <w:rFonts w:ascii="Garamond" w:hAnsi="Garamond" w:cs="Calibri Light"/>
          <w:sz w:val="22"/>
          <w:szCs w:val="22"/>
        </w:rPr>
        <w:t xml:space="preserve">Any breach </w:t>
      </w:r>
      <w:r w:rsidR="00BD1E44" w:rsidRPr="009A5034">
        <w:rPr>
          <w:rFonts w:ascii="Garamond" w:hAnsi="Garamond" w:cs="Calibri Light"/>
          <w:sz w:val="22"/>
          <w:szCs w:val="22"/>
        </w:rPr>
        <w:t xml:space="preserve">or threatened breach </w:t>
      </w:r>
      <w:r w:rsidRPr="009A5034">
        <w:rPr>
          <w:rFonts w:ascii="Garamond" w:hAnsi="Garamond" w:cs="Calibri Light"/>
          <w:sz w:val="22"/>
          <w:szCs w:val="22"/>
        </w:rPr>
        <w:t>of this Agreement</w:t>
      </w:r>
      <w:r w:rsidR="009D273F" w:rsidRPr="009A5034">
        <w:rPr>
          <w:rFonts w:ascii="Garamond" w:hAnsi="Garamond" w:cs="Calibri Light"/>
          <w:sz w:val="22"/>
          <w:szCs w:val="22"/>
        </w:rPr>
        <w:t>,</w:t>
      </w:r>
      <w:r w:rsidRPr="009A5034">
        <w:rPr>
          <w:rFonts w:ascii="Garamond" w:hAnsi="Garamond" w:cs="Calibri Light"/>
          <w:sz w:val="22"/>
          <w:szCs w:val="22"/>
        </w:rPr>
        <w:t xml:space="preserve"> </w:t>
      </w:r>
      <w:r w:rsidR="00BD1E44" w:rsidRPr="009A5034">
        <w:rPr>
          <w:rFonts w:ascii="Garamond" w:hAnsi="Garamond" w:cs="Calibri Light"/>
          <w:sz w:val="22"/>
          <w:szCs w:val="22"/>
        </w:rPr>
        <w:t>including</w:t>
      </w:r>
      <w:r w:rsidR="009D273F" w:rsidRPr="009A5034">
        <w:rPr>
          <w:rFonts w:ascii="Garamond" w:hAnsi="Garamond" w:cs="Calibri Light"/>
          <w:sz w:val="22"/>
          <w:szCs w:val="22"/>
        </w:rPr>
        <w:t>,</w:t>
      </w:r>
      <w:r w:rsidR="00BD1E44" w:rsidRPr="009A5034">
        <w:rPr>
          <w:rFonts w:ascii="Garamond" w:hAnsi="Garamond" w:cs="Calibri Light"/>
          <w:sz w:val="22"/>
          <w:szCs w:val="22"/>
        </w:rPr>
        <w:t xml:space="preserve"> but not limited to</w:t>
      </w:r>
      <w:r w:rsidR="009D273F" w:rsidRPr="009A5034">
        <w:rPr>
          <w:rFonts w:ascii="Garamond" w:hAnsi="Garamond" w:cs="Calibri Light"/>
          <w:sz w:val="22"/>
          <w:szCs w:val="22"/>
        </w:rPr>
        <w:t>,</w:t>
      </w:r>
      <w:r w:rsidR="00BD1E44" w:rsidRPr="009A5034">
        <w:rPr>
          <w:rFonts w:ascii="Garamond" w:hAnsi="Garamond" w:cs="Calibri Light"/>
          <w:sz w:val="22"/>
          <w:szCs w:val="22"/>
        </w:rPr>
        <w:t xml:space="preserve"> the restrictions set forth in paragraph 10 hereof, </w:t>
      </w:r>
      <w:r w:rsidRPr="009A5034">
        <w:rPr>
          <w:rFonts w:ascii="Garamond" w:hAnsi="Garamond" w:cs="Calibri Light"/>
          <w:sz w:val="22"/>
          <w:szCs w:val="22"/>
        </w:rPr>
        <w:t xml:space="preserve">is likely to cause the Company substantial </w:t>
      </w:r>
      <w:r w:rsidR="007C4155" w:rsidRPr="009A5034">
        <w:rPr>
          <w:rFonts w:ascii="Garamond" w:hAnsi="Garamond" w:cs="Calibri Light"/>
          <w:sz w:val="22"/>
          <w:szCs w:val="22"/>
        </w:rPr>
        <w:t>and irreparable</w:t>
      </w:r>
      <w:r w:rsidRPr="009A5034">
        <w:rPr>
          <w:rFonts w:ascii="Garamond" w:hAnsi="Garamond" w:cs="Calibri Light"/>
          <w:sz w:val="22"/>
          <w:szCs w:val="22"/>
        </w:rPr>
        <w:t xml:space="preserve"> damage</w:t>
      </w:r>
      <w:r w:rsidR="00BD1E44" w:rsidRPr="009A5034">
        <w:rPr>
          <w:rFonts w:ascii="Garamond" w:hAnsi="Garamond" w:cs="Calibri Light"/>
          <w:sz w:val="22"/>
          <w:szCs w:val="22"/>
        </w:rPr>
        <w:t xml:space="preserve">. Consultant specifically agrees that the breach </w:t>
      </w:r>
      <w:r w:rsidR="00FC2A1E" w:rsidRPr="009A5034">
        <w:rPr>
          <w:rFonts w:ascii="Garamond" w:hAnsi="Garamond" w:cs="Calibri Light"/>
          <w:sz w:val="22"/>
          <w:szCs w:val="22"/>
        </w:rPr>
        <w:t>o</w:t>
      </w:r>
      <w:r w:rsidR="00BD1E44" w:rsidRPr="009A5034">
        <w:rPr>
          <w:rFonts w:ascii="Garamond" w:hAnsi="Garamond" w:cs="Calibri Light"/>
          <w:sz w:val="22"/>
          <w:szCs w:val="22"/>
        </w:rPr>
        <w:t xml:space="preserve">r threatened breach of paragraph 10 of this Agreement shall be deemed irreparable harm </w:t>
      </w:r>
      <w:r w:rsidRPr="009A5034">
        <w:rPr>
          <w:rFonts w:ascii="Garamond" w:hAnsi="Garamond" w:cs="Calibri Light"/>
          <w:sz w:val="22"/>
          <w:szCs w:val="22"/>
        </w:rPr>
        <w:t>and therefore, in the event of such breach</w:t>
      </w:r>
      <w:r w:rsidR="00BD1E44" w:rsidRPr="009A5034">
        <w:rPr>
          <w:rFonts w:ascii="Garamond" w:hAnsi="Garamond" w:cs="Calibri Light"/>
          <w:sz w:val="22"/>
          <w:szCs w:val="22"/>
        </w:rPr>
        <w:t xml:space="preserve"> or threatened breach</w:t>
      </w:r>
      <w:r w:rsidRPr="009A5034">
        <w:rPr>
          <w:rFonts w:ascii="Garamond" w:hAnsi="Garamond" w:cs="Calibri Light"/>
          <w:sz w:val="22"/>
          <w:szCs w:val="22"/>
        </w:rPr>
        <w:t>, the</w:t>
      </w:r>
      <w:r w:rsidRPr="009A5034">
        <w:rPr>
          <w:rFonts w:ascii="Garamond" w:hAnsi="Garamond" w:cs="Calibri Light"/>
          <w:b/>
          <w:bCs/>
          <w:sz w:val="22"/>
          <w:szCs w:val="22"/>
        </w:rPr>
        <w:t xml:space="preserve"> </w:t>
      </w:r>
      <w:r w:rsidRPr="009A5034">
        <w:rPr>
          <w:rFonts w:ascii="Garamond" w:hAnsi="Garamond" w:cs="Calibri Light"/>
          <w:sz w:val="22"/>
          <w:szCs w:val="22"/>
        </w:rPr>
        <w:t>Company, in addition to such other remedies which may be available</w:t>
      </w:r>
      <w:r w:rsidR="00BD1E44" w:rsidRPr="009A5034">
        <w:rPr>
          <w:rFonts w:ascii="Garamond" w:hAnsi="Garamond" w:cs="Calibri Light"/>
          <w:sz w:val="22"/>
          <w:szCs w:val="22"/>
        </w:rPr>
        <w:t xml:space="preserve"> at law or in equity</w:t>
      </w:r>
      <w:r w:rsidRPr="009A5034">
        <w:rPr>
          <w:rFonts w:ascii="Garamond" w:hAnsi="Garamond" w:cs="Calibri Light"/>
          <w:sz w:val="22"/>
          <w:szCs w:val="22"/>
        </w:rPr>
        <w:t xml:space="preserve">, </w:t>
      </w:r>
      <w:r w:rsidR="00D16656" w:rsidRPr="009A5034">
        <w:rPr>
          <w:rFonts w:ascii="Garamond" w:hAnsi="Garamond" w:cs="Calibri Light"/>
          <w:sz w:val="22"/>
          <w:szCs w:val="22"/>
        </w:rPr>
        <w:t>shall</w:t>
      </w:r>
      <w:r w:rsidRPr="009A5034">
        <w:rPr>
          <w:rFonts w:ascii="Garamond" w:hAnsi="Garamond" w:cs="Calibri Light"/>
          <w:sz w:val="22"/>
          <w:szCs w:val="22"/>
        </w:rPr>
        <w:t xml:space="preserve"> be entitled to specific performance and other injunctive relief</w:t>
      </w:r>
      <w:r w:rsidR="00BD1E44" w:rsidRPr="009A5034">
        <w:rPr>
          <w:rFonts w:ascii="Garamond" w:hAnsi="Garamond" w:cs="Calibri Light"/>
          <w:sz w:val="22"/>
          <w:szCs w:val="22"/>
        </w:rPr>
        <w:t xml:space="preserve"> without the necessity for posting a bond in connection therewith and shall be further entitled to reimbursement of reasonable legal fees and expenses incurred in connection therewith</w:t>
      </w:r>
      <w:r w:rsidR="001965E7" w:rsidRPr="009A5034">
        <w:rPr>
          <w:rFonts w:ascii="Garamond" w:hAnsi="Garamond" w:cs="Calibri Light"/>
          <w:sz w:val="22"/>
          <w:szCs w:val="22"/>
        </w:rPr>
        <w:t xml:space="preserve"> in addition to any other award of damages from the court</w:t>
      </w:r>
      <w:r w:rsidR="00BD1E44" w:rsidRPr="009A5034">
        <w:rPr>
          <w:rFonts w:ascii="Garamond" w:hAnsi="Garamond" w:cs="Calibri Light"/>
          <w:sz w:val="22"/>
          <w:szCs w:val="22"/>
        </w:rPr>
        <w:t>.</w:t>
      </w:r>
    </w:p>
    <w:p w14:paraId="228AAE55" w14:textId="77777777" w:rsidR="006425D3" w:rsidRPr="009A5034" w:rsidRDefault="006425D3">
      <w:pPr>
        <w:pStyle w:val="Heading1"/>
        <w:rPr>
          <w:rFonts w:ascii="Garamond" w:hAnsi="Garamond" w:cs="Calibri Light"/>
          <w:sz w:val="22"/>
          <w:szCs w:val="22"/>
        </w:rPr>
      </w:pPr>
      <w:r w:rsidRPr="009A5034">
        <w:rPr>
          <w:rFonts w:ascii="Garamond" w:hAnsi="Garamond" w:cs="Calibri Light"/>
          <w:b/>
          <w:bCs/>
          <w:sz w:val="22"/>
          <w:szCs w:val="22"/>
          <w:u w:val="single"/>
        </w:rPr>
        <w:lastRenderedPageBreak/>
        <w:t>Use of Voice, Image and Likeness</w:t>
      </w:r>
      <w:r w:rsidR="00207D6F" w:rsidRPr="009A5034">
        <w:rPr>
          <w:rFonts w:ascii="Garamond" w:hAnsi="Garamond" w:cs="Calibri Light"/>
          <w:bCs/>
          <w:sz w:val="22"/>
          <w:szCs w:val="22"/>
        </w:rPr>
        <w:t>.</w:t>
      </w:r>
      <w:r w:rsidR="00207D6F" w:rsidRPr="009A5034">
        <w:rPr>
          <w:rFonts w:ascii="Garamond" w:hAnsi="Garamond" w:cs="Calibri Light"/>
          <w:b/>
          <w:bCs/>
          <w:sz w:val="22"/>
          <w:szCs w:val="22"/>
        </w:rPr>
        <w:t xml:space="preserve"> </w:t>
      </w:r>
      <w:r w:rsidR="00AE59D8" w:rsidRPr="009A5034">
        <w:rPr>
          <w:rFonts w:ascii="Garamond" w:hAnsi="Garamond" w:cs="Calibri Light"/>
          <w:sz w:val="22"/>
          <w:szCs w:val="22"/>
        </w:rPr>
        <w:t>Consultant</w:t>
      </w:r>
      <w:r w:rsidRPr="009A5034">
        <w:rPr>
          <w:rFonts w:ascii="Garamond" w:hAnsi="Garamond" w:cs="Calibri Light"/>
          <w:sz w:val="22"/>
          <w:szCs w:val="22"/>
        </w:rPr>
        <w:t xml:space="preserve"> give</w:t>
      </w:r>
      <w:r w:rsidR="00AE59D8" w:rsidRPr="009A5034">
        <w:rPr>
          <w:rFonts w:ascii="Garamond" w:hAnsi="Garamond" w:cs="Calibri Light"/>
          <w:sz w:val="22"/>
          <w:szCs w:val="22"/>
        </w:rPr>
        <w:t>s</w:t>
      </w:r>
      <w:r w:rsidRPr="009A5034">
        <w:rPr>
          <w:rFonts w:ascii="Garamond" w:hAnsi="Garamond" w:cs="Calibri Light"/>
          <w:sz w:val="22"/>
          <w:szCs w:val="22"/>
        </w:rPr>
        <w:t xml:space="preserve"> the Company permission to use </w:t>
      </w:r>
      <w:r w:rsidR="00AE59D8" w:rsidRPr="009A5034">
        <w:rPr>
          <w:rFonts w:ascii="Garamond" w:hAnsi="Garamond" w:cs="Calibri Light"/>
          <w:sz w:val="22"/>
          <w:szCs w:val="22"/>
        </w:rPr>
        <w:t>Consultant's</w:t>
      </w:r>
      <w:r w:rsidRPr="009A5034">
        <w:rPr>
          <w:rFonts w:ascii="Garamond" w:hAnsi="Garamond" w:cs="Calibri Light"/>
          <w:sz w:val="22"/>
          <w:szCs w:val="22"/>
        </w:rPr>
        <w:t xml:space="preserve"> voice, </w:t>
      </w:r>
      <w:r w:rsidR="00207D6F" w:rsidRPr="009A5034">
        <w:rPr>
          <w:rFonts w:ascii="Garamond" w:hAnsi="Garamond" w:cs="Calibri Light"/>
          <w:sz w:val="22"/>
          <w:szCs w:val="22"/>
        </w:rPr>
        <w:t>image,</w:t>
      </w:r>
      <w:r w:rsidRPr="009A5034">
        <w:rPr>
          <w:rFonts w:ascii="Garamond" w:hAnsi="Garamond" w:cs="Calibri Light"/>
          <w:sz w:val="22"/>
          <w:szCs w:val="22"/>
        </w:rPr>
        <w:t xml:space="preserve"> or likeness, with or without using </w:t>
      </w:r>
      <w:r w:rsidR="003817F0" w:rsidRPr="009A5034">
        <w:rPr>
          <w:rFonts w:ascii="Garamond" w:hAnsi="Garamond" w:cs="Calibri Light"/>
          <w:sz w:val="22"/>
          <w:szCs w:val="22"/>
        </w:rPr>
        <w:t>Consultant's</w:t>
      </w:r>
      <w:r w:rsidRPr="009A5034">
        <w:rPr>
          <w:rFonts w:ascii="Garamond" w:hAnsi="Garamond" w:cs="Calibri Light"/>
          <w:sz w:val="22"/>
          <w:szCs w:val="22"/>
        </w:rPr>
        <w:t xml:space="preserve"> name, for the purposes of advertising and promoting the Company, or for other purposes deemed appropriate by the Company in its reasonable discretion, except to the extent expressly prohibited by law</w:t>
      </w:r>
      <w:r w:rsidR="00207D6F" w:rsidRPr="009A5034">
        <w:rPr>
          <w:rFonts w:ascii="Garamond" w:hAnsi="Garamond" w:cs="Calibri Light"/>
          <w:sz w:val="22"/>
          <w:szCs w:val="22"/>
        </w:rPr>
        <w:t xml:space="preserve">. </w:t>
      </w:r>
    </w:p>
    <w:p w14:paraId="3D4EB9C3" w14:textId="77777777" w:rsidR="006425D3" w:rsidRPr="009A5034" w:rsidRDefault="006425D3">
      <w:pPr>
        <w:pStyle w:val="Heading1"/>
        <w:rPr>
          <w:rFonts w:ascii="Garamond" w:hAnsi="Garamond" w:cs="Calibri Light"/>
          <w:sz w:val="22"/>
          <w:szCs w:val="22"/>
        </w:rPr>
      </w:pPr>
      <w:r w:rsidRPr="009A5034">
        <w:rPr>
          <w:rFonts w:ascii="Garamond" w:hAnsi="Garamond" w:cs="Calibri Light"/>
          <w:b/>
          <w:bCs/>
          <w:sz w:val="22"/>
          <w:szCs w:val="22"/>
          <w:u w:val="single"/>
        </w:rPr>
        <w:t>Publications and Public Statements</w:t>
      </w:r>
      <w:r w:rsidR="00207D6F" w:rsidRPr="009A5034">
        <w:rPr>
          <w:rFonts w:ascii="Garamond" w:hAnsi="Garamond" w:cs="Calibri Light"/>
          <w:bCs/>
          <w:sz w:val="22"/>
          <w:szCs w:val="22"/>
        </w:rPr>
        <w:t>.</w:t>
      </w:r>
      <w:r w:rsidR="00207D6F" w:rsidRPr="009A5034">
        <w:rPr>
          <w:rFonts w:ascii="Garamond" w:hAnsi="Garamond" w:cs="Calibri Light"/>
          <w:sz w:val="22"/>
          <w:szCs w:val="22"/>
        </w:rPr>
        <w:t xml:space="preserve"> </w:t>
      </w:r>
      <w:r w:rsidR="00D16656" w:rsidRPr="009A5034">
        <w:rPr>
          <w:rFonts w:ascii="Garamond" w:hAnsi="Garamond" w:cs="Calibri Light"/>
          <w:sz w:val="22"/>
          <w:szCs w:val="22"/>
        </w:rPr>
        <w:t>Consultant shall</w:t>
      </w:r>
      <w:r w:rsidRPr="009A5034">
        <w:rPr>
          <w:rFonts w:ascii="Garamond" w:hAnsi="Garamond" w:cs="Calibri Light"/>
          <w:sz w:val="22"/>
          <w:szCs w:val="22"/>
        </w:rPr>
        <w:t xml:space="preserve"> obtain the Company’s written approval before publishing or submitting for publication any material that relates to </w:t>
      </w:r>
      <w:r w:rsidR="003817F0" w:rsidRPr="009A5034">
        <w:rPr>
          <w:rFonts w:ascii="Garamond" w:hAnsi="Garamond" w:cs="Calibri Light"/>
          <w:sz w:val="22"/>
          <w:szCs w:val="22"/>
        </w:rPr>
        <w:t>Consultant's</w:t>
      </w:r>
      <w:r w:rsidRPr="009A5034">
        <w:rPr>
          <w:rFonts w:ascii="Garamond" w:hAnsi="Garamond" w:cs="Calibri Light"/>
          <w:sz w:val="22"/>
          <w:szCs w:val="22"/>
        </w:rPr>
        <w:t xml:space="preserve"> work at the Company and/or incorporates any Proprietary Information</w:t>
      </w:r>
      <w:r w:rsidR="00207D6F" w:rsidRPr="009A5034">
        <w:rPr>
          <w:rFonts w:ascii="Garamond" w:hAnsi="Garamond" w:cs="Calibri Light"/>
          <w:sz w:val="22"/>
          <w:szCs w:val="22"/>
        </w:rPr>
        <w:t xml:space="preserve">. </w:t>
      </w:r>
      <w:r w:rsidRPr="009A5034">
        <w:rPr>
          <w:rFonts w:ascii="Garamond" w:hAnsi="Garamond" w:cs="Calibri Light"/>
          <w:sz w:val="22"/>
          <w:szCs w:val="22"/>
        </w:rPr>
        <w:t xml:space="preserve">To ensure that the Company delivers a consistent message about its products, services and operations to the public, and further in recognition that even positive statements may have a detrimental effect on the Company in certain securities transactions and other contexts, any statement about the Company which </w:t>
      </w:r>
      <w:r w:rsidR="00D26165" w:rsidRPr="009A5034">
        <w:rPr>
          <w:rFonts w:ascii="Garamond" w:hAnsi="Garamond" w:cs="Calibri Light"/>
          <w:sz w:val="22"/>
          <w:szCs w:val="22"/>
        </w:rPr>
        <w:t>Consultant</w:t>
      </w:r>
      <w:r w:rsidRPr="009A5034">
        <w:rPr>
          <w:rFonts w:ascii="Garamond" w:hAnsi="Garamond" w:cs="Calibri Light"/>
          <w:sz w:val="22"/>
          <w:szCs w:val="22"/>
        </w:rPr>
        <w:t xml:space="preserve"> create</w:t>
      </w:r>
      <w:r w:rsidR="00D26165" w:rsidRPr="009A5034">
        <w:rPr>
          <w:rFonts w:ascii="Garamond" w:hAnsi="Garamond" w:cs="Calibri Light"/>
          <w:sz w:val="22"/>
          <w:szCs w:val="22"/>
        </w:rPr>
        <w:t>s</w:t>
      </w:r>
      <w:r w:rsidRPr="009A5034">
        <w:rPr>
          <w:rFonts w:ascii="Garamond" w:hAnsi="Garamond" w:cs="Calibri Light"/>
          <w:sz w:val="22"/>
          <w:szCs w:val="22"/>
        </w:rPr>
        <w:t>, publish</w:t>
      </w:r>
      <w:r w:rsidR="00D26165" w:rsidRPr="009A5034">
        <w:rPr>
          <w:rFonts w:ascii="Garamond" w:hAnsi="Garamond" w:cs="Calibri Light"/>
          <w:sz w:val="22"/>
          <w:szCs w:val="22"/>
        </w:rPr>
        <w:t>es</w:t>
      </w:r>
      <w:r w:rsidRPr="009A5034">
        <w:rPr>
          <w:rFonts w:ascii="Garamond" w:hAnsi="Garamond" w:cs="Calibri Light"/>
          <w:sz w:val="22"/>
          <w:szCs w:val="22"/>
        </w:rPr>
        <w:t xml:space="preserve"> or post</w:t>
      </w:r>
      <w:r w:rsidR="00D26165" w:rsidRPr="009A5034">
        <w:rPr>
          <w:rFonts w:ascii="Garamond" w:hAnsi="Garamond" w:cs="Calibri Light"/>
          <w:sz w:val="22"/>
          <w:szCs w:val="22"/>
        </w:rPr>
        <w:t>s</w:t>
      </w:r>
      <w:r w:rsidRPr="009A5034">
        <w:rPr>
          <w:rFonts w:ascii="Garamond" w:hAnsi="Garamond" w:cs="Calibri Light"/>
          <w:sz w:val="22"/>
          <w:szCs w:val="22"/>
        </w:rPr>
        <w:t xml:space="preserve"> during </w:t>
      </w:r>
      <w:r w:rsidR="00D26165" w:rsidRPr="009A5034">
        <w:rPr>
          <w:rFonts w:ascii="Garamond" w:hAnsi="Garamond" w:cs="Calibri Light"/>
          <w:sz w:val="22"/>
          <w:szCs w:val="22"/>
        </w:rPr>
        <w:t>Consultant's</w:t>
      </w:r>
      <w:r w:rsidRPr="009A5034">
        <w:rPr>
          <w:rFonts w:ascii="Garamond" w:hAnsi="Garamond" w:cs="Calibri Light"/>
          <w:sz w:val="22"/>
          <w:szCs w:val="22"/>
        </w:rPr>
        <w:t xml:space="preserve"> period of </w:t>
      </w:r>
      <w:r w:rsidR="00517623" w:rsidRPr="009A5034">
        <w:rPr>
          <w:rFonts w:ascii="Garamond" w:hAnsi="Garamond" w:cs="Calibri Light"/>
          <w:sz w:val="22"/>
          <w:szCs w:val="22"/>
        </w:rPr>
        <w:t xml:space="preserve">engagement </w:t>
      </w:r>
      <w:r w:rsidRPr="009A5034">
        <w:rPr>
          <w:rFonts w:ascii="Garamond" w:hAnsi="Garamond" w:cs="Calibri Light"/>
          <w:sz w:val="22"/>
          <w:szCs w:val="22"/>
        </w:rPr>
        <w:t xml:space="preserve">and for </w:t>
      </w:r>
      <w:r w:rsidR="001965E7" w:rsidRPr="009A5034">
        <w:rPr>
          <w:rFonts w:ascii="Garamond" w:hAnsi="Garamond" w:cs="Calibri Light"/>
          <w:sz w:val="22"/>
          <w:szCs w:val="22"/>
        </w:rPr>
        <w:t xml:space="preserve">twelve (12) </w:t>
      </w:r>
      <w:r w:rsidRPr="009A5034">
        <w:rPr>
          <w:rFonts w:ascii="Garamond" w:hAnsi="Garamond" w:cs="Calibri Light"/>
          <w:sz w:val="22"/>
          <w:szCs w:val="22"/>
        </w:rPr>
        <w:t xml:space="preserve"> months thereafter, on any media accessible by the public, including but not limited to electronic bulletin boards</w:t>
      </w:r>
      <w:r w:rsidR="001965E7" w:rsidRPr="009A5034">
        <w:rPr>
          <w:rFonts w:ascii="Garamond" w:hAnsi="Garamond" w:cs="Calibri Light"/>
          <w:sz w:val="22"/>
          <w:szCs w:val="22"/>
        </w:rPr>
        <w:t>,</w:t>
      </w:r>
      <w:r w:rsidRPr="009A5034">
        <w:rPr>
          <w:rFonts w:ascii="Garamond" w:hAnsi="Garamond" w:cs="Calibri Light"/>
          <w:sz w:val="22"/>
          <w:szCs w:val="22"/>
        </w:rPr>
        <w:t xml:space="preserve"> Internet-based chat rooms, </w:t>
      </w:r>
      <w:r w:rsidR="001965E7" w:rsidRPr="009A5034">
        <w:rPr>
          <w:rFonts w:ascii="Garamond" w:hAnsi="Garamond" w:cs="Calibri Light"/>
          <w:sz w:val="22"/>
          <w:szCs w:val="22"/>
        </w:rPr>
        <w:t xml:space="preserve">and social media forums, such as Twitter and Facebook, </w:t>
      </w:r>
      <w:r w:rsidRPr="009A5034">
        <w:rPr>
          <w:rFonts w:ascii="Garamond" w:hAnsi="Garamond" w:cs="Calibri Light"/>
          <w:sz w:val="22"/>
          <w:szCs w:val="22"/>
        </w:rPr>
        <w:t xml:space="preserve">must first be reviewed and approved </w:t>
      </w:r>
      <w:r w:rsidR="009D273F" w:rsidRPr="009A5034">
        <w:rPr>
          <w:rFonts w:ascii="Garamond" w:hAnsi="Garamond" w:cs="Calibri Light"/>
          <w:sz w:val="22"/>
          <w:szCs w:val="22"/>
        </w:rPr>
        <w:t xml:space="preserve">in writing </w:t>
      </w:r>
      <w:r w:rsidRPr="009A5034">
        <w:rPr>
          <w:rFonts w:ascii="Garamond" w:hAnsi="Garamond" w:cs="Calibri Light"/>
          <w:sz w:val="22"/>
          <w:szCs w:val="22"/>
        </w:rPr>
        <w:t>by an officer of the Company before it is released in the public domain.</w:t>
      </w:r>
    </w:p>
    <w:p w14:paraId="1039413D" w14:textId="77777777" w:rsidR="00D035BE" w:rsidRPr="009A5034" w:rsidRDefault="00D035BE" w:rsidP="00D035BE">
      <w:pPr>
        <w:pStyle w:val="Heading1"/>
        <w:rPr>
          <w:rFonts w:ascii="Garamond" w:hAnsi="Garamond" w:cs="Calibri Light"/>
          <w:sz w:val="22"/>
          <w:szCs w:val="22"/>
        </w:rPr>
      </w:pPr>
      <w:r w:rsidRPr="009A5034">
        <w:rPr>
          <w:rFonts w:ascii="Garamond" w:hAnsi="Garamond" w:cs="Calibri Light"/>
          <w:b/>
          <w:bCs/>
          <w:sz w:val="22"/>
          <w:szCs w:val="22"/>
          <w:u w:val="single"/>
        </w:rPr>
        <w:t>Independent Contractor</w:t>
      </w:r>
      <w:r w:rsidRPr="009A5034">
        <w:rPr>
          <w:rFonts w:ascii="Garamond" w:hAnsi="Garamond" w:cs="Calibri Light"/>
          <w:sz w:val="22"/>
          <w:szCs w:val="22"/>
        </w:rPr>
        <w:t xml:space="preserve">. This Agreement </w:t>
      </w:r>
      <w:r w:rsidR="00D16656" w:rsidRPr="009A5034">
        <w:rPr>
          <w:rFonts w:ascii="Garamond" w:hAnsi="Garamond" w:cs="Calibri Light"/>
          <w:sz w:val="22"/>
          <w:szCs w:val="22"/>
        </w:rPr>
        <w:t>shall</w:t>
      </w:r>
      <w:r w:rsidRPr="009A5034">
        <w:rPr>
          <w:rFonts w:ascii="Garamond" w:hAnsi="Garamond" w:cs="Calibri Light"/>
          <w:sz w:val="22"/>
          <w:szCs w:val="22"/>
        </w:rPr>
        <w:t xml:space="preserve"> not render the Consultant an employee, partner, agent of, or joint </w:t>
      </w:r>
      <w:proofErr w:type="spellStart"/>
      <w:r w:rsidRPr="009A5034">
        <w:rPr>
          <w:rFonts w:ascii="Garamond" w:hAnsi="Garamond" w:cs="Calibri Light"/>
          <w:sz w:val="22"/>
          <w:szCs w:val="22"/>
        </w:rPr>
        <w:t>venturer</w:t>
      </w:r>
      <w:proofErr w:type="spellEnd"/>
      <w:r w:rsidRPr="009A5034">
        <w:rPr>
          <w:rFonts w:ascii="Garamond" w:hAnsi="Garamond" w:cs="Calibri Light"/>
          <w:sz w:val="22"/>
          <w:szCs w:val="22"/>
        </w:rPr>
        <w:t xml:space="preserve"> with the Company for any purpose. The Consultant is and </w:t>
      </w:r>
      <w:r w:rsidR="00D16656" w:rsidRPr="009A5034">
        <w:rPr>
          <w:rFonts w:ascii="Garamond" w:hAnsi="Garamond" w:cs="Calibri Light"/>
          <w:sz w:val="22"/>
          <w:szCs w:val="22"/>
        </w:rPr>
        <w:t>shall</w:t>
      </w:r>
      <w:r w:rsidRPr="009A5034">
        <w:rPr>
          <w:rFonts w:ascii="Garamond" w:hAnsi="Garamond" w:cs="Calibri Light"/>
          <w:sz w:val="22"/>
          <w:szCs w:val="22"/>
        </w:rPr>
        <w:t xml:space="preserve"> remain an independent contractor in </w:t>
      </w:r>
      <w:r w:rsidR="00D55525" w:rsidRPr="009A5034">
        <w:rPr>
          <w:rFonts w:ascii="Garamond" w:hAnsi="Garamond" w:cs="Calibri Light"/>
          <w:sz w:val="22"/>
          <w:szCs w:val="22"/>
        </w:rPr>
        <w:t>its</w:t>
      </w:r>
      <w:r w:rsidR="00D00E69" w:rsidRPr="009A5034">
        <w:rPr>
          <w:rFonts w:ascii="Garamond" w:hAnsi="Garamond" w:cs="Calibri Light"/>
          <w:sz w:val="22"/>
          <w:szCs w:val="22"/>
        </w:rPr>
        <w:t xml:space="preserve"> </w:t>
      </w:r>
      <w:r w:rsidRPr="009A5034">
        <w:rPr>
          <w:rFonts w:ascii="Garamond" w:hAnsi="Garamond" w:cs="Calibri Light"/>
          <w:sz w:val="22"/>
          <w:szCs w:val="22"/>
        </w:rPr>
        <w:t xml:space="preserve">relationship </w:t>
      </w:r>
      <w:r w:rsidR="009D273F" w:rsidRPr="009A5034">
        <w:rPr>
          <w:rFonts w:ascii="Garamond" w:hAnsi="Garamond" w:cs="Calibri Light"/>
          <w:sz w:val="22"/>
          <w:szCs w:val="22"/>
        </w:rPr>
        <w:t>with</w:t>
      </w:r>
      <w:r w:rsidRPr="009A5034">
        <w:rPr>
          <w:rFonts w:ascii="Garamond" w:hAnsi="Garamond" w:cs="Calibri Light"/>
          <w:sz w:val="22"/>
          <w:szCs w:val="22"/>
        </w:rPr>
        <w:t xml:space="preserve"> the Company. The Company </w:t>
      </w:r>
      <w:r w:rsidR="00D16656" w:rsidRPr="009A5034">
        <w:rPr>
          <w:rFonts w:ascii="Garamond" w:hAnsi="Garamond" w:cs="Calibri Light"/>
          <w:sz w:val="22"/>
          <w:szCs w:val="22"/>
        </w:rPr>
        <w:t>shall</w:t>
      </w:r>
      <w:r w:rsidRPr="009A5034">
        <w:rPr>
          <w:rFonts w:ascii="Garamond" w:hAnsi="Garamond" w:cs="Calibri Light"/>
          <w:sz w:val="22"/>
          <w:szCs w:val="22"/>
        </w:rPr>
        <w:t xml:space="preserve"> not be responsible for withholding taxes with respect to the Consultant’s compensation hereunder</w:t>
      </w:r>
      <w:r w:rsidR="00207D6F" w:rsidRPr="009A5034">
        <w:rPr>
          <w:rFonts w:ascii="Garamond" w:hAnsi="Garamond" w:cs="Calibri Light"/>
          <w:sz w:val="22"/>
          <w:szCs w:val="22"/>
        </w:rPr>
        <w:t xml:space="preserve">. </w:t>
      </w:r>
      <w:r w:rsidRPr="009A5034">
        <w:rPr>
          <w:rFonts w:ascii="Garamond" w:hAnsi="Garamond" w:cs="Calibri Light"/>
          <w:sz w:val="22"/>
          <w:szCs w:val="22"/>
        </w:rPr>
        <w:t xml:space="preserve">The Consultant </w:t>
      </w:r>
      <w:r w:rsidR="00D16656" w:rsidRPr="009A5034">
        <w:rPr>
          <w:rFonts w:ascii="Garamond" w:hAnsi="Garamond" w:cs="Calibri Light"/>
          <w:sz w:val="22"/>
          <w:szCs w:val="22"/>
        </w:rPr>
        <w:t>shall</w:t>
      </w:r>
      <w:r w:rsidRPr="009A5034">
        <w:rPr>
          <w:rFonts w:ascii="Garamond" w:hAnsi="Garamond" w:cs="Calibri Light"/>
          <w:sz w:val="22"/>
          <w:szCs w:val="22"/>
        </w:rPr>
        <w:t xml:space="preserve"> have no claim against the Company hereunder or otherwise for vacation pay, sick leave, retirement benefits, social security, worker’s compensation, health or disability benefits, unemployment insurance benefits, or employee benefits of any kind.</w:t>
      </w:r>
    </w:p>
    <w:p w14:paraId="7F887B00" w14:textId="77777777" w:rsidR="006425D3" w:rsidRPr="009A5034" w:rsidRDefault="006425D3">
      <w:pPr>
        <w:pStyle w:val="Heading1"/>
        <w:rPr>
          <w:rFonts w:ascii="Garamond" w:hAnsi="Garamond" w:cs="Calibri Light"/>
          <w:sz w:val="22"/>
          <w:szCs w:val="22"/>
        </w:rPr>
      </w:pPr>
      <w:r w:rsidRPr="009A5034">
        <w:rPr>
          <w:rFonts w:ascii="Garamond" w:hAnsi="Garamond" w:cs="Calibri Light"/>
          <w:b/>
          <w:bCs/>
          <w:sz w:val="22"/>
          <w:szCs w:val="22"/>
          <w:u w:val="single"/>
        </w:rPr>
        <w:t>No Employment Obligation</w:t>
      </w:r>
      <w:r w:rsidR="00207D6F" w:rsidRPr="009A5034">
        <w:rPr>
          <w:rFonts w:ascii="Garamond" w:hAnsi="Garamond" w:cs="Calibri Light"/>
          <w:bCs/>
          <w:sz w:val="22"/>
          <w:szCs w:val="22"/>
        </w:rPr>
        <w:t>.</w:t>
      </w:r>
      <w:r w:rsidR="00207D6F" w:rsidRPr="009A5034">
        <w:rPr>
          <w:rFonts w:ascii="Garamond" w:hAnsi="Garamond" w:cs="Calibri Light"/>
          <w:sz w:val="22"/>
          <w:szCs w:val="22"/>
        </w:rPr>
        <w:t xml:space="preserve"> </w:t>
      </w:r>
      <w:r w:rsidR="00D26165" w:rsidRPr="009A5034">
        <w:rPr>
          <w:rFonts w:ascii="Garamond" w:hAnsi="Garamond" w:cs="Calibri Light"/>
          <w:sz w:val="22"/>
          <w:szCs w:val="22"/>
        </w:rPr>
        <w:t>Consultant</w:t>
      </w:r>
      <w:r w:rsidRPr="009A5034">
        <w:rPr>
          <w:rFonts w:ascii="Garamond" w:hAnsi="Garamond" w:cs="Calibri Light"/>
          <w:sz w:val="22"/>
          <w:szCs w:val="22"/>
        </w:rPr>
        <w:t xml:space="preserve"> understand</w:t>
      </w:r>
      <w:r w:rsidR="00D26165" w:rsidRPr="009A5034">
        <w:rPr>
          <w:rFonts w:ascii="Garamond" w:hAnsi="Garamond" w:cs="Calibri Light"/>
          <w:sz w:val="22"/>
          <w:szCs w:val="22"/>
        </w:rPr>
        <w:t>s</w:t>
      </w:r>
      <w:r w:rsidRPr="009A5034">
        <w:rPr>
          <w:rFonts w:ascii="Garamond" w:hAnsi="Garamond" w:cs="Calibri Light"/>
          <w:sz w:val="22"/>
          <w:szCs w:val="22"/>
        </w:rPr>
        <w:t xml:space="preserve"> that this Agreement does not create an obligation on the</w:t>
      </w:r>
      <w:r w:rsidRPr="009A5034">
        <w:rPr>
          <w:rFonts w:ascii="Garamond" w:hAnsi="Garamond" w:cs="Calibri Light"/>
          <w:b/>
          <w:bCs/>
          <w:sz w:val="22"/>
          <w:szCs w:val="22"/>
        </w:rPr>
        <w:t xml:space="preserve"> </w:t>
      </w:r>
      <w:r w:rsidRPr="009A5034">
        <w:rPr>
          <w:rFonts w:ascii="Garamond" w:hAnsi="Garamond" w:cs="Calibri Light"/>
          <w:sz w:val="22"/>
          <w:szCs w:val="22"/>
        </w:rPr>
        <w:t>Company or any other person to employ</w:t>
      </w:r>
      <w:r w:rsidR="00517623" w:rsidRPr="009A5034">
        <w:rPr>
          <w:rFonts w:ascii="Garamond" w:hAnsi="Garamond" w:cs="Calibri Light"/>
          <w:sz w:val="22"/>
          <w:szCs w:val="22"/>
        </w:rPr>
        <w:t xml:space="preserve"> </w:t>
      </w:r>
      <w:r w:rsidR="00D26165" w:rsidRPr="009A5034">
        <w:rPr>
          <w:rFonts w:ascii="Garamond" w:hAnsi="Garamond" w:cs="Calibri Light"/>
          <w:sz w:val="22"/>
          <w:szCs w:val="22"/>
        </w:rPr>
        <w:t>Consultant</w:t>
      </w:r>
      <w:r w:rsidR="00517623" w:rsidRPr="009A5034">
        <w:rPr>
          <w:rFonts w:ascii="Garamond" w:hAnsi="Garamond" w:cs="Calibri Light"/>
          <w:sz w:val="22"/>
          <w:szCs w:val="22"/>
        </w:rPr>
        <w:t>.</w:t>
      </w:r>
    </w:p>
    <w:p w14:paraId="31E3B7E5" w14:textId="77777777" w:rsidR="006425D3" w:rsidRPr="009A5034" w:rsidRDefault="006425D3">
      <w:pPr>
        <w:pStyle w:val="Heading1"/>
        <w:rPr>
          <w:rFonts w:ascii="Garamond" w:hAnsi="Garamond" w:cs="Calibri Light"/>
          <w:sz w:val="22"/>
          <w:szCs w:val="22"/>
        </w:rPr>
      </w:pPr>
      <w:r w:rsidRPr="009A5034">
        <w:rPr>
          <w:rFonts w:ascii="Garamond" w:hAnsi="Garamond" w:cs="Calibri Light"/>
          <w:b/>
          <w:bCs/>
          <w:sz w:val="22"/>
          <w:szCs w:val="22"/>
          <w:u w:val="single"/>
        </w:rPr>
        <w:t>Survival and Assignment by the Company</w:t>
      </w:r>
      <w:r w:rsidR="00207D6F" w:rsidRPr="009A5034">
        <w:rPr>
          <w:rFonts w:ascii="Garamond" w:hAnsi="Garamond" w:cs="Calibri Light"/>
          <w:bCs/>
          <w:sz w:val="22"/>
          <w:szCs w:val="22"/>
        </w:rPr>
        <w:t>.</w:t>
      </w:r>
      <w:r w:rsidR="00207D6F" w:rsidRPr="009A5034">
        <w:rPr>
          <w:rFonts w:ascii="Garamond" w:hAnsi="Garamond" w:cs="Calibri Light"/>
          <w:sz w:val="22"/>
          <w:szCs w:val="22"/>
        </w:rPr>
        <w:t xml:space="preserve"> </w:t>
      </w:r>
      <w:r w:rsidR="00D26165" w:rsidRPr="009A5034">
        <w:rPr>
          <w:rFonts w:ascii="Garamond" w:hAnsi="Garamond" w:cs="Calibri Light"/>
          <w:sz w:val="22"/>
          <w:szCs w:val="22"/>
        </w:rPr>
        <w:t>Consultant</w:t>
      </w:r>
      <w:r w:rsidRPr="009A5034">
        <w:rPr>
          <w:rFonts w:ascii="Garamond" w:hAnsi="Garamond" w:cs="Calibri Light"/>
          <w:sz w:val="22"/>
          <w:szCs w:val="22"/>
        </w:rPr>
        <w:t xml:space="preserve"> understand</w:t>
      </w:r>
      <w:r w:rsidR="00D26165" w:rsidRPr="009A5034">
        <w:rPr>
          <w:rFonts w:ascii="Garamond" w:hAnsi="Garamond" w:cs="Calibri Light"/>
          <w:sz w:val="22"/>
          <w:szCs w:val="22"/>
        </w:rPr>
        <w:t>s</w:t>
      </w:r>
      <w:r w:rsidRPr="009A5034">
        <w:rPr>
          <w:rFonts w:ascii="Garamond" w:hAnsi="Garamond" w:cs="Calibri Light"/>
          <w:sz w:val="22"/>
          <w:szCs w:val="22"/>
        </w:rPr>
        <w:t xml:space="preserve"> that </w:t>
      </w:r>
      <w:r w:rsidR="00D26165" w:rsidRPr="009A5034">
        <w:rPr>
          <w:rFonts w:ascii="Garamond" w:hAnsi="Garamond" w:cs="Calibri Light"/>
          <w:sz w:val="22"/>
          <w:szCs w:val="22"/>
        </w:rPr>
        <w:t>Consultant's</w:t>
      </w:r>
      <w:r w:rsidRPr="009A5034">
        <w:rPr>
          <w:rFonts w:ascii="Garamond" w:hAnsi="Garamond" w:cs="Calibri Light"/>
          <w:sz w:val="22"/>
          <w:szCs w:val="22"/>
        </w:rPr>
        <w:t xml:space="preserve"> obligations under this Agreement </w:t>
      </w:r>
      <w:r w:rsidR="00D16656" w:rsidRPr="009A5034">
        <w:rPr>
          <w:rFonts w:ascii="Garamond" w:hAnsi="Garamond" w:cs="Calibri Light"/>
          <w:sz w:val="22"/>
          <w:szCs w:val="22"/>
        </w:rPr>
        <w:t>shall</w:t>
      </w:r>
      <w:r w:rsidRPr="009A5034">
        <w:rPr>
          <w:rFonts w:ascii="Garamond" w:hAnsi="Garamond" w:cs="Calibri Light"/>
          <w:sz w:val="22"/>
          <w:szCs w:val="22"/>
        </w:rPr>
        <w:t xml:space="preserve"> continue in accordance with its express terms regardless of any changes in </w:t>
      </w:r>
      <w:r w:rsidR="000101B2" w:rsidRPr="009A5034">
        <w:rPr>
          <w:rFonts w:ascii="Garamond" w:hAnsi="Garamond" w:cs="Calibri Light"/>
          <w:sz w:val="22"/>
          <w:szCs w:val="22"/>
        </w:rPr>
        <w:t>Consultant's</w:t>
      </w:r>
      <w:r w:rsidRPr="009A5034">
        <w:rPr>
          <w:rFonts w:ascii="Garamond" w:hAnsi="Garamond" w:cs="Calibri Light"/>
          <w:sz w:val="22"/>
          <w:szCs w:val="22"/>
        </w:rPr>
        <w:t xml:space="preserve"> compensation or benefits or other terms and conditions of </w:t>
      </w:r>
      <w:r w:rsidR="000101B2" w:rsidRPr="009A5034">
        <w:rPr>
          <w:rFonts w:ascii="Garamond" w:hAnsi="Garamond" w:cs="Calibri Light"/>
          <w:sz w:val="22"/>
          <w:szCs w:val="22"/>
        </w:rPr>
        <w:t>Consultant's</w:t>
      </w:r>
      <w:r w:rsidR="00517623" w:rsidRPr="009A5034">
        <w:rPr>
          <w:rFonts w:ascii="Garamond" w:hAnsi="Garamond" w:cs="Calibri Light"/>
          <w:sz w:val="22"/>
          <w:szCs w:val="22"/>
        </w:rPr>
        <w:t xml:space="preserve"> engagement</w:t>
      </w:r>
      <w:r w:rsidRPr="009A5034">
        <w:rPr>
          <w:rFonts w:ascii="Garamond" w:hAnsi="Garamond" w:cs="Calibri Light"/>
          <w:sz w:val="22"/>
          <w:szCs w:val="22"/>
        </w:rPr>
        <w:t xml:space="preserve">. </w:t>
      </w:r>
      <w:r w:rsidR="00D26165" w:rsidRPr="009A5034">
        <w:rPr>
          <w:rFonts w:ascii="Garamond" w:hAnsi="Garamond" w:cs="Calibri Light"/>
          <w:sz w:val="22"/>
          <w:szCs w:val="22"/>
        </w:rPr>
        <w:t>Consultant</w:t>
      </w:r>
      <w:r w:rsidRPr="009A5034">
        <w:rPr>
          <w:rFonts w:ascii="Garamond" w:hAnsi="Garamond" w:cs="Calibri Light"/>
          <w:sz w:val="22"/>
          <w:szCs w:val="22"/>
        </w:rPr>
        <w:t xml:space="preserve"> further understand</w:t>
      </w:r>
      <w:r w:rsidR="00D26165" w:rsidRPr="009A5034">
        <w:rPr>
          <w:rFonts w:ascii="Garamond" w:hAnsi="Garamond" w:cs="Calibri Light"/>
          <w:sz w:val="22"/>
          <w:szCs w:val="22"/>
        </w:rPr>
        <w:t>s</w:t>
      </w:r>
      <w:r w:rsidRPr="009A5034">
        <w:rPr>
          <w:rFonts w:ascii="Garamond" w:hAnsi="Garamond" w:cs="Calibri Light"/>
          <w:sz w:val="22"/>
          <w:szCs w:val="22"/>
        </w:rPr>
        <w:t xml:space="preserve"> that </w:t>
      </w:r>
      <w:r w:rsidR="00D26165" w:rsidRPr="009A5034">
        <w:rPr>
          <w:rFonts w:ascii="Garamond" w:hAnsi="Garamond" w:cs="Calibri Light"/>
          <w:sz w:val="22"/>
          <w:szCs w:val="22"/>
        </w:rPr>
        <w:t>Consultant's</w:t>
      </w:r>
      <w:r w:rsidRPr="009A5034">
        <w:rPr>
          <w:rFonts w:ascii="Garamond" w:hAnsi="Garamond" w:cs="Calibri Light"/>
          <w:sz w:val="22"/>
          <w:szCs w:val="22"/>
        </w:rPr>
        <w:t xml:space="preserve"> obligations under this Agreement </w:t>
      </w:r>
      <w:r w:rsidR="00D16656" w:rsidRPr="009A5034">
        <w:rPr>
          <w:rFonts w:ascii="Garamond" w:hAnsi="Garamond" w:cs="Calibri Light"/>
          <w:sz w:val="22"/>
          <w:szCs w:val="22"/>
        </w:rPr>
        <w:t>shall</w:t>
      </w:r>
      <w:r w:rsidRPr="009A5034">
        <w:rPr>
          <w:rFonts w:ascii="Garamond" w:hAnsi="Garamond" w:cs="Calibri Light"/>
          <w:sz w:val="22"/>
          <w:szCs w:val="22"/>
        </w:rPr>
        <w:t xml:space="preserve"> continue following the termination of </w:t>
      </w:r>
      <w:r w:rsidR="00D26165" w:rsidRPr="009A5034">
        <w:rPr>
          <w:rFonts w:ascii="Garamond" w:hAnsi="Garamond" w:cs="Calibri Light"/>
          <w:sz w:val="22"/>
          <w:szCs w:val="22"/>
        </w:rPr>
        <w:t>Consultant's</w:t>
      </w:r>
      <w:r w:rsidRPr="009A5034">
        <w:rPr>
          <w:rFonts w:ascii="Garamond" w:hAnsi="Garamond" w:cs="Calibri Light"/>
          <w:sz w:val="22"/>
          <w:szCs w:val="22"/>
        </w:rPr>
        <w:t xml:space="preserve"> </w:t>
      </w:r>
      <w:r w:rsidR="00517623" w:rsidRPr="009A5034">
        <w:rPr>
          <w:rFonts w:ascii="Garamond" w:hAnsi="Garamond" w:cs="Calibri Light"/>
          <w:sz w:val="22"/>
          <w:szCs w:val="22"/>
        </w:rPr>
        <w:t xml:space="preserve">engagement </w:t>
      </w:r>
      <w:r w:rsidRPr="009A5034">
        <w:rPr>
          <w:rFonts w:ascii="Garamond" w:hAnsi="Garamond" w:cs="Calibri Light"/>
          <w:sz w:val="22"/>
          <w:szCs w:val="22"/>
        </w:rPr>
        <w:t xml:space="preserve">regardless of the manner of such termination and </w:t>
      </w:r>
      <w:r w:rsidR="00D16656" w:rsidRPr="009A5034">
        <w:rPr>
          <w:rFonts w:ascii="Garamond" w:hAnsi="Garamond" w:cs="Calibri Light"/>
          <w:sz w:val="22"/>
          <w:szCs w:val="22"/>
        </w:rPr>
        <w:t>shall</w:t>
      </w:r>
      <w:r w:rsidRPr="009A5034">
        <w:rPr>
          <w:rFonts w:ascii="Garamond" w:hAnsi="Garamond" w:cs="Calibri Light"/>
          <w:sz w:val="22"/>
          <w:szCs w:val="22"/>
        </w:rPr>
        <w:t xml:space="preserve"> be binding upon </w:t>
      </w:r>
      <w:r w:rsidR="00D26165" w:rsidRPr="009A5034">
        <w:rPr>
          <w:rFonts w:ascii="Garamond" w:hAnsi="Garamond" w:cs="Calibri Light"/>
          <w:sz w:val="22"/>
          <w:szCs w:val="22"/>
        </w:rPr>
        <w:t>Consultant's</w:t>
      </w:r>
      <w:r w:rsidRPr="009A5034">
        <w:rPr>
          <w:rFonts w:ascii="Garamond" w:hAnsi="Garamond" w:cs="Calibri Light"/>
          <w:sz w:val="22"/>
          <w:szCs w:val="22"/>
        </w:rPr>
        <w:t xml:space="preserve"> heirs, executors and administrators</w:t>
      </w:r>
      <w:r w:rsidR="00207D6F" w:rsidRPr="009A5034">
        <w:rPr>
          <w:rFonts w:ascii="Garamond" w:hAnsi="Garamond" w:cs="Calibri Light"/>
          <w:sz w:val="22"/>
          <w:szCs w:val="22"/>
        </w:rPr>
        <w:t xml:space="preserve">. </w:t>
      </w:r>
      <w:r w:rsidRPr="009A5034">
        <w:rPr>
          <w:rFonts w:ascii="Garamond" w:hAnsi="Garamond" w:cs="Calibri Light"/>
          <w:sz w:val="22"/>
          <w:szCs w:val="22"/>
        </w:rPr>
        <w:t xml:space="preserve">The Company </w:t>
      </w:r>
      <w:r w:rsidR="00D16656" w:rsidRPr="009A5034">
        <w:rPr>
          <w:rFonts w:ascii="Garamond" w:hAnsi="Garamond" w:cs="Calibri Light"/>
          <w:sz w:val="22"/>
          <w:szCs w:val="22"/>
        </w:rPr>
        <w:t>shall</w:t>
      </w:r>
      <w:r w:rsidRPr="009A5034">
        <w:rPr>
          <w:rFonts w:ascii="Garamond" w:hAnsi="Garamond" w:cs="Calibri Light"/>
          <w:sz w:val="22"/>
          <w:szCs w:val="22"/>
        </w:rPr>
        <w:t xml:space="preserve"> have the right to assign this Agreement to its affiliates, successors and assigns</w:t>
      </w:r>
      <w:r w:rsidR="00207D6F" w:rsidRPr="009A5034">
        <w:rPr>
          <w:rFonts w:ascii="Garamond" w:hAnsi="Garamond" w:cs="Calibri Light"/>
          <w:sz w:val="22"/>
          <w:szCs w:val="22"/>
        </w:rPr>
        <w:t xml:space="preserve">. </w:t>
      </w:r>
      <w:r w:rsidR="00D26165" w:rsidRPr="009A5034">
        <w:rPr>
          <w:rFonts w:ascii="Garamond" w:hAnsi="Garamond" w:cs="Calibri Light"/>
          <w:sz w:val="22"/>
          <w:szCs w:val="22"/>
        </w:rPr>
        <w:t>Consultant</w:t>
      </w:r>
      <w:r w:rsidRPr="009A5034">
        <w:rPr>
          <w:rFonts w:ascii="Garamond" w:hAnsi="Garamond" w:cs="Calibri Light"/>
          <w:sz w:val="22"/>
          <w:szCs w:val="22"/>
        </w:rPr>
        <w:t xml:space="preserve"> expressly consent</w:t>
      </w:r>
      <w:r w:rsidR="00D26165" w:rsidRPr="009A5034">
        <w:rPr>
          <w:rFonts w:ascii="Garamond" w:hAnsi="Garamond" w:cs="Calibri Light"/>
          <w:sz w:val="22"/>
          <w:szCs w:val="22"/>
        </w:rPr>
        <w:t>s</w:t>
      </w:r>
      <w:r w:rsidRPr="009A5034">
        <w:rPr>
          <w:rFonts w:ascii="Garamond" w:hAnsi="Garamond" w:cs="Calibri Light"/>
          <w:sz w:val="22"/>
          <w:szCs w:val="22"/>
        </w:rPr>
        <w:t xml:space="preserve"> to be bound by the provisions of this Agreement for the benefit of the Company or any parent, subsidiary or affiliate to whose employ </w:t>
      </w:r>
      <w:r w:rsidR="00D26165" w:rsidRPr="009A5034">
        <w:rPr>
          <w:rFonts w:ascii="Garamond" w:hAnsi="Garamond" w:cs="Calibri Light"/>
          <w:sz w:val="22"/>
          <w:szCs w:val="22"/>
        </w:rPr>
        <w:t>Consultant</w:t>
      </w:r>
      <w:r w:rsidRPr="009A5034">
        <w:rPr>
          <w:rFonts w:ascii="Garamond" w:hAnsi="Garamond" w:cs="Calibri Light"/>
          <w:sz w:val="22"/>
          <w:szCs w:val="22"/>
        </w:rPr>
        <w:t xml:space="preserve"> may be transferred without the necessity that this Agreement be resigned at the time of such transfer.</w:t>
      </w:r>
    </w:p>
    <w:p w14:paraId="0812A0A4" w14:textId="77777777" w:rsidR="006425D3" w:rsidRPr="009A5034" w:rsidRDefault="006425D3">
      <w:pPr>
        <w:pStyle w:val="Heading1"/>
        <w:rPr>
          <w:rFonts w:ascii="Garamond" w:hAnsi="Garamond" w:cs="Calibri Light"/>
          <w:sz w:val="22"/>
          <w:szCs w:val="22"/>
        </w:rPr>
      </w:pPr>
      <w:r w:rsidRPr="009A5034">
        <w:rPr>
          <w:rFonts w:ascii="Garamond" w:hAnsi="Garamond" w:cs="Calibri Light"/>
          <w:b/>
          <w:bCs/>
          <w:sz w:val="22"/>
          <w:szCs w:val="22"/>
          <w:u w:val="single"/>
        </w:rPr>
        <w:t xml:space="preserve">Disclosure to </w:t>
      </w:r>
      <w:r w:rsidR="00517623" w:rsidRPr="009A5034">
        <w:rPr>
          <w:rFonts w:ascii="Garamond" w:hAnsi="Garamond" w:cs="Calibri Light"/>
          <w:b/>
          <w:bCs/>
          <w:sz w:val="22"/>
          <w:szCs w:val="22"/>
          <w:u w:val="single"/>
        </w:rPr>
        <w:t>Other Parties</w:t>
      </w:r>
      <w:r w:rsidRPr="009A5034">
        <w:rPr>
          <w:rFonts w:ascii="Garamond" w:hAnsi="Garamond" w:cs="Calibri Light"/>
          <w:bCs/>
          <w:sz w:val="22"/>
          <w:szCs w:val="22"/>
        </w:rPr>
        <w:t>.</w:t>
      </w:r>
      <w:r w:rsidRPr="009A5034">
        <w:rPr>
          <w:rFonts w:ascii="Garamond" w:hAnsi="Garamond" w:cs="Calibri Light"/>
          <w:sz w:val="22"/>
          <w:szCs w:val="22"/>
        </w:rPr>
        <w:t xml:space="preserve"> </w:t>
      </w:r>
      <w:r w:rsidR="00331C57" w:rsidRPr="009A5034">
        <w:rPr>
          <w:rFonts w:ascii="Garamond" w:hAnsi="Garamond" w:cs="Calibri Light"/>
          <w:sz w:val="22"/>
          <w:szCs w:val="22"/>
        </w:rPr>
        <w:t>Consultant</w:t>
      </w:r>
      <w:r w:rsidRPr="009A5034">
        <w:rPr>
          <w:rFonts w:ascii="Garamond" w:hAnsi="Garamond" w:cs="Calibri Light"/>
          <w:sz w:val="22"/>
          <w:szCs w:val="22"/>
        </w:rPr>
        <w:t xml:space="preserve"> </w:t>
      </w:r>
      <w:r w:rsidR="00517623" w:rsidRPr="009A5034">
        <w:rPr>
          <w:rFonts w:ascii="Garamond" w:hAnsi="Garamond" w:cs="Calibri Light"/>
          <w:sz w:val="22"/>
          <w:szCs w:val="22"/>
        </w:rPr>
        <w:t>permit</w:t>
      </w:r>
      <w:r w:rsidR="00331C57" w:rsidRPr="009A5034">
        <w:rPr>
          <w:rFonts w:ascii="Garamond" w:hAnsi="Garamond" w:cs="Calibri Light"/>
          <w:sz w:val="22"/>
          <w:szCs w:val="22"/>
        </w:rPr>
        <w:t>s</w:t>
      </w:r>
      <w:r w:rsidR="00517623" w:rsidRPr="009A5034">
        <w:rPr>
          <w:rFonts w:ascii="Garamond" w:hAnsi="Garamond" w:cs="Calibri Light"/>
          <w:sz w:val="22"/>
          <w:szCs w:val="22"/>
        </w:rPr>
        <w:t xml:space="preserve"> the Company to disclose this Agreement to any other party to whom </w:t>
      </w:r>
      <w:r w:rsidR="00331C57" w:rsidRPr="009A5034">
        <w:rPr>
          <w:rFonts w:ascii="Garamond" w:hAnsi="Garamond" w:cs="Calibri Light"/>
          <w:sz w:val="22"/>
          <w:szCs w:val="22"/>
        </w:rPr>
        <w:t>Consultant</w:t>
      </w:r>
      <w:r w:rsidR="00517623" w:rsidRPr="009A5034">
        <w:rPr>
          <w:rFonts w:ascii="Garamond" w:hAnsi="Garamond" w:cs="Calibri Light"/>
          <w:sz w:val="22"/>
          <w:szCs w:val="22"/>
        </w:rPr>
        <w:t xml:space="preserve"> may provide services, either at the present time or in the future.</w:t>
      </w:r>
    </w:p>
    <w:p w14:paraId="4DA95BE4" w14:textId="77777777" w:rsidR="006425D3" w:rsidRPr="009A5034" w:rsidRDefault="006425D3">
      <w:pPr>
        <w:pStyle w:val="Heading1"/>
        <w:rPr>
          <w:rFonts w:ascii="Garamond" w:hAnsi="Garamond" w:cs="Calibri Light"/>
          <w:sz w:val="22"/>
          <w:szCs w:val="22"/>
        </w:rPr>
      </w:pPr>
      <w:r w:rsidRPr="009A5034">
        <w:rPr>
          <w:rFonts w:ascii="Garamond" w:hAnsi="Garamond" w:cs="Calibri Light"/>
          <w:b/>
          <w:bCs/>
          <w:sz w:val="22"/>
          <w:szCs w:val="22"/>
          <w:u w:val="single"/>
        </w:rPr>
        <w:t>Severability</w:t>
      </w:r>
      <w:r w:rsidR="00207D6F" w:rsidRPr="009A5034">
        <w:rPr>
          <w:rFonts w:ascii="Garamond" w:hAnsi="Garamond" w:cs="Calibri Light"/>
          <w:bCs/>
          <w:sz w:val="22"/>
          <w:szCs w:val="22"/>
        </w:rPr>
        <w:t>.</w:t>
      </w:r>
      <w:r w:rsidR="00207D6F" w:rsidRPr="009A5034">
        <w:rPr>
          <w:rFonts w:ascii="Garamond" w:hAnsi="Garamond" w:cs="Calibri Light"/>
          <w:sz w:val="22"/>
          <w:szCs w:val="22"/>
        </w:rPr>
        <w:t xml:space="preserve"> </w:t>
      </w:r>
      <w:r w:rsidRPr="009A5034">
        <w:rPr>
          <w:rFonts w:ascii="Garamond" w:hAnsi="Garamond" w:cs="Calibri Light"/>
          <w:sz w:val="22"/>
          <w:szCs w:val="22"/>
        </w:rPr>
        <w:t>In case any provisions (or portions thereof) contained in this Agreement shall, for any reason, be held invalid, illegal or unenforceable in any respect, such invalidity, illegality or unenforceability shall not affect the other provisions of this Agreement, and this Agreement shall be construed as if such invalid, illegal or unenforceable provision had never been contained herein.  If, moreover, any one or more of the provisions contained in this Agreement shall for any reason be held to be excessively broad as to duration, geographical scope, activity or subject, it shall be construed by limiting and reducing it, so as to be enforceable to the extent compatible with the applicable law as it shall then appear.</w:t>
      </w:r>
    </w:p>
    <w:p w14:paraId="75370906" w14:textId="77777777" w:rsidR="006425D3" w:rsidRPr="009A5034" w:rsidRDefault="00D035BE">
      <w:pPr>
        <w:pStyle w:val="Heading1"/>
        <w:rPr>
          <w:rFonts w:ascii="Garamond" w:hAnsi="Garamond" w:cs="Calibri Light"/>
          <w:sz w:val="22"/>
          <w:szCs w:val="22"/>
        </w:rPr>
      </w:pPr>
      <w:r w:rsidRPr="009A5034">
        <w:rPr>
          <w:rFonts w:ascii="Garamond" w:hAnsi="Garamond" w:cs="Calibri Light"/>
          <w:b/>
          <w:bCs/>
          <w:sz w:val="22"/>
          <w:szCs w:val="22"/>
          <w:u w:val="single"/>
        </w:rPr>
        <w:t>Choice of Law</w:t>
      </w:r>
      <w:r w:rsidR="001965E7" w:rsidRPr="009A5034">
        <w:rPr>
          <w:rFonts w:ascii="Garamond" w:hAnsi="Garamond" w:cs="Calibri Light"/>
          <w:b/>
          <w:bCs/>
          <w:sz w:val="22"/>
          <w:szCs w:val="22"/>
          <w:u w:val="single"/>
        </w:rPr>
        <w:t>;</w:t>
      </w:r>
      <w:r w:rsidRPr="009A5034">
        <w:rPr>
          <w:rFonts w:ascii="Garamond" w:hAnsi="Garamond" w:cs="Calibri Light"/>
          <w:b/>
          <w:bCs/>
          <w:sz w:val="22"/>
          <w:szCs w:val="22"/>
          <w:u w:val="single"/>
        </w:rPr>
        <w:t xml:space="preserve"> Venue</w:t>
      </w:r>
      <w:r w:rsidR="001965E7" w:rsidRPr="009A5034">
        <w:rPr>
          <w:rFonts w:ascii="Garamond" w:hAnsi="Garamond" w:cs="Calibri Light"/>
          <w:b/>
          <w:bCs/>
          <w:sz w:val="22"/>
          <w:szCs w:val="22"/>
          <w:u w:val="single"/>
        </w:rPr>
        <w:t>;</w:t>
      </w:r>
      <w:r w:rsidRPr="009A5034">
        <w:rPr>
          <w:rFonts w:ascii="Garamond" w:hAnsi="Garamond" w:cs="Calibri Light"/>
          <w:b/>
          <w:bCs/>
          <w:sz w:val="22"/>
          <w:szCs w:val="22"/>
          <w:u w:val="single"/>
        </w:rPr>
        <w:t xml:space="preserve"> Jurisdiction</w:t>
      </w:r>
      <w:r w:rsidR="001965E7" w:rsidRPr="009A5034">
        <w:rPr>
          <w:rFonts w:ascii="Garamond" w:hAnsi="Garamond" w:cs="Calibri Light"/>
          <w:b/>
          <w:bCs/>
          <w:sz w:val="22"/>
          <w:szCs w:val="22"/>
          <w:u w:val="single"/>
        </w:rPr>
        <w:t>; and Attorneys' Fees</w:t>
      </w:r>
      <w:r w:rsidR="00207D6F" w:rsidRPr="009A5034">
        <w:rPr>
          <w:rFonts w:ascii="Garamond" w:hAnsi="Garamond" w:cs="Calibri Light"/>
          <w:bCs/>
          <w:sz w:val="22"/>
          <w:szCs w:val="22"/>
        </w:rPr>
        <w:t>.</w:t>
      </w:r>
      <w:r w:rsidR="00207D6F" w:rsidRPr="009A5034">
        <w:rPr>
          <w:rFonts w:ascii="Garamond" w:hAnsi="Garamond" w:cs="Calibri Light"/>
          <w:sz w:val="22"/>
          <w:szCs w:val="22"/>
        </w:rPr>
        <w:t xml:space="preserve"> </w:t>
      </w:r>
      <w:r w:rsidR="006425D3" w:rsidRPr="009A5034">
        <w:rPr>
          <w:rFonts w:ascii="Garamond" w:hAnsi="Garamond" w:cs="Calibri Light"/>
          <w:sz w:val="22"/>
          <w:szCs w:val="22"/>
        </w:rPr>
        <w:t xml:space="preserve">This Agreement </w:t>
      </w:r>
      <w:r w:rsidR="00D16656" w:rsidRPr="009A5034">
        <w:rPr>
          <w:rFonts w:ascii="Garamond" w:hAnsi="Garamond" w:cs="Calibri Light"/>
          <w:sz w:val="22"/>
          <w:szCs w:val="22"/>
        </w:rPr>
        <w:t>shall</w:t>
      </w:r>
      <w:r w:rsidR="006425D3" w:rsidRPr="009A5034">
        <w:rPr>
          <w:rFonts w:ascii="Garamond" w:hAnsi="Garamond" w:cs="Calibri Light"/>
          <w:sz w:val="22"/>
          <w:szCs w:val="22"/>
        </w:rPr>
        <w:t xml:space="preserve"> be deemed to be made and entered into in the </w:t>
      </w:r>
      <w:r w:rsidR="00A542AA" w:rsidRPr="009A5034">
        <w:rPr>
          <w:rFonts w:ascii="Garamond" w:hAnsi="Garamond" w:cs="Calibri Light"/>
          <w:sz w:val="22"/>
          <w:szCs w:val="22"/>
        </w:rPr>
        <w:t>State of New York</w:t>
      </w:r>
      <w:r w:rsidR="006425D3" w:rsidRPr="009A5034">
        <w:rPr>
          <w:rFonts w:ascii="Garamond" w:hAnsi="Garamond" w:cs="Calibri Light"/>
          <w:sz w:val="22"/>
          <w:szCs w:val="22"/>
        </w:rPr>
        <w:t xml:space="preserve">, and </w:t>
      </w:r>
      <w:r w:rsidR="00A14C22" w:rsidRPr="009A5034">
        <w:rPr>
          <w:rFonts w:ascii="Garamond" w:hAnsi="Garamond" w:cs="Calibri Light"/>
          <w:sz w:val="22"/>
          <w:szCs w:val="22"/>
        </w:rPr>
        <w:t>shall</w:t>
      </w:r>
      <w:r w:rsidR="006425D3" w:rsidRPr="009A5034">
        <w:rPr>
          <w:rFonts w:ascii="Garamond" w:hAnsi="Garamond" w:cs="Calibri Light"/>
          <w:sz w:val="22"/>
          <w:szCs w:val="22"/>
        </w:rPr>
        <w:t xml:space="preserve"> in all respects be interpreted, enforced and governed under the laws of the</w:t>
      </w:r>
      <w:r w:rsidR="00A542AA" w:rsidRPr="009A5034">
        <w:rPr>
          <w:rFonts w:ascii="Garamond" w:hAnsi="Garamond" w:cs="Calibri Light"/>
          <w:sz w:val="22"/>
          <w:szCs w:val="22"/>
        </w:rPr>
        <w:t xml:space="preserve"> State of New York</w:t>
      </w:r>
      <w:r w:rsidR="001965E7" w:rsidRPr="009A5034">
        <w:rPr>
          <w:rFonts w:ascii="Garamond" w:hAnsi="Garamond" w:cs="Calibri Light"/>
          <w:sz w:val="22"/>
          <w:szCs w:val="22"/>
        </w:rPr>
        <w:t>, without regard to its conflicts of laws principles</w:t>
      </w:r>
      <w:r w:rsidR="00207D6F" w:rsidRPr="009A5034">
        <w:rPr>
          <w:rFonts w:ascii="Garamond" w:hAnsi="Garamond" w:cs="Calibri Light"/>
          <w:sz w:val="22"/>
          <w:szCs w:val="22"/>
        </w:rPr>
        <w:t xml:space="preserve">. </w:t>
      </w:r>
      <w:r w:rsidR="00C60855" w:rsidRPr="009A5034">
        <w:rPr>
          <w:rFonts w:ascii="Garamond" w:hAnsi="Garamond" w:cs="Calibri Light"/>
          <w:sz w:val="22"/>
          <w:szCs w:val="22"/>
        </w:rPr>
        <w:t>Company and Consultant</w:t>
      </w:r>
      <w:r w:rsidR="006425D3" w:rsidRPr="009A5034">
        <w:rPr>
          <w:rFonts w:ascii="Garamond" w:hAnsi="Garamond" w:cs="Calibri Light"/>
          <w:sz w:val="22"/>
          <w:szCs w:val="22"/>
        </w:rPr>
        <w:t xml:space="preserve"> hereby agree </w:t>
      </w:r>
      <w:r w:rsidR="00401DB2" w:rsidRPr="009A5034">
        <w:rPr>
          <w:rFonts w:ascii="Garamond" w:hAnsi="Garamond" w:cs="Calibri Light"/>
          <w:sz w:val="22"/>
          <w:szCs w:val="22"/>
        </w:rPr>
        <w:t>and consent</w:t>
      </w:r>
      <w:r w:rsidR="006425D3" w:rsidRPr="009A5034">
        <w:rPr>
          <w:rFonts w:ascii="Garamond" w:hAnsi="Garamond" w:cs="Calibri Light"/>
          <w:sz w:val="22"/>
          <w:szCs w:val="22"/>
        </w:rPr>
        <w:t xml:space="preserve"> to </w:t>
      </w:r>
      <w:r w:rsidR="00A10488" w:rsidRPr="009A5034">
        <w:rPr>
          <w:rFonts w:ascii="Garamond" w:hAnsi="Garamond" w:cs="Calibri Light"/>
          <w:sz w:val="22"/>
          <w:szCs w:val="22"/>
        </w:rPr>
        <w:t xml:space="preserve">the exclusive </w:t>
      </w:r>
      <w:r w:rsidR="006425D3" w:rsidRPr="009A5034">
        <w:rPr>
          <w:rFonts w:ascii="Garamond" w:hAnsi="Garamond" w:cs="Calibri Light"/>
          <w:sz w:val="22"/>
          <w:szCs w:val="22"/>
        </w:rPr>
        <w:t xml:space="preserve">personal jurisdiction of the state and federal courts situated within </w:t>
      </w:r>
      <w:r w:rsidR="00A542AA" w:rsidRPr="009A5034">
        <w:rPr>
          <w:rFonts w:ascii="Garamond" w:hAnsi="Garamond" w:cs="Calibri Light"/>
          <w:sz w:val="22"/>
          <w:szCs w:val="22"/>
        </w:rPr>
        <w:t xml:space="preserve">the </w:t>
      </w:r>
      <w:r w:rsidR="002A0268" w:rsidRPr="009A5034">
        <w:rPr>
          <w:rFonts w:ascii="Garamond" w:hAnsi="Garamond" w:cs="Calibri Light"/>
          <w:sz w:val="22"/>
          <w:szCs w:val="22"/>
        </w:rPr>
        <w:t xml:space="preserve">County of New York, </w:t>
      </w:r>
      <w:r w:rsidR="00A542AA" w:rsidRPr="009A5034">
        <w:rPr>
          <w:rFonts w:ascii="Garamond" w:hAnsi="Garamond" w:cs="Calibri Light"/>
          <w:sz w:val="22"/>
          <w:szCs w:val="22"/>
        </w:rPr>
        <w:t>State of New York</w:t>
      </w:r>
      <w:r w:rsidR="006425D3" w:rsidRPr="009A5034">
        <w:rPr>
          <w:rFonts w:ascii="Garamond" w:hAnsi="Garamond" w:cs="Calibri Light"/>
          <w:sz w:val="22"/>
          <w:szCs w:val="22"/>
        </w:rPr>
        <w:t xml:space="preserve"> for purposes of enforcing this Agreement, and waive any objection that </w:t>
      </w:r>
      <w:r w:rsidR="00563CBF" w:rsidRPr="009A5034">
        <w:rPr>
          <w:rFonts w:ascii="Garamond" w:hAnsi="Garamond" w:cs="Calibri Light"/>
          <w:sz w:val="22"/>
          <w:szCs w:val="22"/>
        </w:rPr>
        <w:t>they</w:t>
      </w:r>
      <w:r w:rsidR="006425D3" w:rsidRPr="009A5034">
        <w:rPr>
          <w:rFonts w:ascii="Garamond" w:hAnsi="Garamond" w:cs="Calibri Light"/>
          <w:sz w:val="22"/>
          <w:szCs w:val="22"/>
        </w:rPr>
        <w:t xml:space="preserve"> might have to personal jurisdiction or venue in those courts</w:t>
      </w:r>
      <w:r w:rsidR="00207D6F" w:rsidRPr="009A5034">
        <w:rPr>
          <w:rFonts w:ascii="Garamond" w:hAnsi="Garamond" w:cs="Calibri Light"/>
          <w:sz w:val="22"/>
          <w:szCs w:val="22"/>
        </w:rPr>
        <w:t xml:space="preserve">. </w:t>
      </w:r>
      <w:r w:rsidR="00563CBF" w:rsidRPr="009A5034">
        <w:rPr>
          <w:rFonts w:ascii="Garamond" w:hAnsi="Garamond" w:cs="Calibri Light"/>
          <w:sz w:val="22"/>
          <w:szCs w:val="22"/>
        </w:rPr>
        <w:t>The prevailing party in any such lawsuit shall be entitled to recover its reasonable attorneys' fees from the other party</w:t>
      </w:r>
      <w:r w:rsidR="001965E7" w:rsidRPr="009A5034">
        <w:rPr>
          <w:rFonts w:ascii="Garamond" w:hAnsi="Garamond" w:cs="Calibri Light"/>
          <w:sz w:val="22"/>
          <w:szCs w:val="22"/>
        </w:rPr>
        <w:t xml:space="preserve"> in addition to any other award of damages from the court</w:t>
      </w:r>
      <w:r w:rsidR="00563CBF" w:rsidRPr="009A5034">
        <w:rPr>
          <w:rFonts w:ascii="Garamond" w:hAnsi="Garamond" w:cs="Calibri Light"/>
          <w:sz w:val="22"/>
          <w:szCs w:val="22"/>
        </w:rPr>
        <w:t>.</w:t>
      </w:r>
    </w:p>
    <w:p w14:paraId="0D3AB927" w14:textId="15F88D75" w:rsidR="00BB1E4A" w:rsidRPr="009A5034" w:rsidRDefault="00563CBF" w:rsidP="00E600F6">
      <w:pPr>
        <w:pStyle w:val="Heading1"/>
        <w:rPr>
          <w:rFonts w:ascii="Garamond" w:hAnsi="Garamond" w:cs="Calibri Light"/>
          <w:sz w:val="22"/>
          <w:szCs w:val="22"/>
        </w:rPr>
      </w:pPr>
      <w:r w:rsidRPr="009A5034">
        <w:rPr>
          <w:rFonts w:ascii="Garamond" w:hAnsi="Garamond" w:cs="Calibri Light"/>
          <w:b/>
          <w:bCs/>
          <w:sz w:val="22"/>
          <w:szCs w:val="22"/>
          <w:u w:val="single"/>
        </w:rPr>
        <w:t>Notices</w:t>
      </w:r>
      <w:r w:rsidR="00207D6F" w:rsidRPr="009A5034">
        <w:rPr>
          <w:rFonts w:ascii="Garamond" w:hAnsi="Garamond" w:cs="Calibri Light"/>
          <w:bCs/>
          <w:sz w:val="22"/>
          <w:szCs w:val="22"/>
        </w:rPr>
        <w:t>.</w:t>
      </w:r>
      <w:r w:rsidR="00207D6F" w:rsidRPr="009A5034">
        <w:rPr>
          <w:rFonts w:ascii="Garamond" w:hAnsi="Garamond" w:cs="Calibri Light"/>
          <w:sz w:val="22"/>
          <w:szCs w:val="22"/>
        </w:rPr>
        <w:t xml:space="preserve"> </w:t>
      </w:r>
      <w:r w:rsidRPr="009A5034">
        <w:rPr>
          <w:rFonts w:ascii="Garamond" w:hAnsi="Garamond" w:cs="Calibri Light"/>
          <w:sz w:val="22"/>
          <w:szCs w:val="22"/>
        </w:rPr>
        <w:t xml:space="preserve">Any notices or other communications required to be given hereunder </w:t>
      </w:r>
      <w:r w:rsidR="00A14C22" w:rsidRPr="009A5034">
        <w:rPr>
          <w:rFonts w:ascii="Garamond" w:hAnsi="Garamond" w:cs="Calibri Light"/>
          <w:sz w:val="22"/>
          <w:szCs w:val="22"/>
        </w:rPr>
        <w:t>shall</w:t>
      </w:r>
      <w:r w:rsidRPr="009A5034">
        <w:rPr>
          <w:rFonts w:ascii="Garamond" w:hAnsi="Garamond" w:cs="Calibri Light"/>
          <w:sz w:val="22"/>
          <w:szCs w:val="22"/>
        </w:rPr>
        <w:t xml:space="preserve"> be in writing and </w:t>
      </w:r>
      <w:r w:rsidR="00A14C22" w:rsidRPr="009A5034">
        <w:rPr>
          <w:rFonts w:ascii="Garamond" w:hAnsi="Garamond" w:cs="Calibri Light"/>
          <w:sz w:val="22"/>
          <w:szCs w:val="22"/>
        </w:rPr>
        <w:t>shall</w:t>
      </w:r>
      <w:r w:rsidRPr="009A5034">
        <w:rPr>
          <w:rFonts w:ascii="Garamond" w:hAnsi="Garamond" w:cs="Calibri Light"/>
          <w:sz w:val="22"/>
          <w:szCs w:val="22"/>
        </w:rPr>
        <w:t xml:space="preserve"> be validly made to another party if personally served, or if </w:t>
      </w:r>
      <w:r w:rsidR="002E2AD6" w:rsidRPr="009A5034">
        <w:rPr>
          <w:rFonts w:ascii="Garamond" w:hAnsi="Garamond" w:cs="Calibri Light"/>
          <w:sz w:val="22"/>
          <w:szCs w:val="22"/>
        </w:rPr>
        <w:t>sent by overnight mail by a nationally recognized courier such as United Parcel Service, Federal Express, etc</w:t>
      </w:r>
      <w:r w:rsidRPr="009A5034">
        <w:rPr>
          <w:rFonts w:ascii="Garamond" w:hAnsi="Garamond" w:cs="Calibri Light"/>
          <w:sz w:val="22"/>
          <w:szCs w:val="22"/>
        </w:rPr>
        <w:t xml:space="preserve">. If such notice, demand or other communication is given by </w:t>
      </w:r>
      <w:r w:rsidR="002E2AD6" w:rsidRPr="009A5034">
        <w:rPr>
          <w:rFonts w:ascii="Garamond" w:hAnsi="Garamond" w:cs="Calibri Light"/>
          <w:sz w:val="22"/>
          <w:szCs w:val="22"/>
        </w:rPr>
        <w:t xml:space="preserve">overnight </w:t>
      </w:r>
      <w:r w:rsidRPr="009A5034">
        <w:rPr>
          <w:rFonts w:ascii="Garamond" w:hAnsi="Garamond" w:cs="Calibri Light"/>
          <w:sz w:val="22"/>
          <w:szCs w:val="22"/>
        </w:rPr>
        <w:t xml:space="preserve">mail, such notice </w:t>
      </w:r>
      <w:r w:rsidR="00A14C22" w:rsidRPr="009A5034">
        <w:rPr>
          <w:rFonts w:ascii="Garamond" w:hAnsi="Garamond" w:cs="Calibri Light"/>
          <w:sz w:val="22"/>
          <w:szCs w:val="22"/>
        </w:rPr>
        <w:t>shall</w:t>
      </w:r>
      <w:r w:rsidRPr="009A5034">
        <w:rPr>
          <w:rFonts w:ascii="Garamond" w:hAnsi="Garamond" w:cs="Calibri Light"/>
          <w:sz w:val="22"/>
          <w:szCs w:val="22"/>
        </w:rPr>
        <w:t xml:space="preserve"> be conclusively deemed given </w:t>
      </w:r>
      <w:r w:rsidR="002E2AD6" w:rsidRPr="009A5034">
        <w:rPr>
          <w:rFonts w:ascii="Garamond" w:hAnsi="Garamond" w:cs="Calibri Light"/>
          <w:sz w:val="22"/>
          <w:szCs w:val="22"/>
        </w:rPr>
        <w:t>one (1) day</w:t>
      </w:r>
      <w:r w:rsidRPr="009A5034">
        <w:rPr>
          <w:rFonts w:ascii="Garamond" w:hAnsi="Garamond" w:cs="Calibri Light"/>
          <w:sz w:val="22"/>
          <w:szCs w:val="22"/>
        </w:rPr>
        <w:t xml:space="preserve"> after deposit thereof </w:t>
      </w:r>
      <w:r w:rsidR="002E2AD6" w:rsidRPr="009A5034">
        <w:rPr>
          <w:rFonts w:ascii="Garamond" w:hAnsi="Garamond" w:cs="Calibri Light"/>
          <w:sz w:val="22"/>
          <w:szCs w:val="22"/>
        </w:rPr>
        <w:t>with the overnight courier</w:t>
      </w:r>
      <w:r w:rsidRPr="009A5034">
        <w:rPr>
          <w:rFonts w:ascii="Garamond" w:hAnsi="Garamond" w:cs="Calibri Light"/>
          <w:sz w:val="22"/>
          <w:szCs w:val="22"/>
        </w:rPr>
        <w:t xml:space="preserve"> addressed to the party to whom such notice, demand or other communication is to be given as follows:</w:t>
      </w:r>
      <w:r w:rsidR="00E600F6" w:rsidRPr="009A5034">
        <w:rPr>
          <w:rFonts w:ascii="Garamond" w:hAnsi="Garamond" w:cs="Calibri Light"/>
          <w:sz w:val="22"/>
          <w:szCs w:val="22"/>
        </w:rPr>
        <w:br/>
      </w:r>
    </w:p>
    <w:p w14:paraId="20DDB3E8" w14:textId="77777777" w:rsidR="009D5BF8" w:rsidRPr="009A5034" w:rsidRDefault="00563CBF" w:rsidP="009D5BF8">
      <w:pPr>
        <w:rPr>
          <w:rFonts w:ascii="Garamond" w:hAnsi="Garamond" w:cs="Calibri Light"/>
          <w:sz w:val="22"/>
          <w:szCs w:val="22"/>
        </w:rPr>
      </w:pPr>
      <w:r w:rsidRPr="009A5034">
        <w:rPr>
          <w:rFonts w:ascii="Garamond" w:hAnsi="Garamond" w:cs="Calibri Light"/>
          <w:sz w:val="22"/>
          <w:szCs w:val="22"/>
        </w:rPr>
        <w:lastRenderedPageBreak/>
        <w:t>If to the Consultant:</w:t>
      </w:r>
      <w:r w:rsidRPr="009A5034">
        <w:rPr>
          <w:rFonts w:ascii="Garamond" w:hAnsi="Garamond" w:cs="Calibri Light"/>
          <w:sz w:val="22"/>
          <w:szCs w:val="22"/>
        </w:rPr>
        <w:tab/>
      </w:r>
      <w:r w:rsidR="005A2837" w:rsidRPr="009A5034">
        <w:rPr>
          <w:rFonts w:ascii="Garamond" w:hAnsi="Garamond" w:cs="Calibri Light"/>
          <w:sz w:val="22"/>
          <w:szCs w:val="22"/>
        </w:rPr>
        <w:t>____________________</w:t>
      </w:r>
    </w:p>
    <w:p w14:paraId="744BA199" w14:textId="77777777" w:rsidR="001965E7" w:rsidRPr="009A5034" w:rsidRDefault="001965E7" w:rsidP="009D5BF8">
      <w:pPr>
        <w:rPr>
          <w:rFonts w:ascii="Garamond" w:hAnsi="Garamond" w:cs="Calibri Light"/>
          <w:sz w:val="22"/>
          <w:szCs w:val="22"/>
        </w:rPr>
      </w:pPr>
      <w:r w:rsidRPr="009A5034">
        <w:rPr>
          <w:rFonts w:ascii="Garamond" w:hAnsi="Garamond" w:cs="Calibri Light"/>
          <w:sz w:val="22"/>
          <w:szCs w:val="22"/>
        </w:rPr>
        <w:tab/>
      </w:r>
      <w:r w:rsidRPr="009A5034">
        <w:rPr>
          <w:rFonts w:ascii="Garamond" w:hAnsi="Garamond" w:cs="Calibri Light"/>
          <w:sz w:val="22"/>
          <w:szCs w:val="22"/>
        </w:rPr>
        <w:tab/>
      </w:r>
      <w:r w:rsidRPr="009A5034">
        <w:rPr>
          <w:rFonts w:ascii="Garamond" w:hAnsi="Garamond" w:cs="Calibri Light"/>
          <w:sz w:val="22"/>
          <w:szCs w:val="22"/>
        </w:rPr>
        <w:tab/>
      </w:r>
      <w:r w:rsidR="005A2837" w:rsidRPr="009A5034">
        <w:rPr>
          <w:rFonts w:ascii="Garamond" w:hAnsi="Garamond" w:cs="Calibri Light"/>
          <w:sz w:val="22"/>
          <w:szCs w:val="22"/>
        </w:rPr>
        <w:t>____________________</w:t>
      </w:r>
    </w:p>
    <w:p w14:paraId="14834E04" w14:textId="77777777" w:rsidR="00584519" w:rsidRPr="009A5034" w:rsidRDefault="00584519" w:rsidP="009D5BF8">
      <w:pPr>
        <w:rPr>
          <w:rFonts w:ascii="Garamond" w:hAnsi="Garamond" w:cs="Calibri Light"/>
          <w:sz w:val="22"/>
          <w:szCs w:val="22"/>
        </w:rPr>
      </w:pPr>
      <w:r w:rsidRPr="009A5034">
        <w:rPr>
          <w:rFonts w:ascii="Garamond" w:hAnsi="Garamond" w:cs="Calibri Light"/>
          <w:sz w:val="22"/>
          <w:szCs w:val="22"/>
        </w:rPr>
        <w:tab/>
      </w:r>
      <w:r w:rsidRPr="009A5034">
        <w:rPr>
          <w:rFonts w:ascii="Garamond" w:hAnsi="Garamond" w:cs="Calibri Light"/>
          <w:sz w:val="22"/>
          <w:szCs w:val="22"/>
        </w:rPr>
        <w:tab/>
      </w:r>
      <w:r w:rsidRPr="009A5034">
        <w:rPr>
          <w:rFonts w:ascii="Garamond" w:hAnsi="Garamond" w:cs="Calibri Light"/>
          <w:sz w:val="22"/>
          <w:szCs w:val="22"/>
        </w:rPr>
        <w:tab/>
        <w:t>____________________</w:t>
      </w:r>
    </w:p>
    <w:p w14:paraId="0C54A46E" w14:textId="77777777" w:rsidR="001965E7" w:rsidRPr="009A5034" w:rsidRDefault="001965E7" w:rsidP="009D5BF8">
      <w:pPr>
        <w:rPr>
          <w:rFonts w:ascii="Garamond" w:hAnsi="Garamond" w:cs="Calibri Light"/>
          <w:sz w:val="22"/>
          <w:szCs w:val="22"/>
        </w:rPr>
      </w:pPr>
      <w:r w:rsidRPr="009A5034">
        <w:rPr>
          <w:rFonts w:ascii="Garamond" w:hAnsi="Garamond" w:cs="Calibri Light"/>
          <w:sz w:val="22"/>
          <w:szCs w:val="22"/>
        </w:rPr>
        <w:tab/>
      </w:r>
      <w:r w:rsidRPr="009A5034">
        <w:rPr>
          <w:rFonts w:ascii="Garamond" w:hAnsi="Garamond" w:cs="Calibri Light"/>
          <w:sz w:val="22"/>
          <w:szCs w:val="22"/>
        </w:rPr>
        <w:tab/>
      </w:r>
      <w:r w:rsidRPr="009A5034">
        <w:rPr>
          <w:rFonts w:ascii="Garamond" w:hAnsi="Garamond" w:cs="Calibri Light"/>
          <w:sz w:val="22"/>
          <w:szCs w:val="22"/>
        </w:rPr>
        <w:tab/>
      </w:r>
    </w:p>
    <w:p w14:paraId="2634D38C" w14:textId="77777777" w:rsidR="002E3518" w:rsidRPr="009A5034" w:rsidRDefault="00563CBF" w:rsidP="002E3518">
      <w:pPr>
        <w:tabs>
          <w:tab w:val="left" w:pos="1440"/>
          <w:tab w:val="left" w:pos="1800"/>
          <w:tab w:val="left" w:pos="2160"/>
        </w:tabs>
        <w:rPr>
          <w:rFonts w:ascii="Garamond" w:hAnsi="Garamond" w:cs="Calibri Light"/>
          <w:sz w:val="22"/>
          <w:szCs w:val="22"/>
        </w:rPr>
      </w:pPr>
      <w:r w:rsidRPr="009A5034">
        <w:rPr>
          <w:rFonts w:ascii="Garamond" w:hAnsi="Garamond" w:cs="Calibri Light"/>
          <w:sz w:val="22"/>
          <w:szCs w:val="22"/>
        </w:rPr>
        <w:t>If to the Company:</w:t>
      </w:r>
      <w:r w:rsidRPr="009A5034">
        <w:rPr>
          <w:rFonts w:ascii="Garamond" w:hAnsi="Garamond" w:cs="Calibri Light"/>
          <w:sz w:val="22"/>
          <w:szCs w:val="22"/>
        </w:rPr>
        <w:tab/>
      </w:r>
      <w:r w:rsidR="00D55525" w:rsidRPr="009A5034">
        <w:rPr>
          <w:rFonts w:ascii="Garamond" w:hAnsi="Garamond" w:cs="Calibri Light"/>
          <w:sz w:val="22"/>
          <w:szCs w:val="22"/>
        </w:rPr>
        <w:tab/>
      </w:r>
      <w:r w:rsidR="00401DB2" w:rsidRPr="009A5034">
        <w:rPr>
          <w:rFonts w:ascii="Garamond" w:hAnsi="Garamond" w:cs="Calibri Light"/>
          <w:sz w:val="22"/>
          <w:szCs w:val="22"/>
          <w:highlight w:val="yellow"/>
        </w:rPr>
        <w:t>COMPANY</w:t>
      </w:r>
    </w:p>
    <w:p w14:paraId="53A4758E" w14:textId="77777777" w:rsidR="000F5C85" w:rsidRPr="009A5034" w:rsidRDefault="000F5C85" w:rsidP="002E2AD6">
      <w:pPr>
        <w:ind w:left="1440" w:firstLine="720"/>
        <w:rPr>
          <w:rFonts w:ascii="Garamond" w:hAnsi="Garamond" w:cs="Calibri Light"/>
          <w:sz w:val="22"/>
          <w:szCs w:val="22"/>
        </w:rPr>
      </w:pPr>
    </w:p>
    <w:p w14:paraId="673E9E4D" w14:textId="77777777" w:rsidR="002012C5" w:rsidRPr="009A5034" w:rsidRDefault="007708EF" w:rsidP="00D55525">
      <w:pPr>
        <w:tabs>
          <w:tab w:val="left" w:pos="2160"/>
        </w:tabs>
        <w:ind w:left="2880" w:hanging="2880"/>
        <w:rPr>
          <w:rFonts w:ascii="Garamond" w:hAnsi="Garamond" w:cs="Calibri Light"/>
          <w:sz w:val="22"/>
          <w:szCs w:val="22"/>
        </w:rPr>
      </w:pPr>
      <w:r w:rsidRPr="009A5034">
        <w:rPr>
          <w:rFonts w:ascii="Garamond" w:hAnsi="Garamond" w:cs="Calibri Light"/>
          <w:sz w:val="22"/>
          <w:szCs w:val="22"/>
        </w:rPr>
        <w:t>With a copy to:</w:t>
      </w:r>
      <w:r w:rsidR="00D55525" w:rsidRPr="009A5034">
        <w:rPr>
          <w:rFonts w:ascii="Garamond" w:hAnsi="Garamond" w:cs="Calibri Light"/>
          <w:sz w:val="22"/>
          <w:szCs w:val="22"/>
        </w:rPr>
        <w:t xml:space="preserve">               </w:t>
      </w:r>
      <w:r w:rsidR="00D55525" w:rsidRPr="009A5034">
        <w:rPr>
          <w:rFonts w:ascii="Garamond" w:hAnsi="Garamond" w:cs="Calibri Light"/>
          <w:sz w:val="22"/>
          <w:szCs w:val="22"/>
        </w:rPr>
        <w:tab/>
      </w:r>
      <w:r w:rsidRPr="009A5034">
        <w:rPr>
          <w:rFonts w:ascii="Garamond" w:hAnsi="Garamond" w:cs="Calibri Light"/>
          <w:sz w:val="22"/>
          <w:szCs w:val="22"/>
        </w:rPr>
        <w:t xml:space="preserve">Rosenberg Fortuna &amp; </w:t>
      </w:r>
    </w:p>
    <w:p w14:paraId="684BE861" w14:textId="77777777" w:rsidR="00563CBF" w:rsidRPr="009A5034" w:rsidRDefault="00D55525" w:rsidP="00D55525">
      <w:pPr>
        <w:tabs>
          <w:tab w:val="left" w:pos="2160"/>
        </w:tabs>
        <w:rPr>
          <w:rFonts w:ascii="Garamond" w:hAnsi="Garamond" w:cs="Calibri Light"/>
          <w:sz w:val="22"/>
          <w:szCs w:val="22"/>
        </w:rPr>
      </w:pPr>
      <w:r w:rsidRPr="009A5034">
        <w:rPr>
          <w:rFonts w:ascii="Garamond" w:hAnsi="Garamond" w:cs="Calibri Light"/>
          <w:sz w:val="22"/>
          <w:szCs w:val="22"/>
        </w:rPr>
        <w:tab/>
      </w:r>
      <w:proofErr w:type="spellStart"/>
      <w:r w:rsidR="007708EF" w:rsidRPr="009A5034">
        <w:rPr>
          <w:rFonts w:ascii="Garamond" w:hAnsi="Garamond" w:cs="Calibri Light"/>
          <w:sz w:val="22"/>
          <w:szCs w:val="22"/>
        </w:rPr>
        <w:t>Laitman</w:t>
      </w:r>
      <w:proofErr w:type="spellEnd"/>
      <w:r w:rsidR="007708EF" w:rsidRPr="009A5034">
        <w:rPr>
          <w:rFonts w:ascii="Garamond" w:hAnsi="Garamond" w:cs="Calibri Light"/>
          <w:sz w:val="22"/>
          <w:szCs w:val="22"/>
        </w:rPr>
        <w:t>, LLP</w:t>
      </w:r>
    </w:p>
    <w:p w14:paraId="431ECD78" w14:textId="77777777" w:rsidR="007708EF" w:rsidRPr="009A5034" w:rsidRDefault="00D55525" w:rsidP="00D55525">
      <w:pPr>
        <w:tabs>
          <w:tab w:val="left" w:pos="2160"/>
        </w:tabs>
        <w:rPr>
          <w:rFonts w:ascii="Garamond" w:hAnsi="Garamond" w:cs="Calibri Light"/>
          <w:sz w:val="22"/>
          <w:szCs w:val="22"/>
        </w:rPr>
      </w:pPr>
      <w:r w:rsidRPr="009A5034">
        <w:rPr>
          <w:rFonts w:ascii="Garamond" w:hAnsi="Garamond" w:cs="Calibri Light"/>
          <w:sz w:val="22"/>
          <w:szCs w:val="22"/>
        </w:rPr>
        <w:tab/>
      </w:r>
      <w:r w:rsidR="007708EF" w:rsidRPr="009A5034">
        <w:rPr>
          <w:rFonts w:ascii="Garamond" w:hAnsi="Garamond" w:cs="Calibri Light"/>
          <w:sz w:val="22"/>
          <w:szCs w:val="22"/>
        </w:rPr>
        <w:t>666 Old Country Road</w:t>
      </w:r>
    </w:p>
    <w:p w14:paraId="0FBD5495" w14:textId="77777777" w:rsidR="007708EF" w:rsidRPr="009A5034" w:rsidRDefault="00D55525" w:rsidP="00D55525">
      <w:pPr>
        <w:tabs>
          <w:tab w:val="left" w:pos="2160"/>
        </w:tabs>
        <w:rPr>
          <w:rFonts w:ascii="Garamond" w:hAnsi="Garamond" w:cs="Calibri Light"/>
          <w:sz w:val="22"/>
          <w:szCs w:val="22"/>
        </w:rPr>
      </w:pPr>
      <w:r w:rsidRPr="009A5034">
        <w:rPr>
          <w:rFonts w:ascii="Garamond" w:hAnsi="Garamond" w:cs="Calibri Light"/>
          <w:sz w:val="22"/>
          <w:szCs w:val="22"/>
        </w:rPr>
        <w:tab/>
      </w:r>
      <w:r w:rsidR="007708EF" w:rsidRPr="009A5034">
        <w:rPr>
          <w:rFonts w:ascii="Garamond" w:hAnsi="Garamond" w:cs="Calibri Light"/>
          <w:sz w:val="22"/>
          <w:szCs w:val="22"/>
        </w:rPr>
        <w:t xml:space="preserve">Suite 810 </w:t>
      </w:r>
    </w:p>
    <w:p w14:paraId="6D627F64" w14:textId="77777777" w:rsidR="007708EF" w:rsidRPr="009A5034" w:rsidRDefault="00D55525" w:rsidP="00D55525">
      <w:pPr>
        <w:tabs>
          <w:tab w:val="left" w:pos="2160"/>
        </w:tabs>
        <w:rPr>
          <w:rFonts w:ascii="Garamond" w:hAnsi="Garamond" w:cs="Calibri Light"/>
          <w:sz w:val="22"/>
          <w:szCs w:val="22"/>
        </w:rPr>
      </w:pPr>
      <w:r w:rsidRPr="009A5034">
        <w:rPr>
          <w:rFonts w:ascii="Garamond" w:hAnsi="Garamond" w:cs="Calibri Light"/>
          <w:sz w:val="22"/>
          <w:szCs w:val="22"/>
        </w:rPr>
        <w:tab/>
      </w:r>
      <w:r w:rsidR="007708EF" w:rsidRPr="009A5034">
        <w:rPr>
          <w:rFonts w:ascii="Garamond" w:hAnsi="Garamond" w:cs="Calibri Light"/>
          <w:sz w:val="22"/>
          <w:szCs w:val="22"/>
        </w:rPr>
        <w:t>Garden City, NY 11530</w:t>
      </w:r>
    </w:p>
    <w:p w14:paraId="76BE000F" w14:textId="77777777" w:rsidR="007708EF" w:rsidRPr="009A5034" w:rsidRDefault="00D55525" w:rsidP="00D55525">
      <w:pPr>
        <w:tabs>
          <w:tab w:val="left" w:pos="2160"/>
        </w:tabs>
        <w:rPr>
          <w:rFonts w:ascii="Garamond" w:hAnsi="Garamond" w:cs="Calibri Light"/>
          <w:sz w:val="22"/>
          <w:szCs w:val="22"/>
        </w:rPr>
      </w:pPr>
      <w:r w:rsidRPr="009A5034">
        <w:rPr>
          <w:rFonts w:ascii="Garamond" w:hAnsi="Garamond" w:cs="Calibri Light"/>
          <w:sz w:val="22"/>
          <w:szCs w:val="22"/>
        </w:rPr>
        <w:tab/>
      </w:r>
      <w:r w:rsidR="009D273F" w:rsidRPr="009A5034">
        <w:rPr>
          <w:rFonts w:ascii="Garamond" w:hAnsi="Garamond" w:cs="Calibri Light"/>
          <w:sz w:val="22"/>
          <w:szCs w:val="22"/>
        </w:rPr>
        <w:t xml:space="preserve">Attn:  </w:t>
      </w:r>
      <w:r w:rsidR="007708EF" w:rsidRPr="009A5034">
        <w:rPr>
          <w:rFonts w:ascii="Garamond" w:hAnsi="Garamond" w:cs="Calibri Light"/>
          <w:sz w:val="22"/>
          <w:szCs w:val="22"/>
        </w:rPr>
        <w:t xml:space="preserve">Arthur S. </w:t>
      </w:r>
      <w:proofErr w:type="spellStart"/>
      <w:r w:rsidR="007708EF" w:rsidRPr="009A5034">
        <w:rPr>
          <w:rFonts w:ascii="Garamond" w:hAnsi="Garamond" w:cs="Calibri Light"/>
          <w:sz w:val="22"/>
          <w:szCs w:val="22"/>
        </w:rPr>
        <w:t>Laitman</w:t>
      </w:r>
      <w:proofErr w:type="spellEnd"/>
      <w:r w:rsidR="007708EF" w:rsidRPr="009A5034">
        <w:rPr>
          <w:rFonts w:ascii="Garamond" w:hAnsi="Garamond" w:cs="Calibri Light"/>
          <w:sz w:val="22"/>
          <w:szCs w:val="22"/>
        </w:rPr>
        <w:t>, Esq.</w:t>
      </w:r>
    </w:p>
    <w:p w14:paraId="72152C78" w14:textId="77777777" w:rsidR="007708EF" w:rsidRPr="009A5034" w:rsidRDefault="007708EF" w:rsidP="002E2AD6">
      <w:pPr>
        <w:rPr>
          <w:rFonts w:ascii="Garamond" w:hAnsi="Garamond" w:cs="Calibri Light"/>
          <w:sz w:val="22"/>
          <w:szCs w:val="22"/>
        </w:rPr>
      </w:pPr>
    </w:p>
    <w:p w14:paraId="3157DC86" w14:textId="77777777" w:rsidR="00563CBF" w:rsidRPr="009A5034" w:rsidRDefault="00563CBF" w:rsidP="00B23E11">
      <w:pPr>
        <w:spacing w:after="240"/>
        <w:rPr>
          <w:rFonts w:ascii="Garamond" w:hAnsi="Garamond" w:cs="Calibri Light"/>
          <w:sz w:val="22"/>
          <w:szCs w:val="22"/>
        </w:rPr>
      </w:pPr>
      <w:r w:rsidRPr="009A5034">
        <w:rPr>
          <w:rFonts w:ascii="Garamond" w:hAnsi="Garamond" w:cs="Calibri Light"/>
          <w:sz w:val="22"/>
          <w:szCs w:val="22"/>
        </w:rPr>
        <w:t>Any party hereto may change its address for purposes of this paragraph by written notice given in the manner provided above.</w:t>
      </w:r>
    </w:p>
    <w:p w14:paraId="12B3CDEF" w14:textId="77777777" w:rsidR="001965E7" w:rsidRPr="009A5034" w:rsidRDefault="005731AC" w:rsidP="008B65FC">
      <w:pPr>
        <w:pStyle w:val="Heading1"/>
        <w:rPr>
          <w:rFonts w:ascii="Garamond" w:hAnsi="Garamond" w:cs="Calibri Light"/>
          <w:sz w:val="22"/>
          <w:szCs w:val="22"/>
        </w:rPr>
      </w:pPr>
      <w:r w:rsidRPr="009A5034">
        <w:rPr>
          <w:rFonts w:ascii="Garamond" w:hAnsi="Garamond" w:cs="Calibri Light"/>
          <w:b/>
          <w:sz w:val="22"/>
          <w:szCs w:val="22"/>
          <w:u w:val="single"/>
        </w:rPr>
        <w:t>Headings</w:t>
      </w:r>
      <w:r w:rsidR="00207D6F" w:rsidRPr="009A5034">
        <w:rPr>
          <w:rFonts w:ascii="Garamond" w:hAnsi="Garamond" w:cs="Calibri Light"/>
          <w:sz w:val="22"/>
          <w:szCs w:val="22"/>
        </w:rPr>
        <w:t xml:space="preserve">. </w:t>
      </w:r>
      <w:r w:rsidRPr="009A5034">
        <w:rPr>
          <w:rFonts w:ascii="Garamond" w:hAnsi="Garamond" w:cs="Calibri Light"/>
          <w:sz w:val="22"/>
          <w:szCs w:val="22"/>
        </w:rPr>
        <w:t>The section headings used in this Agreement are intended for reference purposes only and shall not affect the interpretation of this Agreement.</w:t>
      </w:r>
    </w:p>
    <w:p w14:paraId="16F007B8" w14:textId="77777777" w:rsidR="005731AC" w:rsidRPr="009A5034" w:rsidRDefault="005731AC" w:rsidP="008B65FC">
      <w:pPr>
        <w:pStyle w:val="Heading1"/>
        <w:rPr>
          <w:rFonts w:ascii="Garamond" w:hAnsi="Garamond" w:cs="Calibri Light"/>
          <w:sz w:val="22"/>
          <w:szCs w:val="22"/>
        </w:rPr>
      </w:pPr>
      <w:r w:rsidRPr="009A5034">
        <w:rPr>
          <w:rFonts w:ascii="Garamond" w:hAnsi="Garamond" w:cs="Calibri Light"/>
          <w:b/>
          <w:sz w:val="22"/>
          <w:szCs w:val="22"/>
          <w:u w:val="single"/>
        </w:rPr>
        <w:t>Counterparts</w:t>
      </w:r>
      <w:r w:rsidR="00207D6F" w:rsidRPr="009A5034">
        <w:rPr>
          <w:rFonts w:ascii="Garamond" w:hAnsi="Garamond" w:cs="Calibri Light"/>
          <w:sz w:val="22"/>
          <w:szCs w:val="22"/>
        </w:rPr>
        <w:t xml:space="preserve">. </w:t>
      </w:r>
      <w:r w:rsidRPr="009A5034">
        <w:rPr>
          <w:rFonts w:ascii="Garamond" w:hAnsi="Garamond" w:cs="Calibri Light"/>
          <w:sz w:val="22"/>
          <w:szCs w:val="22"/>
        </w:rPr>
        <w:t>This Agreement may be executed in counterparts (which may be exchanged by facsimile), each of which shall be deemed an original, but which together shall constitute one and the same instrument.</w:t>
      </w:r>
    </w:p>
    <w:p w14:paraId="1164D2AC" w14:textId="77777777" w:rsidR="005731AC" w:rsidRPr="009A5034" w:rsidRDefault="005731AC" w:rsidP="008B65FC">
      <w:pPr>
        <w:pStyle w:val="Heading1"/>
        <w:rPr>
          <w:rFonts w:ascii="Garamond" w:hAnsi="Garamond" w:cs="Calibri Light"/>
          <w:sz w:val="22"/>
          <w:szCs w:val="22"/>
        </w:rPr>
      </w:pPr>
      <w:r w:rsidRPr="009A5034">
        <w:rPr>
          <w:rFonts w:ascii="Garamond" w:hAnsi="Garamond" w:cs="Calibri Light"/>
          <w:b/>
          <w:sz w:val="22"/>
          <w:szCs w:val="22"/>
          <w:u w:val="single"/>
        </w:rPr>
        <w:t>Waiver</w:t>
      </w:r>
      <w:r w:rsidR="00207D6F" w:rsidRPr="009A5034">
        <w:rPr>
          <w:rFonts w:ascii="Garamond" w:hAnsi="Garamond" w:cs="Calibri Light"/>
          <w:sz w:val="22"/>
          <w:szCs w:val="22"/>
        </w:rPr>
        <w:t xml:space="preserve">. </w:t>
      </w:r>
      <w:r w:rsidRPr="009A5034">
        <w:rPr>
          <w:rFonts w:ascii="Garamond" w:hAnsi="Garamond" w:cs="Calibri Light"/>
          <w:sz w:val="22"/>
          <w:szCs w:val="22"/>
        </w:rPr>
        <w:t>No failure on the part of any party to exercise, and no delay in exercising, any right, power or remedy under this Agreement shall operate as a waiver thereof.</w:t>
      </w:r>
    </w:p>
    <w:p w14:paraId="63F2C622" w14:textId="77777777" w:rsidR="005731AC" w:rsidRPr="009A5034" w:rsidRDefault="005731AC" w:rsidP="008B65FC">
      <w:pPr>
        <w:pStyle w:val="Heading1"/>
        <w:rPr>
          <w:rFonts w:ascii="Garamond" w:hAnsi="Garamond" w:cs="Calibri Light"/>
          <w:sz w:val="22"/>
          <w:szCs w:val="22"/>
        </w:rPr>
      </w:pPr>
      <w:r w:rsidRPr="009A5034">
        <w:rPr>
          <w:rFonts w:ascii="Garamond" w:hAnsi="Garamond" w:cs="Calibri Light"/>
          <w:b/>
          <w:sz w:val="22"/>
          <w:szCs w:val="22"/>
          <w:u w:val="single"/>
        </w:rPr>
        <w:t>Remedies Not Exclusive</w:t>
      </w:r>
      <w:r w:rsidR="00207D6F" w:rsidRPr="009A5034">
        <w:rPr>
          <w:rFonts w:ascii="Garamond" w:hAnsi="Garamond" w:cs="Calibri Light"/>
          <w:sz w:val="22"/>
          <w:szCs w:val="22"/>
        </w:rPr>
        <w:t xml:space="preserve">. </w:t>
      </w:r>
      <w:r w:rsidRPr="009A5034">
        <w:rPr>
          <w:rFonts w:ascii="Garamond" w:hAnsi="Garamond" w:cs="Calibri Light"/>
          <w:sz w:val="22"/>
          <w:szCs w:val="22"/>
        </w:rPr>
        <w:t>Except as expressly set forth herein, no remedy hereunder is intended to be exclusive of any other remedy available hereunder or at law or in equity.</w:t>
      </w:r>
    </w:p>
    <w:p w14:paraId="73A7E249" w14:textId="77777777" w:rsidR="005731AC" w:rsidRPr="009A5034" w:rsidRDefault="005731AC" w:rsidP="008B65FC">
      <w:pPr>
        <w:pStyle w:val="Heading1"/>
        <w:rPr>
          <w:rFonts w:ascii="Garamond" w:hAnsi="Garamond" w:cs="Calibri Light"/>
          <w:sz w:val="22"/>
          <w:szCs w:val="22"/>
        </w:rPr>
      </w:pPr>
      <w:r w:rsidRPr="009A5034">
        <w:rPr>
          <w:rFonts w:ascii="Garamond" w:hAnsi="Garamond" w:cs="Calibri Light"/>
          <w:b/>
          <w:sz w:val="22"/>
          <w:szCs w:val="22"/>
          <w:u w:val="single"/>
        </w:rPr>
        <w:t>No Strict Construction</w:t>
      </w:r>
      <w:r w:rsidR="00207D6F" w:rsidRPr="009A5034">
        <w:rPr>
          <w:rFonts w:ascii="Garamond" w:hAnsi="Garamond" w:cs="Calibri Light"/>
          <w:sz w:val="22"/>
          <w:szCs w:val="22"/>
        </w:rPr>
        <w:t xml:space="preserve">. </w:t>
      </w:r>
      <w:r w:rsidRPr="009A5034">
        <w:rPr>
          <w:rFonts w:ascii="Garamond" w:hAnsi="Garamond" w:cs="Calibri Light"/>
          <w:sz w:val="22"/>
          <w:szCs w:val="22"/>
        </w:rPr>
        <w:t>If an ambiguity or question arises with respect to any provision of this Agreement, this Agreement will be construed as if drafted jointly by the parties and no presumption or burden of proof will arise favoring or disfavoring either party by virtue of authorship of any of the provisions of this Agreement.</w:t>
      </w:r>
    </w:p>
    <w:p w14:paraId="0AA105DB" w14:textId="77777777" w:rsidR="005731AC" w:rsidRPr="009A5034" w:rsidRDefault="00D531F6" w:rsidP="008B65FC">
      <w:pPr>
        <w:pStyle w:val="Heading1"/>
        <w:rPr>
          <w:rFonts w:ascii="Garamond" w:hAnsi="Garamond" w:cs="Calibri Light"/>
          <w:sz w:val="22"/>
          <w:szCs w:val="22"/>
        </w:rPr>
      </w:pPr>
      <w:r w:rsidRPr="009A5034">
        <w:rPr>
          <w:rFonts w:ascii="Garamond" w:hAnsi="Garamond" w:cs="Calibri Light"/>
          <w:b/>
          <w:sz w:val="22"/>
          <w:szCs w:val="22"/>
          <w:u w:val="single"/>
        </w:rPr>
        <w:t>Acknowledgments</w:t>
      </w:r>
      <w:r w:rsidRPr="009A5034">
        <w:rPr>
          <w:rFonts w:ascii="Garamond" w:hAnsi="Garamond" w:cs="Calibri Light"/>
          <w:sz w:val="22"/>
          <w:szCs w:val="22"/>
        </w:rPr>
        <w:t xml:space="preserve">. </w:t>
      </w:r>
      <w:r w:rsidR="005731AC" w:rsidRPr="009A5034">
        <w:rPr>
          <w:rFonts w:ascii="Garamond" w:hAnsi="Garamond" w:cs="Calibri Light"/>
          <w:sz w:val="22"/>
          <w:szCs w:val="22"/>
        </w:rPr>
        <w:t xml:space="preserve">Consultant acknowledges to Company that </w:t>
      </w:r>
      <w:r w:rsidR="007426E8" w:rsidRPr="009A5034">
        <w:rPr>
          <w:rFonts w:ascii="Garamond" w:hAnsi="Garamond" w:cs="Calibri Light"/>
          <w:sz w:val="22"/>
          <w:szCs w:val="22"/>
        </w:rPr>
        <w:t>Consultant</w:t>
      </w:r>
      <w:r w:rsidR="005731AC" w:rsidRPr="009A5034">
        <w:rPr>
          <w:rFonts w:ascii="Garamond" w:hAnsi="Garamond" w:cs="Calibri Light"/>
          <w:sz w:val="22"/>
          <w:szCs w:val="22"/>
        </w:rPr>
        <w:t>: (</w:t>
      </w:r>
      <w:proofErr w:type="spellStart"/>
      <w:r w:rsidR="005731AC" w:rsidRPr="009A5034">
        <w:rPr>
          <w:rFonts w:ascii="Garamond" w:hAnsi="Garamond" w:cs="Calibri Light"/>
          <w:sz w:val="22"/>
          <w:szCs w:val="22"/>
        </w:rPr>
        <w:t>i</w:t>
      </w:r>
      <w:proofErr w:type="spellEnd"/>
      <w:r w:rsidR="005731AC" w:rsidRPr="009A5034">
        <w:rPr>
          <w:rFonts w:ascii="Garamond" w:hAnsi="Garamond" w:cs="Calibri Light"/>
          <w:sz w:val="22"/>
          <w:szCs w:val="22"/>
        </w:rPr>
        <w:t xml:space="preserve">) has reviewed this Agreement with competent counsel of </w:t>
      </w:r>
      <w:r w:rsidR="00DB2BC0" w:rsidRPr="009A5034">
        <w:rPr>
          <w:rFonts w:ascii="Garamond" w:hAnsi="Garamond" w:cs="Calibri Light"/>
          <w:sz w:val="22"/>
          <w:szCs w:val="22"/>
        </w:rPr>
        <w:t>Consultant's</w:t>
      </w:r>
      <w:r w:rsidR="005731AC" w:rsidRPr="009A5034">
        <w:rPr>
          <w:rFonts w:ascii="Garamond" w:hAnsi="Garamond" w:cs="Calibri Light"/>
          <w:sz w:val="22"/>
          <w:szCs w:val="22"/>
        </w:rPr>
        <w:t xml:space="preserve"> choosing before executing this Agreement; (ii) has carefully read and understands the terms of this Agreement; and (iii) has signed this Agreement freely and voluntarily and without duress or coercion and with full knowledge and understanding of its significance and consequences of the terms of this Agreement.</w:t>
      </w:r>
    </w:p>
    <w:p w14:paraId="5E6A556F" w14:textId="77777777" w:rsidR="006425D3" w:rsidRPr="009A5034" w:rsidRDefault="006425D3">
      <w:pPr>
        <w:pStyle w:val="BodyText"/>
        <w:rPr>
          <w:rFonts w:ascii="Garamond" w:hAnsi="Garamond" w:cs="Calibri Light"/>
          <w:sz w:val="22"/>
          <w:szCs w:val="22"/>
        </w:rPr>
        <w:sectPr w:rsidR="006425D3" w:rsidRPr="009A5034" w:rsidSect="00E600F6">
          <w:footerReference w:type="default" r:id="rId11"/>
          <w:endnotePr>
            <w:numFmt w:val="decimal"/>
          </w:endnotePr>
          <w:type w:val="continuous"/>
          <w:pgSz w:w="12240" w:h="15840"/>
          <w:pgMar w:top="720" w:right="720" w:bottom="720" w:left="720" w:header="432" w:footer="432" w:gutter="0"/>
          <w:pgNumType w:start="1"/>
          <w:cols w:space="720"/>
          <w:titlePg/>
          <w:docGrid w:linePitch="360"/>
        </w:sectPr>
      </w:pPr>
    </w:p>
    <w:p w14:paraId="7271274A" w14:textId="1C8A3568" w:rsidR="00E600F6" w:rsidRPr="009A5034" w:rsidRDefault="00E600F6" w:rsidP="00584519">
      <w:pPr>
        <w:pStyle w:val="BodyText"/>
        <w:spacing w:after="0"/>
        <w:rPr>
          <w:rFonts w:ascii="Garamond" w:hAnsi="Garamond" w:cs="Calibri Light"/>
          <w:b/>
          <w:bCs/>
          <w:sz w:val="22"/>
          <w:szCs w:val="22"/>
        </w:rPr>
      </w:pPr>
      <w:r w:rsidRPr="009A5034">
        <w:rPr>
          <w:rFonts w:ascii="Garamond" w:hAnsi="Garamond" w:cs="Calibri Light"/>
          <w:b/>
          <w:bCs/>
          <w:sz w:val="22"/>
          <w:szCs w:val="22"/>
        </w:rPr>
        <w:t>Additional Conditions:</w:t>
      </w:r>
    </w:p>
    <w:p w14:paraId="279DAC32" w14:textId="77777777" w:rsidR="00E600F6" w:rsidRPr="009A5034" w:rsidRDefault="00E600F6" w:rsidP="00584519">
      <w:pPr>
        <w:pStyle w:val="BodyText"/>
        <w:spacing w:after="0"/>
        <w:rPr>
          <w:rFonts w:ascii="Garamond" w:hAnsi="Garamond" w:cs="Calibri Light"/>
          <w:b/>
          <w:bCs/>
          <w:sz w:val="22"/>
          <w:szCs w:val="22"/>
        </w:rPr>
      </w:pPr>
    </w:p>
    <w:p w14:paraId="645A6FD0" w14:textId="77777777" w:rsidR="006425D3" w:rsidRPr="009A5034" w:rsidRDefault="004042B8">
      <w:pPr>
        <w:pStyle w:val="BodyText"/>
        <w:rPr>
          <w:rFonts w:ascii="Garamond" w:hAnsi="Garamond" w:cs="Calibri Light"/>
          <w:b/>
          <w:bCs/>
          <w:sz w:val="22"/>
          <w:szCs w:val="22"/>
        </w:rPr>
      </w:pPr>
      <w:r w:rsidRPr="009A5034">
        <w:rPr>
          <w:rFonts w:ascii="Garamond" w:hAnsi="Garamond" w:cs="Calibri Light"/>
          <w:b/>
          <w:bCs/>
          <w:sz w:val="22"/>
          <w:szCs w:val="22"/>
        </w:rPr>
        <w:t>CONSULTANT</w:t>
      </w:r>
      <w:r w:rsidR="006425D3" w:rsidRPr="009A5034">
        <w:rPr>
          <w:rFonts w:ascii="Garamond" w:hAnsi="Garamond" w:cs="Calibri Light"/>
          <w:b/>
          <w:bCs/>
          <w:sz w:val="22"/>
          <w:szCs w:val="22"/>
        </w:rPr>
        <w:t xml:space="preserve"> UNDERSTAND</w:t>
      </w:r>
      <w:r w:rsidRPr="009A5034">
        <w:rPr>
          <w:rFonts w:ascii="Garamond" w:hAnsi="Garamond" w:cs="Calibri Light"/>
          <w:b/>
          <w:bCs/>
          <w:sz w:val="22"/>
          <w:szCs w:val="22"/>
        </w:rPr>
        <w:t>S</w:t>
      </w:r>
      <w:r w:rsidR="006425D3" w:rsidRPr="009A5034">
        <w:rPr>
          <w:rFonts w:ascii="Garamond" w:hAnsi="Garamond" w:cs="Calibri Light"/>
          <w:b/>
          <w:bCs/>
          <w:sz w:val="22"/>
          <w:szCs w:val="22"/>
        </w:rPr>
        <w:t xml:space="preserve"> THAT THIS AGREEMENT AFFECTS IMPORTANT RIGHTS</w:t>
      </w:r>
      <w:r w:rsidR="00207D6F" w:rsidRPr="009A5034">
        <w:rPr>
          <w:rFonts w:ascii="Garamond" w:hAnsi="Garamond" w:cs="Calibri Light"/>
          <w:b/>
          <w:bCs/>
          <w:sz w:val="22"/>
          <w:szCs w:val="22"/>
        </w:rPr>
        <w:t xml:space="preserve">. </w:t>
      </w:r>
      <w:r w:rsidR="006425D3" w:rsidRPr="009A5034">
        <w:rPr>
          <w:rFonts w:ascii="Garamond" w:hAnsi="Garamond" w:cs="Calibri Light"/>
          <w:b/>
          <w:bCs/>
          <w:sz w:val="22"/>
          <w:szCs w:val="22"/>
        </w:rPr>
        <w:t xml:space="preserve">BY SIGNING BELOW, </w:t>
      </w:r>
      <w:r w:rsidR="00FC3DBD" w:rsidRPr="009A5034">
        <w:rPr>
          <w:rFonts w:ascii="Garamond" w:hAnsi="Garamond" w:cs="Calibri Light"/>
          <w:b/>
          <w:bCs/>
          <w:sz w:val="22"/>
          <w:szCs w:val="22"/>
        </w:rPr>
        <w:t>CONSULTANT</w:t>
      </w:r>
      <w:r w:rsidR="006425D3" w:rsidRPr="009A5034">
        <w:rPr>
          <w:rFonts w:ascii="Garamond" w:hAnsi="Garamond" w:cs="Calibri Light"/>
          <w:b/>
          <w:bCs/>
          <w:sz w:val="22"/>
          <w:szCs w:val="22"/>
        </w:rPr>
        <w:t xml:space="preserve"> CERTIF</w:t>
      </w:r>
      <w:r w:rsidR="00FC3DBD" w:rsidRPr="009A5034">
        <w:rPr>
          <w:rFonts w:ascii="Garamond" w:hAnsi="Garamond" w:cs="Calibri Light"/>
          <w:b/>
          <w:bCs/>
          <w:sz w:val="22"/>
          <w:szCs w:val="22"/>
        </w:rPr>
        <w:t>IES</w:t>
      </w:r>
      <w:r w:rsidR="006425D3" w:rsidRPr="009A5034">
        <w:rPr>
          <w:rFonts w:ascii="Garamond" w:hAnsi="Garamond" w:cs="Calibri Light"/>
          <w:b/>
          <w:bCs/>
          <w:sz w:val="22"/>
          <w:szCs w:val="22"/>
        </w:rPr>
        <w:t xml:space="preserve"> THAT </w:t>
      </w:r>
      <w:r w:rsidR="00FC3DBD" w:rsidRPr="009A5034">
        <w:rPr>
          <w:rFonts w:ascii="Garamond" w:hAnsi="Garamond" w:cs="Calibri Light"/>
          <w:b/>
          <w:bCs/>
          <w:sz w:val="22"/>
          <w:szCs w:val="22"/>
        </w:rPr>
        <w:t>CONSULTANT</w:t>
      </w:r>
      <w:r w:rsidR="006425D3" w:rsidRPr="009A5034">
        <w:rPr>
          <w:rFonts w:ascii="Garamond" w:hAnsi="Garamond" w:cs="Calibri Light"/>
          <w:b/>
          <w:bCs/>
          <w:sz w:val="22"/>
          <w:szCs w:val="22"/>
        </w:rPr>
        <w:t xml:space="preserve"> HA</w:t>
      </w:r>
      <w:r w:rsidR="00FC3DBD" w:rsidRPr="009A5034">
        <w:rPr>
          <w:rFonts w:ascii="Garamond" w:hAnsi="Garamond" w:cs="Calibri Light"/>
          <w:b/>
          <w:bCs/>
          <w:sz w:val="22"/>
          <w:szCs w:val="22"/>
        </w:rPr>
        <w:t>S</w:t>
      </w:r>
      <w:r w:rsidR="006425D3" w:rsidRPr="009A5034">
        <w:rPr>
          <w:rFonts w:ascii="Garamond" w:hAnsi="Garamond" w:cs="Calibri Light"/>
          <w:b/>
          <w:bCs/>
          <w:sz w:val="22"/>
          <w:szCs w:val="22"/>
        </w:rPr>
        <w:t xml:space="preserve"> READ IT CAREFULLY AND UNDERSTAND</w:t>
      </w:r>
      <w:r w:rsidR="00FC3DBD" w:rsidRPr="009A5034">
        <w:rPr>
          <w:rFonts w:ascii="Garamond" w:hAnsi="Garamond" w:cs="Calibri Light"/>
          <w:b/>
          <w:bCs/>
          <w:sz w:val="22"/>
          <w:szCs w:val="22"/>
        </w:rPr>
        <w:t>S</w:t>
      </w:r>
      <w:r w:rsidR="006425D3" w:rsidRPr="009A5034">
        <w:rPr>
          <w:rFonts w:ascii="Garamond" w:hAnsi="Garamond" w:cs="Calibri Light"/>
          <w:b/>
          <w:bCs/>
          <w:sz w:val="22"/>
          <w:szCs w:val="22"/>
        </w:rPr>
        <w:t xml:space="preserve"> IT COMPLETELY.</w:t>
      </w:r>
    </w:p>
    <w:p w14:paraId="7C807027" w14:textId="77777777" w:rsidR="006425D3" w:rsidRPr="009A5034" w:rsidRDefault="006425D3">
      <w:pPr>
        <w:pStyle w:val="BodyText"/>
        <w:keepNext/>
        <w:rPr>
          <w:rFonts w:ascii="Garamond" w:hAnsi="Garamond" w:cs="Calibri Light"/>
          <w:sz w:val="22"/>
          <w:szCs w:val="22"/>
        </w:rPr>
      </w:pPr>
      <w:r w:rsidRPr="009A5034">
        <w:rPr>
          <w:rFonts w:ascii="Garamond" w:hAnsi="Garamond" w:cs="Calibri Light"/>
          <w:sz w:val="22"/>
          <w:szCs w:val="22"/>
        </w:rPr>
        <w:tab/>
      </w:r>
      <w:r w:rsidRPr="009A5034">
        <w:rPr>
          <w:rFonts w:ascii="Garamond" w:hAnsi="Garamond" w:cs="Calibri Light"/>
          <w:b/>
          <w:sz w:val="22"/>
          <w:szCs w:val="22"/>
        </w:rPr>
        <w:t>IN WITNESS WHEREOF</w:t>
      </w:r>
      <w:r w:rsidRPr="009A5034">
        <w:rPr>
          <w:rFonts w:ascii="Garamond" w:hAnsi="Garamond" w:cs="Calibri Light"/>
          <w:sz w:val="22"/>
          <w:szCs w:val="22"/>
        </w:rPr>
        <w:t>,</w:t>
      </w:r>
      <w:r w:rsidRPr="009A5034">
        <w:rPr>
          <w:rFonts w:ascii="Garamond" w:hAnsi="Garamond" w:cs="Calibri Light"/>
          <w:b/>
          <w:bCs/>
          <w:sz w:val="22"/>
          <w:szCs w:val="22"/>
        </w:rPr>
        <w:t xml:space="preserve"> </w:t>
      </w:r>
      <w:r w:rsidRPr="009A5034">
        <w:rPr>
          <w:rFonts w:ascii="Garamond" w:hAnsi="Garamond" w:cs="Calibri Light"/>
          <w:sz w:val="22"/>
          <w:szCs w:val="22"/>
        </w:rPr>
        <w:t xml:space="preserve">the undersigned has executed this </w:t>
      </w:r>
      <w:r w:rsidR="008B65FC" w:rsidRPr="009A5034">
        <w:rPr>
          <w:rFonts w:ascii="Garamond" w:hAnsi="Garamond" w:cs="Calibri Light"/>
          <w:sz w:val="22"/>
          <w:szCs w:val="22"/>
        </w:rPr>
        <w:t>A</w:t>
      </w:r>
      <w:r w:rsidRPr="009A5034">
        <w:rPr>
          <w:rFonts w:ascii="Garamond" w:hAnsi="Garamond" w:cs="Calibri Light"/>
          <w:sz w:val="22"/>
          <w:szCs w:val="22"/>
        </w:rPr>
        <w:t>greement as a sealed instrument as of the date set forth below.</w:t>
      </w:r>
    </w:p>
    <w:p w14:paraId="665B7017" w14:textId="77777777" w:rsidR="00FC3DBD" w:rsidRPr="009A5034" w:rsidRDefault="00FC3DBD">
      <w:pPr>
        <w:pStyle w:val="BodyText"/>
        <w:keepNext/>
        <w:rPr>
          <w:rFonts w:ascii="Garamond" w:hAnsi="Garamond" w:cs="Calibri Light"/>
          <w:b/>
          <w:sz w:val="22"/>
          <w:szCs w:val="22"/>
        </w:rPr>
      </w:pPr>
      <w:r w:rsidRPr="009A5034">
        <w:rPr>
          <w:rFonts w:ascii="Garamond" w:hAnsi="Garamond" w:cs="Calibri Light"/>
          <w:b/>
          <w:sz w:val="22"/>
          <w:szCs w:val="22"/>
        </w:rPr>
        <w:t>CONSULTANT:  ____________________________</w:t>
      </w:r>
      <w:r w:rsidR="007426E8" w:rsidRPr="009A5034">
        <w:rPr>
          <w:rFonts w:ascii="Garamond" w:hAnsi="Garamond" w:cs="Calibri Light"/>
          <w:b/>
          <w:sz w:val="22"/>
          <w:szCs w:val="22"/>
        </w:rPr>
        <w:t>_____________________</w:t>
      </w:r>
      <w:r w:rsidRPr="009A5034">
        <w:rPr>
          <w:rFonts w:ascii="Garamond" w:hAnsi="Garamond" w:cs="Calibri Light"/>
          <w:b/>
          <w:sz w:val="22"/>
          <w:szCs w:val="22"/>
        </w:rPr>
        <w:t>___</w:t>
      </w:r>
    </w:p>
    <w:p w14:paraId="5CE82029" w14:textId="77777777" w:rsidR="006425D3" w:rsidRPr="009A5034" w:rsidRDefault="006425D3">
      <w:pPr>
        <w:keepNext/>
        <w:rPr>
          <w:rFonts w:ascii="Garamond" w:hAnsi="Garamond" w:cs="Calibri Light"/>
          <w:sz w:val="22"/>
          <w:szCs w:val="22"/>
        </w:rPr>
      </w:pPr>
    </w:p>
    <w:p w14:paraId="50269DC2" w14:textId="77777777" w:rsidR="006425D3" w:rsidRPr="009A5034" w:rsidRDefault="006425D3">
      <w:pPr>
        <w:keepNext/>
        <w:rPr>
          <w:rFonts w:ascii="Garamond" w:hAnsi="Garamond" w:cs="Calibri Light"/>
          <w:sz w:val="22"/>
          <w:szCs w:val="22"/>
        </w:rPr>
      </w:pPr>
      <w:r w:rsidRPr="009A5034">
        <w:rPr>
          <w:rFonts w:ascii="Garamond" w:hAnsi="Garamond" w:cs="Calibri Light"/>
          <w:sz w:val="22"/>
          <w:szCs w:val="22"/>
        </w:rPr>
        <w:t>Signed</w:t>
      </w:r>
      <w:r w:rsidR="00FC3DBD" w:rsidRPr="009A5034">
        <w:rPr>
          <w:rFonts w:ascii="Garamond" w:hAnsi="Garamond" w:cs="Calibri Light"/>
          <w:sz w:val="22"/>
          <w:szCs w:val="22"/>
        </w:rPr>
        <w:t xml:space="preserve"> By</w:t>
      </w:r>
      <w:r w:rsidRPr="009A5034">
        <w:rPr>
          <w:rFonts w:ascii="Garamond" w:hAnsi="Garamond" w:cs="Calibri Light"/>
          <w:sz w:val="22"/>
          <w:szCs w:val="22"/>
        </w:rPr>
        <w:t>:  __________________________________________________________</w:t>
      </w:r>
    </w:p>
    <w:p w14:paraId="747F05A6" w14:textId="77777777" w:rsidR="006425D3" w:rsidRPr="009A5034" w:rsidRDefault="006425D3">
      <w:pPr>
        <w:pStyle w:val="BodyText"/>
        <w:keepNext/>
        <w:rPr>
          <w:rFonts w:ascii="Garamond" w:hAnsi="Garamond" w:cs="Calibri Light"/>
          <w:sz w:val="22"/>
          <w:szCs w:val="22"/>
        </w:rPr>
      </w:pPr>
      <w:r w:rsidRPr="009A5034">
        <w:rPr>
          <w:rFonts w:ascii="Garamond" w:hAnsi="Garamond" w:cs="Calibri Light"/>
          <w:sz w:val="22"/>
          <w:szCs w:val="22"/>
        </w:rPr>
        <w:tab/>
        <w:t xml:space="preserve">   </w:t>
      </w:r>
    </w:p>
    <w:p w14:paraId="480899E8" w14:textId="77777777" w:rsidR="006425D3" w:rsidRPr="009A5034" w:rsidRDefault="006425D3">
      <w:pPr>
        <w:keepNext/>
        <w:outlineLvl w:val="0"/>
        <w:rPr>
          <w:rFonts w:ascii="Garamond" w:hAnsi="Garamond" w:cs="Calibri Light"/>
          <w:sz w:val="22"/>
          <w:szCs w:val="22"/>
          <w:u w:val="single"/>
        </w:rPr>
      </w:pPr>
      <w:r w:rsidRPr="009A5034">
        <w:rPr>
          <w:rFonts w:ascii="Garamond" w:hAnsi="Garamond" w:cs="Calibri Light"/>
          <w:sz w:val="22"/>
          <w:szCs w:val="22"/>
        </w:rPr>
        <w:t>Type or print name</w:t>
      </w:r>
      <w:r w:rsidR="00E668EF" w:rsidRPr="009A5034">
        <w:rPr>
          <w:rFonts w:ascii="Garamond" w:hAnsi="Garamond" w:cs="Calibri Light"/>
          <w:sz w:val="22"/>
          <w:szCs w:val="22"/>
        </w:rPr>
        <w:t>:  _________________________</w:t>
      </w:r>
      <w:r w:rsidR="007426E8" w:rsidRPr="009A5034">
        <w:rPr>
          <w:rFonts w:ascii="Garamond" w:hAnsi="Garamond" w:cs="Calibri Light"/>
          <w:sz w:val="22"/>
          <w:szCs w:val="22"/>
        </w:rPr>
        <w:t>_________________________</w:t>
      </w:r>
    </w:p>
    <w:p w14:paraId="0D0522A4" w14:textId="77777777" w:rsidR="00321075" w:rsidRPr="009A5034" w:rsidRDefault="00321075">
      <w:pPr>
        <w:keepNext/>
        <w:outlineLvl w:val="0"/>
        <w:rPr>
          <w:rFonts w:ascii="Garamond" w:hAnsi="Garamond" w:cs="Calibri Light"/>
          <w:sz w:val="22"/>
          <w:szCs w:val="22"/>
        </w:rPr>
      </w:pPr>
    </w:p>
    <w:p w14:paraId="190E9A63" w14:textId="77777777" w:rsidR="006425D3" w:rsidRPr="009A5034" w:rsidRDefault="006425D3">
      <w:pPr>
        <w:rPr>
          <w:rFonts w:ascii="Garamond" w:hAnsi="Garamond" w:cs="Calibri Light"/>
          <w:sz w:val="22"/>
          <w:szCs w:val="22"/>
        </w:rPr>
      </w:pPr>
      <w:r w:rsidRPr="009A5034">
        <w:rPr>
          <w:rFonts w:ascii="Garamond" w:hAnsi="Garamond" w:cs="Calibri Light"/>
          <w:sz w:val="22"/>
          <w:szCs w:val="22"/>
        </w:rPr>
        <w:t>Social Security Number</w:t>
      </w:r>
      <w:r w:rsidR="00B03D01" w:rsidRPr="009A5034">
        <w:rPr>
          <w:rFonts w:ascii="Garamond" w:hAnsi="Garamond" w:cs="Calibri Light"/>
          <w:sz w:val="22"/>
          <w:szCs w:val="22"/>
        </w:rPr>
        <w:t>/Identification Number</w:t>
      </w:r>
      <w:r w:rsidRPr="009A5034">
        <w:rPr>
          <w:rFonts w:ascii="Garamond" w:hAnsi="Garamond" w:cs="Calibri Light"/>
          <w:sz w:val="22"/>
          <w:szCs w:val="22"/>
        </w:rPr>
        <w:t>:  ________________</w:t>
      </w:r>
      <w:r w:rsidRPr="009A5034">
        <w:rPr>
          <w:rFonts w:ascii="Garamond" w:hAnsi="Garamond" w:cs="Calibri Light"/>
          <w:sz w:val="22"/>
          <w:szCs w:val="22"/>
        </w:rPr>
        <w:tab/>
      </w:r>
      <w:r w:rsidRPr="009A5034">
        <w:rPr>
          <w:rFonts w:ascii="Garamond" w:hAnsi="Garamond" w:cs="Calibri Light"/>
          <w:sz w:val="22"/>
          <w:szCs w:val="22"/>
        </w:rPr>
        <w:tab/>
        <w:t>Date:  __________________</w:t>
      </w:r>
    </w:p>
    <w:p w14:paraId="60459344" w14:textId="77777777" w:rsidR="005859A6" w:rsidRPr="009A5034" w:rsidRDefault="005859A6" w:rsidP="0032011E">
      <w:pPr>
        <w:jc w:val="center"/>
        <w:rPr>
          <w:rFonts w:ascii="Garamond" w:hAnsi="Garamond" w:cs="Calibri Light"/>
          <w:b/>
          <w:bCs/>
          <w:sz w:val="22"/>
          <w:szCs w:val="22"/>
        </w:rPr>
        <w:sectPr w:rsidR="005859A6" w:rsidRPr="009A5034" w:rsidSect="00E600F6">
          <w:footerReference w:type="default" r:id="rId12"/>
          <w:footerReference w:type="first" r:id="rId13"/>
          <w:endnotePr>
            <w:numFmt w:val="decimal"/>
          </w:endnotePr>
          <w:type w:val="continuous"/>
          <w:pgSz w:w="12240" w:h="15840"/>
          <w:pgMar w:top="720" w:right="720" w:bottom="720" w:left="720" w:header="432" w:footer="432" w:gutter="0"/>
          <w:pgNumType w:start="1"/>
          <w:cols w:space="720"/>
          <w:titlePg/>
          <w:docGrid w:linePitch="360"/>
        </w:sectPr>
      </w:pPr>
    </w:p>
    <w:p w14:paraId="682F8698" w14:textId="77777777" w:rsidR="0032011E" w:rsidRPr="009A5034" w:rsidRDefault="0032011E" w:rsidP="0032011E">
      <w:pPr>
        <w:jc w:val="center"/>
        <w:rPr>
          <w:rFonts w:ascii="Garamond" w:hAnsi="Garamond" w:cs="Calibri Light"/>
          <w:b/>
          <w:bCs/>
          <w:sz w:val="22"/>
          <w:szCs w:val="22"/>
        </w:rPr>
      </w:pPr>
    </w:p>
    <w:p w14:paraId="024B6ED5" w14:textId="77777777" w:rsidR="006425D3" w:rsidRPr="009A5034" w:rsidRDefault="006425D3">
      <w:pPr>
        <w:pStyle w:val="BodyText"/>
        <w:jc w:val="center"/>
        <w:rPr>
          <w:rFonts w:ascii="Garamond" w:hAnsi="Garamond" w:cs="Calibri Light"/>
          <w:b/>
          <w:bCs/>
          <w:sz w:val="22"/>
          <w:szCs w:val="22"/>
        </w:rPr>
      </w:pPr>
      <w:r w:rsidRPr="009A5034">
        <w:rPr>
          <w:rFonts w:ascii="Garamond" w:hAnsi="Garamond" w:cs="Calibri Light"/>
          <w:b/>
          <w:bCs/>
          <w:sz w:val="22"/>
          <w:szCs w:val="22"/>
        </w:rPr>
        <w:t>EXHIBIT A</w:t>
      </w:r>
    </w:p>
    <w:p w14:paraId="22E78D4A" w14:textId="77777777" w:rsidR="006425D3" w:rsidRPr="009A5034" w:rsidRDefault="006425D3">
      <w:pPr>
        <w:pStyle w:val="BodyText"/>
        <w:rPr>
          <w:rFonts w:ascii="Garamond" w:hAnsi="Garamond" w:cs="Calibri Light"/>
          <w:sz w:val="22"/>
          <w:szCs w:val="22"/>
        </w:rPr>
      </w:pPr>
    </w:p>
    <w:p w14:paraId="2824144C" w14:textId="77777777" w:rsidR="006425D3" w:rsidRPr="009A5034" w:rsidRDefault="006425D3">
      <w:pPr>
        <w:pStyle w:val="BodyText"/>
        <w:rPr>
          <w:rFonts w:ascii="Garamond" w:hAnsi="Garamond" w:cs="Calibri Light"/>
          <w:sz w:val="22"/>
          <w:szCs w:val="22"/>
        </w:rPr>
      </w:pPr>
      <w:r w:rsidRPr="009A5034">
        <w:rPr>
          <w:rFonts w:ascii="Garamond" w:hAnsi="Garamond" w:cs="Calibri Light"/>
          <w:sz w:val="22"/>
          <w:szCs w:val="22"/>
        </w:rPr>
        <w:t>To:</w:t>
      </w:r>
      <w:r w:rsidRPr="009A5034">
        <w:rPr>
          <w:rFonts w:ascii="Garamond" w:hAnsi="Garamond" w:cs="Calibri Light"/>
          <w:sz w:val="22"/>
          <w:szCs w:val="22"/>
        </w:rPr>
        <w:tab/>
      </w:r>
      <w:r w:rsidR="002E3518" w:rsidRPr="009A5034">
        <w:rPr>
          <w:rFonts w:ascii="Garamond" w:hAnsi="Garamond" w:cs="Calibri Light"/>
          <w:sz w:val="22"/>
          <w:szCs w:val="22"/>
        </w:rPr>
        <w:t>__________________</w:t>
      </w:r>
    </w:p>
    <w:p w14:paraId="0B2B6BDF" w14:textId="77777777" w:rsidR="006425D3" w:rsidRPr="009A5034" w:rsidRDefault="006425D3">
      <w:pPr>
        <w:pStyle w:val="BodyText"/>
        <w:rPr>
          <w:rFonts w:ascii="Garamond" w:hAnsi="Garamond" w:cs="Calibri Light"/>
          <w:sz w:val="22"/>
          <w:szCs w:val="22"/>
        </w:rPr>
      </w:pPr>
      <w:r w:rsidRPr="009A5034">
        <w:rPr>
          <w:rFonts w:ascii="Garamond" w:hAnsi="Garamond" w:cs="Calibri Light"/>
          <w:sz w:val="22"/>
          <w:szCs w:val="22"/>
        </w:rPr>
        <w:t>From:</w:t>
      </w:r>
      <w:r w:rsidRPr="009A5034">
        <w:rPr>
          <w:rFonts w:ascii="Garamond" w:hAnsi="Garamond" w:cs="Calibri Light"/>
          <w:sz w:val="22"/>
          <w:szCs w:val="22"/>
        </w:rPr>
        <w:tab/>
      </w:r>
      <w:r w:rsidR="002D0023" w:rsidRPr="009A5034">
        <w:rPr>
          <w:rFonts w:ascii="Garamond" w:hAnsi="Garamond" w:cs="Calibri Light"/>
          <w:sz w:val="22"/>
          <w:szCs w:val="22"/>
          <w:highlight w:val="yellow"/>
        </w:rPr>
        <w:t>COMPANY</w:t>
      </w:r>
    </w:p>
    <w:p w14:paraId="1BD60FB3" w14:textId="77777777" w:rsidR="006425D3" w:rsidRPr="009A5034" w:rsidRDefault="006425D3">
      <w:pPr>
        <w:pStyle w:val="BodyText"/>
        <w:rPr>
          <w:rFonts w:ascii="Garamond" w:hAnsi="Garamond" w:cs="Calibri Light"/>
          <w:sz w:val="22"/>
          <w:szCs w:val="22"/>
        </w:rPr>
      </w:pPr>
      <w:r w:rsidRPr="009A5034">
        <w:rPr>
          <w:rFonts w:ascii="Garamond" w:hAnsi="Garamond" w:cs="Calibri Light"/>
          <w:sz w:val="22"/>
          <w:szCs w:val="22"/>
        </w:rPr>
        <w:t>Date:  _____________________</w:t>
      </w:r>
    </w:p>
    <w:p w14:paraId="7E24F6A7" w14:textId="77777777" w:rsidR="006425D3" w:rsidRPr="009A5034" w:rsidRDefault="006425D3">
      <w:pPr>
        <w:pStyle w:val="BodyText"/>
        <w:rPr>
          <w:rFonts w:ascii="Garamond" w:hAnsi="Garamond" w:cs="Calibri Light"/>
          <w:sz w:val="22"/>
          <w:szCs w:val="22"/>
        </w:rPr>
      </w:pPr>
      <w:r w:rsidRPr="009A5034">
        <w:rPr>
          <w:rFonts w:ascii="Garamond" w:hAnsi="Garamond" w:cs="Calibri Light"/>
          <w:sz w:val="22"/>
          <w:szCs w:val="22"/>
        </w:rPr>
        <w:t xml:space="preserve">SUBJECT: </w:t>
      </w:r>
      <w:r w:rsidRPr="009A5034">
        <w:rPr>
          <w:rFonts w:ascii="Garamond" w:hAnsi="Garamond" w:cs="Calibri Light"/>
          <w:sz w:val="22"/>
          <w:szCs w:val="22"/>
        </w:rPr>
        <w:tab/>
      </w:r>
      <w:r w:rsidRPr="009A5034">
        <w:rPr>
          <w:rFonts w:ascii="Garamond" w:hAnsi="Garamond" w:cs="Calibri Light"/>
          <w:b/>
          <w:bCs/>
          <w:sz w:val="22"/>
          <w:szCs w:val="22"/>
        </w:rPr>
        <w:t>Prior Inventions</w:t>
      </w:r>
    </w:p>
    <w:p w14:paraId="6B176072" w14:textId="77777777" w:rsidR="006425D3" w:rsidRPr="009A5034" w:rsidRDefault="006425D3">
      <w:pPr>
        <w:pStyle w:val="BodyText"/>
        <w:rPr>
          <w:rFonts w:ascii="Garamond" w:hAnsi="Garamond" w:cs="Calibri Light"/>
          <w:sz w:val="22"/>
          <w:szCs w:val="22"/>
        </w:rPr>
      </w:pPr>
      <w:r w:rsidRPr="009A5034">
        <w:rPr>
          <w:rFonts w:ascii="Garamond" w:hAnsi="Garamond" w:cs="Calibri Light"/>
          <w:sz w:val="22"/>
          <w:szCs w:val="22"/>
        </w:rPr>
        <w:tab/>
        <w:t xml:space="preserve">The following is a complete list of all inventions or improvements relevant to the subject matter of my </w:t>
      </w:r>
      <w:r w:rsidR="00517623" w:rsidRPr="009A5034">
        <w:rPr>
          <w:rFonts w:ascii="Garamond" w:hAnsi="Garamond" w:cs="Calibri Light"/>
          <w:sz w:val="22"/>
          <w:szCs w:val="22"/>
        </w:rPr>
        <w:t>engagement</w:t>
      </w:r>
      <w:r w:rsidRPr="009A5034">
        <w:rPr>
          <w:rFonts w:ascii="Garamond" w:hAnsi="Garamond" w:cs="Calibri Light"/>
          <w:sz w:val="22"/>
          <w:szCs w:val="22"/>
        </w:rPr>
        <w:t xml:space="preserve"> by the Company that have been made or conceived or first reduced to practice by me alone or jointly with others prior to my engagement by the Company:</w:t>
      </w:r>
    </w:p>
    <w:p w14:paraId="7ADBF84F" w14:textId="77777777" w:rsidR="006425D3" w:rsidRPr="009A5034" w:rsidRDefault="006425D3">
      <w:pPr>
        <w:pStyle w:val="BodyText"/>
        <w:rPr>
          <w:rFonts w:ascii="Garamond" w:hAnsi="Garamond" w:cs="Calibri Light"/>
          <w:sz w:val="22"/>
          <w:szCs w:val="22"/>
        </w:rPr>
      </w:pPr>
      <w:r w:rsidRPr="009A5034">
        <w:rPr>
          <w:rFonts w:ascii="Garamond" w:hAnsi="Garamond" w:cs="Calibri Light"/>
          <w:sz w:val="22"/>
          <w:szCs w:val="22"/>
        </w:rPr>
        <w:tab/>
      </w:r>
      <w:r w:rsidRPr="009A5034">
        <w:rPr>
          <w:rFonts w:ascii="Garamond" w:hAnsi="Garamond" w:cs="Calibri Light"/>
          <w:sz w:val="22"/>
          <w:szCs w:val="22"/>
        </w:rPr>
        <w:sym w:font="Symbol" w:char="F08F"/>
      </w:r>
      <w:r w:rsidRPr="009A5034">
        <w:rPr>
          <w:rFonts w:ascii="Garamond" w:hAnsi="Garamond" w:cs="Calibri Light"/>
          <w:sz w:val="22"/>
          <w:szCs w:val="22"/>
        </w:rPr>
        <w:tab/>
        <w:t>No inventions or improvements</w:t>
      </w:r>
    </w:p>
    <w:p w14:paraId="63D1FB7D" w14:textId="77777777" w:rsidR="006425D3" w:rsidRPr="009A5034" w:rsidRDefault="006425D3">
      <w:pPr>
        <w:pStyle w:val="BodyText"/>
        <w:rPr>
          <w:rFonts w:ascii="Garamond" w:hAnsi="Garamond" w:cs="Calibri Light"/>
          <w:sz w:val="22"/>
          <w:szCs w:val="22"/>
        </w:rPr>
      </w:pPr>
      <w:r w:rsidRPr="009A5034">
        <w:rPr>
          <w:rFonts w:ascii="Garamond" w:hAnsi="Garamond" w:cs="Calibri Light"/>
          <w:sz w:val="22"/>
          <w:szCs w:val="22"/>
        </w:rPr>
        <w:tab/>
      </w:r>
      <w:r w:rsidRPr="009A5034">
        <w:rPr>
          <w:rFonts w:ascii="Garamond" w:hAnsi="Garamond" w:cs="Calibri Light"/>
          <w:sz w:val="22"/>
          <w:szCs w:val="22"/>
        </w:rPr>
        <w:sym w:font="Symbol" w:char="F08F"/>
      </w:r>
      <w:r w:rsidRPr="009A5034">
        <w:rPr>
          <w:rFonts w:ascii="Garamond" w:hAnsi="Garamond" w:cs="Calibri Light"/>
          <w:sz w:val="22"/>
          <w:szCs w:val="22"/>
        </w:rPr>
        <w:tab/>
        <w:t>See below:</w:t>
      </w:r>
    </w:p>
    <w:p w14:paraId="09A9CFF1" w14:textId="77777777" w:rsidR="006425D3" w:rsidRPr="009A5034" w:rsidRDefault="006425D3">
      <w:pPr>
        <w:pStyle w:val="BodyText"/>
        <w:rPr>
          <w:rFonts w:ascii="Garamond" w:hAnsi="Garamond" w:cs="Calibri Light"/>
          <w:sz w:val="22"/>
          <w:szCs w:val="22"/>
        </w:rPr>
      </w:pPr>
      <w:r w:rsidRPr="009A5034">
        <w:rPr>
          <w:rFonts w:ascii="Garamond" w:hAnsi="Garamond" w:cs="Calibri Light"/>
          <w:sz w:val="22"/>
          <w:szCs w:val="22"/>
        </w:rPr>
        <w:tab/>
      </w:r>
      <w:r w:rsidRPr="009A5034">
        <w:rPr>
          <w:rFonts w:ascii="Garamond" w:hAnsi="Garamond" w:cs="Calibri Light"/>
          <w:sz w:val="22"/>
          <w:szCs w:val="22"/>
        </w:rPr>
        <w:tab/>
        <w:t>_______________________________________________________________</w:t>
      </w:r>
    </w:p>
    <w:p w14:paraId="529B08BF" w14:textId="77777777" w:rsidR="006425D3" w:rsidRPr="009A5034" w:rsidRDefault="006425D3">
      <w:pPr>
        <w:pStyle w:val="BodyText"/>
        <w:rPr>
          <w:rFonts w:ascii="Garamond" w:hAnsi="Garamond" w:cs="Calibri Light"/>
          <w:sz w:val="22"/>
          <w:szCs w:val="22"/>
        </w:rPr>
      </w:pPr>
      <w:r w:rsidRPr="009A5034">
        <w:rPr>
          <w:rFonts w:ascii="Garamond" w:hAnsi="Garamond" w:cs="Calibri Light"/>
          <w:sz w:val="22"/>
          <w:szCs w:val="22"/>
        </w:rPr>
        <w:tab/>
      </w:r>
      <w:r w:rsidRPr="009A5034">
        <w:rPr>
          <w:rFonts w:ascii="Garamond" w:hAnsi="Garamond" w:cs="Calibri Light"/>
          <w:sz w:val="22"/>
          <w:szCs w:val="22"/>
        </w:rPr>
        <w:tab/>
        <w:t>_______________________________________________________________</w:t>
      </w:r>
    </w:p>
    <w:p w14:paraId="20AB6A12" w14:textId="77777777" w:rsidR="006425D3" w:rsidRPr="009A5034" w:rsidRDefault="006425D3">
      <w:pPr>
        <w:pStyle w:val="BodyText"/>
        <w:rPr>
          <w:rFonts w:ascii="Garamond" w:hAnsi="Garamond" w:cs="Calibri Light"/>
          <w:sz w:val="22"/>
          <w:szCs w:val="22"/>
        </w:rPr>
      </w:pPr>
      <w:r w:rsidRPr="009A5034">
        <w:rPr>
          <w:rFonts w:ascii="Garamond" w:hAnsi="Garamond" w:cs="Calibri Light"/>
          <w:sz w:val="22"/>
          <w:szCs w:val="22"/>
        </w:rPr>
        <w:tab/>
      </w:r>
      <w:r w:rsidRPr="009A5034">
        <w:rPr>
          <w:rFonts w:ascii="Garamond" w:hAnsi="Garamond" w:cs="Calibri Light"/>
          <w:sz w:val="22"/>
          <w:szCs w:val="22"/>
        </w:rPr>
        <w:tab/>
        <w:t>_______________________________________________________________</w:t>
      </w:r>
    </w:p>
    <w:p w14:paraId="6B10F07B" w14:textId="77777777" w:rsidR="006425D3" w:rsidRPr="009A5034" w:rsidRDefault="006425D3">
      <w:pPr>
        <w:pStyle w:val="BodyText"/>
        <w:rPr>
          <w:rFonts w:ascii="Garamond" w:hAnsi="Garamond" w:cs="Calibri Light"/>
          <w:sz w:val="22"/>
          <w:szCs w:val="22"/>
        </w:rPr>
      </w:pPr>
      <w:r w:rsidRPr="009A5034">
        <w:rPr>
          <w:rFonts w:ascii="Garamond" w:hAnsi="Garamond" w:cs="Calibri Light"/>
          <w:sz w:val="22"/>
          <w:szCs w:val="22"/>
        </w:rPr>
        <w:tab/>
        <w:t>The following is a list of all patents and patent applications in which I have been named as an inventor:</w:t>
      </w:r>
    </w:p>
    <w:p w14:paraId="03E68484" w14:textId="77777777" w:rsidR="006425D3" w:rsidRPr="009A5034" w:rsidRDefault="006425D3">
      <w:pPr>
        <w:pStyle w:val="BodyText"/>
        <w:rPr>
          <w:rFonts w:ascii="Garamond" w:hAnsi="Garamond" w:cs="Calibri Light"/>
          <w:sz w:val="22"/>
          <w:szCs w:val="22"/>
        </w:rPr>
      </w:pPr>
      <w:r w:rsidRPr="009A5034">
        <w:rPr>
          <w:rFonts w:ascii="Garamond" w:hAnsi="Garamond" w:cs="Calibri Light"/>
          <w:sz w:val="22"/>
          <w:szCs w:val="22"/>
        </w:rPr>
        <w:tab/>
      </w:r>
      <w:r w:rsidRPr="009A5034">
        <w:rPr>
          <w:rFonts w:ascii="Garamond" w:hAnsi="Garamond" w:cs="Calibri Light"/>
          <w:sz w:val="22"/>
          <w:szCs w:val="22"/>
        </w:rPr>
        <w:sym w:font="Symbol" w:char="F08F"/>
      </w:r>
      <w:r w:rsidRPr="009A5034">
        <w:rPr>
          <w:rFonts w:ascii="Garamond" w:hAnsi="Garamond" w:cs="Calibri Light"/>
          <w:sz w:val="22"/>
          <w:szCs w:val="22"/>
        </w:rPr>
        <w:tab/>
        <w:t>None</w:t>
      </w:r>
    </w:p>
    <w:p w14:paraId="3D7669BC" w14:textId="77777777" w:rsidR="006425D3" w:rsidRPr="009A5034" w:rsidRDefault="006425D3">
      <w:pPr>
        <w:pStyle w:val="BodyText"/>
        <w:rPr>
          <w:rFonts w:ascii="Garamond" w:hAnsi="Garamond" w:cs="Calibri Light"/>
          <w:sz w:val="22"/>
          <w:szCs w:val="22"/>
        </w:rPr>
      </w:pPr>
      <w:r w:rsidRPr="009A5034">
        <w:rPr>
          <w:rFonts w:ascii="Garamond" w:hAnsi="Garamond" w:cs="Calibri Light"/>
          <w:sz w:val="22"/>
          <w:szCs w:val="22"/>
        </w:rPr>
        <w:tab/>
      </w:r>
      <w:r w:rsidRPr="009A5034">
        <w:rPr>
          <w:rFonts w:ascii="Garamond" w:hAnsi="Garamond" w:cs="Calibri Light"/>
          <w:sz w:val="22"/>
          <w:szCs w:val="22"/>
        </w:rPr>
        <w:sym w:font="Symbol" w:char="F08F"/>
      </w:r>
      <w:r w:rsidRPr="009A5034">
        <w:rPr>
          <w:rFonts w:ascii="Garamond" w:hAnsi="Garamond" w:cs="Calibri Light"/>
          <w:sz w:val="22"/>
          <w:szCs w:val="22"/>
        </w:rPr>
        <w:tab/>
        <w:t>See below:</w:t>
      </w:r>
    </w:p>
    <w:p w14:paraId="02C32A77" w14:textId="77777777" w:rsidR="006425D3" w:rsidRPr="009A5034" w:rsidRDefault="006425D3">
      <w:pPr>
        <w:pStyle w:val="BodyText"/>
        <w:rPr>
          <w:rFonts w:ascii="Garamond" w:hAnsi="Garamond" w:cs="Calibri Light"/>
          <w:sz w:val="22"/>
          <w:szCs w:val="22"/>
        </w:rPr>
      </w:pPr>
      <w:r w:rsidRPr="009A5034">
        <w:rPr>
          <w:rFonts w:ascii="Garamond" w:hAnsi="Garamond" w:cs="Calibri Light"/>
          <w:sz w:val="22"/>
          <w:szCs w:val="22"/>
        </w:rPr>
        <w:tab/>
      </w:r>
      <w:r w:rsidRPr="009A5034">
        <w:rPr>
          <w:rFonts w:ascii="Garamond" w:hAnsi="Garamond" w:cs="Calibri Light"/>
          <w:sz w:val="22"/>
          <w:szCs w:val="22"/>
        </w:rPr>
        <w:tab/>
        <w:t>_______________________________________________________________</w:t>
      </w:r>
    </w:p>
    <w:p w14:paraId="1440D08E" w14:textId="77777777" w:rsidR="006425D3" w:rsidRPr="009A5034" w:rsidRDefault="006425D3">
      <w:pPr>
        <w:pStyle w:val="BodyText"/>
        <w:rPr>
          <w:rFonts w:ascii="Garamond" w:hAnsi="Garamond" w:cs="Calibri Light"/>
          <w:sz w:val="22"/>
          <w:szCs w:val="22"/>
        </w:rPr>
      </w:pPr>
      <w:r w:rsidRPr="009A5034">
        <w:rPr>
          <w:rFonts w:ascii="Garamond" w:hAnsi="Garamond" w:cs="Calibri Light"/>
          <w:sz w:val="22"/>
          <w:szCs w:val="22"/>
        </w:rPr>
        <w:tab/>
      </w:r>
      <w:r w:rsidRPr="009A5034">
        <w:rPr>
          <w:rFonts w:ascii="Garamond" w:hAnsi="Garamond" w:cs="Calibri Light"/>
          <w:sz w:val="22"/>
          <w:szCs w:val="22"/>
        </w:rPr>
        <w:tab/>
        <w:t>_______________________________________________________________</w:t>
      </w:r>
    </w:p>
    <w:p w14:paraId="158D8958" w14:textId="77777777" w:rsidR="0032011E" w:rsidRPr="009A5034" w:rsidRDefault="006425D3">
      <w:pPr>
        <w:pStyle w:val="BodyText"/>
        <w:rPr>
          <w:rFonts w:ascii="Garamond" w:hAnsi="Garamond" w:cs="Calibri Light"/>
          <w:sz w:val="22"/>
          <w:szCs w:val="22"/>
        </w:rPr>
      </w:pPr>
      <w:r w:rsidRPr="009A5034">
        <w:rPr>
          <w:rFonts w:ascii="Garamond" w:hAnsi="Garamond" w:cs="Calibri Light"/>
          <w:sz w:val="22"/>
          <w:szCs w:val="22"/>
        </w:rPr>
        <w:tab/>
      </w:r>
      <w:r w:rsidRPr="009A5034">
        <w:rPr>
          <w:rFonts w:ascii="Garamond" w:hAnsi="Garamond" w:cs="Calibri Light"/>
          <w:sz w:val="22"/>
          <w:szCs w:val="22"/>
        </w:rPr>
        <w:tab/>
        <w:t>_______________________________________________________________</w:t>
      </w:r>
    </w:p>
    <w:p w14:paraId="71DAB076" w14:textId="77777777" w:rsidR="0032011E" w:rsidRPr="009A5034" w:rsidRDefault="0032011E" w:rsidP="0032011E">
      <w:pPr>
        <w:jc w:val="center"/>
        <w:rPr>
          <w:rFonts w:ascii="Garamond" w:hAnsi="Garamond" w:cs="Calibri Light"/>
          <w:b/>
          <w:bCs/>
          <w:sz w:val="22"/>
          <w:szCs w:val="22"/>
        </w:rPr>
      </w:pPr>
      <w:r w:rsidRPr="009A5034">
        <w:rPr>
          <w:rFonts w:ascii="Garamond" w:hAnsi="Garamond" w:cs="Calibri Light"/>
          <w:sz w:val="22"/>
          <w:szCs w:val="22"/>
        </w:rPr>
        <w:br w:type="page"/>
      </w:r>
      <w:r w:rsidRPr="009A5034">
        <w:rPr>
          <w:rFonts w:ascii="Garamond" w:hAnsi="Garamond" w:cs="Calibri Light"/>
          <w:b/>
          <w:bCs/>
          <w:sz w:val="22"/>
          <w:szCs w:val="22"/>
        </w:rPr>
        <w:lastRenderedPageBreak/>
        <w:t>SCHEDULE A</w:t>
      </w:r>
    </w:p>
    <w:p w14:paraId="6DB0813F" w14:textId="77777777" w:rsidR="0032011E" w:rsidRPr="009A5034" w:rsidRDefault="0032011E" w:rsidP="0032011E">
      <w:pPr>
        <w:jc w:val="center"/>
        <w:rPr>
          <w:rFonts w:ascii="Garamond" w:hAnsi="Garamond" w:cs="Calibri Light"/>
          <w:sz w:val="22"/>
          <w:szCs w:val="22"/>
          <w:u w:val="single"/>
        </w:rPr>
      </w:pPr>
    </w:p>
    <w:p w14:paraId="275B3AC2" w14:textId="77777777" w:rsidR="0032011E" w:rsidRPr="009A5034" w:rsidRDefault="0032011E" w:rsidP="0032011E">
      <w:pPr>
        <w:jc w:val="center"/>
        <w:rPr>
          <w:rFonts w:ascii="Garamond" w:hAnsi="Garamond" w:cs="Calibri Light"/>
          <w:b/>
          <w:bCs/>
          <w:sz w:val="22"/>
          <w:szCs w:val="22"/>
        </w:rPr>
      </w:pPr>
      <w:r w:rsidRPr="009A5034">
        <w:rPr>
          <w:rFonts w:ascii="Garamond" w:hAnsi="Garamond" w:cs="Calibri Light"/>
          <w:b/>
          <w:bCs/>
          <w:sz w:val="22"/>
          <w:szCs w:val="22"/>
        </w:rPr>
        <w:t>DUTIES AND FEE</w:t>
      </w:r>
    </w:p>
    <w:p w14:paraId="71E9FB77" w14:textId="77777777" w:rsidR="0032011E" w:rsidRPr="009A5034" w:rsidRDefault="0032011E" w:rsidP="0032011E">
      <w:pPr>
        <w:rPr>
          <w:rFonts w:ascii="Garamond" w:hAnsi="Garamond" w:cs="Calibri Light"/>
          <w:sz w:val="22"/>
          <w:szCs w:val="22"/>
        </w:rPr>
      </w:pPr>
    </w:p>
    <w:p w14:paraId="38610003" w14:textId="77777777" w:rsidR="0032011E" w:rsidRPr="009A5034" w:rsidRDefault="0032011E" w:rsidP="0032011E">
      <w:pPr>
        <w:rPr>
          <w:rFonts w:ascii="Garamond" w:hAnsi="Garamond" w:cs="Calibri Light"/>
          <w:sz w:val="22"/>
          <w:szCs w:val="22"/>
        </w:rPr>
      </w:pPr>
    </w:p>
    <w:p w14:paraId="7C4A4F9F" w14:textId="77777777" w:rsidR="0032011E" w:rsidRPr="009A5034" w:rsidRDefault="0032011E" w:rsidP="0032011E">
      <w:pPr>
        <w:ind w:left="1440" w:hanging="1440"/>
        <w:rPr>
          <w:rFonts w:ascii="Garamond" w:hAnsi="Garamond" w:cs="Calibri Light"/>
          <w:sz w:val="22"/>
          <w:szCs w:val="22"/>
        </w:rPr>
      </w:pPr>
      <w:r w:rsidRPr="009A5034">
        <w:rPr>
          <w:rFonts w:ascii="Garamond" w:hAnsi="Garamond" w:cs="Calibri Light"/>
          <w:b/>
          <w:sz w:val="22"/>
          <w:szCs w:val="22"/>
        </w:rPr>
        <w:t>DUTIES:</w:t>
      </w:r>
      <w:r w:rsidRPr="009A5034">
        <w:rPr>
          <w:rFonts w:ascii="Garamond" w:hAnsi="Garamond" w:cs="Calibri Light"/>
          <w:sz w:val="22"/>
          <w:szCs w:val="22"/>
        </w:rPr>
        <w:t xml:space="preserve"> </w:t>
      </w:r>
      <w:r w:rsidRPr="009A5034">
        <w:rPr>
          <w:rFonts w:ascii="Garamond" w:hAnsi="Garamond" w:cs="Calibri Light"/>
          <w:sz w:val="22"/>
          <w:szCs w:val="22"/>
        </w:rPr>
        <w:tab/>
        <w:t>Consultant is knowledgeable and experienced in the discipline of__________ and makes his living by the provision of services in that discipline</w:t>
      </w:r>
      <w:r w:rsidR="00207D6F" w:rsidRPr="009A5034">
        <w:rPr>
          <w:rFonts w:ascii="Garamond" w:hAnsi="Garamond" w:cs="Calibri Light"/>
          <w:sz w:val="22"/>
          <w:szCs w:val="22"/>
        </w:rPr>
        <w:t xml:space="preserve">. </w:t>
      </w:r>
      <w:r w:rsidRPr="009A5034">
        <w:rPr>
          <w:rFonts w:ascii="Garamond" w:hAnsi="Garamond" w:cs="Calibri Light"/>
          <w:sz w:val="22"/>
          <w:szCs w:val="22"/>
        </w:rPr>
        <w:t>The Consultant is willing to perform consulting services for the Company, and the Company desires to retain Consultant to provide consulting services for the Company subject to and in accordance with the terms and conditions set forth herein.</w:t>
      </w:r>
    </w:p>
    <w:p w14:paraId="49DD937A" w14:textId="77777777" w:rsidR="0032011E" w:rsidRPr="009A5034" w:rsidRDefault="0032011E" w:rsidP="0032011E">
      <w:pPr>
        <w:rPr>
          <w:rFonts w:ascii="Garamond" w:hAnsi="Garamond" w:cs="Calibri Light"/>
          <w:sz w:val="22"/>
          <w:szCs w:val="22"/>
        </w:rPr>
      </w:pPr>
    </w:p>
    <w:p w14:paraId="546F8DF4" w14:textId="77777777" w:rsidR="006425D3" w:rsidRPr="009A5034" w:rsidRDefault="0032011E" w:rsidP="00AE502C">
      <w:pPr>
        <w:ind w:left="1440" w:hanging="1440"/>
        <w:rPr>
          <w:rFonts w:ascii="Garamond" w:hAnsi="Garamond" w:cs="Calibri Light"/>
          <w:sz w:val="22"/>
          <w:szCs w:val="22"/>
        </w:rPr>
      </w:pPr>
      <w:r w:rsidRPr="009A5034">
        <w:rPr>
          <w:rFonts w:ascii="Garamond" w:hAnsi="Garamond" w:cs="Calibri Light"/>
          <w:sz w:val="22"/>
          <w:szCs w:val="22"/>
        </w:rPr>
        <w:t xml:space="preserve">  </w:t>
      </w:r>
      <w:r w:rsidRPr="009A5034">
        <w:rPr>
          <w:rFonts w:ascii="Garamond" w:hAnsi="Garamond" w:cs="Calibri Light"/>
          <w:b/>
          <w:sz w:val="22"/>
          <w:szCs w:val="22"/>
        </w:rPr>
        <w:t>FEE:</w:t>
      </w:r>
      <w:r w:rsidRPr="009A5034">
        <w:rPr>
          <w:rFonts w:ascii="Garamond" w:hAnsi="Garamond" w:cs="Calibri Light"/>
          <w:sz w:val="22"/>
          <w:szCs w:val="22"/>
        </w:rPr>
        <w:tab/>
        <w:t xml:space="preserve">The Company shall pay Consultant during the term of this Agreement for services rendered by </w:t>
      </w:r>
      <w:proofErr w:type="gramStart"/>
      <w:r w:rsidRPr="009A5034">
        <w:rPr>
          <w:rFonts w:ascii="Garamond" w:hAnsi="Garamond" w:cs="Calibri Light"/>
          <w:sz w:val="22"/>
          <w:szCs w:val="22"/>
        </w:rPr>
        <w:t>Consultant</w:t>
      </w:r>
      <w:proofErr w:type="gramEnd"/>
      <w:r w:rsidRPr="009A5034">
        <w:rPr>
          <w:rFonts w:ascii="Garamond" w:hAnsi="Garamond" w:cs="Calibri Light"/>
          <w:sz w:val="22"/>
          <w:szCs w:val="22"/>
        </w:rPr>
        <w:t xml:space="preserve"> the sum of $___________USD per hour/weekly/monthly (the “Fee”) for the performance of duties that are specifically requested and authorized in advance by the Company on an "as required" basis to be determined by the Company.  Payment shall be made to </w:t>
      </w:r>
      <w:proofErr w:type="gramStart"/>
      <w:r w:rsidRPr="009A5034">
        <w:rPr>
          <w:rFonts w:ascii="Garamond" w:hAnsi="Garamond" w:cs="Calibri Light"/>
          <w:sz w:val="22"/>
          <w:szCs w:val="22"/>
        </w:rPr>
        <w:t>Consultant</w:t>
      </w:r>
      <w:proofErr w:type="gramEnd"/>
      <w:r w:rsidRPr="009A5034">
        <w:rPr>
          <w:rFonts w:ascii="Garamond" w:hAnsi="Garamond" w:cs="Calibri Light"/>
          <w:sz w:val="22"/>
          <w:szCs w:val="22"/>
        </w:rPr>
        <w:t xml:space="preserve"> consistent with Company's normal and customary payroll practices.</w:t>
      </w:r>
      <w:r w:rsidR="00E627A5" w:rsidRPr="009A5034">
        <w:rPr>
          <w:rFonts w:ascii="Garamond" w:hAnsi="Garamond" w:cs="Calibri Light"/>
          <w:sz w:val="22"/>
          <w:szCs w:val="22"/>
        </w:rPr>
        <w:t xml:space="preserve"> Consultant shall be </w:t>
      </w:r>
      <w:r w:rsidR="004C34CC" w:rsidRPr="009A5034">
        <w:rPr>
          <w:rFonts w:ascii="Garamond" w:hAnsi="Garamond" w:cs="Calibri Light"/>
          <w:sz w:val="22"/>
          <w:szCs w:val="22"/>
        </w:rPr>
        <w:t>solely responsible for the payment of any and all taxes which become due and payable as a result of the performance hereunder.</w:t>
      </w:r>
    </w:p>
    <w:sectPr w:rsidR="006425D3" w:rsidRPr="009A5034" w:rsidSect="00E600F6">
      <w:footerReference w:type="first" r:id="rId14"/>
      <w:endnotePr>
        <w:numFmt w:val="decimal"/>
      </w:endnotePr>
      <w:pgSz w:w="12240" w:h="15840"/>
      <w:pgMar w:top="720" w:right="720" w:bottom="720" w:left="720" w:header="432"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76BBC7" w14:textId="77777777" w:rsidR="000F2FF3" w:rsidRDefault="000F2FF3">
      <w:r>
        <w:separator/>
      </w:r>
    </w:p>
  </w:endnote>
  <w:endnote w:type="continuationSeparator" w:id="0">
    <w:p w14:paraId="53DBA1A1" w14:textId="77777777" w:rsidR="000F2FF3" w:rsidRDefault="000F2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28FAF4" w14:textId="77777777" w:rsidR="00673476" w:rsidRDefault="00673476">
    <w:pPr>
      <w:pStyle w:val="Footer"/>
    </w:pPr>
  </w:p>
  <w:p w14:paraId="693035BC" w14:textId="77777777" w:rsidR="00673476" w:rsidRDefault="00673476">
    <w:pPr>
      <w:pStyle w:val="Footer"/>
    </w:pPr>
  </w:p>
  <w:p w14:paraId="798A57FE" w14:textId="77777777" w:rsidR="00673476" w:rsidRDefault="00673476">
    <w:pPr>
      <w:pStyle w:val="Footer"/>
    </w:pPr>
  </w:p>
  <w:p w14:paraId="4B5E9E4A" w14:textId="77777777" w:rsidR="00673476" w:rsidRDefault="00673476">
    <w:pPr>
      <w:pStyle w:val="Footer"/>
    </w:pPr>
  </w:p>
  <w:p w14:paraId="07EB4FD5" w14:textId="77777777" w:rsidR="00673476" w:rsidRDefault="00673476">
    <w:pPr>
      <w:pStyle w:val="Footer"/>
    </w:pPr>
    <w:r>
      <w:fldChar w:fldCharType="begin"/>
    </w:r>
    <w:r>
      <w:instrText xml:space="preserve"> QUOTE "LIBNY/4574855.1" \* MERGEFORMAT </w:instrText>
    </w:r>
    <w:r>
      <w:fldChar w:fldCharType="separate"/>
    </w:r>
    <w:r w:rsidR="0034797B" w:rsidRPr="0034797B">
      <w:rPr>
        <w:sz w:val="16"/>
      </w:rPr>
      <w:t>LIBNY/4574855.1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B2B2F" w14:textId="77777777" w:rsidR="00673476" w:rsidRDefault="00673476" w:rsidP="001263B3">
    <w:pPr>
      <w:pStyle w:val="Footer"/>
      <w:tabs>
        <w:tab w:val="center" w:pos="5400"/>
      </w:tabs>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D24C8" w14:textId="77777777" w:rsidR="005859A6" w:rsidRDefault="005859A6">
    <w:pPr>
      <w:pStyle w:val="Footer"/>
      <w:jc w:val="center"/>
    </w:pPr>
    <w:r>
      <w:fldChar w:fldCharType="begin"/>
    </w:r>
    <w:r>
      <w:instrText xml:space="preserve"> PAGE   \* MERGEFORMAT </w:instrText>
    </w:r>
    <w:r>
      <w:fldChar w:fldCharType="separate"/>
    </w:r>
    <w:r>
      <w:rPr>
        <w:noProof/>
      </w:rPr>
      <w:t>2</w:t>
    </w:r>
    <w:r>
      <w:rPr>
        <w:noProof/>
      </w:rPr>
      <w:fldChar w:fldCharType="end"/>
    </w:r>
  </w:p>
  <w:p w14:paraId="6BE90EE1" w14:textId="77777777" w:rsidR="00673476" w:rsidRDefault="00673476" w:rsidP="001263B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4FC79" w14:textId="77777777" w:rsidR="005859A6" w:rsidRDefault="005859A6">
    <w:pPr>
      <w:pStyle w:val="Footer"/>
      <w:jc w:val="center"/>
    </w:pPr>
    <w:r>
      <w:fldChar w:fldCharType="begin"/>
    </w:r>
    <w:r>
      <w:instrText xml:space="preserve"> PAGE   \* MERGEFORMAT </w:instrText>
    </w:r>
    <w:r>
      <w:fldChar w:fldCharType="separate"/>
    </w:r>
    <w:r>
      <w:rPr>
        <w:noProof/>
      </w:rPr>
      <w:t>2</w:t>
    </w:r>
    <w:r>
      <w:rPr>
        <w:noProof/>
      </w:rPr>
      <w:fldChar w:fldCharType="end"/>
    </w:r>
  </w:p>
  <w:p w14:paraId="22B68507" w14:textId="77777777" w:rsidR="005859A6" w:rsidRDefault="005859A6" w:rsidP="005859A6">
    <w:pPr>
      <w:pStyle w:val="Footer"/>
      <w:tabs>
        <w:tab w:val="center" w:pos="5400"/>
      </w:tabs>
      <w:jc w:val="center"/>
      <w:rPr>
        <w:rStyle w:val="PageNumber"/>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D7A18" w14:textId="77777777" w:rsidR="00673476" w:rsidRDefault="00673476" w:rsidP="001263B3">
    <w:pPr>
      <w:pStyle w:val="Footer"/>
      <w:rPr>
        <w:rStyle w:val="PageNumbe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D1F97" w14:textId="77777777" w:rsidR="0034797B" w:rsidRDefault="0034797B">
    <w:pPr>
      <w:pStyle w:val="Footer"/>
      <w:jc w:val="center"/>
    </w:pPr>
    <w:r>
      <w:t>5</w:t>
    </w:r>
  </w:p>
  <w:p w14:paraId="2DF1D154" w14:textId="77777777" w:rsidR="0034797B" w:rsidRDefault="0034797B" w:rsidP="001263B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026DB" w14:textId="77777777" w:rsidR="005859A6" w:rsidRDefault="005859A6">
    <w:pPr>
      <w:pStyle w:val="Footer"/>
      <w:jc w:val="center"/>
    </w:pPr>
  </w:p>
  <w:p w14:paraId="182F7F18" w14:textId="77777777" w:rsidR="005859A6" w:rsidRDefault="005859A6" w:rsidP="00126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145D37" w14:textId="77777777" w:rsidR="000F2FF3" w:rsidRDefault="000F2FF3">
      <w:r>
        <w:separator/>
      </w:r>
    </w:p>
  </w:footnote>
  <w:footnote w:type="continuationSeparator" w:id="0">
    <w:p w14:paraId="5E22B549" w14:textId="77777777" w:rsidR="000F2FF3" w:rsidRDefault="000F2F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82E840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0A6312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486C10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FE4580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AF229B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94C05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79CB96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A8771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25633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C690A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43A5534"/>
    <w:multiLevelType w:val="multilevel"/>
    <w:tmpl w:val="68EA34CE"/>
    <w:lvl w:ilvl="0">
      <w:start w:val="1"/>
      <w:numFmt w:val="decimal"/>
      <w:lvlText w:val="%1."/>
      <w:lvlJc w:val="left"/>
      <w:pPr>
        <w:tabs>
          <w:tab w:val="num" w:pos="0"/>
        </w:tabs>
        <w:ind w:left="720" w:hanging="720"/>
      </w:pPr>
      <w:rPr>
        <w:rFonts w:ascii="Times New Roman" w:hAnsi="Times New Roman"/>
        <w:b/>
        <w:i w:val="0"/>
        <w:caps w:val="0"/>
        <w:smallCaps w:val="0"/>
        <w:strike w:val="0"/>
        <w:dstrike w:val="0"/>
        <w:outline w:val="0"/>
        <w:shadow w:val="0"/>
        <w:emboss w:val="0"/>
        <w:imprint w:val="0"/>
        <w:vanish w:val="0"/>
        <w:color w:val="auto"/>
        <w:spacing w:val="0"/>
        <w:w w:val="100"/>
        <w:kern w:val="0"/>
        <w:position w:val="0"/>
        <w:sz w:val="20"/>
        <w:u w:val="none"/>
        <w:effect w:val="none"/>
        <w:vertAlign w:val="baseline"/>
      </w:rPr>
    </w:lvl>
    <w:lvl w:ilvl="1">
      <w:start w:val="1"/>
      <w:numFmt w:val="lowerLetter"/>
      <w:lvlText w:val="(%2)"/>
      <w:lvlJc w:val="left"/>
      <w:pPr>
        <w:tabs>
          <w:tab w:val="num" w:pos="0"/>
        </w:tabs>
        <w:ind w:left="720" w:hanging="720"/>
      </w:pPr>
      <w:rPr>
        <w:rFonts w:ascii="Times New Roman" w:hAnsi="Times New Roman"/>
        <w:b w:val="0"/>
        <w:i w:val="0"/>
        <w:caps w:val="0"/>
        <w:smallCaps w:val="0"/>
        <w:strike w:val="0"/>
        <w:dstrike w:val="0"/>
        <w:outline w:val="0"/>
        <w:shadow w:val="0"/>
        <w:emboss w:val="0"/>
        <w:imprint w:val="0"/>
        <w:vanish w:val="0"/>
        <w:color w:val="auto"/>
        <w:spacing w:val="0"/>
        <w:w w:val="100"/>
        <w:kern w:val="0"/>
        <w:position w:val="0"/>
        <w:sz w:val="20"/>
        <w:u w:val="none"/>
        <w:effect w:val="none"/>
        <w:vertAlign w:val="baseline"/>
      </w:rPr>
    </w:lvl>
    <w:lvl w:ilvl="2">
      <w:start w:val="1"/>
      <w:numFmt w:val="lowerRoman"/>
      <w:lvlText w:val="(%3)"/>
      <w:lvlJc w:val="left"/>
      <w:pPr>
        <w:tabs>
          <w:tab w:val="num" w:pos="0"/>
        </w:tabs>
        <w:ind w:left="1440" w:hanging="720"/>
      </w:pPr>
      <w:rPr>
        <w:rFonts w:ascii="Times New Roman" w:hAnsi="Times New Roman"/>
        <w:b w:val="0"/>
        <w:i w:val="0"/>
        <w:caps w:val="0"/>
        <w:smallCaps w:val="0"/>
        <w:strike w:val="0"/>
        <w:dstrike w:val="0"/>
        <w:outline w:val="0"/>
        <w:shadow w:val="0"/>
        <w:emboss w:val="0"/>
        <w:imprint w:val="0"/>
        <w:vanish w:val="0"/>
        <w:color w:val="auto"/>
        <w:spacing w:val="0"/>
        <w:w w:val="100"/>
        <w:kern w:val="0"/>
        <w:position w:val="0"/>
        <w:sz w:val="20"/>
        <w:u w:val="none"/>
        <w:effect w:val="none"/>
        <w:vertAlign w:val="baseline"/>
      </w:rPr>
    </w:lvl>
    <w:lvl w:ilvl="3">
      <w:start w:val="1"/>
      <w:numFmt w:val="upperLetter"/>
      <w:lvlText w:val="(%4)"/>
      <w:lvlJc w:val="left"/>
      <w:pPr>
        <w:tabs>
          <w:tab w:val="num" w:pos="0"/>
        </w:tabs>
        <w:ind w:left="2160" w:hanging="720"/>
      </w:pPr>
      <w:rPr>
        <w:rFonts w:ascii="Times New Roman" w:hAnsi="Times New Roman"/>
        <w:b w:val="0"/>
        <w:i w:val="0"/>
        <w:caps w:val="0"/>
        <w:smallCaps w:val="0"/>
        <w:strike w:val="0"/>
        <w:dstrike w:val="0"/>
        <w:outline w:val="0"/>
        <w:shadow w:val="0"/>
        <w:emboss w:val="0"/>
        <w:imprint w:val="0"/>
        <w:vanish w:val="0"/>
        <w:color w:val="auto"/>
        <w:spacing w:val="0"/>
        <w:w w:val="100"/>
        <w:kern w:val="0"/>
        <w:position w:val="0"/>
        <w:sz w:val="20"/>
        <w:u w:val="none"/>
        <w:effect w:val="none"/>
        <w:vertAlign w:val="baseline"/>
      </w:rPr>
    </w:lvl>
    <w:lvl w:ilvl="4">
      <w:start w:val="1"/>
      <w:numFmt w:val="decimal"/>
      <w:lvlText w:val="(%5)"/>
      <w:lvlJc w:val="left"/>
      <w:pPr>
        <w:tabs>
          <w:tab w:val="num" w:pos="0"/>
        </w:tabs>
        <w:ind w:left="2880" w:hanging="720"/>
      </w:pPr>
      <w:rPr>
        <w:rFonts w:ascii="Times New Roman" w:hAnsi="Times New Roman"/>
        <w:b w:val="0"/>
        <w:i w:val="0"/>
        <w:caps w:val="0"/>
        <w:smallCaps w:val="0"/>
        <w:strike w:val="0"/>
        <w:dstrike w:val="0"/>
        <w:outline w:val="0"/>
        <w:shadow w:val="0"/>
        <w:emboss w:val="0"/>
        <w:imprint w:val="0"/>
        <w:vanish w:val="0"/>
        <w:color w:val="auto"/>
        <w:spacing w:val="0"/>
        <w:w w:val="100"/>
        <w:kern w:val="0"/>
        <w:position w:val="0"/>
        <w:sz w:val="20"/>
        <w:u w:val="none"/>
        <w:effect w:val="none"/>
        <w:vertAlign w:val="baseline"/>
      </w:rPr>
    </w:lvl>
    <w:lvl w:ilvl="5">
      <w:start w:val="1"/>
      <w:numFmt w:val="none"/>
      <w:suff w:val="nothing"/>
      <w:lvlText w:val=""/>
      <w:lvlJc w:val="left"/>
      <w:pPr>
        <w:tabs>
          <w:tab w:val="num" w:pos="3960"/>
        </w:tabs>
        <w:ind w:left="3600" w:firstLine="0"/>
      </w:pPr>
    </w:lvl>
    <w:lvl w:ilvl="6">
      <w:start w:val="1"/>
      <w:numFmt w:val="none"/>
      <w:suff w:val="nothing"/>
      <w:lvlText w:val=""/>
      <w:lvlJc w:val="left"/>
      <w:pPr>
        <w:tabs>
          <w:tab w:val="num" w:pos="4680"/>
        </w:tabs>
        <w:ind w:left="4320" w:firstLine="0"/>
      </w:pPr>
    </w:lvl>
    <w:lvl w:ilvl="7">
      <w:start w:val="1"/>
      <w:numFmt w:val="none"/>
      <w:suff w:val="nothing"/>
      <w:lvlText w:val=""/>
      <w:lvlJc w:val="left"/>
      <w:pPr>
        <w:tabs>
          <w:tab w:val="num" w:pos="5400"/>
        </w:tabs>
        <w:ind w:left="5040" w:firstLine="0"/>
      </w:pPr>
    </w:lvl>
    <w:lvl w:ilvl="8">
      <w:start w:val="1"/>
      <w:numFmt w:val="none"/>
      <w:suff w:val="nothing"/>
      <w:lvlText w:val=""/>
      <w:lvlJc w:val="left"/>
      <w:pPr>
        <w:tabs>
          <w:tab w:val="num" w:pos="6120"/>
        </w:tabs>
        <w:ind w:left="5760" w:firstLine="0"/>
      </w:pPr>
    </w:lvl>
  </w:abstractNum>
  <w:abstractNum w:abstractNumId="11" w15:restartNumberingAfterBreak="0">
    <w:nsid w:val="3C7D3D0C"/>
    <w:multiLevelType w:val="multilevel"/>
    <w:tmpl w:val="18140782"/>
    <w:lvl w:ilvl="0">
      <w:start w:val="1"/>
      <w:numFmt w:val="decimal"/>
      <w:pStyle w:val="Heading1"/>
      <w:lvlText w:val="%1."/>
      <w:lvlJc w:val="left"/>
      <w:pPr>
        <w:tabs>
          <w:tab w:val="num" w:pos="0"/>
        </w:tabs>
        <w:ind w:left="0" w:firstLine="0"/>
      </w:pPr>
      <w:rPr>
        <w:rFonts w:ascii="Times New Roman" w:hAnsi="Times New Roman"/>
        <w:b/>
        <w:i w:val="0"/>
        <w:caps w:val="0"/>
        <w:smallCaps w:val="0"/>
        <w:strike w:val="0"/>
        <w:dstrike w:val="0"/>
        <w:outline w:val="0"/>
        <w:shadow w:val="0"/>
        <w:emboss w:val="0"/>
        <w:imprint w:val="0"/>
        <w:vanish w:val="0"/>
        <w:color w:val="auto"/>
        <w:spacing w:val="0"/>
        <w:w w:val="100"/>
        <w:kern w:val="0"/>
        <w:position w:val="0"/>
        <w:sz w:val="20"/>
        <w:u w:val="none"/>
        <w:effect w:val="none"/>
        <w:vertAlign w:val="baseline"/>
      </w:rPr>
    </w:lvl>
    <w:lvl w:ilvl="1">
      <w:start w:val="1"/>
      <w:numFmt w:val="lowerLetter"/>
      <w:pStyle w:val="Heading2"/>
      <w:lvlText w:val="(%2)"/>
      <w:lvlJc w:val="left"/>
      <w:pPr>
        <w:tabs>
          <w:tab w:val="num" w:pos="0"/>
        </w:tabs>
        <w:ind w:left="0" w:firstLine="0"/>
      </w:pPr>
      <w:rPr>
        <w:rFonts w:ascii="Times New Roman" w:hAnsi="Times New Roman"/>
        <w:b w:val="0"/>
        <w:i w:val="0"/>
        <w:caps w:val="0"/>
        <w:smallCaps w:val="0"/>
        <w:strike w:val="0"/>
        <w:dstrike w:val="0"/>
        <w:outline w:val="0"/>
        <w:shadow w:val="0"/>
        <w:emboss w:val="0"/>
        <w:imprint w:val="0"/>
        <w:vanish w:val="0"/>
        <w:color w:val="auto"/>
        <w:spacing w:val="0"/>
        <w:w w:val="100"/>
        <w:kern w:val="0"/>
        <w:position w:val="0"/>
        <w:sz w:val="20"/>
        <w:u w:val="none"/>
        <w:effect w:val="none"/>
        <w:vertAlign w:val="baseline"/>
      </w:rPr>
    </w:lvl>
    <w:lvl w:ilvl="2">
      <w:start w:val="1"/>
      <w:numFmt w:val="lowerRoman"/>
      <w:pStyle w:val="Heading3"/>
      <w:lvlText w:val="(%3)"/>
      <w:lvlJc w:val="left"/>
      <w:pPr>
        <w:tabs>
          <w:tab w:val="num" w:pos="0"/>
        </w:tabs>
        <w:ind w:left="720" w:firstLine="0"/>
      </w:pPr>
      <w:rPr>
        <w:rFonts w:ascii="Times New Roman" w:hAnsi="Times New Roman"/>
        <w:b w:val="0"/>
        <w:i w:val="0"/>
        <w:caps w:val="0"/>
        <w:smallCaps w:val="0"/>
        <w:strike w:val="0"/>
        <w:dstrike w:val="0"/>
        <w:outline w:val="0"/>
        <w:shadow w:val="0"/>
        <w:emboss w:val="0"/>
        <w:imprint w:val="0"/>
        <w:vanish w:val="0"/>
        <w:color w:val="auto"/>
        <w:spacing w:val="0"/>
        <w:w w:val="100"/>
        <w:kern w:val="0"/>
        <w:position w:val="0"/>
        <w:sz w:val="20"/>
        <w:u w:val="none"/>
        <w:effect w:val="none"/>
        <w:vertAlign w:val="baseline"/>
      </w:rPr>
    </w:lvl>
    <w:lvl w:ilvl="3">
      <w:start w:val="1"/>
      <w:numFmt w:val="upperLetter"/>
      <w:pStyle w:val="Heading4"/>
      <w:lvlText w:val="(%4)"/>
      <w:lvlJc w:val="left"/>
      <w:pPr>
        <w:tabs>
          <w:tab w:val="num" w:pos="0"/>
        </w:tabs>
        <w:ind w:left="1440" w:firstLine="0"/>
      </w:pPr>
      <w:rPr>
        <w:rFonts w:ascii="Times New Roman" w:hAnsi="Times New Roman"/>
        <w:b w:val="0"/>
        <w:i w:val="0"/>
        <w:caps w:val="0"/>
        <w:smallCaps w:val="0"/>
        <w:strike w:val="0"/>
        <w:dstrike w:val="0"/>
        <w:outline w:val="0"/>
        <w:shadow w:val="0"/>
        <w:emboss w:val="0"/>
        <w:imprint w:val="0"/>
        <w:vanish w:val="0"/>
        <w:color w:val="auto"/>
        <w:spacing w:val="0"/>
        <w:w w:val="100"/>
        <w:kern w:val="0"/>
        <w:position w:val="0"/>
        <w:sz w:val="20"/>
        <w:u w:val="none"/>
        <w:effect w:val="none"/>
        <w:vertAlign w:val="baseline"/>
      </w:rPr>
    </w:lvl>
    <w:lvl w:ilvl="4">
      <w:start w:val="1"/>
      <w:numFmt w:val="decimal"/>
      <w:pStyle w:val="Heading5"/>
      <w:lvlText w:val="(%5)"/>
      <w:lvlJc w:val="left"/>
      <w:pPr>
        <w:tabs>
          <w:tab w:val="num" w:pos="0"/>
        </w:tabs>
        <w:ind w:left="2160" w:firstLine="0"/>
      </w:pPr>
      <w:rPr>
        <w:rFonts w:ascii="Times New Roman" w:hAnsi="Times New Roman"/>
        <w:b w:val="0"/>
        <w:i w:val="0"/>
        <w:caps w:val="0"/>
        <w:smallCaps w:val="0"/>
        <w:strike w:val="0"/>
        <w:dstrike w:val="0"/>
        <w:outline w:val="0"/>
        <w:shadow w:val="0"/>
        <w:emboss w:val="0"/>
        <w:imprint w:val="0"/>
        <w:vanish w:val="0"/>
        <w:color w:val="auto"/>
        <w:spacing w:val="0"/>
        <w:w w:val="100"/>
        <w:kern w:val="0"/>
        <w:position w:val="0"/>
        <w:sz w:val="20"/>
        <w:u w:val="none"/>
        <w:effect w:val="none"/>
        <w:vertAlign w:val="baseline"/>
      </w:r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2" w15:restartNumberingAfterBreak="0">
    <w:nsid w:val="6DCC0C61"/>
    <w:multiLevelType w:val="multilevel"/>
    <w:tmpl w:val="D9E6EDC0"/>
    <w:lvl w:ilvl="0">
      <w:start w:val="1"/>
      <w:numFmt w:val="decimal"/>
      <w:lvlText w:val="%1."/>
      <w:lvlJc w:val="left"/>
      <w:pPr>
        <w:tabs>
          <w:tab w:val="num" w:pos="0"/>
        </w:tabs>
        <w:ind w:left="0" w:firstLine="0"/>
      </w:pPr>
      <w:rPr>
        <w:rFonts w:ascii="Times New Roman" w:hAnsi="Times New Roman"/>
        <w:b/>
        <w:i w:val="0"/>
        <w:caps w:val="0"/>
        <w:smallCaps w:val="0"/>
        <w:strike w:val="0"/>
        <w:dstrike w:val="0"/>
        <w:outline w:val="0"/>
        <w:shadow w:val="0"/>
        <w:emboss w:val="0"/>
        <w:imprint w:val="0"/>
        <w:vanish w:val="0"/>
        <w:color w:val="auto"/>
        <w:spacing w:val="0"/>
        <w:w w:val="100"/>
        <w:kern w:val="0"/>
        <w:position w:val="0"/>
        <w:sz w:val="20"/>
        <w:u w:val="none"/>
        <w:effect w:val="none"/>
        <w:vertAlign w:val="baseline"/>
      </w:rPr>
    </w:lvl>
    <w:lvl w:ilvl="1">
      <w:start w:val="1"/>
      <w:numFmt w:val="lowerLetter"/>
      <w:lvlText w:val="(%2)"/>
      <w:lvlJc w:val="left"/>
      <w:pPr>
        <w:tabs>
          <w:tab w:val="num" w:pos="0"/>
        </w:tabs>
        <w:ind w:left="0" w:firstLine="0"/>
      </w:pPr>
      <w:rPr>
        <w:rFonts w:ascii="Times New Roman" w:hAnsi="Times New Roman"/>
        <w:b w:val="0"/>
        <w:i w:val="0"/>
        <w:caps w:val="0"/>
        <w:smallCaps w:val="0"/>
        <w:strike w:val="0"/>
        <w:dstrike w:val="0"/>
        <w:outline w:val="0"/>
        <w:shadow w:val="0"/>
        <w:emboss w:val="0"/>
        <w:imprint w:val="0"/>
        <w:vanish w:val="0"/>
        <w:color w:val="auto"/>
        <w:spacing w:val="0"/>
        <w:w w:val="100"/>
        <w:kern w:val="0"/>
        <w:position w:val="0"/>
        <w:sz w:val="20"/>
        <w:u w:val="none"/>
        <w:effect w:val="none"/>
        <w:vertAlign w:val="baseline"/>
      </w:rPr>
    </w:lvl>
    <w:lvl w:ilvl="2">
      <w:start w:val="1"/>
      <w:numFmt w:val="lowerRoman"/>
      <w:lvlText w:val="(%3)"/>
      <w:lvlJc w:val="left"/>
      <w:pPr>
        <w:tabs>
          <w:tab w:val="num" w:pos="0"/>
        </w:tabs>
        <w:ind w:left="720" w:firstLine="0"/>
      </w:pPr>
      <w:rPr>
        <w:rFonts w:ascii="Times New Roman" w:hAnsi="Times New Roman"/>
        <w:b w:val="0"/>
        <w:i w:val="0"/>
        <w:caps w:val="0"/>
        <w:smallCaps w:val="0"/>
        <w:strike w:val="0"/>
        <w:dstrike w:val="0"/>
        <w:outline w:val="0"/>
        <w:shadow w:val="0"/>
        <w:emboss w:val="0"/>
        <w:imprint w:val="0"/>
        <w:vanish w:val="0"/>
        <w:color w:val="auto"/>
        <w:spacing w:val="0"/>
        <w:w w:val="100"/>
        <w:kern w:val="0"/>
        <w:position w:val="0"/>
        <w:sz w:val="20"/>
        <w:u w:val="none"/>
        <w:effect w:val="none"/>
        <w:vertAlign w:val="baseline"/>
      </w:rPr>
    </w:lvl>
    <w:lvl w:ilvl="3">
      <w:start w:val="1"/>
      <w:numFmt w:val="upperLetter"/>
      <w:lvlText w:val="(%4)"/>
      <w:lvlJc w:val="left"/>
      <w:pPr>
        <w:tabs>
          <w:tab w:val="num" w:pos="0"/>
        </w:tabs>
        <w:ind w:left="1440" w:firstLine="0"/>
      </w:pPr>
      <w:rPr>
        <w:rFonts w:ascii="Times New Roman" w:hAnsi="Times New Roman"/>
        <w:b w:val="0"/>
        <w:i w:val="0"/>
        <w:caps w:val="0"/>
        <w:smallCaps w:val="0"/>
        <w:strike w:val="0"/>
        <w:dstrike w:val="0"/>
        <w:outline w:val="0"/>
        <w:shadow w:val="0"/>
        <w:emboss w:val="0"/>
        <w:imprint w:val="0"/>
        <w:vanish w:val="0"/>
        <w:color w:val="auto"/>
        <w:spacing w:val="0"/>
        <w:w w:val="100"/>
        <w:kern w:val="0"/>
        <w:position w:val="0"/>
        <w:sz w:val="20"/>
        <w:u w:val="none"/>
        <w:effect w:val="none"/>
        <w:vertAlign w:val="baseline"/>
      </w:rPr>
    </w:lvl>
    <w:lvl w:ilvl="4">
      <w:start w:val="1"/>
      <w:numFmt w:val="decimal"/>
      <w:lvlText w:val="(%5)"/>
      <w:lvlJc w:val="left"/>
      <w:pPr>
        <w:tabs>
          <w:tab w:val="num" w:pos="0"/>
        </w:tabs>
        <w:ind w:left="2160" w:firstLine="0"/>
      </w:pPr>
      <w:rPr>
        <w:rFonts w:ascii="Times New Roman" w:hAnsi="Times New Roman"/>
        <w:b w:val="0"/>
        <w:i w:val="0"/>
        <w:caps w:val="0"/>
        <w:smallCaps w:val="0"/>
        <w:strike w:val="0"/>
        <w:dstrike w:val="0"/>
        <w:outline w:val="0"/>
        <w:shadow w:val="0"/>
        <w:emboss w:val="0"/>
        <w:imprint w:val="0"/>
        <w:vanish w:val="0"/>
        <w:color w:val="auto"/>
        <w:spacing w:val="0"/>
        <w:w w:val="100"/>
        <w:kern w:val="0"/>
        <w:position w:val="0"/>
        <w:sz w:val="20"/>
        <w:u w:val="none"/>
        <w:effect w:val="none"/>
        <w:vertAlign w:val="baseline"/>
      </w:rPr>
    </w:lvl>
    <w:lvl w:ilvl="5">
      <w:start w:val="1"/>
      <w:numFmt w:val="none"/>
      <w:suff w:val="nothing"/>
      <w:lvlText w:val=""/>
      <w:lvlJc w:val="left"/>
      <w:pPr>
        <w:tabs>
          <w:tab w:val="num" w:pos="3960"/>
        </w:tabs>
        <w:ind w:left="3600" w:firstLine="0"/>
      </w:pPr>
    </w:lvl>
    <w:lvl w:ilvl="6">
      <w:start w:val="1"/>
      <w:numFmt w:val="none"/>
      <w:suff w:val="nothing"/>
      <w:lvlText w:val=""/>
      <w:lvlJc w:val="left"/>
      <w:pPr>
        <w:tabs>
          <w:tab w:val="num" w:pos="4680"/>
        </w:tabs>
        <w:ind w:left="4320" w:firstLine="0"/>
      </w:pPr>
    </w:lvl>
    <w:lvl w:ilvl="7">
      <w:start w:val="1"/>
      <w:numFmt w:val="none"/>
      <w:suff w:val="nothing"/>
      <w:lvlText w:val=""/>
      <w:lvlJc w:val="left"/>
      <w:pPr>
        <w:tabs>
          <w:tab w:val="num" w:pos="5400"/>
        </w:tabs>
        <w:ind w:left="5040" w:firstLine="0"/>
      </w:pPr>
    </w:lvl>
    <w:lvl w:ilvl="8">
      <w:start w:val="1"/>
      <w:numFmt w:val="none"/>
      <w:suff w:val="nothing"/>
      <w:lvlText w:val=""/>
      <w:lvlJc w:val="left"/>
      <w:pPr>
        <w:tabs>
          <w:tab w:val="num" w:pos="6120"/>
        </w:tabs>
        <w:ind w:left="5760" w:firstLine="0"/>
      </w:pPr>
    </w:lvl>
  </w:abstractNum>
  <w:abstractNum w:abstractNumId="13" w15:restartNumberingAfterBreak="0">
    <w:nsid w:val="7B6935CC"/>
    <w:multiLevelType w:val="singleLevel"/>
    <w:tmpl w:val="FF4A8754"/>
    <w:lvl w:ilvl="0">
      <w:start w:val="1"/>
      <w:numFmt w:val="decimal"/>
      <w:lvlText w:val="%1."/>
      <w:legacy w:legacy="1" w:legacySpace="0" w:legacyIndent="360"/>
      <w:lvlJc w:val="left"/>
      <w:pPr>
        <w:ind w:left="360" w:hanging="360"/>
      </w:pPr>
      <w:rPr>
        <w:rFonts w:ascii="Times New Roman" w:hAnsi="Times New Roman" w:cs="Times New Roman" w:hint="default"/>
      </w:rPr>
    </w:lvl>
  </w:abstractNum>
  <w:num w:numId="1" w16cid:durableId="1758404665">
    <w:abstractNumId w:val="9"/>
  </w:num>
  <w:num w:numId="2" w16cid:durableId="1551453347">
    <w:abstractNumId w:val="9"/>
  </w:num>
  <w:num w:numId="3" w16cid:durableId="1636175960">
    <w:abstractNumId w:val="7"/>
  </w:num>
  <w:num w:numId="4" w16cid:durableId="1065951361">
    <w:abstractNumId w:val="7"/>
  </w:num>
  <w:num w:numId="5" w16cid:durableId="626160290">
    <w:abstractNumId w:val="6"/>
  </w:num>
  <w:num w:numId="6" w16cid:durableId="3166035">
    <w:abstractNumId w:val="6"/>
  </w:num>
  <w:num w:numId="7" w16cid:durableId="1872567813">
    <w:abstractNumId w:val="5"/>
  </w:num>
  <w:num w:numId="8" w16cid:durableId="1788161003">
    <w:abstractNumId w:val="5"/>
  </w:num>
  <w:num w:numId="9" w16cid:durableId="441534396">
    <w:abstractNumId w:val="4"/>
  </w:num>
  <w:num w:numId="10" w16cid:durableId="868643021">
    <w:abstractNumId w:val="4"/>
  </w:num>
  <w:num w:numId="11" w16cid:durableId="834076713">
    <w:abstractNumId w:val="8"/>
  </w:num>
  <w:num w:numId="12" w16cid:durableId="1076435772">
    <w:abstractNumId w:val="8"/>
  </w:num>
  <w:num w:numId="13" w16cid:durableId="129136255">
    <w:abstractNumId w:val="3"/>
  </w:num>
  <w:num w:numId="14" w16cid:durableId="720175728">
    <w:abstractNumId w:val="3"/>
  </w:num>
  <w:num w:numId="15" w16cid:durableId="968785810">
    <w:abstractNumId w:val="2"/>
  </w:num>
  <w:num w:numId="16" w16cid:durableId="1245918077">
    <w:abstractNumId w:val="2"/>
  </w:num>
  <w:num w:numId="17" w16cid:durableId="18286368">
    <w:abstractNumId w:val="1"/>
  </w:num>
  <w:num w:numId="18" w16cid:durableId="173150185">
    <w:abstractNumId w:val="1"/>
  </w:num>
  <w:num w:numId="19" w16cid:durableId="405302860">
    <w:abstractNumId w:val="0"/>
  </w:num>
  <w:num w:numId="20" w16cid:durableId="995187632">
    <w:abstractNumId w:val="0"/>
  </w:num>
  <w:num w:numId="21" w16cid:durableId="1240990242">
    <w:abstractNumId w:val="9"/>
  </w:num>
  <w:num w:numId="22" w16cid:durableId="261763251">
    <w:abstractNumId w:val="7"/>
  </w:num>
  <w:num w:numId="23" w16cid:durableId="1891988901">
    <w:abstractNumId w:val="6"/>
  </w:num>
  <w:num w:numId="24" w16cid:durableId="2124379661">
    <w:abstractNumId w:val="5"/>
  </w:num>
  <w:num w:numId="25" w16cid:durableId="368995721">
    <w:abstractNumId w:val="4"/>
  </w:num>
  <w:num w:numId="26" w16cid:durableId="1686711123">
    <w:abstractNumId w:val="8"/>
  </w:num>
  <w:num w:numId="27" w16cid:durableId="1240283774">
    <w:abstractNumId w:val="3"/>
  </w:num>
  <w:num w:numId="28" w16cid:durableId="843739635">
    <w:abstractNumId w:val="2"/>
  </w:num>
  <w:num w:numId="29" w16cid:durableId="1070615162">
    <w:abstractNumId w:val="1"/>
  </w:num>
  <w:num w:numId="30" w16cid:durableId="1981375274">
    <w:abstractNumId w:val="0"/>
  </w:num>
  <w:num w:numId="31" w16cid:durableId="535309806">
    <w:abstractNumId w:val="10"/>
  </w:num>
  <w:num w:numId="32" w16cid:durableId="1378626158">
    <w:abstractNumId w:val="10"/>
  </w:num>
  <w:num w:numId="33" w16cid:durableId="1996837655">
    <w:abstractNumId w:val="10"/>
  </w:num>
  <w:num w:numId="34" w16cid:durableId="1530680960">
    <w:abstractNumId w:val="10"/>
  </w:num>
  <w:num w:numId="35" w16cid:durableId="847715472">
    <w:abstractNumId w:val="10"/>
  </w:num>
  <w:num w:numId="36" w16cid:durableId="1971326460">
    <w:abstractNumId w:val="12"/>
  </w:num>
  <w:num w:numId="37" w16cid:durableId="681786117">
    <w:abstractNumId w:val="11"/>
  </w:num>
  <w:num w:numId="38" w16cid:durableId="18169514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25D3"/>
    <w:rsid w:val="000101B2"/>
    <w:rsid w:val="00023799"/>
    <w:rsid w:val="000347E7"/>
    <w:rsid w:val="00040F2A"/>
    <w:rsid w:val="00053503"/>
    <w:rsid w:val="00086104"/>
    <w:rsid w:val="00087FDA"/>
    <w:rsid w:val="00097C0E"/>
    <w:rsid w:val="000B087C"/>
    <w:rsid w:val="000C4825"/>
    <w:rsid w:val="000C6321"/>
    <w:rsid w:val="000C7559"/>
    <w:rsid w:val="000D0C19"/>
    <w:rsid w:val="000D1B2F"/>
    <w:rsid w:val="000D4444"/>
    <w:rsid w:val="000E7E0A"/>
    <w:rsid w:val="000F2FF3"/>
    <w:rsid w:val="000F3502"/>
    <w:rsid w:val="000F5C85"/>
    <w:rsid w:val="00123FDE"/>
    <w:rsid w:val="00124FFA"/>
    <w:rsid w:val="001263B3"/>
    <w:rsid w:val="00167B27"/>
    <w:rsid w:val="00175601"/>
    <w:rsid w:val="00182602"/>
    <w:rsid w:val="001921AE"/>
    <w:rsid w:val="001965E7"/>
    <w:rsid w:val="001A60B1"/>
    <w:rsid w:val="001C478E"/>
    <w:rsid w:val="001D4FBD"/>
    <w:rsid w:val="001D5DDD"/>
    <w:rsid w:val="001E13FE"/>
    <w:rsid w:val="001E1933"/>
    <w:rsid w:val="001F6E36"/>
    <w:rsid w:val="002012C5"/>
    <w:rsid w:val="002039F8"/>
    <w:rsid w:val="00207D6F"/>
    <w:rsid w:val="00213A21"/>
    <w:rsid w:val="00227000"/>
    <w:rsid w:val="00227D05"/>
    <w:rsid w:val="002305B4"/>
    <w:rsid w:val="00231339"/>
    <w:rsid w:val="00235270"/>
    <w:rsid w:val="00252F50"/>
    <w:rsid w:val="0025338B"/>
    <w:rsid w:val="00254501"/>
    <w:rsid w:val="0027083B"/>
    <w:rsid w:val="002A0268"/>
    <w:rsid w:val="002A4F6A"/>
    <w:rsid w:val="002B386E"/>
    <w:rsid w:val="002C3BC9"/>
    <w:rsid w:val="002D0023"/>
    <w:rsid w:val="002D19F3"/>
    <w:rsid w:val="002E2AD6"/>
    <w:rsid w:val="002E34DD"/>
    <w:rsid w:val="002E3518"/>
    <w:rsid w:val="002F5DF6"/>
    <w:rsid w:val="0032011E"/>
    <w:rsid w:val="00321075"/>
    <w:rsid w:val="003219E8"/>
    <w:rsid w:val="0032736F"/>
    <w:rsid w:val="00331C57"/>
    <w:rsid w:val="00333008"/>
    <w:rsid w:val="00346DE8"/>
    <w:rsid w:val="0034797B"/>
    <w:rsid w:val="00365DDD"/>
    <w:rsid w:val="0038088E"/>
    <w:rsid w:val="003817F0"/>
    <w:rsid w:val="00381D95"/>
    <w:rsid w:val="00383630"/>
    <w:rsid w:val="00383893"/>
    <w:rsid w:val="003848A9"/>
    <w:rsid w:val="00385936"/>
    <w:rsid w:val="003876CD"/>
    <w:rsid w:val="0039144E"/>
    <w:rsid w:val="003915AC"/>
    <w:rsid w:val="003928B0"/>
    <w:rsid w:val="003A4F48"/>
    <w:rsid w:val="003C61B9"/>
    <w:rsid w:val="003E4AD1"/>
    <w:rsid w:val="003E5704"/>
    <w:rsid w:val="003F1533"/>
    <w:rsid w:val="003F3CCB"/>
    <w:rsid w:val="003F6E7C"/>
    <w:rsid w:val="003F7BC0"/>
    <w:rsid w:val="00401DB2"/>
    <w:rsid w:val="004042B8"/>
    <w:rsid w:val="004163C0"/>
    <w:rsid w:val="0042045D"/>
    <w:rsid w:val="004319C1"/>
    <w:rsid w:val="004339FF"/>
    <w:rsid w:val="00437F4B"/>
    <w:rsid w:val="00440B41"/>
    <w:rsid w:val="004436F0"/>
    <w:rsid w:val="00464369"/>
    <w:rsid w:val="00470C70"/>
    <w:rsid w:val="004737CA"/>
    <w:rsid w:val="00474945"/>
    <w:rsid w:val="0047498F"/>
    <w:rsid w:val="00481551"/>
    <w:rsid w:val="0049325F"/>
    <w:rsid w:val="004A47E2"/>
    <w:rsid w:val="004C34CC"/>
    <w:rsid w:val="004C69B7"/>
    <w:rsid w:val="004D438C"/>
    <w:rsid w:val="004D566C"/>
    <w:rsid w:val="004E19BA"/>
    <w:rsid w:val="004E7962"/>
    <w:rsid w:val="004F3E91"/>
    <w:rsid w:val="00502BD4"/>
    <w:rsid w:val="005036E5"/>
    <w:rsid w:val="0050748C"/>
    <w:rsid w:val="00517623"/>
    <w:rsid w:val="00517B38"/>
    <w:rsid w:val="00530DAF"/>
    <w:rsid w:val="0053654A"/>
    <w:rsid w:val="00546BEC"/>
    <w:rsid w:val="00554486"/>
    <w:rsid w:val="005569FE"/>
    <w:rsid w:val="0055735F"/>
    <w:rsid w:val="00560715"/>
    <w:rsid w:val="00563CBF"/>
    <w:rsid w:val="00573199"/>
    <w:rsid w:val="005731AC"/>
    <w:rsid w:val="00574ED0"/>
    <w:rsid w:val="00576F51"/>
    <w:rsid w:val="00581676"/>
    <w:rsid w:val="00584519"/>
    <w:rsid w:val="005859A6"/>
    <w:rsid w:val="00595138"/>
    <w:rsid w:val="005A1440"/>
    <w:rsid w:val="005A2837"/>
    <w:rsid w:val="005A291B"/>
    <w:rsid w:val="005B4EF3"/>
    <w:rsid w:val="005B5EB2"/>
    <w:rsid w:val="005C08C5"/>
    <w:rsid w:val="005C448D"/>
    <w:rsid w:val="005C674B"/>
    <w:rsid w:val="005C7B39"/>
    <w:rsid w:val="005D6CFE"/>
    <w:rsid w:val="005E2049"/>
    <w:rsid w:val="005F2A69"/>
    <w:rsid w:val="005F6089"/>
    <w:rsid w:val="006054B2"/>
    <w:rsid w:val="0061465A"/>
    <w:rsid w:val="00625014"/>
    <w:rsid w:val="00626AC8"/>
    <w:rsid w:val="00626C84"/>
    <w:rsid w:val="00627258"/>
    <w:rsid w:val="00640D8E"/>
    <w:rsid w:val="006425D3"/>
    <w:rsid w:val="006471F0"/>
    <w:rsid w:val="00650819"/>
    <w:rsid w:val="00654606"/>
    <w:rsid w:val="00654C03"/>
    <w:rsid w:val="006650A7"/>
    <w:rsid w:val="00673476"/>
    <w:rsid w:val="0067509B"/>
    <w:rsid w:val="00687F06"/>
    <w:rsid w:val="006A1E93"/>
    <w:rsid w:val="006A6086"/>
    <w:rsid w:val="006B2645"/>
    <w:rsid w:val="006B3DD9"/>
    <w:rsid w:val="006C20AF"/>
    <w:rsid w:val="006D4C24"/>
    <w:rsid w:val="006D5FCD"/>
    <w:rsid w:val="006D65E8"/>
    <w:rsid w:val="006E12DB"/>
    <w:rsid w:val="006F52EB"/>
    <w:rsid w:val="006F5C5A"/>
    <w:rsid w:val="00706AF4"/>
    <w:rsid w:val="00716B02"/>
    <w:rsid w:val="00727E5A"/>
    <w:rsid w:val="00732DC3"/>
    <w:rsid w:val="0073594C"/>
    <w:rsid w:val="00737C47"/>
    <w:rsid w:val="007426E8"/>
    <w:rsid w:val="00743BDF"/>
    <w:rsid w:val="00744129"/>
    <w:rsid w:val="00744F12"/>
    <w:rsid w:val="00753990"/>
    <w:rsid w:val="0076007C"/>
    <w:rsid w:val="0076290F"/>
    <w:rsid w:val="007708EF"/>
    <w:rsid w:val="007758A4"/>
    <w:rsid w:val="00783683"/>
    <w:rsid w:val="007923F9"/>
    <w:rsid w:val="007A1C6A"/>
    <w:rsid w:val="007A62AF"/>
    <w:rsid w:val="007B674D"/>
    <w:rsid w:val="007C4155"/>
    <w:rsid w:val="007E7B89"/>
    <w:rsid w:val="00804BAC"/>
    <w:rsid w:val="008122A9"/>
    <w:rsid w:val="00823458"/>
    <w:rsid w:val="008248A1"/>
    <w:rsid w:val="00831E15"/>
    <w:rsid w:val="00845433"/>
    <w:rsid w:val="00845C05"/>
    <w:rsid w:val="008651C3"/>
    <w:rsid w:val="008743E5"/>
    <w:rsid w:val="00881B7D"/>
    <w:rsid w:val="00881FA0"/>
    <w:rsid w:val="00885CB5"/>
    <w:rsid w:val="00885F87"/>
    <w:rsid w:val="008902E5"/>
    <w:rsid w:val="00894014"/>
    <w:rsid w:val="00897E72"/>
    <w:rsid w:val="008A1F88"/>
    <w:rsid w:val="008A4DC8"/>
    <w:rsid w:val="008B3686"/>
    <w:rsid w:val="008B439D"/>
    <w:rsid w:val="008B65FC"/>
    <w:rsid w:val="008D53AF"/>
    <w:rsid w:val="008E29D0"/>
    <w:rsid w:val="008F2478"/>
    <w:rsid w:val="008F426D"/>
    <w:rsid w:val="008F4D29"/>
    <w:rsid w:val="00903DDD"/>
    <w:rsid w:val="0090596A"/>
    <w:rsid w:val="00910388"/>
    <w:rsid w:val="0091666F"/>
    <w:rsid w:val="00917831"/>
    <w:rsid w:val="00917ED8"/>
    <w:rsid w:val="00925BDC"/>
    <w:rsid w:val="00940744"/>
    <w:rsid w:val="00941354"/>
    <w:rsid w:val="00946A4D"/>
    <w:rsid w:val="00960B59"/>
    <w:rsid w:val="00982D30"/>
    <w:rsid w:val="00983732"/>
    <w:rsid w:val="0098384A"/>
    <w:rsid w:val="00985D98"/>
    <w:rsid w:val="009945BE"/>
    <w:rsid w:val="009A1566"/>
    <w:rsid w:val="009A5034"/>
    <w:rsid w:val="009A7C56"/>
    <w:rsid w:val="009B08D4"/>
    <w:rsid w:val="009D273F"/>
    <w:rsid w:val="009D4756"/>
    <w:rsid w:val="009D5BF8"/>
    <w:rsid w:val="009D71E4"/>
    <w:rsid w:val="009E335D"/>
    <w:rsid w:val="009E7657"/>
    <w:rsid w:val="009F5A31"/>
    <w:rsid w:val="00A00547"/>
    <w:rsid w:val="00A01C46"/>
    <w:rsid w:val="00A0309B"/>
    <w:rsid w:val="00A0346D"/>
    <w:rsid w:val="00A077F2"/>
    <w:rsid w:val="00A10488"/>
    <w:rsid w:val="00A13FDA"/>
    <w:rsid w:val="00A14C22"/>
    <w:rsid w:val="00A14DB7"/>
    <w:rsid w:val="00A23199"/>
    <w:rsid w:val="00A51A72"/>
    <w:rsid w:val="00A542AA"/>
    <w:rsid w:val="00A64A45"/>
    <w:rsid w:val="00A676BF"/>
    <w:rsid w:val="00A9120C"/>
    <w:rsid w:val="00A91D8C"/>
    <w:rsid w:val="00A929C8"/>
    <w:rsid w:val="00AB3EC0"/>
    <w:rsid w:val="00AB4757"/>
    <w:rsid w:val="00AB546C"/>
    <w:rsid w:val="00AC19B5"/>
    <w:rsid w:val="00AD2FB5"/>
    <w:rsid w:val="00AE4DFC"/>
    <w:rsid w:val="00AE502C"/>
    <w:rsid w:val="00AE59D8"/>
    <w:rsid w:val="00AE69D7"/>
    <w:rsid w:val="00AE729D"/>
    <w:rsid w:val="00AE79DD"/>
    <w:rsid w:val="00AF63B3"/>
    <w:rsid w:val="00B039C7"/>
    <w:rsid w:val="00B03D01"/>
    <w:rsid w:val="00B1429C"/>
    <w:rsid w:val="00B2368B"/>
    <w:rsid w:val="00B23E11"/>
    <w:rsid w:val="00B5109B"/>
    <w:rsid w:val="00B54FCA"/>
    <w:rsid w:val="00B5573D"/>
    <w:rsid w:val="00B56D8E"/>
    <w:rsid w:val="00B658BA"/>
    <w:rsid w:val="00B65F33"/>
    <w:rsid w:val="00B71B8F"/>
    <w:rsid w:val="00B73B6F"/>
    <w:rsid w:val="00B96BE1"/>
    <w:rsid w:val="00BA2654"/>
    <w:rsid w:val="00BB1E4A"/>
    <w:rsid w:val="00BB4351"/>
    <w:rsid w:val="00BB7D5E"/>
    <w:rsid w:val="00BC75D5"/>
    <w:rsid w:val="00BD1E44"/>
    <w:rsid w:val="00BD4374"/>
    <w:rsid w:val="00BE60B8"/>
    <w:rsid w:val="00BF04A0"/>
    <w:rsid w:val="00BF6EF8"/>
    <w:rsid w:val="00C009E1"/>
    <w:rsid w:val="00C33E76"/>
    <w:rsid w:val="00C3788E"/>
    <w:rsid w:val="00C40308"/>
    <w:rsid w:val="00C45983"/>
    <w:rsid w:val="00C57620"/>
    <w:rsid w:val="00C60855"/>
    <w:rsid w:val="00C64CAF"/>
    <w:rsid w:val="00C7579E"/>
    <w:rsid w:val="00C921FB"/>
    <w:rsid w:val="00CA7CCE"/>
    <w:rsid w:val="00CB20B6"/>
    <w:rsid w:val="00CC6394"/>
    <w:rsid w:val="00CD0CA7"/>
    <w:rsid w:val="00CD18C8"/>
    <w:rsid w:val="00CD3493"/>
    <w:rsid w:val="00CE314C"/>
    <w:rsid w:val="00CE3815"/>
    <w:rsid w:val="00CF6BD8"/>
    <w:rsid w:val="00D00E69"/>
    <w:rsid w:val="00D035BE"/>
    <w:rsid w:val="00D15554"/>
    <w:rsid w:val="00D164C6"/>
    <w:rsid w:val="00D16656"/>
    <w:rsid w:val="00D26165"/>
    <w:rsid w:val="00D43855"/>
    <w:rsid w:val="00D531F6"/>
    <w:rsid w:val="00D54D7E"/>
    <w:rsid w:val="00D55525"/>
    <w:rsid w:val="00D62F71"/>
    <w:rsid w:val="00D63B1C"/>
    <w:rsid w:val="00D6519A"/>
    <w:rsid w:val="00D6770E"/>
    <w:rsid w:val="00D70E53"/>
    <w:rsid w:val="00D918CE"/>
    <w:rsid w:val="00D93AAE"/>
    <w:rsid w:val="00D97B3F"/>
    <w:rsid w:val="00DA4A0B"/>
    <w:rsid w:val="00DA75B5"/>
    <w:rsid w:val="00DA78E4"/>
    <w:rsid w:val="00DB2BC0"/>
    <w:rsid w:val="00DC24D1"/>
    <w:rsid w:val="00DE1293"/>
    <w:rsid w:val="00DF455A"/>
    <w:rsid w:val="00DF7D13"/>
    <w:rsid w:val="00E00ACC"/>
    <w:rsid w:val="00E101DC"/>
    <w:rsid w:val="00E17E76"/>
    <w:rsid w:val="00E253EB"/>
    <w:rsid w:val="00E2612C"/>
    <w:rsid w:val="00E33DA1"/>
    <w:rsid w:val="00E37301"/>
    <w:rsid w:val="00E378EA"/>
    <w:rsid w:val="00E45CA5"/>
    <w:rsid w:val="00E46C47"/>
    <w:rsid w:val="00E55BC7"/>
    <w:rsid w:val="00E600F6"/>
    <w:rsid w:val="00E62487"/>
    <w:rsid w:val="00E627A5"/>
    <w:rsid w:val="00E668EF"/>
    <w:rsid w:val="00E75600"/>
    <w:rsid w:val="00E81F6F"/>
    <w:rsid w:val="00E84770"/>
    <w:rsid w:val="00E96023"/>
    <w:rsid w:val="00EA60F1"/>
    <w:rsid w:val="00EB0737"/>
    <w:rsid w:val="00EB7F55"/>
    <w:rsid w:val="00EC7473"/>
    <w:rsid w:val="00EE21E8"/>
    <w:rsid w:val="00EE2DB4"/>
    <w:rsid w:val="00EE3FDC"/>
    <w:rsid w:val="00EE6D50"/>
    <w:rsid w:val="00F06D02"/>
    <w:rsid w:val="00F158D3"/>
    <w:rsid w:val="00F16B17"/>
    <w:rsid w:val="00F177E1"/>
    <w:rsid w:val="00F23ABE"/>
    <w:rsid w:val="00F304ED"/>
    <w:rsid w:val="00F36D46"/>
    <w:rsid w:val="00F4378F"/>
    <w:rsid w:val="00F45C9E"/>
    <w:rsid w:val="00F4673F"/>
    <w:rsid w:val="00F6219A"/>
    <w:rsid w:val="00F62312"/>
    <w:rsid w:val="00F74F4B"/>
    <w:rsid w:val="00F83815"/>
    <w:rsid w:val="00F85EB0"/>
    <w:rsid w:val="00F9094A"/>
    <w:rsid w:val="00F93EDE"/>
    <w:rsid w:val="00FA7B72"/>
    <w:rsid w:val="00FB27AD"/>
    <w:rsid w:val="00FB5B1F"/>
    <w:rsid w:val="00FC11B2"/>
    <w:rsid w:val="00FC2A1E"/>
    <w:rsid w:val="00FC3DBD"/>
    <w:rsid w:val="00FC65AA"/>
    <w:rsid w:val="00FD6D6F"/>
    <w:rsid w:val="00FE23B3"/>
    <w:rsid w:val="00FE293D"/>
    <w:rsid w:val="00FE7111"/>
    <w:rsid w:val="00FF12B5"/>
    <w:rsid w:val="00FF6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7144E2"/>
  <w15:chartTrackingRefBased/>
  <w15:docId w15:val="{750DD4C5-7660-4FC1-88FB-6CC2817F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B5"/>
    <w:pPr>
      <w:jc w:val="both"/>
    </w:pPr>
    <w:rPr>
      <w:lang w:val="en-US" w:eastAsia="en-US"/>
    </w:rPr>
  </w:style>
  <w:style w:type="paragraph" w:styleId="Heading1">
    <w:name w:val="heading 1"/>
    <w:basedOn w:val="Normal"/>
    <w:qFormat/>
    <w:pPr>
      <w:numPr>
        <w:numId w:val="37"/>
      </w:numPr>
      <w:spacing w:after="240"/>
      <w:outlineLvl w:val="0"/>
    </w:pPr>
    <w:rPr>
      <w:snapToGrid w:val="0"/>
      <w:kern w:val="28"/>
    </w:rPr>
  </w:style>
  <w:style w:type="paragraph" w:styleId="Heading2">
    <w:name w:val="heading 2"/>
    <w:basedOn w:val="Normal"/>
    <w:qFormat/>
    <w:pPr>
      <w:numPr>
        <w:ilvl w:val="1"/>
        <w:numId w:val="37"/>
      </w:numPr>
      <w:spacing w:after="240"/>
      <w:outlineLvl w:val="1"/>
    </w:pPr>
    <w:rPr>
      <w:snapToGrid w:val="0"/>
    </w:rPr>
  </w:style>
  <w:style w:type="paragraph" w:styleId="Heading3">
    <w:name w:val="heading 3"/>
    <w:basedOn w:val="Normal"/>
    <w:qFormat/>
    <w:pPr>
      <w:numPr>
        <w:ilvl w:val="2"/>
        <w:numId w:val="37"/>
      </w:numPr>
      <w:spacing w:after="240"/>
      <w:outlineLvl w:val="2"/>
    </w:pPr>
    <w:rPr>
      <w:snapToGrid w:val="0"/>
    </w:rPr>
  </w:style>
  <w:style w:type="paragraph" w:styleId="Heading4">
    <w:name w:val="heading 4"/>
    <w:basedOn w:val="Normal"/>
    <w:qFormat/>
    <w:pPr>
      <w:widowControl w:val="0"/>
      <w:numPr>
        <w:ilvl w:val="3"/>
        <w:numId w:val="37"/>
      </w:numPr>
      <w:spacing w:after="240"/>
      <w:outlineLvl w:val="3"/>
    </w:pPr>
    <w:rPr>
      <w:snapToGrid w:val="0"/>
    </w:rPr>
  </w:style>
  <w:style w:type="paragraph" w:styleId="Heading5">
    <w:name w:val="heading 5"/>
    <w:basedOn w:val="Normal"/>
    <w:qFormat/>
    <w:pPr>
      <w:numPr>
        <w:ilvl w:val="4"/>
        <w:numId w:val="37"/>
      </w:numPr>
      <w:spacing w:after="240"/>
      <w:outlineLvl w:val="4"/>
    </w:pPr>
    <w:rPr>
      <w:snapToGrid w:val="0"/>
    </w:rPr>
  </w:style>
  <w:style w:type="paragraph" w:styleId="Heading6">
    <w:name w:val="heading 6"/>
    <w:basedOn w:val="Normal"/>
    <w:next w:val="BodyText"/>
    <w:qFormat/>
    <w:pPr>
      <w:numPr>
        <w:ilvl w:val="5"/>
        <w:numId w:val="37"/>
      </w:numPr>
      <w:spacing w:after="240"/>
      <w:outlineLvl w:val="5"/>
    </w:pPr>
  </w:style>
  <w:style w:type="paragraph" w:styleId="Heading7">
    <w:name w:val="heading 7"/>
    <w:basedOn w:val="Normal"/>
    <w:next w:val="BodyText"/>
    <w:qFormat/>
    <w:pPr>
      <w:numPr>
        <w:ilvl w:val="6"/>
        <w:numId w:val="37"/>
      </w:numPr>
      <w:spacing w:after="240"/>
      <w:outlineLvl w:val="6"/>
    </w:pPr>
  </w:style>
  <w:style w:type="paragraph" w:styleId="Heading8">
    <w:name w:val="heading 8"/>
    <w:basedOn w:val="Normal"/>
    <w:next w:val="BodyText"/>
    <w:qFormat/>
    <w:pPr>
      <w:numPr>
        <w:ilvl w:val="7"/>
        <w:numId w:val="37"/>
      </w:numPr>
      <w:spacing w:after="240"/>
      <w:outlineLvl w:val="7"/>
    </w:pPr>
  </w:style>
  <w:style w:type="paragraph" w:styleId="Heading9">
    <w:name w:val="heading 9"/>
    <w:basedOn w:val="Normal"/>
    <w:next w:val="BodyText"/>
    <w:qFormat/>
    <w:pPr>
      <w:numPr>
        <w:ilvl w:val="8"/>
        <w:numId w:val="37"/>
      </w:numPr>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240"/>
      <w:ind w:left="1440" w:right="1440"/>
    </w:pPr>
  </w:style>
  <w:style w:type="paragraph" w:styleId="BodyText">
    <w:name w:val="Body Text"/>
    <w:basedOn w:val="Normal"/>
    <w:pPr>
      <w:spacing w:after="240"/>
    </w:pPr>
  </w:style>
  <w:style w:type="paragraph" w:styleId="BodyText2">
    <w:name w:val="Body Text 2"/>
    <w:basedOn w:val="Normal"/>
    <w:pPr>
      <w:spacing w:line="480" w:lineRule="auto"/>
    </w:pPr>
  </w:style>
  <w:style w:type="paragraph" w:styleId="BodyText3">
    <w:name w:val="Body Text 3"/>
    <w:basedOn w:val="Normal"/>
  </w:style>
  <w:style w:type="paragraph" w:styleId="BodyTextFirstIndent">
    <w:name w:val="Body Text First Indent"/>
    <w:basedOn w:val="BodyText"/>
    <w:pPr>
      <w:ind w:firstLine="720"/>
    </w:pPr>
  </w:style>
  <w:style w:type="paragraph" w:styleId="BodyTextIndent">
    <w:name w:val="Body Text Indent"/>
    <w:basedOn w:val="Normal"/>
    <w:pPr>
      <w:spacing w:after="240"/>
      <w:ind w:left="720"/>
    </w:pPr>
  </w:style>
  <w:style w:type="paragraph" w:styleId="BodyTextFirstIndent2">
    <w:name w:val="Body Text First Indent 2"/>
    <w:basedOn w:val="BodyTextIndent"/>
    <w:pPr>
      <w:spacing w:after="0" w:line="480" w:lineRule="auto"/>
      <w:ind w:left="0" w:firstLine="720"/>
    </w:pPr>
  </w:style>
  <w:style w:type="paragraph" w:styleId="BodyTextIndent2">
    <w:name w:val="Body Text Indent 2"/>
    <w:basedOn w:val="Normal"/>
    <w:pPr>
      <w:spacing w:line="480" w:lineRule="auto"/>
      <w:ind w:left="720"/>
    </w:pPr>
  </w:style>
  <w:style w:type="paragraph" w:styleId="BodyTextIndent3">
    <w:name w:val="Body Text Indent 3"/>
    <w:basedOn w:val="Normal"/>
    <w:pPr>
      <w:spacing w:after="240"/>
      <w:ind w:left="1440"/>
    </w:pPr>
  </w:style>
  <w:style w:type="paragraph" w:styleId="Closing">
    <w:name w:val="Closing"/>
    <w:basedOn w:val="Normal"/>
    <w:next w:val="Signature"/>
    <w:pPr>
      <w:keepNext/>
      <w:spacing w:before="240" w:after="600"/>
      <w:ind w:left="5040"/>
    </w:pPr>
  </w:style>
  <w:style w:type="paragraph" w:styleId="Signature">
    <w:name w:val="Signature"/>
    <w:basedOn w:val="Normal"/>
    <w:next w:val="BodyText"/>
    <w:pPr>
      <w:tabs>
        <w:tab w:val="right" w:leader="underscore" w:pos="9360"/>
      </w:tabs>
      <w:spacing w:after="240"/>
      <w:ind w:left="5040"/>
    </w:pPr>
  </w:style>
  <w:style w:type="paragraph" w:styleId="Date">
    <w:name w:val="Date"/>
    <w:basedOn w:val="Normal"/>
    <w:next w:val="BodyText"/>
    <w:pPr>
      <w:spacing w:after="480"/>
      <w:jc w:val="center"/>
    </w:pPr>
  </w:style>
  <w:style w:type="paragraph" w:styleId="EnvelopeAddress">
    <w:name w:val="envelope address"/>
    <w:basedOn w:val="Normal"/>
    <w:pPr>
      <w:framePr w:w="7920" w:h="1980" w:hRule="exact" w:hSpace="180" w:wrap="auto" w:hAnchor="page" w:xAlign="center" w:yAlign="bottom"/>
      <w:ind w:left="2880"/>
    </w:pPr>
  </w:style>
  <w:style w:type="paragraph" w:styleId="Footer">
    <w:name w:val="footer"/>
    <w:basedOn w:val="Normal"/>
    <w:link w:val="FooterChar"/>
    <w:uiPriority w:val="99"/>
    <w:pPr>
      <w:tabs>
        <w:tab w:val="center" w:pos="4680"/>
        <w:tab w:val="right" w:pos="9360"/>
      </w:tabs>
    </w:pPr>
  </w:style>
  <w:style w:type="paragraph" w:styleId="FootnoteText">
    <w:name w:val="footnote text"/>
    <w:basedOn w:val="Normal"/>
    <w:semiHidden/>
    <w:pPr>
      <w:spacing w:after="120" w:line="240" w:lineRule="exact"/>
      <w:ind w:left="432" w:hanging="432"/>
    </w:pPr>
  </w:style>
  <w:style w:type="paragraph" w:styleId="Header">
    <w:name w:val="header"/>
    <w:basedOn w:val="Normal"/>
    <w:pPr>
      <w:tabs>
        <w:tab w:val="center" w:pos="4680"/>
        <w:tab w:val="right" w:pos="9360"/>
      </w:tabs>
    </w:pPr>
  </w:style>
  <w:style w:type="paragraph" w:styleId="ListBullet">
    <w:name w:val="List Bullet"/>
    <w:basedOn w:val="Normal"/>
    <w:autoRedefine/>
    <w:pPr>
      <w:numPr>
        <w:numId w:val="21"/>
      </w:numPr>
    </w:pPr>
  </w:style>
  <w:style w:type="paragraph" w:styleId="ListBullet2">
    <w:name w:val="List Bullet 2"/>
    <w:basedOn w:val="Normal"/>
    <w:autoRedefine/>
    <w:pPr>
      <w:numPr>
        <w:numId w:val="22"/>
      </w:numPr>
    </w:pPr>
  </w:style>
  <w:style w:type="paragraph" w:styleId="ListBullet3">
    <w:name w:val="List Bullet 3"/>
    <w:basedOn w:val="Normal"/>
    <w:autoRedefine/>
    <w:pPr>
      <w:numPr>
        <w:numId w:val="23"/>
      </w:numPr>
    </w:pPr>
  </w:style>
  <w:style w:type="paragraph" w:styleId="ListBullet4">
    <w:name w:val="List Bullet 4"/>
    <w:basedOn w:val="Normal"/>
    <w:autoRedefine/>
    <w:pPr>
      <w:numPr>
        <w:numId w:val="24"/>
      </w:numPr>
    </w:pPr>
  </w:style>
  <w:style w:type="paragraph" w:styleId="ListBullet5">
    <w:name w:val="List Bullet 5"/>
    <w:basedOn w:val="Normal"/>
    <w:autoRedefine/>
    <w:pPr>
      <w:numPr>
        <w:numId w:val="25"/>
      </w:numPr>
    </w:pPr>
  </w:style>
  <w:style w:type="paragraph" w:styleId="ListContinue">
    <w:name w:val="List Continue"/>
    <w:basedOn w:val="Normal"/>
    <w:pPr>
      <w:spacing w:after="240"/>
      <w:ind w:left="720"/>
    </w:pPr>
  </w:style>
  <w:style w:type="paragraph" w:styleId="ListContinue2">
    <w:name w:val="List Continue 2"/>
    <w:basedOn w:val="Normal"/>
    <w:pPr>
      <w:spacing w:line="480" w:lineRule="auto"/>
      <w:ind w:left="720"/>
    </w:pPr>
  </w:style>
  <w:style w:type="paragraph" w:styleId="ListContinue3">
    <w:name w:val="List Continue 3"/>
    <w:basedOn w:val="Normal"/>
    <w:pPr>
      <w:spacing w:after="240"/>
      <w:ind w:left="1440"/>
    </w:pPr>
  </w:style>
  <w:style w:type="paragraph" w:styleId="ListContinue4">
    <w:name w:val="List Continue 4"/>
    <w:basedOn w:val="Normal"/>
    <w:pPr>
      <w:spacing w:line="480" w:lineRule="auto"/>
      <w:ind w:left="1440"/>
    </w:pPr>
  </w:style>
  <w:style w:type="paragraph" w:styleId="ListContinue5">
    <w:name w:val="List Continue 5"/>
    <w:basedOn w:val="Normal"/>
    <w:pPr>
      <w:spacing w:after="240"/>
      <w:ind w:left="2160"/>
    </w:pPr>
  </w:style>
  <w:style w:type="paragraph" w:styleId="ListNumber">
    <w:name w:val="List Number"/>
    <w:basedOn w:val="Normal"/>
    <w:pPr>
      <w:numPr>
        <w:numId w:val="26"/>
      </w:numPr>
      <w:tabs>
        <w:tab w:val="clear" w:pos="360"/>
        <w:tab w:val="num" w:pos="720"/>
      </w:tabs>
      <w:spacing w:after="240"/>
      <w:ind w:left="0" w:firstLine="0"/>
    </w:pPr>
  </w:style>
  <w:style w:type="paragraph" w:styleId="ListNumber2">
    <w:name w:val="List Number 2"/>
    <w:basedOn w:val="Normal"/>
    <w:pPr>
      <w:numPr>
        <w:numId w:val="27"/>
      </w:numPr>
      <w:tabs>
        <w:tab w:val="clear" w:pos="720"/>
        <w:tab w:val="num" w:pos="1440"/>
      </w:tabs>
      <w:spacing w:after="240"/>
      <w:ind w:left="1440" w:hanging="720"/>
    </w:pPr>
  </w:style>
  <w:style w:type="paragraph" w:styleId="ListNumber3">
    <w:name w:val="List Number 3"/>
    <w:basedOn w:val="Normal"/>
    <w:pPr>
      <w:numPr>
        <w:numId w:val="28"/>
      </w:numPr>
      <w:tabs>
        <w:tab w:val="clear" w:pos="1080"/>
        <w:tab w:val="num" w:pos="2160"/>
      </w:tabs>
      <w:spacing w:after="240"/>
      <w:ind w:left="2160" w:hanging="720"/>
    </w:pPr>
  </w:style>
  <w:style w:type="paragraph" w:styleId="ListNumber4">
    <w:name w:val="List Number 4"/>
    <w:basedOn w:val="Normal"/>
    <w:pPr>
      <w:numPr>
        <w:numId w:val="29"/>
      </w:numPr>
      <w:tabs>
        <w:tab w:val="clear" w:pos="1440"/>
        <w:tab w:val="num" w:pos="2880"/>
      </w:tabs>
      <w:spacing w:after="240"/>
      <w:ind w:left="2880" w:hanging="720"/>
    </w:pPr>
  </w:style>
  <w:style w:type="paragraph" w:styleId="ListNumber5">
    <w:name w:val="List Number 5"/>
    <w:basedOn w:val="Normal"/>
    <w:pPr>
      <w:numPr>
        <w:numId w:val="30"/>
      </w:numPr>
      <w:tabs>
        <w:tab w:val="clear" w:pos="1800"/>
        <w:tab w:val="num" w:pos="3600"/>
      </w:tabs>
      <w:spacing w:after="240"/>
      <w:ind w:left="3600" w:hanging="720"/>
    </w:pPr>
  </w:style>
  <w:style w:type="character" w:styleId="PageNumber">
    <w:name w:val="page number"/>
    <w:basedOn w:val="DefaultParagraphFont"/>
  </w:style>
  <w:style w:type="paragraph" w:customStyle="1" w:styleId="ReLine">
    <w:name w:val="ReLine"/>
    <w:basedOn w:val="Normal"/>
    <w:pPr>
      <w:ind w:left="1440" w:right="1440" w:hanging="720"/>
    </w:pPr>
    <w:rPr>
      <w:b/>
      <w:bCs/>
    </w:rPr>
  </w:style>
  <w:style w:type="paragraph" w:styleId="Salutation">
    <w:name w:val="Salutation"/>
    <w:basedOn w:val="Normal"/>
    <w:next w:val="BodyTextFirstIndent"/>
    <w:pPr>
      <w:spacing w:after="240"/>
    </w:pPr>
  </w:style>
  <w:style w:type="paragraph" w:styleId="Subtitle">
    <w:name w:val="Subtitle"/>
    <w:basedOn w:val="Normal"/>
    <w:next w:val="BodyText"/>
    <w:qFormat/>
    <w:pPr>
      <w:spacing w:after="480"/>
      <w:jc w:val="center"/>
    </w:pPr>
    <w:rPr>
      <w:b/>
      <w:kern w:val="28"/>
    </w:rPr>
  </w:style>
  <w:style w:type="paragraph" w:styleId="Title">
    <w:name w:val="Title"/>
    <w:basedOn w:val="Normal"/>
    <w:next w:val="BodyText"/>
    <w:qFormat/>
    <w:pPr>
      <w:spacing w:after="480"/>
      <w:jc w:val="center"/>
    </w:pPr>
    <w:rPr>
      <w:b/>
      <w:smallCaps/>
      <w:kern w:val="28"/>
      <w:sz w:val="30"/>
    </w:rPr>
  </w:style>
  <w:style w:type="paragraph" w:styleId="TOC1">
    <w:name w:val="toc 1"/>
    <w:basedOn w:val="Normal"/>
    <w:next w:val="Normal"/>
    <w:autoRedefine/>
    <w:semiHidden/>
    <w:pPr>
      <w:keepNext/>
      <w:tabs>
        <w:tab w:val="left" w:pos="720"/>
        <w:tab w:val="right" w:leader="dot" w:pos="9360"/>
      </w:tabs>
      <w:spacing w:before="240"/>
      <w:ind w:left="720" w:right="720" w:hanging="720"/>
    </w:pPr>
    <w:rPr>
      <w:b/>
    </w:rPr>
  </w:style>
  <w:style w:type="paragraph" w:styleId="TOC2">
    <w:name w:val="toc 2"/>
    <w:basedOn w:val="Normal"/>
    <w:next w:val="Normal"/>
    <w:autoRedefine/>
    <w:semiHidden/>
    <w:pPr>
      <w:tabs>
        <w:tab w:val="left" w:pos="1440"/>
        <w:tab w:val="right" w:leader="dot" w:pos="9360"/>
      </w:tabs>
      <w:ind w:left="1440" w:right="720" w:hanging="720"/>
    </w:pPr>
  </w:style>
  <w:style w:type="paragraph" w:styleId="TOC3">
    <w:name w:val="toc 3"/>
    <w:basedOn w:val="Normal"/>
    <w:next w:val="Normal"/>
    <w:autoRedefine/>
    <w:semiHidden/>
    <w:pPr>
      <w:ind w:left="2160" w:right="720" w:hanging="720"/>
    </w:pPr>
  </w:style>
  <w:style w:type="paragraph" w:styleId="TOC4">
    <w:name w:val="toc 4"/>
    <w:basedOn w:val="Normal"/>
    <w:next w:val="Normal"/>
    <w:autoRedefine/>
    <w:semiHidden/>
    <w:pPr>
      <w:ind w:left="2880" w:right="720" w:hanging="720"/>
    </w:pPr>
  </w:style>
  <w:style w:type="paragraph" w:styleId="TOC5">
    <w:name w:val="toc 5"/>
    <w:basedOn w:val="Normal"/>
    <w:next w:val="Normal"/>
    <w:autoRedefine/>
    <w:semiHidden/>
    <w:pPr>
      <w:ind w:left="3600" w:right="720" w:hanging="720"/>
    </w:pPr>
  </w:style>
  <w:style w:type="paragraph" w:styleId="TOC6">
    <w:name w:val="toc 6"/>
    <w:basedOn w:val="Normal"/>
    <w:next w:val="Normal"/>
    <w:autoRedefine/>
    <w:semiHidden/>
    <w:pPr>
      <w:ind w:left="4320" w:right="720" w:hanging="720"/>
    </w:pPr>
  </w:style>
  <w:style w:type="paragraph" w:styleId="TOC7">
    <w:name w:val="toc 7"/>
    <w:basedOn w:val="Normal"/>
    <w:next w:val="Normal"/>
    <w:autoRedefine/>
    <w:semiHidden/>
    <w:pPr>
      <w:ind w:left="5040" w:right="720" w:hanging="720"/>
    </w:pPr>
  </w:style>
  <w:style w:type="paragraph" w:styleId="TOC8">
    <w:name w:val="toc 8"/>
    <w:basedOn w:val="Normal"/>
    <w:next w:val="Normal"/>
    <w:autoRedefine/>
    <w:semiHidden/>
    <w:pPr>
      <w:ind w:left="5760" w:right="720" w:hanging="720"/>
    </w:pPr>
  </w:style>
  <w:style w:type="paragraph" w:styleId="TOC9">
    <w:name w:val="toc 9"/>
    <w:basedOn w:val="Normal"/>
    <w:next w:val="Normal"/>
    <w:autoRedefine/>
    <w:semiHidden/>
    <w:pPr>
      <w:ind w:left="6480" w:right="720" w:hanging="720"/>
    </w:pPr>
  </w:style>
  <w:style w:type="paragraph" w:styleId="DocumentMap">
    <w:name w:val="Document Map"/>
    <w:basedOn w:val="Normal"/>
    <w:semiHidden/>
    <w:pPr>
      <w:shd w:val="clear" w:color="auto" w:fill="000080"/>
    </w:pPr>
    <w:rPr>
      <w:rFonts w:ascii="Tahoma" w:hAnsi="Tahoma" w:cs="Tahoma"/>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alloonText">
    <w:name w:val="Balloon Text"/>
    <w:basedOn w:val="Normal"/>
    <w:semiHidden/>
    <w:rsid w:val="00A542AA"/>
    <w:rPr>
      <w:rFonts w:ascii="Tahoma" w:hAnsi="Tahoma" w:cs="Tahoma"/>
      <w:sz w:val="16"/>
      <w:szCs w:val="16"/>
    </w:rPr>
  </w:style>
  <w:style w:type="paragraph" w:customStyle="1" w:styleId="StyleBodyTextUnderline">
    <w:name w:val="Style Body Text + Underline"/>
    <w:basedOn w:val="BodyText"/>
    <w:rsid w:val="0055735F"/>
    <w:rPr>
      <w:b/>
      <w:u w:val="single"/>
    </w:rPr>
  </w:style>
  <w:style w:type="character" w:customStyle="1" w:styleId="FooterChar">
    <w:name w:val="Footer Char"/>
    <w:basedOn w:val="DefaultParagraphFont"/>
    <w:link w:val="Footer"/>
    <w:uiPriority w:val="99"/>
    <w:rsid w:val="00585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344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38038-59B0-4FFE-905B-B9EB9A8A6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4035</Words>
  <Characters>23003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Lee Levitan</dc:creator>
  <cp:keywords> </cp:keywords>
  <cp:lastModifiedBy>Sekhar Varma Alluri</cp:lastModifiedBy>
  <cp:revision>12</cp:revision>
  <cp:lastPrinted>2023-12-04T10:45:00Z</cp:lastPrinted>
  <dcterms:created xsi:type="dcterms:W3CDTF">2024-08-02T11:11:00Z</dcterms:created>
  <dcterms:modified xsi:type="dcterms:W3CDTF">2024-09-10T10:17:00Z</dcterms:modified>
</cp:coreProperties>
</file>