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Pr="006E1DB7" w:rsidRDefault="006E1DB7" w:rsidP="006E1DB7">
      <w:pPr>
        <w:rPr>
          <w:sz w:val="72"/>
          <w:szCs w:val="72"/>
        </w:rPr>
      </w:pPr>
      <w:r>
        <w:t xml:space="preserve">  </w:t>
      </w:r>
      <w:r w:rsidRPr="006E1DB7">
        <w:rPr>
          <w:sz w:val="72"/>
          <w:szCs w:val="72"/>
        </w:rPr>
        <w:t xml:space="preserve">GENERAL </w:t>
      </w:r>
      <w:r>
        <w:rPr>
          <w:sz w:val="72"/>
          <w:szCs w:val="72"/>
        </w:rPr>
        <w:t xml:space="preserve"> </w:t>
      </w:r>
      <w:r w:rsidRPr="006E1DB7">
        <w:rPr>
          <w:sz w:val="72"/>
          <w:szCs w:val="72"/>
        </w:rPr>
        <w:t xml:space="preserve">SCOPE </w:t>
      </w:r>
      <w:r>
        <w:rPr>
          <w:sz w:val="72"/>
          <w:szCs w:val="72"/>
        </w:rPr>
        <w:t xml:space="preserve"> </w:t>
      </w:r>
      <w:r w:rsidRPr="006E1DB7">
        <w:rPr>
          <w:sz w:val="72"/>
          <w:szCs w:val="72"/>
        </w:rPr>
        <w:t>DOCUMENT</w:t>
      </w:r>
    </w:p>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912AEE" w:rsidRDefault="00912AEE" w:rsidP="006E1DB7"/>
    <w:p w:rsidR="00912AEE" w:rsidRDefault="00912AEE" w:rsidP="006E1DB7"/>
    <w:p w:rsidR="00912AEE" w:rsidRDefault="00912AEE" w:rsidP="006E1DB7"/>
    <w:p w:rsidR="00912AEE" w:rsidRDefault="00912AEE"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A63A7F">
      <w:pPr>
        <w:pStyle w:val="Heading1"/>
      </w:pPr>
      <w:r w:rsidRPr="006E1DB7">
        <w:lastRenderedPageBreak/>
        <w:t>INDEX</w:t>
      </w:r>
    </w:p>
    <w:p w:rsidR="00FE72BD" w:rsidRPr="00FE72BD" w:rsidRDefault="00FE72BD" w:rsidP="00FE72BD"/>
    <w:tbl>
      <w:tblPr>
        <w:tblStyle w:val="PlainTable1"/>
        <w:tblW w:w="0" w:type="auto"/>
        <w:tblLook w:val="04A0" w:firstRow="1" w:lastRow="0" w:firstColumn="1" w:lastColumn="0" w:noHBand="0" w:noVBand="1"/>
      </w:tblPr>
      <w:tblGrid>
        <w:gridCol w:w="846"/>
        <w:gridCol w:w="6946"/>
        <w:gridCol w:w="1224"/>
      </w:tblGrid>
      <w:tr w:rsidR="006E1DB7" w:rsidTr="006E1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proofErr w:type="spellStart"/>
            <w:r>
              <w:t>SNo</w:t>
            </w:r>
            <w:proofErr w:type="spellEnd"/>
          </w:p>
        </w:tc>
        <w:tc>
          <w:tcPr>
            <w:tcW w:w="6946" w:type="dxa"/>
          </w:tcPr>
          <w:p w:rsidR="006E1DB7" w:rsidRDefault="006E1DB7" w:rsidP="006E1DB7">
            <w:pPr>
              <w:cnfStyle w:val="100000000000" w:firstRow="1" w:lastRow="0" w:firstColumn="0" w:lastColumn="0" w:oddVBand="0" w:evenVBand="0" w:oddHBand="0" w:evenHBand="0" w:firstRowFirstColumn="0" w:firstRowLastColumn="0" w:lastRowFirstColumn="0" w:lastRowLastColumn="0"/>
            </w:pPr>
            <w:r>
              <w:t>Name</w:t>
            </w:r>
          </w:p>
        </w:tc>
        <w:tc>
          <w:tcPr>
            <w:tcW w:w="1224" w:type="dxa"/>
          </w:tcPr>
          <w:p w:rsidR="006E1DB7" w:rsidRDefault="006E1DB7" w:rsidP="006E1DB7">
            <w:pPr>
              <w:cnfStyle w:val="100000000000" w:firstRow="1" w:lastRow="0" w:firstColumn="0" w:lastColumn="0" w:oddVBand="0" w:evenVBand="0" w:oddHBand="0" w:evenHBand="0" w:firstRowFirstColumn="0" w:firstRowLastColumn="0" w:lastRowFirstColumn="0" w:lastRowLastColumn="0"/>
            </w:pPr>
            <w:r>
              <w:t>Page No</w:t>
            </w:r>
          </w:p>
        </w:tc>
      </w:tr>
      <w:tr w:rsidR="006E1DB7" w:rsidTr="006E1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1</w:t>
            </w:r>
          </w:p>
        </w:tc>
        <w:tc>
          <w:tcPr>
            <w:tcW w:w="6946" w:type="dxa"/>
          </w:tcPr>
          <w:p w:rsidR="006E1DB7" w:rsidRDefault="006E1DB7" w:rsidP="006E1DB7">
            <w:pPr>
              <w:cnfStyle w:val="000000100000" w:firstRow="0" w:lastRow="0" w:firstColumn="0" w:lastColumn="0" w:oddVBand="0" w:evenVBand="0" w:oddHBand="1" w:evenHBand="0" w:firstRowFirstColumn="0" w:firstRowLastColumn="0" w:lastRowFirstColumn="0" w:lastRowLastColumn="0"/>
            </w:pPr>
            <w:r>
              <w:t>Business Use case</w:t>
            </w:r>
          </w:p>
        </w:tc>
        <w:tc>
          <w:tcPr>
            <w:tcW w:w="1224" w:type="dxa"/>
          </w:tcPr>
          <w:p w:rsidR="006E1DB7" w:rsidRDefault="008E1B27" w:rsidP="006E1DB7">
            <w:pPr>
              <w:cnfStyle w:val="000000100000" w:firstRow="0" w:lastRow="0" w:firstColumn="0" w:lastColumn="0" w:oddVBand="0" w:evenVBand="0" w:oddHBand="1" w:evenHBand="0" w:firstRowFirstColumn="0" w:firstRowLastColumn="0" w:lastRowFirstColumn="0" w:lastRowLastColumn="0"/>
            </w:pPr>
            <w:r>
              <w:t>3</w:t>
            </w:r>
          </w:p>
        </w:tc>
      </w:tr>
      <w:tr w:rsidR="006E1DB7" w:rsidTr="006E1DB7">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2</w:t>
            </w:r>
          </w:p>
        </w:tc>
        <w:tc>
          <w:tcPr>
            <w:tcW w:w="6946" w:type="dxa"/>
          </w:tcPr>
          <w:p w:rsidR="006E1DB7" w:rsidRDefault="00A63A7F" w:rsidP="006E1DB7">
            <w:pPr>
              <w:cnfStyle w:val="000000000000" w:firstRow="0" w:lastRow="0" w:firstColumn="0" w:lastColumn="0" w:oddVBand="0" w:evenVBand="0" w:oddHBand="0" w:evenHBand="0" w:firstRowFirstColumn="0" w:firstRowLastColumn="0" w:lastRowFirstColumn="0" w:lastRowLastColumn="0"/>
            </w:pPr>
            <w:r>
              <w:t>Data Inputs Understanding</w:t>
            </w:r>
          </w:p>
        </w:tc>
        <w:tc>
          <w:tcPr>
            <w:tcW w:w="1224" w:type="dxa"/>
          </w:tcPr>
          <w:p w:rsidR="006E1DB7" w:rsidRDefault="008E1B27" w:rsidP="006E1DB7">
            <w:pPr>
              <w:cnfStyle w:val="000000000000" w:firstRow="0" w:lastRow="0" w:firstColumn="0" w:lastColumn="0" w:oddVBand="0" w:evenVBand="0" w:oddHBand="0" w:evenHBand="0" w:firstRowFirstColumn="0" w:firstRowLastColumn="0" w:lastRowFirstColumn="0" w:lastRowLastColumn="0"/>
            </w:pPr>
            <w:r>
              <w:t>3</w:t>
            </w:r>
          </w:p>
        </w:tc>
      </w:tr>
      <w:tr w:rsidR="006E1DB7" w:rsidTr="006E1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3</w:t>
            </w:r>
          </w:p>
        </w:tc>
        <w:tc>
          <w:tcPr>
            <w:tcW w:w="6946" w:type="dxa"/>
          </w:tcPr>
          <w:p w:rsidR="006E1DB7" w:rsidRDefault="00A63A7F" w:rsidP="006E1DB7">
            <w:pPr>
              <w:cnfStyle w:val="000000100000" w:firstRow="0" w:lastRow="0" w:firstColumn="0" w:lastColumn="0" w:oddVBand="0" w:evenVBand="0" w:oddHBand="1" w:evenHBand="0" w:firstRowFirstColumn="0" w:firstRowLastColumn="0" w:lastRowFirstColumn="0" w:lastRowLastColumn="0"/>
            </w:pPr>
            <w:r>
              <w:t>Model</w:t>
            </w:r>
            <w:r w:rsidR="0032285E">
              <w:t xml:space="preserve"> Build</w:t>
            </w:r>
          </w:p>
        </w:tc>
        <w:tc>
          <w:tcPr>
            <w:tcW w:w="1224" w:type="dxa"/>
          </w:tcPr>
          <w:p w:rsidR="006E1DB7" w:rsidRDefault="008E1B27" w:rsidP="006E1DB7">
            <w:pPr>
              <w:cnfStyle w:val="000000100000" w:firstRow="0" w:lastRow="0" w:firstColumn="0" w:lastColumn="0" w:oddVBand="0" w:evenVBand="0" w:oddHBand="1" w:evenHBand="0" w:firstRowFirstColumn="0" w:firstRowLastColumn="0" w:lastRowFirstColumn="0" w:lastRowLastColumn="0"/>
            </w:pPr>
            <w:r>
              <w:t>5</w:t>
            </w:r>
          </w:p>
        </w:tc>
      </w:tr>
      <w:tr w:rsidR="0032285E" w:rsidTr="006E1DB7">
        <w:tc>
          <w:tcPr>
            <w:cnfStyle w:val="001000000000" w:firstRow="0" w:lastRow="0" w:firstColumn="1" w:lastColumn="0" w:oddVBand="0" w:evenVBand="0" w:oddHBand="0" w:evenHBand="0" w:firstRowFirstColumn="0" w:firstRowLastColumn="0" w:lastRowFirstColumn="0" w:lastRowLastColumn="0"/>
            <w:tcW w:w="846" w:type="dxa"/>
          </w:tcPr>
          <w:p w:rsidR="0032285E" w:rsidRDefault="0032285E" w:rsidP="006E1DB7">
            <w:r>
              <w:t>4</w:t>
            </w:r>
          </w:p>
        </w:tc>
        <w:tc>
          <w:tcPr>
            <w:tcW w:w="6946" w:type="dxa"/>
          </w:tcPr>
          <w:p w:rsidR="0032285E" w:rsidRDefault="0032285E" w:rsidP="006E1DB7">
            <w:pPr>
              <w:cnfStyle w:val="000000000000" w:firstRow="0" w:lastRow="0" w:firstColumn="0" w:lastColumn="0" w:oddVBand="0" w:evenVBand="0" w:oddHBand="0" w:evenHBand="0" w:firstRowFirstColumn="0" w:firstRowLastColumn="0" w:lastRowFirstColumn="0" w:lastRowLastColumn="0"/>
            </w:pPr>
            <w:proofErr w:type="spellStart"/>
            <w:r>
              <w:t>Stratio</w:t>
            </w:r>
            <w:proofErr w:type="spellEnd"/>
            <w:r>
              <w:t xml:space="preserve"> Components Used</w:t>
            </w:r>
          </w:p>
        </w:tc>
        <w:tc>
          <w:tcPr>
            <w:tcW w:w="1224" w:type="dxa"/>
          </w:tcPr>
          <w:p w:rsidR="0032285E" w:rsidRDefault="00934CF6" w:rsidP="006E1DB7">
            <w:pPr>
              <w:cnfStyle w:val="000000000000" w:firstRow="0" w:lastRow="0" w:firstColumn="0" w:lastColumn="0" w:oddVBand="0" w:evenVBand="0" w:oddHBand="0" w:evenHBand="0" w:firstRowFirstColumn="0" w:firstRowLastColumn="0" w:lastRowFirstColumn="0" w:lastRowLastColumn="0"/>
            </w:pPr>
            <w:r>
              <w:t>5</w:t>
            </w:r>
          </w:p>
        </w:tc>
      </w:tr>
    </w:tbl>
    <w:p w:rsidR="006E1DB7" w:rsidRP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FD6C1E" w:rsidRDefault="00FD6C1E" w:rsidP="005E28C3">
      <w:pPr>
        <w:pStyle w:val="Heading1"/>
      </w:pPr>
      <w:r>
        <w:t xml:space="preserve">Business </w:t>
      </w:r>
      <w:r w:rsidR="006E1DB7">
        <w:t xml:space="preserve">Use </w:t>
      </w:r>
      <w:r>
        <w:t>Case</w:t>
      </w:r>
    </w:p>
    <w:p w:rsidR="00B51929" w:rsidRDefault="00B51929" w:rsidP="00B51929">
      <w:r>
        <w:t xml:space="preserve">To build an application that will be used by banks, which </w:t>
      </w:r>
      <w:r w:rsidR="00DD05E5">
        <w:t xml:space="preserve">will </w:t>
      </w:r>
      <w:r>
        <w:t xml:space="preserve">filter good and bad client credit scores when receiving a credit request from the user. A prediction will be </w:t>
      </w:r>
      <w:r w:rsidR="00E11762">
        <w:t>produced</w:t>
      </w:r>
      <w:r>
        <w:t xml:space="preserve"> for each request </w:t>
      </w:r>
      <w:r w:rsidR="00E11762">
        <w:t xml:space="preserve">hitting the application </w:t>
      </w:r>
      <w:r>
        <w:t>in a near real-time fashion. The credit risk can be identified from the predictions made.</w:t>
      </w:r>
      <w:r w:rsidR="00DD05E5">
        <w:t xml:space="preserve"> As an addition the predictions are labelled as Red, Green and Yellow to denote the credit scores. </w:t>
      </w:r>
    </w:p>
    <w:p w:rsidR="00ED579B" w:rsidRDefault="00ED579B" w:rsidP="00B51929"/>
    <w:p w:rsidR="00FD6C1E" w:rsidRDefault="00FD6C1E" w:rsidP="005E28C3">
      <w:pPr>
        <w:pStyle w:val="Heading1"/>
      </w:pPr>
      <w:r>
        <w:t>Data</w:t>
      </w:r>
      <w:r w:rsidR="008442DC">
        <w:t xml:space="preserve"> I</w:t>
      </w:r>
      <w:r w:rsidR="00DD05E5">
        <w:t>nputs</w:t>
      </w:r>
      <w:r w:rsidR="008442DC">
        <w:t xml:space="preserve"> Understanding</w:t>
      </w:r>
    </w:p>
    <w:p w:rsidR="008442DC" w:rsidRDefault="00ED579B">
      <w:r>
        <w:t xml:space="preserve">There are two datasets </w:t>
      </w:r>
      <w:r w:rsidR="00B96E04">
        <w:t xml:space="preserve">(internal and external) </w:t>
      </w:r>
      <w:bookmarkStart w:id="0" w:name="_GoBack"/>
      <w:bookmarkEnd w:id="0"/>
      <w:r>
        <w:t>used for this use</w:t>
      </w:r>
      <w:r w:rsidR="00162463">
        <w:t xml:space="preserve"> </w:t>
      </w:r>
      <w:r>
        <w:t>case.</w:t>
      </w:r>
      <w:r w:rsidR="003A5795">
        <w:t xml:space="preserve"> The same is uploaded under Data folder for reference.</w:t>
      </w:r>
    </w:p>
    <w:p w:rsidR="00162463" w:rsidRDefault="00162463" w:rsidP="00ED579B">
      <w:pPr>
        <w:pStyle w:val="ListParagraph"/>
        <w:numPr>
          <w:ilvl w:val="0"/>
          <w:numId w:val="1"/>
        </w:numPr>
        <w:spacing w:after="0" w:line="240" w:lineRule="auto"/>
        <w:rPr>
          <w:b/>
        </w:rPr>
      </w:pPr>
      <w:r w:rsidRPr="00162463">
        <w:rPr>
          <w:b/>
        </w:rPr>
        <w:t xml:space="preserve">German Credit </w:t>
      </w:r>
    </w:p>
    <w:p w:rsidR="008442DC" w:rsidRPr="00162463" w:rsidRDefault="008442DC" w:rsidP="008442DC">
      <w:pPr>
        <w:pStyle w:val="ListParagraph"/>
        <w:spacing w:after="0" w:line="240" w:lineRule="auto"/>
        <w:rPr>
          <w:b/>
        </w:rPr>
      </w:pPr>
    </w:p>
    <w:p w:rsidR="00AF6D3A" w:rsidRDefault="00162463" w:rsidP="008442DC">
      <w:r w:rsidRPr="00162463">
        <w:rPr>
          <w:b/>
        </w:rPr>
        <w:t>Description:</w:t>
      </w:r>
      <w:r>
        <w:t xml:space="preserve"> Th</w:t>
      </w:r>
      <w:r w:rsidR="00AF6D3A">
        <w:t>ere</w:t>
      </w:r>
      <w:r>
        <w:t xml:space="preserve"> </w:t>
      </w:r>
      <w:r w:rsidR="00AF6D3A">
        <w:t>are two</w:t>
      </w:r>
      <w:r w:rsidR="00ED579B">
        <w:t xml:space="preserve"> internal dataset</w:t>
      </w:r>
      <w:r w:rsidR="00AF6D3A">
        <w:t>s used namely</w:t>
      </w:r>
      <w:r w:rsidR="00ED579B">
        <w:t xml:space="preserve"> </w:t>
      </w:r>
      <w:r w:rsidR="00AF6D3A" w:rsidRPr="00AF6D3A">
        <w:t>german_credit_list</w:t>
      </w:r>
      <w:r w:rsidR="00ED579B" w:rsidRPr="00ED579B">
        <w:t>.csv</w:t>
      </w:r>
      <w:r w:rsidR="00AF6D3A">
        <w:t xml:space="preserve"> and </w:t>
      </w:r>
      <w:r w:rsidR="00AF6D3A" w:rsidRPr="00AF6D3A">
        <w:t>german_credit_data.csv</w:t>
      </w:r>
      <w:r w:rsidR="008442DC">
        <w:t xml:space="preserve">. </w:t>
      </w:r>
    </w:p>
    <w:p w:rsidR="008442DC" w:rsidRDefault="00AF6D3A" w:rsidP="008442DC">
      <w:r w:rsidRPr="00AF6D3A">
        <w:t>german_credit_data.csv</w:t>
      </w:r>
      <w:r>
        <w:t xml:space="preserve"> is used as a training set for building a model.  It has columns mentioned below including the target variable called</w:t>
      </w:r>
      <w:r w:rsidR="008442DC">
        <w:t xml:space="preserve"> ‘Risk’ column</w:t>
      </w:r>
      <w:r>
        <w:t xml:space="preserve">. The relationship of </w:t>
      </w:r>
      <w:r w:rsidR="008442DC">
        <w:t xml:space="preserve">target variable </w:t>
      </w:r>
      <w:r>
        <w:t>with</w:t>
      </w:r>
      <w:r w:rsidR="008442DC">
        <w:t xml:space="preserve"> other columns are statistically analysed </w:t>
      </w:r>
      <w:r>
        <w:t xml:space="preserve">, </w:t>
      </w:r>
      <w:r w:rsidR="008442DC">
        <w:t xml:space="preserve">to </w:t>
      </w:r>
      <w:r>
        <w:t>se</w:t>
      </w:r>
      <w:r w:rsidR="008442DC">
        <w:t xml:space="preserve">lect valid feature </w:t>
      </w:r>
      <w:r>
        <w:t>columns</w:t>
      </w:r>
      <w:r w:rsidR="008442DC">
        <w:t>.</w:t>
      </w:r>
      <w:r>
        <w:t xml:space="preserve"> These feature columns are given as an input to the model.</w:t>
      </w:r>
      <w:r w:rsidR="008442DC">
        <w:t xml:space="preserve"> This dataset has a mixture of continuous numerical values and categorical column values. </w:t>
      </w:r>
    </w:p>
    <w:p w:rsidR="00AF6D3A" w:rsidRDefault="00AF6D3A" w:rsidP="00AF6D3A">
      <w:r w:rsidRPr="00AF6D3A">
        <w:t>german_credit_list</w:t>
      </w:r>
      <w:r w:rsidRPr="00ED579B">
        <w:t>.csv</w:t>
      </w:r>
      <w:r>
        <w:t xml:space="preserve"> is used as a testing set for executing the model build. Unlike </w:t>
      </w:r>
      <w:proofErr w:type="gramStart"/>
      <w:r>
        <w:t>other</w:t>
      </w:r>
      <w:proofErr w:type="gramEnd"/>
      <w:r>
        <w:t xml:space="preserve"> dataset, this list do not have target variable and it is obtained from the model prediction.</w:t>
      </w:r>
    </w:p>
    <w:p w:rsidR="00ED579B" w:rsidRDefault="00ED579B" w:rsidP="00AF6D3A">
      <w:pPr>
        <w:spacing w:after="0" w:line="240" w:lineRule="auto"/>
      </w:pPr>
    </w:p>
    <w:p w:rsidR="00162463" w:rsidRPr="008442DC" w:rsidRDefault="008442DC" w:rsidP="008442DC">
      <w:pPr>
        <w:spacing w:after="0" w:line="240" w:lineRule="auto"/>
        <w:rPr>
          <w:b/>
        </w:rPr>
      </w:pPr>
      <w:r w:rsidRPr="008442DC">
        <w:rPr>
          <w:b/>
        </w:rPr>
        <w:t>Columns:</w:t>
      </w:r>
    </w:p>
    <w:p w:rsidR="00ED579B" w:rsidRDefault="00162463" w:rsidP="00162463">
      <w:pPr>
        <w:spacing w:after="0" w:line="240" w:lineRule="auto"/>
        <w:ind w:left="720"/>
      </w:pPr>
      <w:r w:rsidRPr="00162463">
        <w:rPr>
          <w:b/>
        </w:rPr>
        <w:t>Input:</w:t>
      </w:r>
      <w:r>
        <w:t xml:space="preserve"> </w:t>
      </w:r>
      <w:r w:rsidR="00ED579B">
        <w:t xml:space="preserve">Below are the columns in the </w:t>
      </w:r>
      <w:r>
        <w:t xml:space="preserve">input </w:t>
      </w:r>
      <w:r w:rsidR="00ED579B">
        <w:t>dataset</w:t>
      </w:r>
      <w:r w:rsidR="008442DC">
        <w:t>. This is classified as Categorical or Continuous values.</w:t>
      </w:r>
    </w:p>
    <w:p w:rsidR="008442DC" w:rsidRDefault="008442DC" w:rsidP="00162463">
      <w:pPr>
        <w:spacing w:after="0" w:line="240" w:lineRule="auto"/>
        <w:ind w:left="720"/>
      </w:pPr>
    </w:p>
    <w:p w:rsidR="00ED579B" w:rsidRDefault="00ED579B" w:rsidP="00ED579B">
      <w:pPr>
        <w:spacing w:after="0" w:line="240" w:lineRule="auto"/>
        <w:ind w:left="720"/>
      </w:pPr>
      <w:r w:rsidRPr="00ED579B">
        <w:t>Attribute 1: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Age in years</w:t>
      </w:r>
    </w:p>
    <w:p w:rsidR="00ED579B" w:rsidRPr="00ED579B" w:rsidRDefault="00ED579B" w:rsidP="00ED579B">
      <w:pPr>
        <w:spacing w:after="0" w:line="240" w:lineRule="auto"/>
        <w:ind w:left="720"/>
      </w:pPr>
    </w:p>
    <w:p w:rsidR="00ED579B" w:rsidRPr="00ED579B" w:rsidRDefault="00ED579B" w:rsidP="00ED579B">
      <w:pPr>
        <w:spacing w:after="0" w:line="240" w:lineRule="auto"/>
        <w:ind w:left="720"/>
      </w:pPr>
      <w:r w:rsidRPr="00ED579B">
        <w:t>Attribute 2: (qualitative)</w:t>
      </w:r>
    </w:p>
    <w:p w:rsidR="00ED579B" w:rsidRPr="00ED579B" w:rsidRDefault="00ED579B" w:rsidP="00ED579B">
      <w:pPr>
        <w:spacing w:after="0" w:line="240" w:lineRule="auto"/>
        <w:ind w:left="720"/>
      </w:pPr>
      <w:r w:rsidRPr="00ED579B">
        <w:tab/>
        <w:t>      Gender</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3: (qualitative)</w:t>
      </w:r>
    </w:p>
    <w:p w:rsidR="008442DC" w:rsidRPr="00ED579B" w:rsidRDefault="008442DC" w:rsidP="00ED579B">
      <w:pPr>
        <w:spacing w:after="0" w:line="240" w:lineRule="auto"/>
        <w:ind w:left="720"/>
      </w:pPr>
      <w:r>
        <w:tab/>
        <w:t xml:space="preserve">        (Numeric - Categorical)</w:t>
      </w:r>
    </w:p>
    <w:p w:rsidR="00ED579B" w:rsidRPr="00ED579B" w:rsidRDefault="00ED579B" w:rsidP="00ED579B">
      <w:pPr>
        <w:spacing w:after="0" w:line="240" w:lineRule="auto"/>
        <w:ind w:left="720"/>
      </w:pPr>
      <w:r w:rsidRPr="00ED579B">
        <w:tab/>
        <w:t>      Current Job</w:t>
      </w:r>
    </w:p>
    <w:p w:rsidR="00ED579B" w:rsidRPr="00ED579B" w:rsidRDefault="00ED579B" w:rsidP="00ED579B">
      <w:pPr>
        <w:spacing w:after="0" w:line="240" w:lineRule="auto"/>
        <w:ind w:left="720"/>
      </w:pPr>
      <w:r w:rsidRPr="00ED579B">
        <w:tab/>
        <w:t>      0: unemployed/ unskilled - non-resident</w:t>
      </w:r>
    </w:p>
    <w:p w:rsidR="00ED579B" w:rsidRPr="00ED579B" w:rsidRDefault="00ED579B" w:rsidP="00ED579B">
      <w:pPr>
        <w:spacing w:after="0" w:line="240" w:lineRule="auto"/>
        <w:ind w:left="720"/>
      </w:pPr>
      <w:r w:rsidRPr="00ED579B">
        <w:tab/>
        <w:t>      1: unskilled - resident</w:t>
      </w:r>
    </w:p>
    <w:p w:rsidR="00ED579B" w:rsidRPr="00ED579B" w:rsidRDefault="00ED579B" w:rsidP="00ED579B">
      <w:pPr>
        <w:spacing w:after="0" w:line="240" w:lineRule="auto"/>
        <w:ind w:left="720"/>
      </w:pPr>
      <w:r w:rsidRPr="00ED579B">
        <w:tab/>
        <w:t>      2: skilled employee / official</w:t>
      </w:r>
    </w:p>
    <w:p w:rsidR="00ED579B" w:rsidRPr="00ED579B" w:rsidRDefault="00ED579B" w:rsidP="00ED579B">
      <w:pPr>
        <w:spacing w:after="0" w:line="240" w:lineRule="auto"/>
        <w:ind w:left="720"/>
      </w:pPr>
      <w:r w:rsidRPr="00ED579B">
        <w:tab/>
        <w:t>      3: management/ self-employed/</w:t>
      </w:r>
    </w:p>
    <w:p w:rsidR="00ED579B" w:rsidRPr="00ED579B" w:rsidRDefault="00ED579B" w:rsidP="00ED579B">
      <w:pPr>
        <w:spacing w:after="0" w:line="240" w:lineRule="auto"/>
        <w:ind w:left="720"/>
      </w:pPr>
      <w:r w:rsidRPr="00ED579B">
        <w:tab/>
      </w:r>
      <w:r w:rsidRPr="00ED579B">
        <w:tab/>
        <w:t xml:space="preserve">     highly qualified employee/ officer</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4: (qualitative)</w:t>
      </w:r>
    </w:p>
    <w:p w:rsidR="008442DC" w:rsidRPr="00ED579B" w:rsidRDefault="008442DC" w:rsidP="00ED579B">
      <w:pPr>
        <w:spacing w:after="0" w:line="240" w:lineRule="auto"/>
        <w:ind w:left="720"/>
      </w:pPr>
      <w:r>
        <w:tab/>
        <w:t xml:space="preserve">       (Categorical)</w:t>
      </w:r>
    </w:p>
    <w:p w:rsidR="00ED579B" w:rsidRPr="00ED579B" w:rsidRDefault="00ED579B" w:rsidP="00ED579B">
      <w:pPr>
        <w:spacing w:after="0" w:line="240" w:lineRule="auto"/>
        <w:ind w:left="720"/>
      </w:pPr>
      <w:r w:rsidRPr="00ED579B">
        <w:tab/>
        <w:t>      Housing</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5: (qualitative)</w:t>
      </w:r>
    </w:p>
    <w:p w:rsidR="008442DC" w:rsidRPr="00ED579B" w:rsidRDefault="008442DC" w:rsidP="00ED579B">
      <w:pPr>
        <w:spacing w:after="0" w:line="240" w:lineRule="auto"/>
        <w:ind w:left="720"/>
      </w:pPr>
      <w:r>
        <w:t xml:space="preserve">     </w:t>
      </w:r>
      <w:r>
        <w:tab/>
        <w:t xml:space="preserve">        (Categorical)</w:t>
      </w:r>
    </w:p>
    <w:p w:rsidR="00ED579B" w:rsidRPr="00ED579B" w:rsidRDefault="00ED579B" w:rsidP="00ED579B">
      <w:pPr>
        <w:spacing w:after="0" w:line="240" w:lineRule="auto"/>
        <w:ind w:left="720"/>
      </w:pPr>
      <w:r w:rsidRPr="00ED579B">
        <w:tab/>
        <w:t>      Saving Account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6: (qualitative)</w:t>
      </w:r>
    </w:p>
    <w:p w:rsidR="003A5795" w:rsidRPr="00ED579B" w:rsidRDefault="003A5795" w:rsidP="00ED579B">
      <w:pPr>
        <w:spacing w:after="0" w:line="240" w:lineRule="auto"/>
        <w:ind w:left="720"/>
      </w:pPr>
      <w:r>
        <w:tab/>
        <w:t xml:space="preserve">       (Categorical)</w:t>
      </w:r>
    </w:p>
    <w:p w:rsidR="00ED579B" w:rsidRPr="00ED579B" w:rsidRDefault="00ED579B" w:rsidP="00ED579B">
      <w:pPr>
        <w:spacing w:after="0" w:line="240" w:lineRule="auto"/>
        <w:ind w:left="720"/>
      </w:pPr>
      <w:r w:rsidRPr="00ED579B">
        <w:tab/>
        <w:t>      Checking Account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7: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Credit amount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8: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Credit duration</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9: (qualitative)</w:t>
      </w:r>
    </w:p>
    <w:p w:rsidR="003A5795" w:rsidRPr="00ED579B" w:rsidRDefault="003A5795" w:rsidP="00ED579B">
      <w:pPr>
        <w:spacing w:after="0" w:line="240" w:lineRule="auto"/>
        <w:ind w:left="720"/>
      </w:pPr>
      <w:r>
        <w:tab/>
        <w:t xml:space="preserve">        (Categorical)</w:t>
      </w:r>
    </w:p>
    <w:p w:rsidR="00ED579B" w:rsidRDefault="00ED579B" w:rsidP="00ED579B">
      <w:pPr>
        <w:spacing w:after="0" w:line="240" w:lineRule="auto"/>
        <w:ind w:left="720"/>
      </w:pPr>
      <w:r w:rsidRPr="00ED579B">
        <w:tab/>
        <w:t>      Purpose</w:t>
      </w:r>
    </w:p>
    <w:p w:rsidR="00162463" w:rsidRDefault="00162463" w:rsidP="00ED579B">
      <w:pPr>
        <w:spacing w:after="0" w:line="240" w:lineRule="auto"/>
        <w:ind w:left="720"/>
      </w:pPr>
    </w:p>
    <w:p w:rsidR="00162463" w:rsidRDefault="00162463" w:rsidP="00ED579B">
      <w:pPr>
        <w:spacing w:after="0" w:line="240" w:lineRule="auto"/>
        <w:ind w:left="720"/>
      </w:pPr>
      <w:r w:rsidRPr="00162463">
        <w:rPr>
          <w:b/>
        </w:rPr>
        <w:t>Output:</w:t>
      </w:r>
      <w:r>
        <w:t xml:space="preserve"> A </w:t>
      </w:r>
      <w:r w:rsidRPr="00162463">
        <w:t>Risk</w:t>
      </w:r>
      <w:r>
        <w:t xml:space="preserve"> column indicating the credit risk as ‘good’ or ‘bad’</w:t>
      </w:r>
      <w:r w:rsidR="008442DC">
        <w:t>. It is a Categorical variable.</w:t>
      </w:r>
    </w:p>
    <w:p w:rsidR="008442DC" w:rsidRDefault="008442DC" w:rsidP="00ED579B">
      <w:pPr>
        <w:spacing w:after="0" w:line="240" w:lineRule="auto"/>
        <w:ind w:left="720"/>
      </w:pPr>
    </w:p>
    <w:p w:rsidR="00ED579B" w:rsidRDefault="00ED579B" w:rsidP="00ED579B">
      <w:pPr>
        <w:spacing w:after="0" w:line="240" w:lineRule="auto"/>
      </w:pPr>
    </w:p>
    <w:p w:rsidR="00EF2580" w:rsidRDefault="00EF2580" w:rsidP="00ED579B">
      <w:pPr>
        <w:spacing w:after="0" w:line="240" w:lineRule="auto"/>
      </w:pPr>
    </w:p>
    <w:p w:rsidR="00162463" w:rsidRPr="00162463" w:rsidRDefault="00162463" w:rsidP="00ED579B">
      <w:pPr>
        <w:pStyle w:val="ListParagraph"/>
        <w:numPr>
          <w:ilvl w:val="0"/>
          <w:numId w:val="1"/>
        </w:numPr>
        <w:rPr>
          <w:b/>
        </w:rPr>
      </w:pPr>
      <w:r w:rsidRPr="00162463">
        <w:rPr>
          <w:b/>
        </w:rPr>
        <w:t>External Dataset</w:t>
      </w:r>
    </w:p>
    <w:p w:rsidR="00B93F10" w:rsidRDefault="00162463" w:rsidP="008442DC">
      <w:r w:rsidRPr="00162463">
        <w:rPr>
          <w:b/>
        </w:rPr>
        <w:t>Description:</w:t>
      </w:r>
      <w:r>
        <w:t xml:space="preserve"> This is a</w:t>
      </w:r>
      <w:r w:rsidR="00ED579B">
        <w:t xml:space="preserve">n external dataset called </w:t>
      </w:r>
      <w:r w:rsidR="00ED579B" w:rsidRPr="00ED579B">
        <w:t>externalList.csv</w:t>
      </w:r>
      <w:r w:rsidR="008442DC">
        <w:t xml:space="preserve">. The external data set is used for applying business rules and classifying the model predicted risk into different class labels like Red, Green and Yellow. </w:t>
      </w:r>
    </w:p>
    <w:tbl>
      <w:tblPr>
        <w:tblStyle w:val="TableGrid"/>
        <w:tblW w:w="0" w:type="auto"/>
        <w:tblLook w:val="04A0" w:firstRow="1" w:lastRow="0" w:firstColumn="1" w:lastColumn="0" w:noHBand="0" w:noVBand="1"/>
      </w:tblPr>
      <w:tblGrid>
        <w:gridCol w:w="1555"/>
        <w:gridCol w:w="4455"/>
      </w:tblGrid>
      <w:tr w:rsidR="003955F4" w:rsidTr="003955F4">
        <w:tc>
          <w:tcPr>
            <w:tcW w:w="1555" w:type="dxa"/>
          </w:tcPr>
          <w:p w:rsidR="003955F4" w:rsidRPr="003955F4" w:rsidRDefault="003955F4" w:rsidP="008442DC">
            <w:pPr>
              <w:rPr>
                <w:b/>
              </w:rPr>
            </w:pPr>
            <w:r w:rsidRPr="003955F4">
              <w:rPr>
                <w:b/>
              </w:rPr>
              <w:t>Label</w:t>
            </w:r>
          </w:p>
        </w:tc>
        <w:tc>
          <w:tcPr>
            <w:tcW w:w="4455" w:type="dxa"/>
          </w:tcPr>
          <w:p w:rsidR="003955F4" w:rsidRPr="003955F4" w:rsidRDefault="003955F4" w:rsidP="008442DC">
            <w:pPr>
              <w:rPr>
                <w:b/>
              </w:rPr>
            </w:pPr>
            <w:r w:rsidRPr="003955F4">
              <w:rPr>
                <w:b/>
              </w:rPr>
              <w:t>Condition</w:t>
            </w:r>
          </w:p>
        </w:tc>
      </w:tr>
      <w:tr w:rsidR="003955F4" w:rsidTr="003955F4">
        <w:tc>
          <w:tcPr>
            <w:tcW w:w="1555" w:type="dxa"/>
          </w:tcPr>
          <w:p w:rsidR="003955F4" w:rsidRDefault="003955F4" w:rsidP="008442DC">
            <w:r>
              <w:t>Red</w:t>
            </w:r>
          </w:p>
        </w:tc>
        <w:tc>
          <w:tcPr>
            <w:tcW w:w="4455" w:type="dxa"/>
          </w:tcPr>
          <w:p w:rsidR="003955F4" w:rsidRDefault="003955F4" w:rsidP="008442DC">
            <w:r>
              <w:t>Risk Probability &gt;= 0.6 and total fraud &gt;= 2</w:t>
            </w:r>
          </w:p>
        </w:tc>
      </w:tr>
      <w:tr w:rsidR="003955F4" w:rsidTr="003955F4">
        <w:tc>
          <w:tcPr>
            <w:tcW w:w="1555" w:type="dxa"/>
          </w:tcPr>
          <w:p w:rsidR="003955F4" w:rsidRDefault="003955F4" w:rsidP="008442DC">
            <w:r>
              <w:t>Green</w:t>
            </w:r>
          </w:p>
        </w:tc>
        <w:tc>
          <w:tcPr>
            <w:tcW w:w="4455" w:type="dxa"/>
          </w:tcPr>
          <w:p w:rsidR="003955F4" w:rsidRDefault="003955F4" w:rsidP="008442DC">
            <w:r>
              <w:t xml:space="preserve">Risk Probability &lt; 0.15 and total fraud = 0 </w:t>
            </w:r>
          </w:p>
        </w:tc>
      </w:tr>
      <w:tr w:rsidR="003955F4" w:rsidTr="003955F4">
        <w:tc>
          <w:tcPr>
            <w:tcW w:w="1555" w:type="dxa"/>
          </w:tcPr>
          <w:p w:rsidR="003955F4" w:rsidRDefault="003955F4" w:rsidP="008442DC">
            <w:r>
              <w:t>Yellow</w:t>
            </w:r>
          </w:p>
        </w:tc>
        <w:tc>
          <w:tcPr>
            <w:tcW w:w="4455" w:type="dxa"/>
          </w:tcPr>
          <w:p w:rsidR="003955F4" w:rsidRDefault="003955F4" w:rsidP="008442DC">
            <w:r>
              <w:t>Others</w:t>
            </w:r>
          </w:p>
        </w:tc>
      </w:tr>
    </w:tbl>
    <w:p w:rsidR="003955F4" w:rsidRDefault="003955F4" w:rsidP="008442DC"/>
    <w:p w:rsidR="00B93F10" w:rsidRDefault="00B93F10" w:rsidP="008442DC">
      <w:pPr>
        <w:rPr>
          <w:b/>
        </w:rPr>
      </w:pPr>
    </w:p>
    <w:p w:rsidR="008442DC" w:rsidRDefault="008442DC" w:rsidP="008442DC">
      <w:pPr>
        <w:rPr>
          <w:b/>
        </w:rPr>
      </w:pPr>
      <w:r w:rsidRPr="008442DC">
        <w:rPr>
          <w:b/>
        </w:rPr>
        <w:t>Columns:</w:t>
      </w:r>
    </w:p>
    <w:p w:rsidR="008442DC" w:rsidRPr="008442DC" w:rsidRDefault="008442DC" w:rsidP="008442DC">
      <w:r w:rsidRPr="008442DC">
        <w:t xml:space="preserve">The columns of this dataset </w:t>
      </w:r>
      <w:r>
        <w:t>are</w:t>
      </w:r>
      <w:r w:rsidRPr="008442DC">
        <w:t xml:space="preserve"> binarized and has a value of 1 or 0.</w:t>
      </w:r>
    </w:p>
    <w:p w:rsidR="00162463" w:rsidRDefault="00162463" w:rsidP="00162463">
      <w:pPr>
        <w:pStyle w:val="ListParagraph"/>
      </w:pPr>
      <w:r w:rsidRPr="00162463">
        <w:rPr>
          <w:b/>
        </w:rPr>
        <w:t>Input:</w:t>
      </w:r>
      <w:r>
        <w:t xml:space="preserve"> Below are the columns in the input dataset</w:t>
      </w:r>
    </w:p>
    <w:p w:rsidR="00162463" w:rsidRDefault="00162463" w:rsidP="00162463">
      <w:pPr>
        <w:pStyle w:val="ListParagraph"/>
      </w:pPr>
      <w:r w:rsidRPr="00162463">
        <w:t>Attribute 1: (numerical</w:t>
      </w:r>
      <w:r>
        <w:t xml:space="preserve"> – 0 or 1</w:t>
      </w:r>
      <w:r w:rsidRPr="00162463">
        <w:t>)</w:t>
      </w:r>
    </w:p>
    <w:p w:rsidR="00162463" w:rsidRPr="00162463" w:rsidRDefault="00162463" w:rsidP="00162463">
      <w:pPr>
        <w:pStyle w:val="ListParagraph"/>
      </w:pPr>
      <w:r w:rsidRPr="00162463">
        <w:t>LegalCase: The applicant has been involved in a legal case involving unpaid credits.</w:t>
      </w:r>
    </w:p>
    <w:p w:rsidR="00162463" w:rsidRPr="00162463" w:rsidRDefault="00162463" w:rsidP="00162463">
      <w:pPr>
        <w:spacing w:after="0" w:line="240" w:lineRule="auto"/>
        <w:ind w:left="720"/>
      </w:pPr>
      <w:r w:rsidRPr="00162463">
        <w:t>Attribute 2: (numerical</w:t>
      </w:r>
      <w:r>
        <w:t xml:space="preserve"> – 0 or 1</w:t>
      </w:r>
      <w:r w:rsidRPr="00162463">
        <w:t>)</w:t>
      </w:r>
    </w:p>
    <w:p w:rsidR="00162463" w:rsidRPr="00162463" w:rsidRDefault="00162463" w:rsidP="00162463">
      <w:pPr>
        <w:spacing w:after="0" w:line="240" w:lineRule="auto"/>
        <w:ind w:left="720"/>
      </w:pPr>
      <w:proofErr w:type="spellStart"/>
      <w:r w:rsidRPr="00162463">
        <w:t>FraudSuspicion</w:t>
      </w:r>
      <w:proofErr w:type="spellEnd"/>
      <w:r w:rsidRPr="00162463">
        <w:t>: The applicant has been registered in any external data source as fraudulent when paying subscription services like Telecom</w:t>
      </w:r>
      <w:r>
        <w:t>m</w:t>
      </w:r>
      <w:r w:rsidRPr="00162463">
        <w:t>unications, mobiles, etc.</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3: (numerical</w:t>
      </w:r>
      <w:r>
        <w:t xml:space="preserve"> – 0 or 1</w:t>
      </w:r>
      <w:r w:rsidRPr="00162463">
        <w:t>)</w:t>
      </w:r>
    </w:p>
    <w:p w:rsidR="00162463" w:rsidRPr="00162463" w:rsidRDefault="00162463" w:rsidP="00162463">
      <w:pPr>
        <w:spacing w:after="0" w:line="240" w:lineRule="auto"/>
        <w:ind w:firstLine="720"/>
      </w:pPr>
      <w:proofErr w:type="spellStart"/>
      <w:r>
        <w:t>PoliceReport</w:t>
      </w:r>
      <w:proofErr w:type="spellEnd"/>
      <w:r w:rsidRPr="00162463">
        <w:t>: The applicant is registered in at least one Police Report related to fraud.</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4: (numerical</w:t>
      </w:r>
      <w:r>
        <w:t xml:space="preserve"> – 0 or 1</w:t>
      </w:r>
      <w:r w:rsidRPr="00162463">
        <w:t>)</w:t>
      </w:r>
    </w:p>
    <w:p w:rsidR="00162463" w:rsidRPr="00162463" w:rsidRDefault="00162463" w:rsidP="00162463">
      <w:pPr>
        <w:spacing w:after="0" w:line="240" w:lineRule="auto"/>
        <w:ind w:left="720"/>
      </w:pPr>
      <w:proofErr w:type="spellStart"/>
      <w:r w:rsidRPr="00162463">
        <w:t>ContactAudit</w:t>
      </w:r>
      <w:proofErr w:type="spellEnd"/>
      <w:r w:rsidRPr="00162463">
        <w:t>: The applicant may be in a source of fraud audit data.</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5: (numerical</w:t>
      </w:r>
      <w:r>
        <w:t xml:space="preserve"> – 0 or 1</w:t>
      </w:r>
      <w:r w:rsidRPr="00162463">
        <w:t>)</w:t>
      </w:r>
    </w:p>
    <w:p w:rsidR="00162463" w:rsidRPr="00162463" w:rsidRDefault="00162463" w:rsidP="00162463">
      <w:pPr>
        <w:spacing w:after="0" w:line="240" w:lineRule="auto"/>
        <w:ind w:left="720"/>
      </w:pPr>
      <w:proofErr w:type="spellStart"/>
      <w:r w:rsidRPr="00162463">
        <w:t>UkvCheck</w:t>
      </w:r>
      <w:proofErr w:type="spellEnd"/>
      <w:r w:rsidRPr="00162463">
        <w:t>: The applicant has not paid the income tax.</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6: (numerical</w:t>
      </w:r>
      <w:r>
        <w:t xml:space="preserve"> – 0 or 1</w:t>
      </w:r>
      <w:r w:rsidRPr="00162463">
        <w:t>)</w:t>
      </w:r>
    </w:p>
    <w:p w:rsidR="00162463" w:rsidRPr="00162463" w:rsidRDefault="00162463" w:rsidP="00162463">
      <w:pPr>
        <w:spacing w:after="0" w:line="240" w:lineRule="auto"/>
        <w:ind w:left="720"/>
      </w:pPr>
      <w:proofErr w:type="spellStart"/>
      <w:r w:rsidRPr="00162463">
        <w:t>AddressFraudCheck</w:t>
      </w:r>
      <w:proofErr w:type="spellEnd"/>
      <w:r w:rsidRPr="00162463">
        <w:t>: The applicant has used false addresses fraudulently.</w:t>
      </w:r>
    </w:p>
    <w:p w:rsidR="00162463" w:rsidRDefault="00162463" w:rsidP="00162463">
      <w:pPr>
        <w:pStyle w:val="ListParagraph"/>
      </w:pPr>
    </w:p>
    <w:p w:rsidR="00ED579B" w:rsidRDefault="00162463">
      <w:r>
        <w:tab/>
      </w:r>
    </w:p>
    <w:p w:rsidR="000A0674" w:rsidRDefault="008F5E7A" w:rsidP="008F5E7A">
      <w:pPr>
        <w:pStyle w:val="Heading1"/>
      </w:pPr>
      <w:r>
        <w:t>Model</w:t>
      </w:r>
      <w:r w:rsidR="00566586">
        <w:t xml:space="preserve"> Build</w:t>
      </w:r>
    </w:p>
    <w:p w:rsidR="008F5E7A" w:rsidRDefault="008F5E7A" w:rsidP="008F5E7A">
      <w:pPr>
        <w:spacing w:after="0" w:line="240" w:lineRule="auto"/>
      </w:pPr>
      <w:r>
        <w:t xml:space="preserve">Below are the steps followed </w:t>
      </w:r>
      <w:r w:rsidR="00F45D23">
        <w:t>in the use</w:t>
      </w:r>
      <w:r w:rsidR="00C41CAB">
        <w:t>-</w:t>
      </w:r>
      <w:r w:rsidR="00F45D23">
        <w:t xml:space="preserve">case </w:t>
      </w:r>
      <w:r>
        <w:t>to build a model.</w:t>
      </w:r>
    </w:p>
    <w:p w:rsidR="008F5E7A" w:rsidRDefault="008F5E7A" w:rsidP="008F5E7A">
      <w:pPr>
        <w:spacing w:after="0" w:line="240" w:lineRule="auto"/>
      </w:pPr>
    </w:p>
    <w:p w:rsidR="008F5E7A" w:rsidRDefault="008F5E7A" w:rsidP="008F5E7A">
      <w:pPr>
        <w:pStyle w:val="ListParagraph"/>
        <w:numPr>
          <w:ilvl w:val="0"/>
          <w:numId w:val="4"/>
        </w:numPr>
        <w:spacing w:after="0" w:line="240" w:lineRule="auto"/>
      </w:pPr>
      <w:r>
        <w:t>Data Analysis and selection</w:t>
      </w:r>
    </w:p>
    <w:p w:rsidR="00566586" w:rsidRDefault="008F5E7A" w:rsidP="008F5E7A">
      <w:pPr>
        <w:pStyle w:val="ListParagraph"/>
        <w:numPr>
          <w:ilvl w:val="1"/>
          <w:numId w:val="4"/>
        </w:numPr>
        <w:spacing w:after="0" w:line="240" w:lineRule="auto"/>
      </w:pPr>
      <w:r>
        <w:t>Data exploring using graphs and finding the proximity of columns to target risk variable. This will help in understanding which columns needs to be excluded for feature selection</w:t>
      </w:r>
    </w:p>
    <w:p w:rsidR="008F5E7A" w:rsidRDefault="008F5E7A" w:rsidP="00566586">
      <w:pPr>
        <w:pStyle w:val="ListParagraph"/>
        <w:spacing w:after="0" w:line="240" w:lineRule="auto"/>
        <w:ind w:left="1440"/>
      </w:pPr>
      <w:r>
        <w:tab/>
      </w:r>
      <w:r>
        <w:tab/>
      </w:r>
      <w:r>
        <w:tab/>
      </w:r>
      <w:r>
        <w:tab/>
      </w:r>
      <w:r>
        <w:tab/>
      </w:r>
      <w:r>
        <w:tab/>
      </w:r>
    </w:p>
    <w:p w:rsidR="008F5E7A" w:rsidRDefault="008F5E7A" w:rsidP="008F5E7A">
      <w:pPr>
        <w:pStyle w:val="ListParagraph"/>
        <w:numPr>
          <w:ilvl w:val="0"/>
          <w:numId w:val="4"/>
        </w:numPr>
        <w:spacing w:after="0" w:line="240" w:lineRule="auto"/>
      </w:pPr>
      <w:r>
        <w:t>Data Pre-process</w:t>
      </w:r>
      <w:r>
        <w:tab/>
      </w:r>
      <w:r>
        <w:tab/>
      </w:r>
      <w:r>
        <w:tab/>
      </w:r>
      <w:r>
        <w:tab/>
      </w:r>
      <w:r>
        <w:tab/>
      </w:r>
      <w:r>
        <w:tab/>
      </w:r>
    </w:p>
    <w:p w:rsidR="008F5E7A" w:rsidRDefault="008F5E7A" w:rsidP="008F5E7A">
      <w:pPr>
        <w:pStyle w:val="ListParagraph"/>
        <w:numPr>
          <w:ilvl w:val="1"/>
          <w:numId w:val="4"/>
        </w:numPr>
        <w:spacing w:after="0" w:line="240" w:lineRule="auto"/>
      </w:pPr>
      <w:r>
        <w:t>Cleaning data - Fixing data values NA with null</w:t>
      </w:r>
      <w:r>
        <w:tab/>
      </w:r>
      <w:r>
        <w:tab/>
      </w:r>
      <w:r>
        <w:tab/>
      </w:r>
      <w:r>
        <w:tab/>
      </w:r>
      <w:r>
        <w:tab/>
      </w:r>
      <w:r>
        <w:tab/>
      </w:r>
    </w:p>
    <w:p w:rsidR="008F5E7A" w:rsidRDefault="008F5E7A" w:rsidP="008F5E7A">
      <w:pPr>
        <w:pStyle w:val="ListParagraph"/>
        <w:numPr>
          <w:ilvl w:val="0"/>
          <w:numId w:val="5"/>
        </w:numPr>
        <w:spacing w:after="0" w:line="240" w:lineRule="auto"/>
      </w:pPr>
      <w:r>
        <w:t>Data Transformation</w:t>
      </w:r>
      <w:r>
        <w:tab/>
      </w:r>
      <w:r>
        <w:tab/>
      </w:r>
      <w:r>
        <w:tab/>
      </w:r>
      <w:r>
        <w:tab/>
      </w:r>
      <w:r>
        <w:tab/>
      </w:r>
      <w:r>
        <w:tab/>
      </w:r>
    </w:p>
    <w:p w:rsidR="008F5E7A" w:rsidRDefault="008F5E7A" w:rsidP="008F5E7A">
      <w:pPr>
        <w:pStyle w:val="ListParagraph"/>
        <w:numPr>
          <w:ilvl w:val="1"/>
          <w:numId w:val="4"/>
        </w:numPr>
        <w:spacing w:after="0" w:line="240" w:lineRule="auto"/>
      </w:pPr>
      <w:r>
        <w:t>Selected column data are used for data transformation</w:t>
      </w:r>
      <w:r>
        <w:tab/>
      </w:r>
      <w:r>
        <w:tab/>
      </w:r>
      <w:r>
        <w:tab/>
      </w:r>
      <w:r>
        <w:tab/>
      </w:r>
    </w:p>
    <w:p w:rsidR="008F5E7A" w:rsidRDefault="008F5E7A" w:rsidP="008F5E7A">
      <w:pPr>
        <w:pStyle w:val="ListParagraph"/>
        <w:numPr>
          <w:ilvl w:val="1"/>
          <w:numId w:val="4"/>
        </w:numPr>
        <w:spacing w:after="0" w:line="240" w:lineRule="auto"/>
      </w:pPr>
      <w:r>
        <w:t xml:space="preserve">Continuous value column </w:t>
      </w:r>
      <w:proofErr w:type="gramStart"/>
      <w:r>
        <w:t>are</w:t>
      </w:r>
      <w:proofErr w:type="gramEnd"/>
      <w:r>
        <w:t xml:space="preserve"> made categorical keeping certain threshold rules.</w:t>
      </w:r>
    </w:p>
    <w:p w:rsidR="008F5E7A" w:rsidRDefault="008F5E7A" w:rsidP="008F5E7A">
      <w:pPr>
        <w:pStyle w:val="ListParagraph"/>
        <w:numPr>
          <w:ilvl w:val="1"/>
          <w:numId w:val="4"/>
        </w:numPr>
        <w:spacing w:after="0" w:line="240" w:lineRule="auto"/>
      </w:pPr>
      <w:r>
        <w:t xml:space="preserve">All categorical columns are scaled by binarizing it to 0 or 1 . </w:t>
      </w:r>
    </w:p>
    <w:p w:rsidR="008F5E7A" w:rsidRDefault="008F5E7A" w:rsidP="008F5E7A">
      <w:pPr>
        <w:pStyle w:val="ListParagraph"/>
        <w:numPr>
          <w:ilvl w:val="1"/>
          <w:numId w:val="4"/>
        </w:numPr>
        <w:spacing w:after="0" w:line="240" w:lineRule="auto"/>
      </w:pPr>
      <w:r>
        <w:t>Target variable is also binarized</w:t>
      </w:r>
      <w:r>
        <w:tab/>
      </w:r>
      <w:r>
        <w:tab/>
      </w:r>
    </w:p>
    <w:p w:rsidR="008F5E7A" w:rsidRDefault="008F5E7A" w:rsidP="008F5E7A">
      <w:pPr>
        <w:pStyle w:val="ListParagraph"/>
        <w:spacing w:after="0" w:line="240" w:lineRule="auto"/>
        <w:ind w:left="1440"/>
      </w:pPr>
      <w:r>
        <w:tab/>
      </w:r>
      <w:r>
        <w:tab/>
      </w:r>
      <w:r>
        <w:tab/>
      </w:r>
      <w:r>
        <w:tab/>
      </w:r>
    </w:p>
    <w:p w:rsidR="008F5E7A" w:rsidRDefault="008F5E7A" w:rsidP="008F5E7A">
      <w:pPr>
        <w:pStyle w:val="ListParagraph"/>
        <w:numPr>
          <w:ilvl w:val="0"/>
          <w:numId w:val="5"/>
        </w:numPr>
        <w:spacing w:after="0" w:line="240" w:lineRule="auto"/>
      </w:pPr>
      <w:r>
        <w:t>Model</w:t>
      </w:r>
    </w:p>
    <w:p w:rsidR="008F5E7A" w:rsidRDefault="008F5E7A" w:rsidP="008F5E7A">
      <w:pPr>
        <w:pStyle w:val="ListParagraph"/>
        <w:numPr>
          <w:ilvl w:val="1"/>
          <w:numId w:val="5"/>
        </w:numPr>
        <w:spacing w:after="0" w:line="240" w:lineRule="auto"/>
      </w:pPr>
      <w:r>
        <w:t xml:space="preserve">Decision tree machine learning model is implemented. </w:t>
      </w:r>
    </w:p>
    <w:p w:rsidR="008F5E7A" w:rsidRDefault="008F5E7A" w:rsidP="008F5E7A">
      <w:pPr>
        <w:pStyle w:val="ListParagraph"/>
        <w:numPr>
          <w:ilvl w:val="1"/>
          <w:numId w:val="5"/>
        </w:numPr>
        <w:spacing w:after="0" w:line="240" w:lineRule="auto"/>
      </w:pPr>
      <w:r>
        <w:t xml:space="preserve">The classification tree analysis capability of this algorithm is utilised where information about data set is gathered and predictions about items target value (here Risk column) is made. </w:t>
      </w:r>
    </w:p>
    <w:p w:rsidR="008F5E7A" w:rsidRDefault="008F5E7A" w:rsidP="008F5E7A">
      <w:pPr>
        <w:pStyle w:val="ListParagraph"/>
        <w:numPr>
          <w:ilvl w:val="1"/>
          <w:numId w:val="5"/>
        </w:numPr>
        <w:spacing w:after="0" w:line="240" w:lineRule="auto"/>
      </w:pPr>
      <w:r>
        <w:t>The prediction belongs to the class to which the target column belongs.</w:t>
      </w:r>
      <w:r>
        <w:tab/>
      </w:r>
      <w:r>
        <w:tab/>
      </w:r>
      <w:r>
        <w:tab/>
      </w:r>
      <w:r>
        <w:tab/>
      </w:r>
      <w:r>
        <w:tab/>
      </w:r>
      <w:r>
        <w:tab/>
      </w:r>
    </w:p>
    <w:p w:rsidR="008F5E7A" w:rsidRPr="008F5E7A" w:rsidRDefault="008F5E7A" w:rsidP="008F5E7A"/>
    <w:p w:rsidR="000A0674" w:rsidRDefault="000A0674">
      <w:pPr>
        <w:rPr>
          <w:b/>
        </w:rPr>
      </w:pPr>
    </w:p>
    <w:p w:rsidR="000A0674" w:rsidRDefault="00566586" w:rsidP="00566586">
      <w:pPr>
        <w:pStyle w:val="Heading1"/>
      </w:pPr>
      <w:proofErr w:type="spellStart"/>
      <w:r>
        <w:t>Stratio</w:t>
      </w:r>
      <w:proofErr w:type="spellEnd"/>
      <w:r>
        <w:t xml:space="preserve"> Components Used</w:t>
      </w:r>
    </w:p>
    <w:p w:rsidR="00566586" w:rsidRDefault="00566586" w:rsidP="00566586">
      <w:pPr>
        <w:pStyle w:val="ListParagraph"/>
        <w:numPr>
          <w:ilvl w:val="0"/>
          <w:numId w:val="5"/>
        </w:numPr>
        <w:spacing w:after="0" w:line="240" w:lineRule="auto"/>
      </w:pPr>
      <w:proofErr w:type="spellStart"/>
      <w:r>
        <w:t>Stratio</w:t>
      </w:r>
      <w:proofErr w:type="spellEnd"/>
      <w:r>
        <w:t xml:space="preserve"> Intelligence</w:t>
      </w:r>
    </w:p>
    <w:p w:rsidR="00566586" w:rsidRDefault="00566586" w:rsidP="00566586">
      <w:pPr>
        <w:pStyle w:val="ListParagraph"/>
        <w:numPr>
          <w:ilvl w:val="1"/>
          <w:numId w:val="5"/>
        </w:numPr>
        <w:spacing w:after="0" w:line="240" w:lineRule="auto"/>
      </w:pPr>
      <w:r>
        <w:t xml:space="preserve">Python Jupiter notebooks are used for data analysis, pre-processing, transformation and model analysis. </w:t>
      </w:r>
    </w:p>
    <w:p w:rsidR="00566586" w:rsidRDefault="00566586" w:rsidP="00566586">
      <w:pPr>
        <w:pStyle w:val="ListParagraph"/>
        <w:numPr>
          <w:ilvl w:val="1"/>
          <w:numId w:val="5"/>
        </w:numPr>
        <w:spacing w:after="0" w:line="240" w:lineRule="auto"/>
      </w:pPr>
      <w:proofErr w:type="spellStart"/>
      <w:r>
        <w:t>PySpark</w:t>
      </w:r>
      <w:proofErr w:type="spellEnd"/>
      <w:r>
        <w:t xml:space="preserve"> Jupiter notebooks is used for model building and deploying to marathon.</w:t>
      </w:r>
    </w:p>
    <w:p w:rsidR="00566586" w:rsidRDefault="00566586" w:rsidP="00566586">
      <w:pPr>
        <w:pStyle w:val="ListParagraph"/>
        <w:numPr>
          <w:ilvl w:val="1"/>
          <w:numId w:val="5"/>
        </w:numPr>
        <w:spacing w:after="0" w:line="240" w:lineRule="auto"/>
      </w:pPr>
      <w:r>
        <w:t>The model is saved in the Data Centric platform.</w:t>
      </w:r>
    </w:p>
    <w:p w:rsidR="00566586" w:rsidRDefault="00566586" w:rsidP="00566586"/>
    <w:p w:rsidR="00566586" w:rsidRDefault="00566586" w:rsidP="00566586">
      <w:pPr>
        <w:pStyle w:val="ListParagraph"/>
        <w:numPr>
          <w:ilvl w:val="0"/>
          <w:numId w:val="5"/>
        </w:numPr>
        <w:spacing w:after="0" w:line="240" w:lineRule="auto"/>
      </w:pPr>
      <w:r>
        <w:t>Sparta Workflow</w:t>
      </w:r>
    </w:p>
    <w:p w:rsidR="00B1697D" w:rsidRPr="00BC4ED0" w:rsidRDefault="00566586" w:rsidP="00BC4ED0">
      <w:pPr>
        <w:pStyle w:val="ListParagraph"/>
        <w:numPr>
          <w:ilvl w:val="1"/>
          <w:numId w:val="5"/>
        </w:numPr>
        <w:spacing w:after="0" w:line="240" w:lineRule="auto"/>
      </w:pPr>
      <w:r>
        <w:t>Sparta workflow is used to use this model build from data centric for each of input dataset and labelling them to different credit score classes. The output risk predicted data is saved in HDFS.</w:t>
      </w:r>
    </w:p>
    <w:p w:rsidR="00E20B57" w:rsidRDefault="00E20B57">
      <w:pPr>
        <w:rPr>
          <w:b/>
        </w:rPr>
      </w:pPr>
    </w:p>
    <w:p w:rsidR="00824A93" w:rsidRDefault="00824A93" w:rsidP="00824A93">
      <w:r>
        <w:t xml:space="preserve">Below are certain screenshots when the </w:t>
      </w:r>
      <w:proofErr w:type="spellStart"/>
      <w:r>
        <w:t>sparta</w:t>
      </w:r>
      <w:proofErr w:type="spellEnd"/>
      <w:r>
        <w:t xml:space="preserve"> workflow is deployed using Marathon.</w:t>
      </w:r>
    </w:p>
    <w:p w:rsidR="00824A93" w:rsidRDefault="00824A93" w:rsidP="00824A93">
      <w:pPr>
        <w:spacing w:after="0" w:line="240" w:lineRule="auto"/>
      </w:pPr>
    </w:p>
    <w:p w:rsidR="00824A93" w:rsidRDefault="00824A93" w:rsidP="00824A93">
      <w:pPr>
        <w:spacing w:after="0" w:line="240" w:lineRule="auto"/>
      </w:pPr>
      <w:r>
        <w:t>In Running State:</w:t>
      </w:r>
    </w:p>
    <w:p w:rsidR="00824A93" w:rsidRDefault="00824A93" w:rsidP="00824A93">
      <w:r>
        <w:rPr>
          <w:noProof/>
        </w:rPr>
        <w:drawing>
          <wp:inline distT="0" distB="0" distL="0" distR="0" wp14:anchorId="01C26B04" wp14:editId="1A9030CD">
            <wp:extent cx="6231153" cy="2755900"/>
            <wp:effectExtent l="19050" t="19050" r="1778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701" cy="2765872"/>
                    </a:xfrm>
                    <a:prstGeom prst="rect">
                      <a:avLst/>
                    </a:prstGeom>
                    <a:ln>
                      <a:solidFill>
                        <a:schemeClr val="tx1"/>
                      </a:solidFill>
                    </a:ln>
                  </pic:spPr>
                </pic:pic>
              </a:graphicData>
            </a:graphic>
          </wp:inline>
        </w:drawing>
      </w:r>
    </w:p>
    <w:p w:rsidR="00824A93" w:rsidRDefault="00824A93" w:rsidP="00824A93"/>
    <w:p w:rsidR="00824A93" w:rsidRDefault="00824A93" w:rsidP="00824A93">
      <w:pPr>
        <w:spacing w:after="0" w:line="240" w:lineRule="auto"/>
      </w:pPr>
      <w:r>
        <w:t>In Completed State</w:t>
      </w:r>
    </w:p>
    <w:p w:rsidR="00824A93" w:rsidRDefault="00824A93" w:rsidP="00824A93">
      <w:r>
        <w:rPr>
          <w:noProof/>
        </w:rPr>
        <w:drawing>
          <wp:inline distT="0" distB="0" distL="0" distR="0" wp14:anchorId="344CDCBA" wp14:editId="03BC996D">
            <wp:extent cx="6270397" cy="2800350"/>
            <wp:effectExtent l="19050" t="19050" r="1651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8924" cy="2830954"/>
                    </a:xfrm>
                    <a:prstGeom prst="rect">
                      <a:avLst/>
                    </a:prstGeom>
                    <a:ln>
                      <a:solidFill>
                        <a:schemeClr val="tx1"/>
                      </a:solidFill>
                    </a:ln>
                  </pic:spPr>
                </pic:pic>
              </a:graphicData>
            </a:graphic>
          </wp:inline>
        </w:drawing>
      </w:r>
    </w:p>
    <w:p w:rsidR="00DE2F2D" w:rsidRDefault="00DE2F2D" w:rsidP="00824A93"/>
    <w:p w:rsidR="00DE2F2D" w:rsidRDefault="00DE2F2D" w:rsidP="00824A93"/>
    <w:p w:rsidR="00DE2F2D" w:rsidRDefault="00DE2F2D" w:rsidP="00824A93"/>
    <w:p w:rsidR="00DE2F2D" w:rsidRDefault="00DE2F2D" w:rsidP="00824A93"/>
    <w:p w:rsidR="00824A93" w:rsidRDefault="00824A93" w:rsidP="00824A93">
      <w:pPr>
        <w:spacing w:after="0" w:line="240" w:lineRule="auto"/>
      </w:pPr>
      <w:r>
        <w:t>Workflow details</w:t>
      </w:r>
    </w:p>
    <w:p w:rsidR="00824A93" w:rsidRDefault="00824A93" w:rsidP="00824A93">
      <w:r>
        <w:rPr>
          <w:noProof/>
        </w:rPr>
        <w:drawing>
          <wp:inline distT="0" distB="0" distL="0" distR="0" wp14:anchorId="345EAB5E" wp14:editId="2EE10C71">
            <wp:extent cx="2806450" cy="2851150"/>
            <wp:effectExtent l="19050" t="19050" r="1333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730" cy="2928645"/>
                    </a:xfrm>
                    <a:prstGeom prst="rect">
                      <a:avLst/>
                    </a:prstGeom>
                    <a:ln>
                      <a:solidFill>
                        <a:schemeClr val="tx1"/>
                      </a:solidFill>
                    </a:ln>
                  </pic:spPr>
                </pic:pic>
              </a:graphicData>
            </a:graphic>
          </wp:inline>
        </w:drawing>
      </w:r>
    </w:p>
    <w:p w:rsidR="00DE2F2D" w:rsidRDefault="00DE2F2D" w:rsidP="00824A93"/>
    <w:p w:rsidR="00824A93" w:rsidRDefault="00824A93" w:rsidP="00824A93">
      <w:pPr>
        <w:spacing w:after="0" w:line="240" w:lineRule="auto"/>
      </w:pPr>
      <w:r>
        <w:t>Data in intelligence:</w:t>
      </w:r>
    </w:p>
    <w:p w:rsidR="00824A93" w:rsidRDefault="00824A93" w:rsidP="00824A93">
      <w:r>
        <w:rPr>
          <w:noProof/>
        </w:rPr>
        <w:drawing>
          <wp:inline distT="0" distB="0" distL="0" distR="0" wp14:anchorId="06B34BEF" wp14:editId="2774B451">
            <wp:extent cx="5867400" cy="783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929" cy="789262"/>
                    </a:xfrm>
                    <a:prstGeom prst="rect">
                      <a:avLst/>
                    </a:prstGeom>
                  </pic:spPr>
                </pic:pic>
              </a:graphicData>
            </a:graphic>
          </wp:inline>
        </w:drawing>
      </w:r>
    </w:p>
    <w:p w:rsidR="00824A93" w:rsidRDefault="00824A93" w:rsidP="00824A93"/>
    <w:p w:rsidR="00824A93" w:rsidRDefault="00824A93" w:rsidP="00824A93">
      <w:pPr>
        <w:spacing w:after="0" w:line="240" w:lineRule="auto"/>
      </w:pPr>
      <w:r>
        <w:t>Input</w:t>
      </w:r>
    </w:p>
    <w:p w:rsidR="00824A93" w:rsidRDefault="00824A93" w:rsidP="00824A93">
      <w:r>
        <w:rPr>
          <w:noProof/>
        </w:rPr>
        <w:drawing>
          <wp:inline distT="0" distB="0" distL="0" distR="0" wp14:anchorId="43364C83" wp14:editId="15220333">
            <wp:extent cx="5911787" cy="231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877" cy="2316127"/>
                    </a:xfrm>
                    <a:prstGeom prst="rect">
                      <a:avLst/>
                    </a:prstGeom>
                  </pic:spPr>
                </pic:pic>
              </a:graphicData>
            </a:graphic>
          </wp:inline>
        </w:drawing>
      </w:r>
    </w:p>
    <w:p w:rsidR="00824A93" w:rsidRDefault="00824A93" w:rsidP="00824A93"/>
    <w:p w:rsidR="00824A93" w:rsidRDefault="00824A93" w:rsidP="00824A93">
      <w:pPr>
        <w:spacing w:after="0" w:line="240" w:lineRule="auto"/>
      </w:pPr>
      <w:r>
        <w:t>Output</w:t>
      </w:r>
    </w:p>
    <w:p w:rsidR="00824A93" w:rsidRDefault="00824A93" w:rsidP="00824A93">
      <w:r>
        <w:rPr>
          <w:noProof/>
        </w:rPr>
        <w:drawing>
          <wp:inline distT="0" distB="0" distL="0" distR="0" wp14:anchorId="54E18B8D" wp14:editId="6BB379C2">
            <wp:extent cx="6129957" cy="5080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2034" cy="509001"/>
                    </a:xfrm>
                    <a:prstGeom prst="rect">
                      <a:avLst/>
                    </a:prstGeom>
                  </pic:spPr>
                </pic:pic>
              </a:graphicData>
            </a:graphic>
          </wp:inline>
        </w:drawing>
      </w:r>
    </w:p>
    <w:p w:rsidR="00824A93" w:rsidRDefault="00DE2F2D" w:rsidP="00824A93">
      <w:r>
        <w:rPr>
          <w:noProof/>
        </w:rPr>
        <w:drawing>
          <wp:inline distT="0" distB="0" distL="0" distR="0" wp14:anchorId="272E1FCE" wp14:editId="6803F9A0">
            <wp:extent cx="6129655" cy="71170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4088" cy="728478"/>
                    </a:xfrm>
                    <a:prstGeom prst="rect">
                      <a:avLst/>
                    </a:prstGeom>
                  </pic:spPr>
                </pic:pic>
              </a:graphicData>
            </a:graphic>
          </wp:inline>
        </w:drawing>
      </w:r>
    </w:p>
    <w:p w:rsidR="00824A93" w:rsidRDefault="00824A93" w:rsidP="00824A93"/>
    <w:p w:rsidR="00824A93" w:rsidRPr="00824A93" w:rsidRDefault="00824A93" w:rsidP="00824A93"/>
    <w:p w:rsidR="00824A93" w:rsidRPr="00162463" w:rsidRDefault="00824A93">
      <w:pPr>
        <w:rPr>
          <w:b/>
        </w:rPr>
      </w:pPr>
    </w:p>
    <w:sectPr w:rsidR="00824A93" w:rsidRPr="0016246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F70" w:rsidRDefault="00106F70" w:rsidP="008E1B27">
      <w:pPr>
        <w:spacing w:after="0" w:line="240" w:lineRule="auto"/>
      </w:pPr>
      <w:r>
        <w:separator/>
      </w:r>
    </w:p>
  </w:endnote>
  <w:endnote w:type="continuationSeparator" w:id="0">
    <w:p w:rsidR="00106F70" w:rsidRDefault="00106F70" w:rsidP="008E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52390"/>
      <w:docPartObj>
        <w:docPartGallery w:val="Page Numbers (Bottom of Page)"/>
        <w:docPartUnique/>
      </w:docPartObj>
    </w:sdtPr>
    <w:sdtEndPr>
      <w:rPr>
        <w:noProof/>
      </w:rPr>
    </w:sdtEndPr>
    <w:sdtContent>
      <w:p w:rsidR="008E1B27" w:rsidRDefault="008E1B27">
        <w:pPr>
          <w:pStyle w:val="Footer"/>
          <w:jc w:val="center"/>
        </w:pPr>
      </w:p>
      <w:p w:rsidR="008E1B27" w:rsidRDefault="008E1B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E1B27" w:rsidRDefault="008E1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F70" w:rsidRDefault="00106F70" w:rsidP="008E1B27">
      <w:pPr>
        <w:spacing w:after="0" w:line="240" w:lineRule="auto"/>
      </w:pPr>
      <w:r>
        <w:separator/>
      </w:r>
    </w:p>
  </w:footnote>
  <w:footnote w:type="continuationSeparator" w:id="0">
    <w:p w:rsidR="00106F70" w:rsidRDefault="00106F70" w:rsidP="008E1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5ED"/>
    <w:multiLevelType w:val="hybridMultilevel"/>
    <w:tmpl w:val="D0F85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E2061"/>
    <w:multiLevelType w:val="hybridMultilevel"/>
    <w:tmpl w:val="8D5A1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412F8"/>
    <w:multiLevelType w:val="hybridMultilevel"/>
    <w:tmpl w:val="2F1839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8233E"/>
    <w:multiLevelType w:val="hybridMultilevel"/>
    <w:tmpl w:val="D5AE2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97064"/>
    <w:multiLevelType w:val="hybridMultilevel"/>
    <w:tmpl w:val="E904F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5F67C6"/>
    <w:multiLevelType w:val="hybridMultilevel"/>
    <w:tmpl w:val="F28A4B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1E"/>
    <w:rsid w:val="00010FBF"/>
    <w:rsid w:val="00036552"/>
    <w:rsid w:val="000A0674"/>
    <w:rsid w:val="0010346F"/>
    <w:rsid w:val="00106F70"/>
    <w:rsid w:val="001121B3"/>
    <w:rsid w:val="00162463"/>
    <w:rsid w:val="001755DB"/>
    <w:rsid w:val="002059AA"/>
    <w:rsid w:val="0021400D"/>
    <w:rsid w:val="002A02B5"/>
    <w:rsid w:val="0032285E"/>
    <w:rsid w:val="00344FF1"/>
    <w:rsid w:val="003955F4"/>
    <w:rsid w:val="003A5795"/>
    <w:rsid w:val="003F788A"/>
    <w:rsid w:val="00566586"/>
    <w:rsid w:val="005E28C3"/>
    <w:rsid w:val="006262CF"/>
    <w:rsid w:val="006B41BB"/>
    <w:rsid w:val="006E1DB7"/>
    <w:rsid w:val="00727F0D"/>
    <w:rsid w:val="007E2265"/>
    <w:rsid w:val="007F69B5"/>
    <w:rsid w:val="00824A93"/>
    <w:rsid w:val="008442DC"/>
    <w:rsid w:val="008E1B27"/>
    <w:rsid w:val="008F5E7A"/>
    <w:rsid w:val="00912AEE"/>
    <w:rsid w:val="00934CF6"/>
    <w:rsid w:val="00A1477E"/>
    <w:rsid w:val="00A254A8"/>
    <w:rsid w:val="00A63A7F"/>
    <w:rsid w:val="00AF6D3A"/>
    <w:rsid w:val="00B1697D"/>
    <w:rsid w:val="00B51929"/>
    <w:rsid w:val="00B93F10"/>
    <w:rsid w:val="00B96E04"/>
    <w:rsid w:val="00BC10F6"/>
    <w:rsid w:val="00BC4ED0"/>
    <w:rsid w:val="00BF1A80"/>
    <w:rsid w:val="00C41CAB"/>
    <w:rsid w:val="00CB138B"/>
    <w:rsid w:val="00D753F1"/>
    <w:rsid w:val="00DD05E5"/>
    <w:rsid w:val="00DE2F2D"/>
    <w:rsid w:val="00E11762"/>
    <w:rsid w:val="00E20B57"/>
    <w:rsid w:val="00ED579B"/>
    <w:rsid w:val="00EF2580"/>
    <w:rsid w:val="00F37D73"/>
    <w:rsid w:val="00F45D23"/>
    <w:rsid w:val="00FB2BA2"/>
    <w:rsid w:val="00FD6C1E"/>
    <w:rsid w:val="00FE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686E"/>
  <w15:chartTrackingRefBased/>
  <w15:docId w15:val="{A2E1A076-03EB-4681-908E-7596261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79B"/>
    <w:pPr>
      <w:ind w:left="720"/>
      <w:contextualSpacing/>
    </w:pPr>
  </w:style>
  <w:style w:type="paragraph" w:styleId="NormalWeb">
    <w:name w:val="Normal (Web)"/>
    <w:basedOn w:val="Normal"/>
    <w:uiPriority w:val="99"/>
    <w:semiHidden/>
    <w:unhideWhenUsed/>
    <w:rsid w:val="00ED5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D579B"/>
  </w:style>
  <w:style w:type="character" w:customStyle="1" w:styleId="Heading1Char">
    <w:name w:val="Heading 1 Char"/>
    <w:basedOn w:val="DefaultParagraphFont"/>
    <w:link w:val="Heading1"/>
    <w:uiPriority w:val="9"/>
    <w:rsid w:val="00162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4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D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E1D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E1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B27"/>
  </w:style>
  <w:style w:type="paragraph" w:styleId="Footer">
    <w:name w:val="footer"/>
    <w:basedOn w:val="Normal"/>
    <w:link w:val="FooterChar"/>
    <w:uiPriority w:val="99"/>
    <w:unhideWhenUsed/>
    <w:rsid w:val="008E1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79096">
      <w:bodyDiv w:val="1"/>
      <w:marLeft w:val="0"/>
      <w:marRight w:val="0"/>
      <w:marTop w:val="0"/>
      <w:marBottom w:val="0"/>
      <w:divBdr>
        <w:top w:val="none" w:sz="0" w:space="0" w:color="auto"/>
        <w:left w:val="none" w:sz="0" w:space="0" w:color="auto"/>
        <w:bottom w:val="none" w:sz="0" w:space="0" w:color="auto"/>
        <w:right w:val="none" w:sz="0" w:space="0" w:color="auto"/>
      </w:divBdr>
    </w:div>
    <w:div w:id="850920658">
      <w:bodyDiv w:val="1"/>
      <w:marLeft w:val="0"/>
      <w:marRight w:val="0"/>
      <w:marTop w:val="0"/>
      <w:marBottom w:val="0"/>
      <w:divBdr>
        <w:top w:val="none" w:sz="0" w:space="0" w:color="auto"/>
        <w:left w:val="none" w:sz="0" w:space="0" w:color="auto"/>
        <w:bottom w:val="none" w:sz="0" w:space="0" w:color="auto"/>
        <w:right w:val="none" w:sz="0" w:space="0" w:color="auto"/>
      </w:divBdr>
    </w:div>
    <w:div w:id="2139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815</Words>
  <Characters>4649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INDEX</vt:lpstr>
      <vt:lpstr>Business Use Case</vt:lpstr>
      <vt:lpstr>Data Inputs Understanding</vt:lpstr>
      <vt:lpstr>Model Build</vt:lpstr>
      <vt:lpstr>Stratio Components Used</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 Nair</dc:creator>
  <cp:keywords/>
  <dc:description/>
  <cp:lastModifiedBy>Aparna S Nair</cp:lastModifiedBy>
  <cp:revision>39</cp:revision>
  <dcterms:created xsi:type="dcterms:W3CDTF">2019-11-26T12:41:00Z</dcterms:created>
  <dcterms:modified xsi:type="dcterms:W3CDTF">2019-12-30T12:36:00Z</dcterms:modified>
</cp:coreProperties>
</file>