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177AF" w14:textId="77777777" w:rsidR="00DC08F6" w:rsidRDefault="00761B2B" w:rsidP="00761B2B">
      <w:pPr>
        <w:spacing w:after="0"/>
      </w:pPr>
      <w:r>
        <w:t>Homework 1</w:t>
      </w:r>
    </w:p>
    <w:p w14:paraId="6C197812" w14:textId="56E56793" w:rsidR="00761B2B" w:rsidRDefault="00761B2B" w:rsidP="00761B2B">
      <w:pPr>
        <w:spacing w:after="0"/>
      </w:pPr>
      <w:r>
        <w:t>Andrew Parrott</w:t>
      </w:r>
    </w:p>
    <w:p w14:paraId="39C34CFE" w14:textId="31D6FE8B" w:rsidR="00761B2B" w:rsidRDefault="00761B2B" w:rsidP="00761B2B">
      <w:pPr>
        <w:spacing w:after="0"/>
      </w:pPr>
      <w:r>
        <w:t>April Data Analytics and visualization</w:t>
      </w:r>
    </w:p>
    <w:p w14:paraId="1FEFDBE9" w14:textId="4FD44313" w:rsidR="00761B2B" w:rsidRDefault="00761B2B"/>
    <w:p w14:paraId="1D1E0A0B" w14:textId="738B6584" w:rsidR="00761B2B" w:rsidRDefault="00761B2B">
      <w:pPr>
        <w:rPr>
          <w:rFonts w:ascii="Segoe UI" w:hAnsi="Segoe UI" w:cs="Segoe UI"/>
          <w:color w:val="24292E"/>
          <w:shd w:val="clear" w:color="auto" w:fill="FFFFFF"/>
        </w:rPr>
      </w:pPr>
      <w:r>
        <w:br/>
      </w:r>
      <w:r>
        <w:rPr>
          <w:rFonts w:ascii="Segoe UI" w:hAnsi="Segoe UI" w:cs="Segoe UI"/>
          <w:color w:val="24292E"/>
          <w:shd w:val="clear" w:color="auto" w:fill="FFFFFF"/>
        </w:rPr>
        <w:t>Create a stacked column pivot chart that can be filtered by </w:t>
      </w:r>
      <w:r>
        <w:rPr>
          <w:rStyle w:val="HTMLCode"/>
          <w:rFonts w:ascii="Consolas" w:eastAsiaTheme="minorHAnsi" w:hAnsi="Consolas"/>
          <w:color w:val="24292E"/>
        </w:rPr>
        <w:t>country</w:t>
      </w:r>
      <w:r>
        <w:rPr>
          <w:rFonts w:ascii="Segoe UI" w:hAnsi="Segoe UI" w:cs="Segoe UI"/>
          <w:color w:val="24292E"/>
          <w:shd w:val="clear" w:color="auto" w:fill="FFFFFF"/>
        </w:rPr>
        <w:t> based on the table you have created.</w:t>
      </w:r>
    </w:p>
    <w:p w14:paraId="45C25B42" w14:textId="4C3E99A9" w:rsidR="00761B2B" w:rsidRDefault="00761B2B">
      <w:r>
        <w:rPr>
          <w:noProof/>
        </w:rPr>
        <w:drawing>
          <wp:inline distT="0" distB="0" distL="0" distR="0" wp14:anchorId="7F814B25" wp14:editId="5C2E1E4A">
            <wp:extent cx="5943600" cy="2658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58745"/>
                    </a:xfrm>
                    <a:prstGeom prst="rect">
                      <a:avLst/>
                    </a:prstGeom>
                  </pic:spPr>
                </pic:pic>
              </a:graphicData>
            </a:graphic>
          </wp:inline>
        </w:drawing>
      </w:r>
    </w:p>
    <w:p w14:paraId="1899D5A5" w14:textId="60A5C7F9" w:rsidR="00FD4110" w:rsidRDefault="00FD4110"/>
    <w:p w14:paraId="52F57BAA" w14:textId="47ABB5C7" w:rsidR="00FD4110" w:rsidRDefault="00FD4110">
      <w:pPr>
        <w:rPr>
          <w:rFonts w:ascii="Segoe UI" w:hAnsi="Segoe UI" w:cs="Segoe UI"/>
          <w:color w:val="24292E"/>
          <w:shd w:val="clear" w:color="auto" w:fill="FFFFFF"/>
        </w:rPr>
      </w:pPr>
      <w:r>
        <w:rPr>
          <w:rFonts w:ascii="Segoe UI" w:hAnsi="Segoe UI" w:cs="Segoe UI"/>
          <w:color w:val="24292E"/>
          <w:shd w:val="clear" w:color="auto" w:fill="FFFFFF"/>
        </w:rPr>
        <w:t>Create a new sheet with a pivot table that will analyze your initial sheet to count how many campaigns were "successful," "failed," "cancelled," or are currently "live" per </w:t>
      </w:r>
      <w:r>
        <w:rPr>
          <w:rStyle w:val="Strong"/>
          <w:rFonts w:ascii="Segoe UI" w:hAnsi="Segoe UI" w:cs="Segoe UI"/>
          <w:color w:val="24292E"/>
          <w:shd w:val="clear" w:color="auto" w:fill="FFFFFF"/>
        </w:rPr>
        <w:t>sub-category</w:t>
      </w:r>
      <w:r>
        <w:rPr>
          <w:rFonts w:ascii="Segoe UI" w:hAnsi="Segoe UI" w:cs="Segoe UI"/>
          <w:color w:val="24292E"/>
          <w:shd w:val="clear" w:color="auto" w:fill="FFFFFF"/>
        </w:rPr>
        <w:t>.</w:t>
      </w:r>
    </w:p>
    <w:p w14:paraId="216972FB" w14:textId="3416E8D9" w:rsidR="00FD4110" w:rsidRDefault="00310525">
      <w:r>
        <w:rPr>
          <w:noProof/>
        </w:rPr>
        <w:drawing>
          <wp:inline distT="0" distB="0" distL="0" distR="0" wp14:anchorId="0621E401" wp14:editId="6A4354BE">
            <wp:extent cx="5943600" cy="285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59405"/>
                    </a:xfrm>
                    <a:prstGeom prst="rect">
                      <a:avLst/>
                    </a:prstGeom>
                  </pic:spPr>
                </pic:pic>
              </a:graphicData>
            </a:graphic>
          </wp:inline>
        </w:drawing>
      </w:r>
    </w:p>
    <w:p w14:paraId="4491357B" w14:textId="77777777" w:rsidR="00D8441D" w:rsidRDefault="00D8441D" w:rsidP="00D8441D">
      <w:pPr>
        <w:pStyle w:val="NormalWeb"/>
        <w:numPr>
          <w:ilvl w:val="0"/>
          <w:numId w:val="1"/>
        </w:numPr>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Create a new sheet with a pivot table with a column of </w:t>
      </w:r>
      <w:r>
        <w:rPr>
          <w:rStyle w:val="HTMLCode"/>
          <w:rFonts w:ascii="Consolas" w:hAnsi="Consolas"/>
          <w:color w:val="24292E"/>
        </w:rPr>
        <w:t>state</w:t>
      </w:r>
      <w:r>
        <w:rPr>
          <w:rFonts w:ascii="Segoe UI" w:hAnsi="Segoe UI" w:cs="Segoe UI"/>
          <w:color w:val="24292E"/>
        </w:rPr>
        <w:t>, rows of </w:t>
      </w:r>
      <w:r>
        <w:rPr>
          <w:rStyle w:val="HTMLCode"/>
          <w:rFonts w:ascii="Consolas" w:hAnsi="Consolas"/>
          <w:color w:val="24292E"/>
        </w:rPr>
        <w:t>Date Created Conversion</w:t>
      </w:r>
      <w:r>
        <w:rPr>
          <w:rFonts w:ascii="Segoe UI" w:hAnsi="Segoe UI" w:cs="Segoe UI"/>
          <w:color w:val="24292E"/>
        </w:rPr>
        <w:t>, values based on the count of </w:t>
      </w:r>
      <w:r>
        <w:rPr>
          <w:rStyle w:val="HTMLCode"/>
          <w:rFonts w:ascii="Consolas" w:hAnsi="Consolas"/>
          <w:color w:val="24292E"/>
        </w:rPr>
        <w:t>state</w:t>
      </w:r>
      <w:r>
        <w:rPr>
          <w:rFonts w:ascii="Segoe UI" w:hAnsi="Segoe UI" w:cs="Segoe UI"/>
          <w:color w:val="24292E"/>
        </w:rPr>
        <w:t>, and filters based on </w:t>
      </w:r>
      <w:r>
        <w:rPr>
          <w:rStyle w:val="HTMLCode"/>
          <w:rFonts w:ascii="Consolas" w:hAnsi="Consolas"/>
          <w:color w:val="24292E"/>
        </w:rPr>
        <w:t>parent category</w:t>
      </w:r>
      <w:r>
        <w:rPr>
          <w:rFonts w:ascii="Segoe UI" w:hAnsi="Segoe UI" w:cs="Segoe UI"/>
          <w:color w:val="24292E"/>
        </w:rPr>
        <w:t> and </w:t>
      </w:r>
      <w:r>
        <w:rPr>
          <w:rStyle w:val="HTMLCode"/>
          <w:rFonts w:ascii="Consolas" w:hAnsi="Consolas"/>
          <w:color w:val="24292E"/>
        </w:rPr>
        <w:t>Years</w:t>
      </w:r>
      <w:r>
        <w:rPr>
          <w:rFonts w:ascii="Segoe UI" w:hAnsi="Segoe UI" w:cs="Segoe UI"/>
          <w:color w:val="24292E"/>
        </w:rPr>
        <w:t>.</w:t>
      </w:r>
    </w:p>
    <w:p w14:paraId="11BD77D8" w14:textId="77777777" w:rsidR="00D8441D" w:rsidRDefault="00D8441D" w:rsidP="00D8441D">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Now create a pivot chart line graph that visualizes this new table.</w:t>
      </w:r>
    </w:p>
    <w:p w14:paraId="6DEF8EEB" w14:textId="54C66D65" w:rsidR="00310525" w:rsidRDefault="00D8441D">
      <w:r>
        <w:rPr>
          <w:noProof/>
        </w:rPr>
        <w:drawing>
          <wp:inline distT="0" distB="0" distL="0" distR="0" wp14:anchorId="35F38AE9" wp14:editId="1FF35311">
            <wp:extent cx="5943600" cy="2375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5535"/>
                    </a:xfrm>
                    <a:prstGeom prst="rect">
                      <a:avLst/>
                    </a:prstGeom>
                  </pic:spPr>
                </pic:pic>
              </a:graphicData>
            </a:graphic>
          </wp:inline>
        </w:drawing>
      </w:r>
    </w:p>
    <w:p w14:paraId="5B5FB1B4" w14:textId="01312375" w:rsidR="00D8441D" w:rsidRDefault="00D8441D"/>
    <w:p w14:paraId="042EC43D" w14:textId="77777777" w:rsidR="007037FD" w:rsidRDefault="007037FD" w:rsidP="007037FD">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EA77F7">
        <w:rPr>
          <w:rFonts w:ascii="Segoe UI" w:eastAsia="Times New Roman" w:hAnsi="Segoe UI" w:cs="Segoe UI"/>
          <w:color w:val="24292E"/>
          <w:sz w:val="24"/>
          <w:szCs w:val="24"/>
        </w:rPr>
        <w:t>What are three conclusions we can make about Kickstarter campaigns given the provided data?</w:t>
      </w:r>
    </w:p>
    <w:p w14:paraId="112AFD2E" w14:textId="77777777" w:rsidR="007037FD" w:rsidRPr="00EA77F7" w:rsidRDefault="007037FD" w:rsidP="007037FD">
      <w:pPr>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The number of deals spiked way up in 2014, but it took 4.5 years to get to that point.  The number of deals on Kickstarter has been declining since the 2014 spike.  The percent of total deals that are successful has been declining over the life of the company.  Theater category has the greatest count of successful deals between 2014 and 2017</w:t>
      </w:r>
    </w:p>
    <w:p w14:paraId="393F76D9" w14:textId="77777777" w:rsidR="007037FD" w:rsidRDefault="007037FD" w:rsidP="007037FD">
      <w:pPr>
        <w:numPr>
          <w:ilvl w:val="0"/>
          <w:numId w:val="2"/>
        </w:numPr>
        <w:spacing w:before="60" w:after="100" w:afterAutospacing="1" w:line="240" w:lineRule="auto"/>
        <w:rPr>
          <w:rFonts w:ascii="Segoe UI" w:eastAsia="Times New Roman" w:hAnsi="Segoe UI" w:cs="Segoe UI"/>
          <w:color w:val="24292E"/>
          <w:sz w:val="24"/>
          <w:szCs w:val="24"/>
        </w:rPr>
      </w:pPr>
      <w:r w:rsidRPr="00EA77F7">
        <w:rPr>
          <w:rFonts w:ascii="Segoe UI" w:eastAsia="Times New Roman" w:hAnsi="Segoe UI" w:cs="Segoe UI"/>
          <w:color w:val="24292E"/>
          <w:sz w:val="24"/>
          <w:szCs w:val="24"/>
        </w:rPr>
        <w:t>What are some of the limitations of this dataset?</w:t>
      </w:r>
    </w:p>
    <w:p w14:paraId="52BF31F5" w14:textId="77777777" w:rsidR="007037FD" w:rsidRPr="00EA77F7" w:rsidRDefault="007037FD" w:rsidP="007037FD">
      <w:pPr>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It ends over a year ago.  I don’t know how it was attained, so I can’t verify </w:t>
      </w:r>
      <w:proofErr w:type="gramStart"/>
      <w:r>
        <w:rPr>
          <w:rFonts w:ascii="Segoe UI" w:eastAsia="Times New Roman" w:hAnsi="Segoe UI" w:cs="Segoe UI"/>
          <w:color w:val="24292E"/>
          <w:sz w:val="24"/>
          <w:szCs w:val="24"/>
        </w:rPr>
        <w:t>it’s</w:t>
      </w:r>
      <w:proofErr w:type="gramEnd"/>
      <w:r>
        <w:rPr>
          <w:rFonts w:ascii="Segoe UI" w:eastAsia="Times New Roman" w:hAnsi="Segoe UI" w:cs="Segoe UI"/>
          <w:color w:val="24292E"/>
          <w:sz w:val="24"/>
          <w:szCs w:val="24"/>
        </w:rPr>
        <w:t xml:space="preserve"> accuracy.  I can’t calculate skew of donation size, see the mean or mode of donations.</w:t>
      </w:r>
    </w:p>
    <w:p w14:paraId="1572FDF8" w14:textId="77777777" w:rsidR="007037FD" w:rsidRDefault="007037FD">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0BEC56A7" w14:textId="7785BD5A" w:rsidR="007037FD" w:rsidRDefault="007037FD" w:rsidP="007037FD">
      <w:pPr>
        <w:numPr>
          <w:ilvl w:val="0"/>
          <w:numId w:val="2"/>
        </w:numPr>
        <w:spacing w:before="60" w:after="100" w:afterAutospacing="1" w:line="240" w:lineRule="auto"/>
        <w:rPr>
          <w:rFonts w:ascii="Segoe UI" w:eastAsia="Times New Roman" w:hAnsi="Segoe UI" w:cs="Segoe UI"/>
          <w:color w:val="24292E"/>
          <w:sz w:val="24"/>
          <w:szCs w:val="24"/>
        </w:rPr>
      </w:pPr>
      <w:r w:rsidRPr="00EA77F7">
        <w:rPr>
          <w:rFonts w:ascii="Segoe UI" w:eastAsia="Times New Roman" w:hAnsi="Segoe UI" w:cs="Segoe UI"/>
          <w:color w:val="24292E"/>
          <w:sz w:val="24"/>
          <w:szCs w:val="24"/>
        </w:rPr>
        <w:lastRenderedPageBreak/>
        <w:t>What are some other possible tables/graphs that we could create?</w:t>
      </w:r>
    </w:p>
    <w:p w14:paraId="60BE109E" w14:textId="23A6E07F" w:rsidR="007037FD" w:rsidRDefault="007037FD" w:rsidP="00BB5616">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Games have been doing better over time</w:t>
      </w:r>
    </w:p>
    <w:p w14:paraId="53FF27E6" w14:textId="4657E7B7" w:rsidR="007037FD" w:rsidRDefault="007037FD" w:rsidP="007037FD">
      <w:pPr>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561379D" wp14:editId="057D98F3">
            <wp:extent cx="6210959" cy="1725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848" cy="1727289"/>
                    </a:xfrm>
                    <a:prstGeom prst="rect">
                      <a:avLst/>
                    </a:prstGeom>
                  </pic:spPr>
                </pic:pic>
              </a:graphicData>
            </a:graphic>
          </wp:inline>
        </w:drawing>
      </w:r>
    </w:p>
    <w:p w14:paraId="5D1CB79D" w14:textId="77777777" w:rsidR="00BB5616" w:rsidRDefault="00BB5616">
      <w:r>
        <w:t>Over time, the things that are successful have changed</w:t>
      </w:r>
    </w:p>
    <w:p w14:paraId="4241CAF3" w14:textId="77777777" w:rsidR="00BB5616" w:rsidRDefault="00BB5616">
      <w:r>
        <w:rPr>
          <w:noProof/>
        </w:rPr>
        <w:drawing>
          <wp:inline distT="0" distB="0" distL="0" distR="0" wp14:anchorId="371418DB" wp14:editId="2DF3ECD1">
            <wp:extent cx="5943600" cy="141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2240"/>
                    </a:xfrm>
                    <a:prstGeom prst="rect">
                      <a:avLst/>
                    </a:prstGeom>
                  </pic:spPr>
                </pic:pic>
              </a:graphicData>
            </a:graphic>
          </wp:inline>
        </w:drawing>
      </w:r>
    </w:p>
    <w:p w14:paraId="65BC3D82" w14:textId="77777777" w:rsidR="00BB5616" w:rsidRDefault="00BB5616">
      <w:r>
        <w:br w:type="page"/>
      </w:r>
    </w:p>
    <w:p w14:paraId="58001F55" w14:textId="50B5B3B6" w:rsidR="00BB5616" w:rsidRDefault="00BB5616">
      <w:bookmarkStart w:id="0" w:name="_GoBack"/>
      <w:bookmarkEnd w:id="0"/>
      <w:r>
        <w:lastRenderedPageBreak/>
        <w:t>Theater stands out with a high count of successes</w:t>
      </w:r>
    </w:p>
    <w:p w14:paraId="6E0BE9F5" w14:textId="72D76530" w:rsidR="007037FD" w:rsidRDefault="00BB5616">
      <w:r>
        <w:rPr>
          <w:noProof/>
        </w:rPr>
        <w:drawing>
          <wp:inline distT="0" distB="0" distL="0" distR="0" wp14:anchorId="4C51DAD9" wp14:editId="39D8E428">
            <wp:extent cx="594360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04260"/>
                    </a:xfrm>
                    <a:prstGeom prst="rect">
                      <a:avLst/>
                    </a:prstGeom>
                  </pic:spPr>
                </pic:pic>
              </a:graphicData>
            </a:graphic>
          </wp:inline>
        </w:drawing>
      </w:r>
      <w:r w:rsidR="007037FD">
        <w:br w:type="page"/>
      </w:r>
    </w:p>
    <w:p w14:paraId="4099E791" w14:textId="77777777" w:rsidR="007037FD" w:rsidRDefault="007037FD"/>
    <w:p w14:paraId="5529E38B" w14:textId="4205A807" w:rsidR="00D8441D" w:rsidRDefault="00D8441D">
      <w:r>
        <w:t>Bonus:</w:t>
      </w:r>
    </w:p>
    <w:p w14:paraId="239FB374" w14:textId="2088D5C6" w:rsidR="00D8441D" w:rsidRDefault="00D8441D">
      <w:r>
        <w:rPr>
          <w:noProof/>
        </w:rPr>
        <w:drawing>
          <wp:inline distT="0" distB="0" distL="0" distR="0" wp14:anchorId="685972AC" wp14:editId="50A3CC16">
            <wp:extent cx="5943600" cy="390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6520"/>
                    </a:xfrm>
                    <a:prstGeom prst="rect">
                      <a:avLst/>
                    </a:prstGeom>
                  </pic:spPr>
                </pic:pic>
              </a:graphicData>
            </a:graphic>
          </wp:inline>
        </w:drawing>
      </w:r>
    </w:p>
    <w:p w14:paraId="3C7DD29D" w14:textId="77777777" w:rsidR="007037FD" w:rsidRDefault="007037FD"/>
    <w:sectPr w:rsidR="00703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45C3E"/>
    <w:multiLevelType w:val="multilevel"/>
    <w:tmpl w:val="DF4A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AD66FE"/>
    <w:multiLevelType w:val="multilevel"/>
    <w:tmpl w:val="F34C6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B2B"/>
    <w:rsid w:val="00310525"/>
    <w:rsid w:val="00514429"/>
    <w:rsid w:val="007037FD"/>
    <w:rsid w:val="00761B2B"/>
    <w:rsid w:val="00B12BC1"/>
    <w:rsid w:val="00BB5616"/>
    <w:rsid w:val="00D8441D"/>
    <w:rsid w:val="00FD4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74A4"/>
  <w15:chartTrackingRefBased/>
  <w15:docId w15:val="{059AD755-095F-4EA2-8DAE-2798E5285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761B2B"/>
    <w:rPr>
      <w:rFonts w:ascii="Courier New" w:eastAsia="Times New Roman" w:hAnsi="Courier New" w:cs="Courier New"/>
      <w:sz w:val="20"/>
      <w:szCs w:val="20"/>
    </w:rPr>
  </w:style>
  <w:style w:type="character" w:styleId="Strong">
    <w:name w:val="Strong"/>
    <w:basedOn w:val="DefaultParagraphFont"/>
    <w:uiPriority w:val="22"/>
    <w:qFormat/>
    <w:rsid w:val="00FD4110"/>
    <w:rPr>
      <w:b/>
      <w:bCs/>
    </w:rPr>
  </w:style>
  <w:style w:type="paragraph" w:styleId="NormalWeb">
    <w:name w:val="Normal (Web)"/>
    <w:basedOn w:val="Normal"/>
    <w:uiPriority w:val="99"/>
    <w:semiHidden/>
    <w:unhideWhenUsed/>
    <w:rsid w:val="00D844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93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224</Words>
  <Characters>1277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Parrott</dc:creator>
  <cp:keywords/>
  <dc:description/>
  <cp:lastModifiedBy>Andrew Parrott</cp:lastModifiedBy>
  <cp:revision>4</cp:revision>
  <dcterms:created xsi:type="dcterms:W3CDTF">2018-04-21T12:05:00Z</dcterms:created>
  <dcterms:modified xsi:type="dcterms:W3CDTF">2018-04-21T12:31:00Z</dcterms:modified>
</cp:coreProperties>
</file>