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EV-01 · Checklist de Requisitos del BCU (EMG y normativa complementaria)</w:t>
      </w:r>
    </w:p>
    <w:p>
      <w:pPr>
        <w:ind w:left="432"/>
      </w:pPr>
      <w:r>
        <w:rPr>
          <w:i/>
          <w:color w:val="606060"/>
        </w:rPr>
        <w:t>**Función del MCU 5.0:** Gobernar (GV.OC · GV.PO · GV.RR · GV.OV) y todas las funciones, porque el BCU evalúa el SGSI completo.</w:t>
      </w:r>
    </w:p>
    <w:p>
      <w:pPr>
        <w:ind w:left="432"/>
      </w:pPr>
      <w:r>
        <w:rPr>
          <w:i/>
          <w:color w:val="606060"/>
        </w:rPr>
        <w:t>**ISO/IEC 27001:** Cláusulas 5–10 y Anexo A (la evidencia BCU coincide con la evidencia ISO).</w:t>
      </w:r>
    </w:p>
    <w:p>
      <w:pPr>
        <w:ind w:left="432"/>
      </w:pPr>
      <w:r>
        <w:rPr>
          <w:i/>
          <w:color w:val="606060"/>
        </w:rPr>
        <w:t>**BCU:** Guía de Estándares Mínimos de Gestión (EMG) · RNRCSF art. 492 · Circular 2227 (riesgo operativo) · Circulares 2419-2422 (tercerización) · Circular 2280 (sist. de pagos) · Comunicación 2022/254.</w:t>
      </w:r>
    </w:p>
    <w:p>
      <w:pPr>
        <w:ind w:left="432"/>
      </w:pPr>
      <w:r>
        <w:rPr>
          <w:i/>
          <w:color w:val="606060"/>
        </w:rPr>
        <w:t>**URCDP:** la evidencia BCU se comparte con la URCDP (Documento de Seguridad, notificación de vulneraciones).</w:t>
      </w:r>
    </w:p>
    <w:p>
      <w:pPr>
        <w:ind w:left="432"/>
      </w:pPr>
      <w:r>
        <w:rPr>
          <w:i/>
          <w:color w:val="606060"/>
        </w:rPr>
        <w:t>**Nivel del curso:** 🔴 Dominar · **Uso:** checklist de trabajo del RSI para auditar internamente el cumplimiento BCU.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este checklist y cómo usarlo</w:t>
      </w:r>
    </w:p>
    <w:p>
      <w:r>
        <w:t xml:space="preserve">Este checklist consolida </w:t>
      </w:r>
      <w:r>
        <w:rPr>
          <w:b/>
        </w:rPr>
        <w:t>lo que pide el BCU</w:t>
      </w:r>
      <w:r>
        <w:t xml:space="preserve"> y, para cada requisito, te indica </w:t>
      </w:r>
      <w:r>
        <w:rPr>
          <w:b/>
        </w:rPr>
        <w:t>qué documento del kit lo evidencia y en qué sección</w:t>
      </w:r>
      <w:r>
        <w:t xml:space="preserve"> (la "nota de dónde mirar"). No es un documento nuevo: es la </w:t>
      </w:r>
      <w:r>
        <w:rPr>
          <w:b/>
        </w:rPr>
        <w:t>herramienta de verificación</w:t>
      </w:r>
      <w:r>
        <w:t xml:space="preserve"> que cruza MATRIZ-001, las plantillas BCU-01…06 y el resto del kit.</w:t>
      </w:r>
    </w:p>
    <w:p>
      <w:r>
        <w:t>Cómo usarlo:</w:t>
      </w:r>
    </w:p>
    <w:p>
      <w:pPr>
        <w:pStyle w:val="ListNumber"/>
      </w:pPr>
      <w:r>
        <w:t xml:space="preserve">Marcar cada fila </w:t>
      </w:r>
      <w:r>
        <w:rPr>
          <w:b/>
        </w:rPr>
        <w:t>☐/☑</w:t>
      </w:r>
      <w:r>
        <w:t xml:space="preserve"> según el estado.</w:t>
      </w:r>
    </w:p>
    <w:p>
      <w:pPr>
        <w:pStyle w:val="ListNumber"/>
      </w:pPr>
      <w:r>
        <w:t xml:space="preserve">En la columna </w:t>
      </w:r>
      <w:r>
        <w:rPr>
          <w:b/>
        </w:rPr>
        <w:t>"Dónde se evidencia (kit)"</w:t>
      </w:r>
      <w:r>
        <w:t>, abrí el documento y la sección indicada.</w:t>
      </w:r>
    </w:p>
    <w:p>
      <w:pPr>
        <w:pStyle w:val="ListNumber"/>
      </w:pPr>
      <w:r>
        <w:t xml:space="preserve">En la columna </w:t>
      </w:r>
      <w:r>
        <w:rPr>
          <w:b/>
        </w:rPr>
        <w:t>"Qué pedir al área"</w:t>
      </w:r>
      <w:r>
        <w:t>, usá la evidencia de las plantillas o del checklist EV-02.</w:t>
      </w:r>
    </w:p>
    <w:p>
      <w:pPr>
        <w:pStyle w:val="ListNumber"/>
      </w:pPr>
      <w:r>
        <w:t xml:space="preserve">Si un requisito </w:t>
      </w:r>
      <w:r>
        <w:rPr>
          <w:b/>
        </w:rPr>
        <w:t>no se cumple</w:t>
      </w:r>
      <w:r>
        <w:t xml:space="preserve">, registralo como </w:t>
      </w:r>
      <w:r>
        <w:rPr>
          <w:b/>
        </w:rPr>
        <w:t>brecha</w:t>
      </w:r>
      <w:r>
        <w:t xml:space="preserve"> (alimenta ID-02/03/05 y BCU-05) y programá su cierre en GV-04.</w:t>
      </w:r>
    </w:p>
    <w:p>
      <w:pPr>
        <w:ind w:left="432"/>
      </w:pPr>
      <w:r>
        <w:rPr>
          <w:i/>
          <w:color w:val="606060"/>
        </w:rPr>
        <w:t>**Nota de terminología:** el BCU agrupa los EMG en 6 ejes: **Gobierno, Marco de Riesgos, Función de Seguridad (2ª línea), Gestión de TI (1ª línea), Auditoría Interna (3ª línea) y Continuidad**. Este checklist sigue esos ejes.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Eje 1 · Gobierno de la ciberseguridad y riesgo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 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Dónde se evidencia (kit)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Nota de dónde mirar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Área que debe aportar</w:t>
            </w:r>
          </w:p>
        </w:tc>
      </w:tr>
      <w:tr>
        <w:tc>
          <w:tcPr>
            <w:tcW w:type="dxa" w:w="1930"/>
          </w:tcPr>
          <w:p>
            <w:r/>
            <w:r>
              <w:t>1</w:t>
            </w:r>
          </w:p>
        </w:tc>
        <w:tc>
          <w:tcPr>
            <w:tcW w:type="dxa" w:w="1930"/>
          </w:tcPr>
          <w:p>
            <w:r/>
            <w:r>
              <w:t>Política de administración del riesgo tecnológico aprobada por el Directorio</w:t>
            </w:r>
          </w:p>
        </w:tc>
        <w:tc>
          <w:tcPr>
            <w:tcW w:type="dxa" w:w="1930"/>
          </w:tcPr>
          <w:p>
            <w:r/>
            <w:r>
              <w:t>BCU-01 §4 y §5</w:t>
            </w:r>
          </w:p>
        </w:tc>
        <w:tc>
          <w:tcPr>
            <w:tcW w:type="dxa" w:w="1930"/>
          </w:tcPr>
          <w:p>
            <w:r/>
            <w:r>
              <w:t>Sección "Compromiso del Directorio" + "Política de administración del riesgo tecnológico"</w:t>
            </w:r>
          </w:p>
        </w:tc>
        <w:tc>
          <w:tcPr>
            <w:tcW w:type="dxa" w:w="1930"/>
          </w:tcPr>
          <w:p>
            <w:r/>
            <w:r>
              <w:t>Directorio · Comité de Seguridad</w:t>
            </w:r>
          </w:p>
        </w:tc>
      </w:tr>
      <w:tr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t>Estructura de gobierno definida (Comité de Seguridad, roles, canales de reporte)</w:t>
            </w:r>
          </w:p>
        </w:tc>
        <w:tc>
          <w:tcPr>
            <w:tcW w:type="dxa" w:w="1930"/>
          </w:tcPr>
          <w:p>
            <w:r/>
            <w:r>
              <w:t>BCU-01 §6 · GV-03 §4</w:t>
            </w:r>
          </w:p>
        </w:tc>
        <w:tc>
          <w:tcPr>
            <w:tcW w:type="dxa" w:w="1930"/>
          </w:tcPr>
          <w:p>
            <w:r/>
            <w:r>
              <w:t>"Estructura de gobierno" / matriz de roles del Comité</w:t>
            </w:r>
          </w:p>
        </w:tc>
        <w:tc>
          <w:tcPr>
            <w:tcW w:type="dxa" w:w="1930"/>
          </w:tcPr>
          <w:p>
            <w:r/>
            <w:r>
              <w:t>Comité · RSI</w:t>
            </w:r>
          </w:p>
        </w:tc>
      </w:tr>
      <w:tr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t>Apetito de riesgo tecnológico declarado y vinculado al riesgo operativo</w:t>
            </w:r>
          </w:p>
        </w:tc>
        <w:tc>
          <w:tcPr>
            <w:tcW w:type="dxa" w:w="1930"/>
          </w:tcPr>
          <w:p>
            <w:r/>
            <w:r>
              <w:t>BCU-01 §7 · BCU-02 §3</w:t>
            </w:r>
          </w:p>
        </w:tc>
        <w:tc>
          <w:tcPr>
            <w:tcW w:type="dxa" w:w="1930"/>
          </w:tcPr>
          <w:p>
            <w:r/>
            <w:r>
              <w:t>"Apetito de riesgo" y "Apetito y tolerancia al riesgo" (con Circ. 2227)</w:t>
            </w:r>
          </w:p>
        </w:tc>
        <w:tc>
          <w:tcPr>
            <w:tcW w:type="dxa" w:w="1930"/>
          </w:tcPr>
          <w:p>
            <w:r/>
            <w:r>
              <w:t>Directorio · Riesgos</w:t>
            </w:r>
          </w:p>
        </w:tc>
      </w:tr>
      <w:tr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t>Reporte periódico al Directorio del estado del riesgo y del SGSI</w:t>
            </w:r>
          </w:p>
        </w:tc>
        <w:tc>
          <w:tcPr>
            <w:tcW w:type="dxa" w:w="1930"/>
          </w:tcPr>
          <w:p>
            <w:r/>
            <w:r>
              <w:t>BCU-01 §8 · GV-06</w:t>
            </w:r>
          </w:p>
        </w:tc>
        <w:tc>
          <w:tcPr>
            <w:tcW w:type="dxa" w:w="1930"/>
          </w:tcPr>
          <w:p>
            <w:r/>
            <w:r>
              <w:t>"Reporte al Directorio" / informe del RSI a la Dirección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</w:tr>
      <w:tr>
        <w:tc>
          <w:tcPr>
            <w:tcW w:type="dxa" w:w="1930"/>
          </w:tcPr>
          <w:p>
            <w:r/>
            <w:r>
              <w:t>5</w:t>
            </w:r>
          </w:p>
        </w:tc>
        <w:tc>
          <w:tcPr>
            <w:tcW w:type="dxa" w:w="1930"/>
          </w:tcPr>
          <w:p>
            <w:r/>
            <w:r>
              <w:t>Plan anual de seguridad aprobado y con recursos</w:t>
            </w:r>
          </w:p>
        </w:tc>
        <w:tc>
          <w:tcPr>
            <w:tcW w:type="dxa" w:w="1930"/>
          </w:tcPr>
          <w:p>
            <w:r/>
            <w:r>
              <w:t>GV-04 §4</w:t>
            </w:r>
          </w:p>
        </w:tc>
        <w:tc>
          <w:tcPr>
            <w:tcW w:type="dxa" w:w="1930"/>
          </w:tcPr>
          <w:p>
            <w:r/>
            <w:r>
              <w:t>Cronograma anual, responsables y recursos</w:t>
            </w:r>
          </w:p>
        </w:tc>
        <w:tc>
          <w:tcPr>
            <w:tcW w:type="dxa" w:w="1930"/>
          </w:tcPr>
          <w:p>
            <w:r/>
            <w:r>
              <w:t>Comité · RSI · Planificación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3. Eje 2 · Marco de gestión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 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Dónde se evidencia (kit)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Nota de dónde mirar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Área que debe aportar</w:t>
            </w:r>
          </w:p>
        </w:tc>
      </w:tr>
      <w:tr>
        <w:tc>
          <w:tcPr>
            <w:tcW w:type="dxa" w:w="1930"/>
          </w:tcPr>
          <w:p>
            <w:r/>
            <w:r>
              <w:t>6</w:t>
            </w:r>
          </w:p>
        </w:tc>
        <w:tc>
          <w:tcPr>
            <w:tcW w:type="dxa" w:w="1930"/>
          </w:tcPr>
          <w:p>
            <w:r/>
            <w:r>
              <w:t>Proceso formal de identificación, evaluación, tratamiento y monitoreo de riesgos</w:t>
            </w:r>
          </w:p>
        </w:tc>
        <w:tc>
          <w:tcPr>
            <w:tcW w:type="dxa" w:w="1930"/>
          </w:tcPr>
          <w:p>
            <w:r/>
            <w:r>
              <w:t>BCU-02 §4 · ID-02 §3</w:t>
            </w:r>
          </w:p>
        </w:tc>
        <w:tc>
          <w:tcPr>
            <w:tcW w:type="dxa" w:w="1930"/>
          </w:tcPr>
          <w:p>
            <w:r/>
            <w:r>
              <w:t>"Proceso de gestión de riesgos tecnológicos" / metodología ID-02</w:t>
            </w:r>
          </w:p>
        </w:tc>
        <w:tc>
          <w:tcPr>
            <w:tcW w:type="dxa" w:w="1930"/>
          </w:tcPr>
          <w:p>
            <w:r/>
            <w:r>
              <w:t>RSI · Riesgos</w:t>
            </w:r>
          </w:p>
        </w:tc>
      </w:tr>
      <w:tr>
        <w:tc>
          <w:tcPr>
            <w:tcW w:type="dxa" w:w="1930"/>
          </w:tcPr>
          <w:p>
            <w:r/>
            <w:r>
              <w:t>7</w:t>
            </w:r>
          </w:p>
        </w:tc>
        <w:tc>
          <w:tcPr>
            <w:tcW w:type="dxa" w:w="1930"/>
          </w:tcPr>
          <w:p>
            <w:r/>
            <w:r>
              <w:t>Análisis de riesgos ejecutado (activos, amenazas, vulnerabilidades, probabilidad, impacto)</w:t>
            </w:r>
          </w:p>
        </w:tc>
        <w:tc>
          <w:tcPr>
            <w:tcW w:type="dxa" w:w="1930"/>
          </w:tcPr>
          <w:p>
            <w:r/>
            <w:r>
              <w:t>ID-03</w:t>
            </w:r>
          </w:p>
        </w:tc>
        <w:tc>
          <w:tcPr>
            <w:tcW w:type="dxa" w:w="1930"/>
          </w:tcPr>
          <w:p>
            <w:r/>
            <w:r>
              <w:t>Registro de riesgos del caso Banco</w:t>
            </w:r>
          </w:p>
        </w:tc>
        <w:tc>
          <w:tcPr>
            <w:tcW w:type="dxa" w:w="1930"/>
          </w:tcPr>
          <w:p>
            <w:r/>
            <w:r>
              <w:t>RSI · TI · Riesgos</w:t>
            </w:r>
          </w:p>
        </w:tc>
      </w:tr>
      <w:tr>
        <w:tc>
          <w:tcPr>
            <w:tcW w:type="dxa" w:w="1930"/>
          </w:tcPr>
          <w:p>
            <w:r/>
            <w:r>
              <w:t>8</w:t>
            </w:r>
          </w:p>
        </w:tc>
        <w:tc>
          <w:tcPr>
            <w:tcW w:type="dxa" w:w="1930"/>
          </w:tcPr>
          <w:p>
            <w:r/>
            <w:r>
              <w:t>Plan de tratamiento de riesgos con responsables y plazos</w:t>
            </w:r>
          </w:p>
        </w:tc>
        <w:tc>
          <w:tcPr>
            <w:tcW w:type="dxa" w:w="1930"/>
          </w:tcPr>
          <w:p>
            <w:r/>
            <w:r>
              <w:t>ID-04</w:t>
            </w:r>
          </w:p>
        </w:tc>
        <w:tc>
          <w:tcPr>
            <w:tcW w:type="dxa" w:w="1930"/>
          </w:tcPr>
          <w:p>
            <w:r/>
            <w:r>
              <w:t>Plan de tratamiento</w:t>
            </w:r>
          </w:p>
        </w:tc>
        <w:tc>
          <w:tcPr>
            <w:tcW w:type="dxa" w:w="1930"/>
          </w:tcPr>
          <w:p>
            <w:r/>
            <w:r>
              <w:t>RSI · dueños de activos</w:t>
            </w:r>
          </w:p>
        </w:tc>
      </w:tr>
      <w:tr>
        <w:tc>
          <w:tcPr>
            <w:tcW w:type="dxa" w:w="1930"/>
          </w:tcPr>
          <w:p>
            <w:r/>
            <w:r>
              <w:t>9</w:t>
            </w:r>
          </w:p>
        </w:tc>
        <w:tc>
          <w:tcPr>
            <w:tcW w:type="dxa" w:w="1930"/>
          </w:tcPr>
          <w:p>
            <w:r/>
            <w:r>
              <w:t>Aceptación documentada de riesgos residuales (quién acepta y en qué nivel)</w:t>
            </w:r>
          </w:p>
        </w:tc>
        <w:tc>
          <w:tcPr>
            <w:tcW w:type="dxa" w:w="1930"/>
          </w:tcPr>
          <w:p>
            <w:r/>
            <w:r>
              <w:t>BCU-02 §6</w:t>
            </w:r>
          </w:p>
        </w:tc>
        <w:tc>
          <w:tcPr>
            <w:tcW w:type="dxa" w:w="1930"/>
          </w:tcPr>
          <w:p>
            <w:r/>
            <w:r>
              <w:t>"Aceptación documentada de riesgos residuales"</w:t>
            </w:r>
          </w:p>
        </w:tc>
        <w:tc>
          <w:tcPr>
            <w:tcW w:type="dxa" w:w="1930"/>
          </w:tcPr>
          <w:p>
            <w:r/>
            <w:r>
              <w:t>Comité · Directorio</w:t>
            </w:r>
          </w:p>
        </w:tc>
      </w:tr>
      <w:tr>
        <w:tc>
          <w:tcPr>
            <w:tcW w:type="dxa" w:w="1930"/>
          </w:tcPr>
          <w:p>
            <w:r/>
            <w:r>
              <w:t>10</w:t>
            </w:r>
          </w:p>
        </w:tc>
        <w:tc>
          <w:tcPr>
            <w:tcW w:type="dxa" w:w="1930"/>
          </w:tcPr>
          <w:p>
            <w:r/>
            <w:r>
              <w:t>Taxonomía de riesgos tecnológicos</w:t>
            </w:r>
          </w:p>
        </w:tc>
        <w:tc>
          <w:tcPr>
            <w:tcW w:type="dxa" w:w="1930"/>
          </w:tcPr>
          <w:p>
            <w:r/>
            <w:r>
              <w:t>BCU-02 §5</w:t>
            </w:r>
          </w:p>
        </w:tc>
        <w:tc>
          <w:tcPr>
            <w:tcW w:type="dxa" w:w="1930"/>
          </w:tcPr>
          <w:p>
            <w:r/>
            <w:r>
              <w:t>"Taxonomía de riesgos tecnológicos"</w:t>
            </w:r>
          </w:p>
        </w:tc>
        <w:tc>
          <w:tcPr>
            <w:tcW w:type="dxa" w:w="1930"/>
          </w:tcPr>
          <w:p>
            <w:r/>
            <w:r>
              <w:t>RSI · Riesgos</w:t>
            </w:r>
          </w:p>
        </w:tc>
      </w:tr>
      <w:tr>
        <w:tc>
          <w:tcPr>
            <w:tcW w:type="dxa" w:w="1930"/>
          </w:tcPr>
          <w:p>
            <w:r/>
            <w:r>
              <w:t>11</w:t>
            </w:r>
          </w:p>
        </w:tc>
        <w:tc>
          <w:tcPr>
            <w:tcW w:type="dxa" w:w="1930"/>
          </w:tcPr>
          <w:p>
            <w:r/>
            <w:r>
              <w:t>Vínculo con el riesgo operativo (Circular 2227)</w:t>
            </w:r>
          </w:p>
        </w:tc>
        <w:tc>
          <w:tcPr>
            <w:tcW w:type="dxa" w:w="1930"/>
          </w:tcPr>
          <w:p>
            <w:r/>
            <w:r>
              <w:t>BCU-02 §7</w:t>
            </w:r>
          </w:p>
        </w:tc>
        <w:tc>
          <w:tcPr>
            <w:tcW w:type="dxa" w:w="1930"/>
          </w:tcPr>
          <w:p>
            <w:r/>
            <w:r>
              <w:t>"Vínculo con el riesgo operativo"</w:t>
            </w:r>
          </w:p>
        </w:tc>
        <w:tc>
          <w:tcPr>
            <w:tcW w:type="dxa" w:w="1930"/>
          </w:tcPr>
          <w:p>
            <w:r/>
            <w:r>
              <w:t>RSI · Riesgos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Eje 3 · Función de Seguridad de la Información (2ª línea)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 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Dónde se evidencia (kit)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Nota de dónde mirar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Área que debe aportar</w:t>
            </w:r>
          </w:p>
        </w:tc>
      </w:tr>
      <w:tr>
        <w:tc>
          <w:tcPr>
            <w:tcW w:type="dxa" w:w="1930"/>
          </w:tcPr>
          <w:p>
            <w:r/>
            <w:r>
              <w:t>12</w:t>
            </w:r>
          </w:p>
        </w:tc>
        <w:tc>
          <w:tcPr>
            <w:tcW w:type="dxa" w:w="1930"/>
          </w:tcPr>
          <w:p>
            <w:r/>
            <w:r>
              <w:t>RSI designado, con ubicación orgánica e independencia</w:t>
            </w:r>
          </w:p>
        </w:tc>
        <w:tc>
          <w:tcPr>
            <w:tcW w:type="dxa" w:w="1930"/>
          </w:tcPr>
          <w:p>
            <w:r/>
            <w:r>
              <w:t>BCU-03 §2 y §3 · GV-03</w:t>
            </w:r>
          </w:p>
        </w:tc>
        <w:tc>
          <w:tcPr>
            <w:tcW w:type="dxa" w:w="1930"/>
          </w:tcPr>
          <w:p>
            <w:r/>
            <w:r>
              <w:t>"Designación y ubicación orgánica" + "Principio de independencia"</w:t>
            </w:r>
          </w:p>
        </w:tc>
        <w:tc>
          <w:tcPr>
            <w:tcW w:type="dxa" w:w="1930"/>
          </w:tcPr>
          <w:p>
            <w:r/>
            <w:r>
              <w:t>Directorio · Riesgos No Financieros</w:t>
            </w:r>
          </w:p>
        </w:tc>
      </w:tr>
      <w:tr>
        <w:tc>
          <w:tcPr>
            <w:tcW w:type="dxa" w:w="1930"/>
          </w:tcPr>
          <w:p>
            <w:r/>
            <w:r>
              <w:t>13</w:t>
            </w:r>
          </w:p>
        </w:tc>
        <w:tc>
          <w:tcPr>
            <w:tcW w:type="dxa" w:w="1930"/>
          </w:tcPr>
          <w:p>
            <w:r/>
            <w:r>
              <w:t>Funciones del RSI definidas (gobierno, riesgos, operación, incidentes, cumplimiento)</w:t>
            </w:r>
          </w:p>
        </w:tc>
        <w:tc>
          <w:tcPr>
            <w:tcW w:type="dxa" w:w="1930"/>
          </w:tcPr>
          <w:p>
            <w:r/>
            <w:r>
              <w:t>BCU-03 §4 · 04-Rol-RSI</w:t>
            </w:r>
          </w:p>
        </w:tc>
        <w:tc>
          <w:tcPr>
            <w:tcW w:type="dxa" w:w="1930"/>
          </w:tcPr>
          <w:p>
            <w:r/>
            <w:r>
              <w:t>"Funciones del RSI" / módulo del rol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</w:tr>
      <w:tr>
        <w:tc>
          <w:tcPr>
            <w:tcW w:type="dxa" w:w="1930"/>
          </w:tcPr>
          <w:p>
            <w:r/>
            <w:r>
              <w:t>14</w:t>
            </w:r>
          </w:p>
        </w:tc>
        <w:tc>
          <w:tcPr>
            <w:tcW w:type="dxa" w:w="1930"/>
          </w:tcPr>
          <w:p>
            <w:r/>
            <w:r>
              <w:t>Recursos y dedicación adecuados a la función</w:t>
            </w:r>
          </w:p>
        </w:tc>
        <w:tc>
          <w:tcPr>
            <w:tcW w:type="dxa" w:w="1930"/>
          </w:tcPr>
          <w:p>
            <w:r/>
            <w:r>
              <w:t>BCU-03 §5</w:t>
            </w:r>
          </w:p>
        </w:tc>
        <w:tc>
          <w:tcPr>
            <w:tcW w:type="dxa" w:w="1930"/>
          </w:tcPr>
          <w:p>
            <w:r/>
            <w:r>
              <w:t>"Dedicación y recursos"</w:t>
            </w:r>
          </w:p>
        </w:tc>
        <w:tc>
          <w:tcPr>
            <w:tcW w:type="dxa" w:w="1930"/>
          </w:tcPr>
          <w:p>
            <w:r/>
            <w:r>
              <w:t>Directorio · Capital Humano</w:t>
            </w:r>
          </w:p>
        </w:tc>
      </w:tr>
      <w:tr>
        <w:tc>
          <w:tcPr>
            <w:tcW w:type="dxa" w:w="1930"/>
          </w:tcPr>
          <w:p>
            <w:r/>
            <w:r>
              <w:t>15</w:t>
            </w:r>
          </w:p>
        </w:tc>
        <w:tc>
          <w:tcPr>
            <w:tcW w:type="dxa" w:w="1930"/>
          </w:tcPr>
          <w:p>
            <w:r/>
            <w:r>
              <w:t>Responsable del resguardo de datos designado (art. 492)</w:t>
            </w:r>
          </w:p>
        </w:tc>
        <w:tc>
          <w:tcPr>
            <w:tcW w:type="dxa" w:w="1930"/>
          </w:tcPr>
          <w:p>
            <w:r/>
            <w:r>
              <w:t>BCU-03 §8 · BCU-06 §5 · PR-05</w:t>
            </w:r>
          </w:p>
        </w:tc>
        <w:tc>
          <w:tcPr>
            <w:tcW w:type="dxa" w:w="1930"/>
          </w:tcPr>
          <w:p>
            <w:r/>
            <w:r>
              <w:t>"Responsable del resguardo de datos" / "Resguardo de datos"</w:t>
            </w:r>
          </w:p>
        </w:tc>
        <w:tc>
          <w:tcPr>
            <w:tcW w:type="dxa" w:w="1930"/>
          </w:tcPr>
          <w:p>
            <w:r/>
            <w:r>
              <w:t>RSI · TI</w:t>
            </w:r>
          </w:p>
        </w:tc>
      </w:tr>
      <w:tr>
        <w:tc>
          <w:tcPr>
            <w:tcW w:type="dxa" w:w="1930"/>
          </w:tcPr>
          <w:p>
            <w:r/>
            <w:r>
              <w:t>16</w:t>
            </w:r>
          </w:p>
        </w:tc>
        <w:tc>
          <w:tcPr>
            <w:tcW w:type="dxa" w:w="1930"/>
          </w:tcPr>
          <w:p>
            <w:r/>
            <w:r>
              <w:t>Coordinaciones permanentes documentadas (TI, RRHH, legal, URCDP)</w:t>
            </w:r>
          </w:p>
        </w:tc>
        <w:tc>
          <w:tcPr>
            <w:tcW w:type="dxa" w:w="1930"/>
          </w:tcPr>
          <w:p>
            <w:r/>
            <w:r>
              <w:t>BCU-03 §7</w:t>
            </w:r>
          </w:p>
        </w:tc>
        <w:tc>
          <w:tcPr>
            <w:tcW w:type="dxa" w:w="1930"/>
          </w:tcPr>
          <w:p>
            <w:r/>
            <w:r>
              <w:t>"Coordinaciones permanentes"</w:t>
            </w:r>
          </w:p>
        </w:tc>
        <w:tc>
          <w:tcPr>
            <w:tcW w:type="dxa" w:w="1930"/>
          </w:tcPr>
          <w:p>
            <w:r/>
            <w:r>
              <w:t>RSI · áreas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5. Eje 4 · Gestión de TI (1ª línea)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 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Dónde se evidencia (kit)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Nota de dónde mirar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Área que debe aportar</w:t>
            </w:r>
          </w:p>
        </w:tc>
      </w:tr>
      <w:tr>
        <w:tc>
          <w:tcPr>
            <w:tcW w:type="dxa" w:w="1930"/>
          </w:tcPr>
          <w:p>
            <w:r/>
            <w:r>
              <w:t>17</w:t>
            </w:r>
          </w:p>
        </w:tc>
        <w:tc>
          <w:tcPr>
            <w:tcW w:type="dxa" w:w="1930"/>
          </w:tcPr>
          <w:p>
            <w:r/>
            <w:r>
              <w:t>Organización de la División TI formalizada</w:t>
            </w:r>
          </w:p>
        </w:tc>
        <w:tc>
          <w:tcPr>
            <w:tcW w:type="dxa" w:w="1930"/>
          </w:tcPr>
          <w:p>
            <w:r/>
            <w:r>
              <w:t>BCU-04 §2</w:t>
            </w:r>
          </w:p>
        </w:tc>
        <w:tc>
          <w:tcPr>
            <w:tcW w:type="dxa" w:w="1930"/>
          </w:tcPr>
          <w:p>
            <w:r/>
            <w:r>
              <w:t>"Organización de la División TI"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  <w:tr>
        <w:tc>
          <w:tcPr>
            <w:tcW w:type="dxa" w:w="1930"/>
          </w:tcPr>
          <w:p>
            <w:r/>
            <w:r>
              <w:t>18</w:t>
            </w:r>
          </w:p>
        </w:tc>
        <w:tc>
          <w:tcPr>
            <w:tcW w:type="dxa" w:w="1930"/>
          </w:tcPr>
          <w:p>
            <w:r/>
            <w:r>
              <w:t>Gestión de operaciones documentada</w:t>
            </w:r>
          </w:p>
        </w:tc>
        <w:tc>
          <w:tcPr>
            <w:tcW w:type="dxa" w:w="1930"/>
          </w:tcPr>
          <w:p>
            <w:r/>
            <w:r>
              <w:t>BCU-04 §3</w:t>
            </w:r>
          </w:p>
        </w:tc>
        <w:tc>
          <w:tcPr>
            <w:tcW w:type="dxa" w:w="1930"/>
          </w:tcPr>
          <w:p>
            <w:r/>
            <w:r>
              <w:t>"Gestión de operaciones"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  <w:tr>
        <w:tc>
          <w:tcPr>
            <w:tcW w:type="dxa" w:w="1930"/>
          </w:tcPr>
          <w:p>
            <w:r/>
            <w:r>
              <w:t>19</w:t>
            </w:r>
          </w:p>
        </w:tc>
        <w:tc>
          <w:tcPr>
            <w:tcW w:type="dxa" w:w="1930"/>
          </w:tcPr>
          <w:p>
            <w:r/>
            <w:r>
              <w:t>Gestión de cambios con aprobación y prueba</w:t>
            </w:r>
          </w:p>
        </w:tc>
        <w:tc>
          <w:tcPr>
            <w:tcW w:type="dxa" w:w="1930"/>
          </w:tcPr>
          <w:p>
            <w:r/>
            <w:r>
              <w:t>BCU-04 §4</w:t>
            </w:r>
          </w:p>
        </w:tc>
        <w:tc>
          <w:tcPr>
            <w:tcW w:type="dxa" w:w="1930"/>
          </w:tcPr>
          <w:p>
            <w:r/>
            <w:r>
              <w:t>"Gestión de cambios"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  <w:tr>
        <w:tc>
          <w:tcPr>
            <w:tcW w:type="dxa" w:w="1930"/>
          </w:tcPr>
          <w:p>
            <w:r/>
            <w:r>
              <w:t>20</w:t>
            </w:r>
          </w:p>
        </w:tc>
        <w:tc>
          <w:tcPr>
            <w:tcW w:type="dxa" w:w="1930"/>
          </w:tcPr>
          <w:p>
            <w:r/>
            <w:r>
              <w:t>Gestión de incidentes técnicos y escalamiento</w:t>
            </w:r>
          </w:p>
        </w:tc>
        <w:tc>
          <w:tcPr>
            <w:tcW w:type="dxa" w:w="1930"/>
          </w:tcPr>
          <w:p>
            <w:r/>
            <w:r>
              <w:t>BCU-04 §5 · RS-01</w:t>
            </w:r>
          </w:p>
        </w:tc>
        <w:tc>
          <w:tcPr>
            <w:tcW w:type="dxa" w:w="1930"/>
          </w:tcPr>
          <w:p>
            <w:r/>
            <w:r>
              <w:t>"Gestión de incidentes técnicos" / plan de respuesta</w:t>
            </w:r>
          </w:p>
        </w:tc>
        <w:tc>
          <w:tcPr>
            <w:tcW w:type="dxa" w:w="1930"/>
          </w:tcPr>
          <w:p>
            <w:r/>
            <w:r>
              <w:t>Div. TI · RSI</w:t>
            </w:r>
          </w:p>
        </w:tc>
      </w:tr>
      <w:tr>
        <w:tc>
          <w:tcPr>
            <w:tcW w:type="dxa" w:w="1930"/>
          </w:tcPr>
          <w:p>
            <w:r/>
            <w:r>
              <w:t>21</w:t>
            </w:r>
          </w:p>
        </w:tc>
        <w:tc>
          <w:tcPr>
            <w:tcW w:type="dxa" w:w="1930"/>
          </w:tcPr>
          <w:p>
            <w:r/>
            <w:r>
              <w:t>Gestión de configuraciones (baseline, cambios controlados)</w:t>
            </w:r>
          </w:p>
        </w:tc>
        <w:tc>
          <w:tcPr>
            <w:tcW w:type="dxa" w:w="1930"/>
          </w:tcPr>
          <w:p>
            <w:r/>
            <w:r>
              <w:t>BCU-04 §6 · PR-06</w:t>
            </w:r>
          </w:p>
        </w:tc>
        <w:tc>
          <w:tcPr>
            <w:tcW w:type="dxa" w:w="1930"/>
          </w:tcPr>
          <w:p>
            <w:r/>
            <w:r>
              <w:t>"Gestión de configuraciones"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  <w:tr>
        <w:tc>
          <w:tcPr>
            <w:tcW w:type="dxa" w:w="1930"/>
          </w:tcPr>
          <w:p>
            <w:r/>
            <w:r>
              <w:t>22</w:t>
            </w:r>
          </w:p>
        </w:tc>
        <w:tc>
          <w:tcPr>
            <w:tcW w:type="dxa" w:w="1930"/>
          </w:tcPr>
          <w:p>
            <w:r/>
            <w:r>
              <w:t>Arquitectura y desarrollo seguro (SDLC)</w:t>
            </w:r>
          </w:p>
        </w:tc>
        <w:tc>
          <w:tcPr>
            <w:tcW w:type="dxa" w:w="1930"/>
          </w:tcPr>
          <w:p>
            <w:r/>
            <w:r>
              <w:t>BCU-04 §7 · PR-07</w:t>
            </w:r>
          </w:p>
        </w:tc>
        <w:tc>
          <w:tcPr>
            <w:tcW w:type="dxa" w:w="1930"/>
          </w:tcPr>
          <w:p>
            <w:r/>
            <w:r>
              <w:t>"Arquitectura y desarrollo seguro"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  <w:tr>
        <w:tc>
          <w:tcPr>
            <w:tcW w:type="dxa" w:w="1930"/>
          </w:tcPr>
          <w:p>
            <w:r/>
            <w:r>
              <w:t>23</w:t>
            </w:r>
          </w:p>
        </w:tc>
        <w:tc>
          <w:tcPr>
            <w:tcW w:type="dxa" w:w="1930"/>
          </w:tcPr>
          <w:p>
            <w:r/>
            <w:r>
              <w:t>Indicadores de servicio de TI reportados</w:t>
            </w:r>
          </w:p>
        </w:tc>
        <w:tc>
          <w:tcPr>
            <w:tcW w:type="dxa" w:w="1930"/>
          </w:tcPr>
          <w:p>
            <w:r/>
            <w:r>
              <w:t>BCU-04 §9</w:t>
            </w:r>
          </w:p>
        </w:tc>
        <w:tc>
          <w:tcPr>
            <w:tcW w:type="dxa" w:w="1930"/>
          </w:tcPr>
          <w:p>
            <w:r/>
            <w:r>
              <w:t>"Indicadores de servicio"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6. Eje 5 · Auditoría interna de seguridad (3ª línea)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 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Dónde se evidencia (kit)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Nota de dónde mirar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Área que debe aportar</w:t>
            </w:r>
          </w:p>
        </w:tc>
      </w:tr>
      <w:tr>
        <w:tc>
          <w:tcPr>
            <w:tcW w:type="dxa" w:w="1930"/>
          </w:tcPr>
          <w:p>
            <w:r/>
            <w:r>
              <w:t>24</w:t>
            </w:r>
          </w:p>
        </w:tc>
        <w:tc>
          <w:tcPr>
            <w:tcW w:type="dxa" w:w="1930"/>
          </w:tcPr>
          <w:p>
            <w:r/>
            <w:r>
              <w:t>Programa anual de auditoría de seguridad</w:t>
            </w:r>
          </w:p>
        </w:tc>
        <w:tc>
          <w:tcPr>
            <w:tcW w:type="dxa" w:w="1930"/>
          </w:tcPr>
          <w:p>
            <w:r/>
            <w:r>
              <w:t>BCU-05 §3</w:t>
            </w:r>
          </w:p>
        </w:tc>
        <w:tc>
          <w:tcPr>
            <w:tcW w:type="dxa" w:w="1930"/>
          </w:tcPr>
          <w:p>
            <w:r/>
            <w:r>
              <w:t>"Plan anual de auditorías de seguridad"</w:t>
            </w:r>
          </w:p>
        </w:tc>
        <w:tc>
          <w:tcPr>
            <w:tcW w:type="dxa" w:w="1930"/>
          </w:tcPr>
          <w:p>
            <w:r/>
            <w:r>
              <w:t>Div. Auditoría Interna</w:t>
            </w:r>
          </w:p>
        </w:tc>
      </w:tr>
      <w:tr>
        <w:tc>
          <w:tcPr>
            <w:tcW w:type="dxa" w:w="1930"/>
          </w:tcPr>
          <w:p>
            <w:r/>
            <w:r>
              <w:t>25</w:t>
            </w:r>
          </w:p>
        </w:tc>
        <w:tc>
          <w:tcPr>
            <w:tcW w:type="dxa" w:w="1930"/>
          </w:tcPr>
          <w:p>
            <w:r/>
            <w:r>
              <w:t>Criterios de auditoría definidos (MCU 5.0, ISO, BCU, URCDP)</w:t>
            </w:r>
          </w:p>
        </w:tc>
        <w:tc>
          <w:tcPr>
            <w:tcW w:type="dxa" w:w="1930"/>
          </w:tcPr>
          <w:p>
            <w:r/>
            <w:r>
              <w:t>BCU-05 §4</w:t>
            </w:r>
          </w:p>
        </w:tc>
        <w:tc>
          <w:tcPr>
            <w:tcW w:type="dxa" w:w="1930"/>
          </w:tcPr>
          <w:p>
            <w:r/>
            <w:r>
              <w:t>"Criterios de auditoría"</w:t>
            </w:r>
          </w:p>
        </w:tc>
        <w:tc>
          <w:tcPr>
            <w:tcW w:type="dxa" w:w="1930"/>
          </w:tcPr>
          <w:p>
            <w:r/>
            <w:r>
              <w:t>Div. Auditoría Interna</w:t>
            </w:r>
          </w:p>
        </w:tc>
      </w:tr>
      <w:tr>
        <w:tc>
          <w:tcPr>
            <w:tcW w:type="dxa" w:w="1930"/>
          </w:tcPr>
          <w:p>
            <w:r/>
            <w:r>
              <w:t>26</w:t>
            </w:r>
          </w:p>
        </w:tc>
        <w:tc>
          <w:tcPr>
            <w:tcW w:type="dxa" w:w="1930"/>
          </w:tcPr>
          <w:p>
            <w:r/>
            <w:r>
              <w:t>Perfil e independencia de los auditores</w:t>
            </w:r>
          </w:p>
        </w:tc>
        <w:tc>
          <w:tcPr>
            <w:tcW w:type="dxa" w:w="1930"/>
          </w:tcPr>
          <w:p>
            <w:r/>
            <w:r>
              <w:t>BCU-05 §5</w:t>
            </w:r>
          </w:p>
        </w:tc>
        <w:tc>
          <w:tcPr>
            <w:tcW w:type="dxa" w:w="1930"/>
          </w:tcPr>
          <w:p>
            <w:r/>
            <w:r>
              <w:t>"Perfil e independencia"</w:t>
            </w:r>
          </w:p>
        </w:tc>
        <w:tc>
          <w:tcPr>
            <w:tcW w:type="dxa" w:w="1930"/>
          </w:tcPr>
          <w:p>
            <w:r/>
            <w:r>
              <w:t>Div. Auditoría Interna</w:t>
            </w:r>
          </w:p>
        </w:tc>
      </w:tr>
      <w:tr>
        <w:tc>
          <w:tcPr>
            <w:tcW w:type="dxa" w:w="1930"/>
          </w:tcPr>
          <w:p>
            <w:r/>
            <w:r>
              <w:t>27</w:t>
            </w:r>
          </w:p>
        </w:tc>
        <w:tc>
          <w:tcPr>
            <w:tcW w:type="dxa" w:w="1930"/>
          </w:tcPr>
          <w:p>
            <w:r/>
            <w:r>
              <w:t>Informes al Comité y Directorio + seguimiento de hallazgos</w:t>
            </w:r>
          </w:p>
        </w:tc>
        <w:tc>
          <w:tcPr>
            <w:tcW w:type="dxa" w:w="1930"/>
          </w:tcPr>
          <w:p>
            <w:r/>
            <w:r>
              <w:t>BCU-05 §6, §7 y §8</w:t>
            </w:r>
          </w:p>
        </w:tc>
        <w:tc>
          <w:tcPr>
            <w:tcW w:type="dxa" w:w="1930"/>
          </w:tcPr>
          <w:p>
            <w:r/>
            <w:r>
              <w:t>"Ejecución e informes", "Clasificación de hallazgos", "Seguimiento de hallazgos"</w:t>
            </w:r>
          </w:p>
        </w:tc>
        <w:tc>
          <w:tcPr>
            <w:tcW w:type="dxa" w:w="1930"/>
          </w:tcPr>
          <w:p>
            <w:r/>
            <w:r>
              <w:t>Div. Auditoría Interna · RSI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7. Eje 6 · Continuidad del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 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Dónde se evidencia (kit)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Nota de dónde mirar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Área que debe aportar</w:t>
            </w:r>
          </w:p>
        </w:tc>
      </w:tr>
      <w:tr>
        <w:tc>
          <w:tcPr>
            <w:tcW w:type="dxa" w:w="1930"/>
          </w:tcPr>
          <w:p>
            <w:r/>
            <w:r>
              <w:t>28</w:t>
            </w:r>
          </w:p>
        </w:tc>
        <w:tc>
          <w:tcPr>
            <w:tcW w:type="dxa" w:w="1930"/>
          </w:tcPr>
          <w:p>
            <w:r/>
            <w:r>
              <w:t>BIA (análisis de impacto en el negocio) con RTO/RPO</w:t>
            </w:r>
          </w:p>
        </w:tc>
        <w:tc>
          <w:tcPr>
            <w:tcW w:type="dxa" w:w="1930"/>
          </w:tcPr>
          <w:p>
            <w:r/>
            <w:r>
              <w:t>BCU-06 §3 · RC-01</w:t>
            </w:r>
          </w:p>
        </w:tc>
        <w:tc>
          <w:tcPr>
            <w:tcW w:type="dxa" w:w="1930"/>
          </w:tcPr>
          <w:p>
            <w:r/>
            <w:r>
              <w:t>"Análisis de Impacto en el Negocio (BIA)"</w:t>
            </w:r>
          </w:p>
        </w:tc>
        <w:tc>
          <w:tcPr>
            <w:tcW w:type="dxa" w:w="1930"/>
          </w:tcPr>
          <w:p>
            <w:r/>
            <w:r>
              <w:t>Negocio (cada área) · RSI</w:t>
            </w:r>
          </w:p>
        </w:tc>
      </w:tr>
      <w:tr>
        <w:tc>
          <w:tcPr>
            <w:tcW w:type="dxa" w:w="1930"/>
          </w:tcPr>
          <w:p>
            <w:r/>
            <w:r>
              <w:t>29</w:t>
            </w:r>
          </w:p>
        </w:tc>
        <w:tc>
          <w:tcPr>
            <w:tcW w:type="dxa" w:w="1930"/>
          </w:tcPr>
          <w:p>
            <w:r/>
            <w:r>
              <w:t>Plan de contingencia con escenarios y estrategias</w:t>
            </w:r>
          </w:p>
        </w:tc>
        <w:tc>
          <w:tcPr>
            <w:tcW w:type="dxa" w:w="1930"/>
          </w:tcPr>
          <w:p>
            <w:r/>
            <w:r>
              <w:t>BCU-06 §4 · RC-02</w:t>
            </w:r>
          </w:p>
        </w:tc>
        <w:tc>
          <w:tcPr>
            <w:tcW w:type="dxa" w:w="1930"/>
          </w:tcPr>
          <w:p>
            <w:r/>
            <w:r>
              <w:t>"Escenarios y estrategias de contingencia"</w:t>
            </w:r>
          </w:p>
        </w:tc>
        <w:tc>
          <w:tcPr>
            <w:tcW w:type="dxa" w:w="1930"/>
          </w:tcPr>
          <w:p>
            <w:r/>
            <w:r>
              <w:t>RSI · TI · áreas críticas</w:t>
            </w:r>
          </w:p>
        </w:tc>
      </w:tr>
      <w:tr>
        <w:tc>
          <w:tcPr>
            <w:tcW w:type="dxa" w:w="1930"/>
          </w:tcPr>
          <w:p>
            <w:r/>
            <w:r>
              <w:t>30</w:t>
            </w:r>
          </w:p>
        </w:tc>
        <w:tc>
          <w:tcPr>
            <w:tcW w:type="dxa" w:w="1930"/>
          </w:tcPr>
          <w:p>
            <w:r/>
            <w:r>
              <w:t>Resguardo de datos (art. 492 RNRCSF): respaldo y prueba de restauración</w:t>
            </w:r>
          </w:p>
        </w:tc>
        <w:tc>
          <w:tcPr>
            <w:tcW w:type="dxa" w:w="1930"/>
          </w:tcPr>
          <w:p>
            <w:r/>
            <w:r>
              <w:t>BCU-06 §5 · PR-05 · RC-02</w:t>
            </w:r>
          </w:p>
        </w:tc>
        <w:tc>
          <w:tcPr>
            <w:tcW w:type="dxa" w:w="1930"/>
          </w:tcPr>
          <w:p>
            <w:r/>
            <w:r>
              <w:t>"Resguardo de datos" + PR-05 (respaldos y pruebas)</w:t>
            </w:r>
          </w:p>
        </w:tc>
        <w:tc>
          <w:tcPr>
            <w:tcW w:type="dxa" w:w="1930"/>
          </w:tcPr>
          <w:p>
            <w:r/>
            <w:r>
              <w:t>Div. TI · RSI</w:t>
            </w:r>
          </w:p>
        </w:tc>
      </w:tr>
      <w:tr>
        <w:tc>
          <w:tcPr>
            <w:tcW w:type="dxa" w:w="1930"/>
          </w:tcPr>
          <w:p>
            <w:r/>
            <w:r>
              <w:t>31</w:t>
            </w:r>
          </w:p>
        </w:tc>
        <w:tc>
          <w:tcPr>
            <w:tcW w:type="dxa" w:w="1930"/>
          </w:tcPr>
          <w:p>
            <w:r/>
            <w:r>
              <w:t>Pruebas y simulacros anuales documentados</w:t>
            </w:r>
          </w:p>
        </w:tc>
        <w:tc>
          <w:tcPr>
            <w:tcW w:type="dxa" w:w="1930"/>
          </w:tcPr>
          <w:p>
            <w:r/>
            <w:r>
              <w:t>BCU-06 §7 · RC-02</w:t>
            </w:r>
          </w:p>
        </w:tc>
        <w:tc>
          <w:tcPr>
            <w:tcW w:type="dxa" w:w="1930"/>
          </w:tcPr>
          <w:p>
            <w:r/>
            <w:r>
              <w:t>"Pruebas y simulacros anuales"</w:t>
            </w:r>
          </w:p>
        </w:tc>
        <w:tc>
          <w:tcPr>
            <w:tcW w:type="dxa" w:w="1930"/>
          </w:tcPr>
          <w:p>
            <w:r/>
            <w:r>
              <w:t>RSI · Div. TI</w:t>
            </w:r>
          </w:p>
        </w:tc>
      </w:tr>
      <w:tr>
        <w:tc>
          <w:tcPr>
            <w:tcW w:type="dxa" w:w="1930"/>
          </w:tcPr>
          <w:p>
            <w:r/>
            <w:r>
              <w:t>32</w:t>
            </w:r>
          </w:p>
        </w:tc>
        <w:tc>
          <w:tcPr>
            <w:tcW w:type="dxa" w:w="1930"/>
          </w:tcPr>
          <w:p>
            <w:r/>
            <w:r>
              <w:t>Comunicación a autoridades (BCU, CERTuy) ante contingencias/incidentes</w:t>
            </w:r>
          </w:p>
        </w:tc>
        <w:tc>
          <w:tcPr>
            <w:tcW w:type="dxa" w:w="1930"/>
          </w:tcPr>
          <w:p>
            <w:r/>
            <w:r>
              <w:t>BCU-06 §8 · RS-02</w:t>
            </w:r>
          </w:p>
        </w:tc>
        <w:tc>
          <w:tcPr>
            <w:tcW w:type="dxa" w:w="1930"/>
          </w:tcPr>
          <w:p>
            <w:r/>
            <w:r>
              <w:t>"Comunicación al BCU y a las autoridades"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8. Requisitos transversales (aplica en todos los ejes)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 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Dónde se evidencia (kit)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Nota de dónde mirar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Área que debe aportar</w:t>
            </w:r>
          </w:p>
        </w:tc>
      </w:tr>
      <w:tr>
        <w:tc>
          <w:tcPr>
            <w:tcW w:type="dxa" w:w="1930"/>
          </w:tcPr>
          <w:p>
            <w:r/>
            <w:r>
              <w:t>33</w:t>
            </w:r>
          </w:p>
        </w:tc>
        <w:tc>
          <w:tcPr>
            <w:tcW w:type="dxa" w:w="1930"/>
          </w:tcPr>
          <w:p>
            <w:r/>
            <w:r>
              <w:t>Inventario de activos actualizado</w:t>
            </w:r>
          </w:p>
        </w:tc>
        <w:tc>
          <w:tcPr>
            <w:tcW w:type="dxa" w:w="1930"/>
          </w:tcPr>
          <w:p>
            <w:r/>
            <w:r>
              <w:t>ID-01</w:t>
            </w:r>
          </w:p>
        </w:tc>
        <w:tc>
          <w:tcPr>
            <w:tcW w:type="dxa" w:w="1930"/>
          </w:tcPr>
          <w:p>
            <w:r/>
            <w:r>
              <w:t>Registro completo de activos</w:t>
            </w:r>
          </w:p>
        </w:tc>
        <w:tc>
          <w:tcPr>
            <w:tcW w:type="dxa" w:w="1930"/>
          </w:tcPr>
          <w:p>
            <w:r/>
            <w:r>
              <w:t>Div. TI · dueños de activos</w:t>
            </w:r>
          </w:p>
        </w:tc>
      </w:tr>
      <w:tr>
        <w:tc>
          <w:tcPr>
            <w:tcW w:type="dxa" w:w="1930"/>
          </w:tcPr>
          <w:p>
            <w:r/>
            <w:r>
              <w:t>34</w:t>
            </w:r>
          </w:p>
        </w:tc>
        <w:tc>
          <w:tcPr>
            <w:tcW w:type="dxa" w:w="1930"/>
          </w:tcPr>
          <w:p>
            <w:r/>
            <w:r>
              <w:t>Control de acceso e identidades (menor privilegio, revisión de accesos)</w:t>
            </w:r>
          </w:p>
        </w:tc>
        <w:tc>
          <w:tcPr>
            <w:tcW w:type="dxa" w:w="1930"/>
          </w:tcPr>
          <w:p>
            <w:r/>
            <w:r>
              <w:t>PR-01</w:t>
            </w:r>
          </w:p>
        </w:tc>
        <w:tc>
          <w:tcPr>
            <w:tcW w:type="dxa" w:w="1930"/>
          </w:tcPr>
          <w:p>
            <w:r/>
            <w:r>
              <w:t>Política de accesos</w:t>
            </w:r>
          </w:p>
        </w:tc>
        <w:tc>
          <w:tcPr>
            <w:tcW w:type="dxa" w:w="1930"/>
          </w:tcPr>
          <w:p>
            <w:r/>
            <w:r>
              <w:t>Div. TI · Capital Humano</w:t>
            </w:r>
          </w:p>
        </w:tc>
      </w:tr>
      <w:tr>
        <w:tc>
          <w:tcPr>
            <w:tcW w:type="dxa" w:w="1930"/>
          </w:tcPr>
          <w:p>
            <w:r/>
            <w:r>
              <w:t>35</w:t>
            </w:r>
          </w:p>
        </w:tc>
        <w:tc>
          <w:tcPr>
            <w:tcW w:type="dxa" w:w="1930"/>
          </w:tcPr>
          <w:p>
            <w:r/>
            <w:r>
              <w:t>Gestión de vulnerabilidades y parches con evidencia</w:t>
            </w:r>
          </w:p>
        </w:tc>
        <w:tc>
          <w:tcPr>
            <w:tcW w:type="dxa" w:w="1930"/>
          </w:tcPr>
          <w:p>
            <w:r/>
            <w:r>
              <w:t>PR-06</w:t>
            </w:r>
          </w:p>
        </w:tc>
        <w:tc>
          <w:tcPr>
            <w:tcW w:type="dxa" w:w="1930"/>
          </w:tcPr>
          <w:p>
            <w:r/>
            <w:r>
              <w:t>Proceso de parcheo y reportes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  <w:tr>
        <w:tc>
          <w:tcPr>
            <w:tcW w:type="dxa" w:w="1930"/>
          </w:tcPr>
          <w:p>
            <w:r/>
            <w:r>
              <w:t>36</w:t>
            </w:r>
          </w:p>
        </w:tc>
        <w:tc>
          <w:tcPr>
            <w:tcW w:type="dxa" w:w="1930"/>
          </w:tcPr>
          <w:p>
            <w:r/>
            <w:r>
              <w:t>Cifrado y gestión de claves</w:t>
            </w:r>
          </w:p>
        </w:tc>
        <w:tc>
          <w:tcPr>
            <w:tcW w:type="dxa" w:w="1930"/>
          </w:tcPr>
          <w:p>
            <w:r/>
            <w:r>
              <w:t>PR-03</w:t>
            </w:r>
          </w:p>
        </w:tc>
        <w:tc>
          <w:tcPr>
            <w:tcW w:type="dxa" w:w="1930"/>
          </w:tcPr>
          <w:p>
            <w:r/>
            <w:r>
              <w:t>Clasificación de datos y cifrado</w:t>
            </w:r>
          </w:p>
        </w:tc>
        <w:tc>
          <w:tcPr>
            <w:tcW w:type="dxa" w:w="1930"/>
          </w:tcPr>
          <w:p>
            <w:r/>
            <w:r>
              <w:t>RSI · Div. TI</w:t>
            </w:r>
          </w:p>
        </w:tc>
      </w:tr>
      <w:tr>
        <w:tc>
          <w:tcPr>
            <w:tcW w:type="dxa" w:w="1930"/>
          </w:tcPr>
          <w:p>
            <w:r/>
            <w:r>
              <w:t>37</w:t>
            </w:r>
          </w:p>
        </w:tc>
        <w:tc>
          <w:tcPr>
            <w:tcW w:type="dxa" w:w="1930"/>
          </w:tcPr>
          <w:p>
            <w:r/>
            <w:r>
              <w:t>Concientización y capacitación</w:t>
            </w:r>
          </w:p>
        </w:tc>
        <w:tc>
          <w:tcPr>
            <w:tcW w:type="dxa" w:w="1930"/>
          </w:tcPr>
          <w:p>
            <w:r/>
            <w:r>
              <w:t>PR-02</w:t>
            </w:r>
          </w:p>
        </w:tc>
        <w:tc>
          <w:tcPr>
            <w:tcW w:type="dxa" w:w="1930"/>
          </w:tcPr>
          <w:p>
            <w:r/>
            <w:r>
              <w:t>Programa y registros de asistencia</w:t>
            </w:r>
          </w:p>
        </w:tc>
        <w:tc>
          <w:tcPr>
            <w:tcW w:type="dxa" w:w="1930"/>
          </w:tcPr>
          <w:p>
            <w:r/>
            <w:r>
              <w:t>RSI · Capital Humano</w:t>
            </w:r>
          </w:p>
        </w:tc>
      </w:tr>
      <w:tr>
        <w:tc>
          <w:tcPr>
            <w:tcW w:type="dxa" w:w="1930"/>
          </w:tcPr>
          <w:p>
            <w:r/>
            <w:r>
              <w:t>38</w:t>
            </w:r>
          </w:p>
        </w:tc>
        <w:tc>
          <w:tcPr>
            <w:tcW w:type="dxa" w:w="1930"/>
          </w:tcPr>
          <w:p>
            <w:r/>
            <w:r>
              <w:t>Seguridad física y del entorno</w:t>
            </w:r>
          </w:p>
        </w:tc>
        <w:tc>
          <w:tcPr>
            <w:tcW w:type="dxa" w:w="1930"/>
          </w:tcPr>
          <w:p>
            <w:r/>
            <w:r>
              <w:t>PR-04</w:t>
            </w:r>
          </w:p>
        </w:tc>
        <w:tc>
          <w:tcPr>
            <w:tcW w:type="dxa" w:w="1930"/>
          </w:tcPr>
          <w:p>
            <w:r/>
            <w:r>
              <w:t>Controles físicos de instalaciones</w:t>
            </w:r>
          </w:p>
        </w:tc>
        <w:tc>
          <w:tcPr>
            <w:tcW w:type="dxa" w:w="1930"/>
          </w:tcPr>
          <w:p>
            <w:r/>
            <w:r>
              <w:t>Admin. General · TI</w:t>
            </w:r>
          </w:p>
        </w:tc>
      </w:tr>
      <w:tr>
        <w:tc>
          <w:tcPr>
            <w:tcW w:type="dxa" w:w="1930"/>
          </w:tcPr>
          <w:p>
            <w:r/>
            <w:r>
              <w:t>39</w:t>
            </w:r>
          </w:p>
        </w:tc>
        <w:tc>
          <w:tcPr>
            <w:tcW w:type="dxa" w:w="1930"/>
          </w:tcPr>
          <w:p>
            <w:r/>
            <w:r>
              <w:t>Tercerización: riesgos y acuerdos con proveedores</w:t>
            </w:r>
          </w:p>
        </w:tc>
        <w:tc>
          <w:tcPr>
            <w:tcW w:type="dxa" w:w="1930"/>
          </w:tcPr>
          <w:p>
            <w:r/>
            <w:r>
              <w:t>GV-05 · PR-08</w:t>
            </w:r>
          </w:p>
        </w:tc>
        <w:tc>
          <w:tcPr>
            <w:tcW w:type="dxa" w:w="1930"/>
          </w:tcPr>
          <w:p>
            <w:r/>
            <w:r>
              <w:t>Gestión de terceros</w:t>
            </w:r>
          </w:p>
        </w:tc>
        <w:tc>
          <w:tcPr>
            <w:tcW w:type="dxa" w:w="1930"/>
          </w:tcPr>
          <w:p>
            <w:r/>
            <w:r>
              <w:t>Compras · TI · Legal</w:t>
            </w:r>
          </w:p>
        </w:tc>
      </w:tr>
      <w:tr>
        <w:tc>
          <w:tcPr>
            <w:tcW w:type="dxa" w:w="1930"/>
          </w:tcPr>
          <w:p>
            <w:r/>
            <w:r>
              <w:t>40</w:t>
            </w:r>
          </w:p>
        </w:tc>
        <w:tc>
          <w:tcPr>
            <w:tcW w:type="dxa" w:w="1930"/>
          </w:tcPr>
          <w:p>
            <w:r/>
            <w:r>
              <w:t>Monitoreo y registro de eventos (log)</w:t>
            </w:r>
          </w:p>
        </w:tc>
        <w:tc>
          <w:tcPr>
            <w:tcW w:type="dxa" w:w="1930"/>
          </w:tcPr>
          <w:p>
            <w:r/>
            <w:r>
              <w:t>DE-01 · DE-02</w:t>
            </w:r>
          </w:p>
        </w:tc>
        <w:tc>
          <w:tcPr>
            <w:tcW w:type="dxa" w:w="1930"/>
          </w:tcPr>
          <w:p>
            <w:r/>
            <w:r>
              <w:t>Registros y retención (≥12 meses, Decreto 66/025)</w:t>
            </w:r>
          </w:p>
        </w:tc>
        <w:tc>
          <w:tcPr>
            <w:tcW w:type="dxa" w:w="1930"/>
          </w:tcPr>
          <w:p>
            <w:r/>
            <w:r>
              <w:t>Div. TI · RSI</w:t>
            </w:r>
          </w:p>
        </w:tc>
      </w:tr>
      <w:tr>
        <w:tc>
          <w:tcPr>
            <w:tcW w:type="dxa" w:w="1930"/>
          </w:tcPr>
          <w:p>
            <w:r/>
            <w:r>
              <w:t>41</w:t>
            </w:r>
          </w:p>
        </w:tc>
        <w:tc>
          <w:tcPr>
            <w:tcW w:type="dxa" w:w="1930"/>
          </w:tcPr>
          <w:p>
            <w:r/>
            <w:r>
              <w:t>Respuesta y notificación de incidentes</w:t>
            </w:r>
          </w:p>
        </w:tc>
        <w:tc>
          <w:tcPr>
            <w:tcW w:type="dxa" w:w="1930"/>
          </w:tcPr>
          <w:p>
            <w:r/>
            <w:r>
              <w:t>RS-01 · RS-02</w:t>
            </w:r>
          </w:p>
        </w:tc>
        <w:tc>
          <w:tcPr>
            <w:tcW w:type="dxa" w:w="1930"/>
          </w:tcPr>
          <w:p>
            <w:r/>
            <w:r>
              <w:t>Plan y procedimiento de notificación</w:t>
            </w:r>
          </w:p>
        </w:tc>
        <w:tc>
          <w:tcPr>
            <w:tcW w:type="dxa" w:w="1930"/>
          </w:tcPr>
          <w:p>
            <w:r/>
            <w:r>
              <w:t>RSI · Div. TI</w:t>
            </w:r>
          </w:p>
        </w:tc>
      </w:tr>
      <w:tr>
        <w:tc>
          <w:tcPr>
            <w:tcW w:type="dxa" w:w="1930"/>
          </w:tcPr>
          <w:p>
            <w:r/>
            <w:r>
              <w:t>42</w:t>
            </w:r>
          </w:p>
        </w:tc>
        <w:tc>
          <w:tcPr>
            <w:tcW w:type="dxa" w:w="1930"/>
          </w:tcPr>
          <w:p>
            <w:r/>
            <w:r>
              <w:t>Gestión de incidentes de datos personales (notificación 72 h)</w:t>
            </w:r>
          </w:p>
        </w:tc>
        <w:tc>
          <w:tcPr>
            <w:tcW w:type="dxa" w:w="1930"/>
          </w:tcPr>
          <w:p>
            <w:r/>
            <w:r>
              <w:t>RS-02 · URCDP-02</w:t>
            </w:r>
          </w:p>
        </w:tc>
        <w:tc>
          <w:tcPr>
            <w:tcW w:type="dxa" w:w="1930"/>
          </w:tcPr>
          <w:p>
            <w:r/>
            <w:r>
              <w:t>Procedimiento URCDP</w:t>
            </w:r>
          </w:p>
        </w:tc>
        <w:tc>
          <w:tcPr>
            <w:tcW w:type="dxa" w:w="1930"/>
          </w:tcPr>
          <w:p>
            <w:r/>
            <w:r>
              <w:t>RSI · DPD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9. Checklist de cierre del RSI</w:t>
      </w:r>
    </w:p>
    <w:p>
      <w:pPr>
        <w:pStyle w:val="ListBullet"/>
      </w:pPr>
      <w:r>
        <w:t>☐ Recorrí los 42 requisitos y marqué el estado real de cada uno.</w:t>
      </w:r>
    </w:p>
    <w:p>
      <w:pPr>
        <w:pStyle w:val="ListBullet"/>
      </w:pPr>
      <w:r>
        <w:t>☐ Para cada requisito, verifiqué que la sección del documento indicada existe y está completa.</w:t>
      </w:r>
    </w:p>
    <w:p>
      <w:pPr>
        <w:pStyle w:val="ListBullet"/>
      </w:pPr>
      <w:r>
        <w:t>☐ Las brechas detectadas están registradas en el registro de riesgos (ID-02/03) con plan de cierre.</w:t>
      </w:r>
    </w:p>
    <w:p>
      <w:pPr>
        <w:pStyle w:val="ListBullet"/>
      </w:pPr>
      <w:r>
        <w:t>☐ El estado de cumplimiento está en la MATRIZ-001 (código por documento).</w:t>
      </w:r>
    </w:p>
    <w:p>
      <w:pPr>
        <w:pStyle w:val="ListBullet"/>
      </w:pPr>
      <w:r>
        <w:t>☐ Las evidencias asociadas están guardadas según EST-CARPETAS-001 y el EV-03 (sistematización).</w:t>
      </w:r>
    </w:p>
    <w:p>
      <w:pPr>
        <w:pStyle w:val="ListBullet"/>
      </w:pPr>
      <w:r>
        <w:t>☐ El resultado alimenta el Informe del RSI a la Dirección (GV-06) y la planificación anual (GV-04).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BCU-01…BCU-06, MATRIZ-001, ID-01…ID-05, PR-01…PR-08, DE-01…03, RS-01…03, RC-01…04, URCDP-01…06, GV-04, GV-06, EV-02, EV-03, EV-04, EV-05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