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6x1sef534bl7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Guía de Laboratorio: Tarea 2 - Aplicaciones Mobile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Curso:</w:t>
      </w:r>
      <w:r w:rsidDel="00000000" w:rsidR="00000000" w:rsidRPr="00000000">
        <w:rPr>
          <w:color w:val="1f1f1f"/>
          <w:rtl w:val="0"/>
        </w:rPr>
        <w:t xml:space="preserve"> Desarrollo de Aplicaciones Móviles 2026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Docente:</w:t>
      </w:r>
      <w:r w:rsidDel="00000000" w:rsidR="00000000" w:rsidRPr="00000000">
        <w:rPr>
          <w:color w:val="1f1f1f"/>
          <w:rtl w:val="0"/>
        </w:rPr>
        <w:t xml:space="preserve"> Andrés Pastorini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la8tcahof96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Objetivo y Alcance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Desarrollar una aplicación móvil funcional que consuma APIs públicas, aplicando un ciclo de desarrollo profesional que abarque desde el diseño hasta la documentación, incluyendo análisis de seguridad y gestión de dependencias.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lzoitr51zzk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Requerimientos Técnicos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Frameworks permitidos:</w:t>
      </w:r>
      <w:r w:rsidDel="00000000" w:rsidR="00000000" w:rsidRPr="00000000">
        <w:rPr>
          <w:color w:val="1f1f1f"/>
          <w:rtl w:val="0"/>
        </w:rPr>
        <w:t xml:space="preserve"> Kotlin (Jetpack Compose o XML Views), React Native o Flutter.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UI:</w:t>
      </w:r>
      <w:r w:rsidDel="00000000" w:rsidR="00000000" w:rsidRPr="00000000">
        <w:rPr>
          <w:color w:val="1f1f1f"/>
          <w:rtl w:val="0"/>
        </w:rPr>
        <w:t xml:space="preserve"> Uso obligatorio de Material Design o interfaces adaptativas.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Navegación:</w:t>
      </w:r>
      <w:r w:rsidDel="00000000" w:rsidR="00000000" w:rsidRPr="00000000">
        <w:rPr>
          <w:color w:val="1f1f1f"/>
          <w:rtl w:val="0"/>
        </w:rPr>
        <w:t xml:space="preserve"> Mínimo 2 rutas/pantallas diferentes con paso de parámetros.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Persistencia:</w:t>
      </w:r>
      <w:r w:rsidDel="00000000" w:rsidR="00000000" w:rsidRPr="00000000">
        <w:rPr>
          <w:color w:val="1f1f1f"/>
          <w:rtl w:val="0"/>
        </w:rPr>
        <w:t xml:space="preserve"> Uso de base de datos local (Room, SQLite, Hive) o almacenamiento de preferencias.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Seguridad y Calidad:</w:t>
      </w:r>
      <w:r w:rsidDel="00000000" w:rsidR="00000000" w:rsidRPr="00000000">
        <w:rPr>
          <w:color w:val="1f1f1f"/>
          <w:rtl w:val="0"/>
        </w:rPr>
        <w:t xml:space="preserve"> * Uso obligatorio de herramientas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SAST</w:t>
      </w:r>
      <w:r w:rsidDel="00000000" w:rsidR="00000000" w:rsidRPr="00000000">
        <w:rPr>
          <w:color w:val="1f1f1f"/>
          <w:rtl w:val="0"/>
        </w:rPr>
        <w:t xml:space="preserve"> (como Detekt o SonarQube).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Detección de vulnerabilidades en dependencias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Dependency Check</w:t>
      </w:r>
      <w:r w:rsidDel="00000000" w:rsidR="00000000" w:rsidRPr="00000000">
        <w:rPr>
          <w:color w:val="1f1f1f"/>
          <w:rtl w:val="0"/>
        </w:rPr>
        <w:t xml:space="preserve">) con entrega de informes.</w:t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5iuhxf3l5gr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Proceso de Inscripción y Fechas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Enviar correo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apastorini@gmail.com</w:t>
      </w:r>
      <w:r w:rsidDel="00000000" w:rsidR="00000000" w:rsidRPr="00000000">
        <w:rPr>
          <w:color w:val="1f1f1f"/>
          <w:rtl w:val="0"/>
        </w:rPr>
        <w:t xml:space="preserve"> indicando el escenario elegido e integrantes.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Pre-entrega (Arquitectura y UI):</w:t>
      </w:r>
      <w:r w:rsidDel="00000000" w:rsidR="00000000" w:rsidRPr="00000000">
        <w:rPr>
          <w:color w:val="1f1f1f"/>
          <w:rtl w:val="0"/>
        </w:rPr>
        <w:t xml:space="preserve"> Miércoles 27 de Mayo.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Segunda Entrega y Defensa:</w:t>
      </w:r>
      <w:r w:rsidDel="00000000" w:rsidR="00000000" w:rsidRPr="00000000">
        <w:rPr>
          <w:color w:val="1f1f1f"/>
          <w:rtl w:val="0"/>
        </w:rPr>
        <w:t xml:space="preserve"> Miércoles 17 de Junio.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qp5yyc2k8w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Criterios de Evaluación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1080"/>
        <w:gridCol w:w="5130"/>
        <w:tblGridChange w:id="0">
          <w:tblGrid>
            <w:gridCol w:w="2580"/>
            <w:gridCol w:w="1080"/>
            <w:gridCol w:w="513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Evidencia Requerida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Mockups de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 pts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Figma o Excalidraw (Light/Dark mode)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Navegación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 pts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3+ rutas implementadas con estado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Consumo 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 pts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Integración fluida de servicios externos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Seguridad y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 pts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Informes SAST y Dependency Check sin fallos críticos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Código y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 pts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Repositorio público con estructura sugerida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 pts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README.md completo + PPT de defensa</w:t>
            </w:r>
          </w:p>
        </w:tc>
      </w:tr>
    </w:tbl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APÉNDICE A: 10 Escenarios Propuestos</w:t>
      </w:r>
    </w:p>
    <w:tbl>
      <w:tblPr>
        <w:tblStyle w:val="Table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2190"/>
        <w:gridCol w:w="2235"/>
        <w:gridCol w:w="3840"/>
        <w:tblGridChange w:id="0">
          <w:tblGrid>
            <w:gridCol w:w="480"/>
            <w:gridCol w:w="2190"/>
            <w:gridCol w:w="2235"/>
            <w:gridCol w:w="384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API Sugerida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Buscador de Películas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TMDB API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Búsqueda, filtros, trailers y favoritos locales.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Clima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OpenWeatherMap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Búsqueda por ciudad, geolocalización y pronóstico.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Buscador de Recetas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MealDB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Filtros por ingrediente y guardado de recetas favoritas.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Noticias por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NewsAPI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Headlines por país y búsqueda por tópicos.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Conversor de Monedas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Exchange Rate-API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Conversión de +150 monedas con histórico gráfico.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Buscador de Libros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OpenLibrary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Búsqueda por autor/ISBN y gestión de lecturas.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Pokédex Interactivo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PokeAPI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Fichas detalladas, tipos, evoluciones y sonidos.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Rastreador de Vuelos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AviationStack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Estado en vivo, rutas y datos de aeropuertos.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Usuarios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GitHub API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Perfiles, repositorios y feed de actividad reciente.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Dog Finder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Dog CEO API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Búsqueda por raza, fotos aleatorias y galería personal.</w:t>
            </w:r>
          </w:p>
        </w:tc>
      </w:tr>
    </w:tbl>
    <w:p w:rsidR="00000000" w:rsidDel="00000000" w:rsidP="00000000" w:rsidRDefault="00000000" w:rsidRPr="00000000" w14:paraId="0000005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APÉNDICE B: Alternativas de APIs</w:t>
      </w:r>
    </w:p>
    <w:tbl>
      <w:tblPr>
        <w:tblStyle w:val="Table3"/>
        <w:tblW w:w="4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650"/>
        <w:gridCol w:w="1470"/>
        <w:tblGridChange w:id="0">
          <w:tblGrid>
            <w:gridCol w:w="1770"/>
            <w:gridCol w:w="1650"/>
            <w:gridCol w:w="147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Alternativa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Alternativa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TMDB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OMDb API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Watchmode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OpenWeather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WeatherAPI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AccuWeather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TheMealDB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Spoonacular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Edamam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NewsAPI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CurrentsAPI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GNews</w:t>
            </w:r>
          </w:p>
        </w:tc>
      </w:tr>
    </w:tbl>
    <w:p w:rsidR="00000000" w:rsidDel="00000000" w:rsidP="00000000" w:rsidRDefault="00000000" w:rsidRPr="00000000" w14:paraId="0000006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APÉNDICE C: Checklist de Entregables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Mockups iniciales (Entrega 27 de mayo).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Código en GitHub con README detallado.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Informes de Seguridad (SAST y Dependency Check).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Video de 30-60 segundos mostrando la app.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PPT de presentación (mínimo 7 diapositivas).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