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4311F" w14:textId="3F8B522D" w:rsidR="006D4B69" w:rsidRDefault="00000000">
      <w:pPr>
        <w:pStyle w:val="Ttulo1"/>
      </w:pPr>
      <w:bookmarkStart w:id="0" w:name="Xe52cb739db9f6ca020fbc97b76da73a8ccaf27e"/>
      <w:r>
        <w:t xml:space="preserve">LETRA DE TAREA 1 — </w:t>
      </w:r>
      <w:r w:rsidR="007F69C4">
        <w:t xml:space="preserve">Opcion : </w:t>
      </w:r>
      <w:r>
        <w:t>Gestor de Contraseñas con Control Centralizado</w:t>
      </w:r>
    </w:p>
    <w:p w14:paraId="47FA59BF" w14:textId="77777777" w:rsidR="007F69C4" w:rsidRDefault="00000000">
      <w:pPr>
        <w:pStyle w:val="FirstParagraph"/>
      </w:pPr>
      <w:r>
        <w:rPr>
          <w:b/>
          <w:bCs/>
        </w:rPr>
        <w:t>Curso:</w:t>
      </w:r>
      <w:r>
        <w:t xml:space="preserve"> Seguridad de la Información</w:t>
      </w:r>
    </w:p>
    <w:p w14:paraId="6080CBCF" w14:textId="4817A77B" w:rsidR="007F69C4" w:rsidRDefault="00000000">
      <w:pPr>
        <w:pStyle w:val="FirstParagraph"/>
      </w:pPr>
      <w:r>
        <w:rPr>
          <w:b/>
          <w:bCs/>
        </w:rPr>
        <w:t>Módulo:</w:t>
      </w:r>
      <w:r>
        <w:t xml:space="preserve"> Práctica integradora — Blue Team / Red Team </w:t>
      </w:r>
    </w:p>
    <w:p w14:paraId="422B22F3" w14:textId="77777777" w:rsidR="007F69C4" w:rsidRDefault="00000000">
      <w:pPr>
        <w:pStyle w:val="FirstParagraph"/>
      </w:pPr>
      <w:r>
        <w:rPr>
          <w:b/>
          <w:bCs/>
        </w:rPr>
        <w:t>Equipos:</w:t>
      </w:r>
      <w:r>
        <w:t xml:space="preserve"> 2 (Blue Team y Red Team) </w:t>
      </w:r>
    </w:p>
    <w:p w14:paraId="759C5B5A" w14:textId="77777777" w:rsidR="007F69C4" w:rsidRDefault="00000000">
      <w:pPr>
        <w:pStyle w:val="FirstParagraph"/>
      </w:pPr>
      <w:r>
        <w:rPr>
          <w:b/>
          <w:bCs/>
        </w:rPr>
        <w:t>Modalidad:</w:t>
      </w:r>
      <w:r>
        <w:t xml:space="preserve"> Open source obligatorio </w:t>
      </w:r>
    </w:p>
    <w:p w14:paraId="0DF22AB0" w14:textId="77777777" w:rsidR="007F69C4" w:rsidRDefault="00000000">
      <w:pPr>
        <w:pStyle w:val="FirstParagraph"/>
      </w:pPr>
      <w:r>
        <w:rPr>
          <w:b/>
          <w:bCs/>
        </w:rPr>
        <w:t>Versión:</w:t>
      </w:r>
      <w:r>
        <w:t xml:space="preserve"> 1.0 </w:t>
      </w:r>
    </w:p>
    <w:p w14:paraId="440D3F70" w14:textId="0A698A7A" w:rsidR="006D4B69" w:rsidRDefault="00000000">
      <w:pPr>
        <w:pStyle w:val="FirstParagraph"/>
      </w:pPr>
      <w:r>
        <w:rPr>
          <w:b/>
          <w:bCs/>
        </w:rPr>
        <w:t>Fecha:</w:t>
      </w:r>
      <w:r>
        <w:t xml:space="preserve"> </w:t>
      </w:r>
      <w:r>
        <w:rPr>
          <w:rStyle w:val="VerbatimChar"/>
        </w:rPr>
        <w:t>[DD/MM/AAAA]</w:t>
      </w:r>
    </w:p>
    <w:p w14:paraId="4B4788F9" w14:textId="77777777" w:rsidR="006D4B69" w:rsidRDefault="00000000">
      <w:r>
        <w:pict w14:anchorId="2D71870F">
          <v:rect id="_x0000_i1025" style="width:0;height:1.5pt" o:hralign="center" o:hrstd="t" o:hr="t"/>
        </w:pict>
      </w:r>
    </w:p>
    <w:p w14:paraId="125E97C5" w14:textId="77777777" w:rsidR="006D4B69" w:rsidRDefault="00000000">
      <w:pPr>
        <w:pStyle w:val="Ttulo2"/>
      </w:pPr>
      <w:bookmarkStart w:id="1" w:name="resumen-de-la-tarea"/>
      <w:r>
        <w:t>0. Resumen de la tarea</w:t>
      </w:r>
    </w:p>
    <w:p w14:paraId="51F115D7" w14:textId="77777777" w:rsidR="006D4B69" w:rsidRDefault="00000000">
      <w:pPr>
        <w:pStyle w:val="FirstParagraph"/>
      </w:pPr>
      <w:r>
        <w:t xml:space="preserve">Desarrollar un </w:t>
      </w:r>
      <w:r>
        <w:rPr>
          <w:b/>
          <w:bCs/>
        </w:rPr>
        <w:t>gestor de contraseñas de uso local</w:t>
      </w:r>
      <w:r>
        <w:t xml:space="preserve"> (offline-capable) con un </w:t>
      </w:r>
      <w:r>
        <w:rPr>
          <w:b/>
          <w:bCs/>
        </w:rPr>
        <w:t>control centralizado</w:t>
      </w:r>
      <w:r>
        <w:t xml:space="preserve"> en la organización. El control centralizado recibe notificaciones de auditoría (por correo) ante cualquier alta, modificación o borrado de contraseñas y ante </w:t>
      </w:r>
      <w:r>
        <w:rPr>
          <w:b/>
          <w:bCs/>
        </w:rPr>
        <w:t>cambios de la contraseña maestra</w:t>
      </w:r>
      <w:r>
        <w:t>. La solución debe:</w:t>
      </w:r>
    </w:p>
    <w:p w14:paraId="28DFB891" w14:textId="77777777" w:rsidR="006D4B69" w:rsidRDefault="00000000">
      <w:pPr>
        <w:pStyle w:val="Compact"/>
        <w:numPr>
          <w:ilvl w:val="0"/>
          <w:numId w:val="2"/>
        </w:numPr>
      </w:pPr>
      <w:r>
        <w:t xml:space="preserve">Funcionar </w:t>
      </w:r>
      <w:r>
        <w:rPr>
          <w:b/>
          <w:bCs/>
        </w:rPr>
        <w:t>sin conexión</w:t>
      </w:r>
      <w:r>
        <w:t xml:space="preserve"> para el usuario final (los secretos se gestionan de forma local).</w:t>
      </w:r>
    </w:p>
    <w:p w14:paraId="29B855E3" w14:textId="77777777" w:rsidR="006D4B69" w:rsidRDefault="00000000">
      <w:pPr>
        <w:pStyle w:val="Compact"/>
        <w:numPr>
          <w:ilvl w:val="0"/>
          <w:numId w:val="2"/>
        </w:numPr>
      </w:pPr>
      <w:r>
        <w:t xml:space="preserve">Adoptar principios </w:t>
      </w:r>
      <w:r>
        <w:rPr>
          <w:b/>
          <w:bCs/>
        </w:rPr>
        <w:t>Zero Trust</w:t>
      </w:r>
      <w:r>
        <w:t xml:space="preserve"> y buenas prácticas criptográficas.</w:t>
      </w:r>
    </w:p>
    <w:p w14:paraId="1FC3BCAF" w14:textId="77777777" w:rsidR="006D4B69" w:rsidRDefault="00000000">
      <w:pPr>
        <w:pStyle w:val="Compact"/>
        <w:numPr>
          <w:ilvl w:val="0"/>
          <w:numId w:val="2"/>
        </w:numPr>
      </w:pPr>
      <w:r>
        <w:t xml:space="preserve">Integrar </w:t>
      </w:r>
      <w:r>
        <w:rPr>
          <w:b/>
          <w:bCs/>
        </w:rPr>
        <w:t>SIEM/HIDS + dashboard</w:t>
      </w:r>
      <w:r>
        <w:t xml:space="preserve"> de alertas, incidentes y funcionamiento.</w:t>
      </w:r>
    </w:p>
    <w:p w14:paraId="332A4989" w14:textId="77777777" w:rsidR="006D4B69" w:rsidRDefault="00000000">
      <w:pPr>
        <w:pStyle w:val="Compact"/>
        <w:numPr>
          <w:ilvl w:val="0"/>
          <w:numId w:val="2"/>
        </w:numPr>
      </w:pPr>
      <w:r>
        <w:t xml:space="preserve">Requiere instalar (libre elección del equipo, todas open source): </w:t>
      </w:r>
      <w:r>
        <w:rPr>
          <w:b/>
          <w:bCs/>
        </w:rPr>
        <w:t>servidor de correo</w:t>
      </w:r>
      <w:r>
        <w:t xml:space="preserve"> (notificaciones), </w:t>
      </w:r>
      <w:r>
        <w:rPr>
          <w:b/>
          <w:bCs/>
        </w:rPr>
        <w:t>Security Onion</w:t>
      </w:r>
      <w:r>
        <w:t xml:space="preserve"> (opcional para SIEM), </w:t>
      </w:r>
      <w:r>
        <w:rPr>
          <w:b/>
          <w:bCs/>
        </w:rPr>
        <w:t>Wazo</w:t>
      </w:r>
      <w:r>
        <w:t xml:space="preserve"> (opcional para comunicaciones/alerta), además del propio gestor.</w:t>
      </w:r>
    </w:p>
    <w:p w14:paraId="7853DCF1" w14:textId="77777777" w:rsidR="006D4B69" w:rsidRDefault="00000000">
      <w:pPr>
        <w:pStyle w:val="Compact"/>
        <w:numPr>
          <w:ilvl w:val="0"/>
          <w:numId w:val="2"/>
        </w:numPr>
      </w:pPr>
      <w:r>
        <w:t xml:space="preserve">Permitir en su UI local </w:t>
      </w:r>
      <w:r>
        <w:rPr>
          <w:b/>
          <w:bCs/>
        </w:rPr>
        <w:t>definir por sistema</w:t>
      </w:r>
      <w:r>
        <w:t xml:space="preserve">: el tipo de contraseña a generar, la </w:t>
      </w:r>
      <w:r>
        <w:rPr>
          <w:b/>
          <w:bCs/>
        </w:rPr>
        <w:t>expresión regular</w:t>
      </w:r>
      <w:r>
        <w:t xml:space="preserve"> aplicable, historial, vencimiento, notas, categorías, importación/exportación (segura).</w:t>
      </w:r>
    </w:p>
    <w:p w14:paraId="444FF107" w14:textId="77777777" w:rsidR="006D4B69" w:rsidRDefault="00000000">
      <w:pPr>
        <w:pStyle w:val="Compact"/>
        <w:numPr>
          <w:ilvl w:val="0"/>
          <w:numId w:val="2"/>
        </w:numPr>
      </w:pPr>
      <w:r>
        <w:t xml:space="preserve">Soporte de autenticación con </w:t>
      </w:r>
      <w:r>
        <w:rPr>
          <w:b/>
          <w:bCs/>
        </w:rPr>
        <w:t>TOTP, WebAuthn/U2F, Windows Hello</w:t>
      </w:r>
      <w:r>
        <w:t>, con elección de algoritmo de hash (Argon2id/bcrypt) en el control centralizado.</w:t>
      </w:r>
    </w:p>
    <w:p w14:paraId="49DE6D8A" w14:textId="77777777" w:rsidR="006D4B69" w:rsidRDefault="00000000">
      <w:pPr>
        <w:pStyle w:val="FirstParagraph"/>
      </w:pPr>
      <w:r>
        <w:t xml:space="preserve">La tarea se desarrolla en </w:t>
      </w:r>
      <w:r>
        <w:rPr>
          <w:b/>
          <w:bCs/>
        </w:rPr>
        <w:t>dos partes</w:t>
      </w:r>
      <w:r>
        <w:t>:</w:t>
      </w:r>
    </w:p>
    <w:p w14:paraId="751D125C" w14:textId="77777777" w:rsidR="006D4B6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Parte 1 (Blue Team):</w:t>
      </w:r>
      <w:r>
        <w:t xml:space="preserve"> diseñar, implementar y documentar la solución completa.</w:t>
      </w:r>
    </w:p>
    <w:p w14:paraId="77563B58" w14:textId="77777777" w:rsidR="006D4B6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Parte 2 (Red Team):</w:t>
      </w:r>
      <w:r>
        <w:t xml:space="preserve"> el equipo Red Team recibe la solución terminada y debe </w:t>
      </w:r>
      <w:r>
        <w:rPr>
          <w:b/>
          <w:bCs/>
        </w:rPr>
        <w:t>atacarla</w:t>
      </w:r>
      <w:r>
        <w:t xml:space="preserve"> y emitir un informe técnico.</w:t>
      </w:r>
    </w:p>
    <w:p w14:paraId="422F9CC6" w14:textId="77777777" w:rsidR="006D4B69" w:rsidRDefault="00000000">
      <w:pPr>
        <w:pStyle w:val="Ttulo3"/>
      </w:pPr>
      <w:bookmarkStart w:id="2" w:name="perfil-mcu-5.0-objetivo-avanzado"/>
      <w:r>
        <w:lastRenderedPageBreak/>
        <w:t xml:space="preserve">0.1 Perfil MCU 5.0 objetivo: </w:t>
      </w:r>
      <w:r>
        <w:rPr>
          <w:b/>
          <w:bCs/>
        </w:rPr>
        <w:t>AVANZADO</w:t>
      </w:r>
    </w:p>
    <w:p w14:paraId="379E30DF" w14:textId="77777777" w:rsidR="006D4B69" w:rsidRDefault="00000000">
      <w:pPr>
        <w:pStyle w:val="FirstParagraph"/>
      </w:pPr>
      <w:r>
        <w:t xml:space="preserve">El perfil de cumplimiento del </w:t>
      </w:r>
      <w:r>
        <w:rPr>
          <w:b/>
          <w:bCs/>
        </w:rPr>
        <w:t>Marco de Ciberseguridad 5.0 (AGESIC)</w:t>
      </w:r>
      <w:r>
        <w:t xml:space="preserve"> exigido para las tres tareas es el </w:t>
      </w:r>
      <w:r>
        <w:rPr>
          <w:b/>
          <w:bCs/>
        </w:rPr>
        <w:t>perfil comunitario AVANZADO</w:t>
      </w:r>
      <w:r>
        <w:t xml:space="preserve"> (el más exigente de los tres: Básico, Estándar, Avanzado). Esto significa que:</w:t>
      </w:r>
    </w:p>
    <w:p w14:paraId="4AC5A5CA" w14:textId="77777777" w:rsidR="006D4B69" w:rsidRDefault="00000000">
      <w:pPr>
        <w:pStyle w:val="Compact"/>
        <w:numPr>
          <w:ilvl w:val="0"/>
          <w:numId w:val="4"/>
        </w:numPr>
      </w:pPr>
      <w:r>
        <w:t xml:space="preserve">Los controles a justificar son los del perfil </w:t>
      </w:r>
      <w:r>
        <w:rPr>
          <w:b/>
          <w:bCs/>
        </w:rPr>
        <w:t>Avanzado</w:t>
      </w:r>
      <w:r>
        <w:t xml:space="preserve"> (no solo el mínimo).</w:t>
      </w:r>
    </w:p>
    <w:p w14:paraId="1B761ADD" w14:textId="77777777" w:rsidR="006D4B69" w:rsidRDefault="00000000">
      <w:pPr>
        <w:pStyle w:val="Compact"/>
        <w:numPr>
          <w:ilvl w:val="0"/>
          <w:numId w:val="4"/>
        </w:numPr>
      </w:pPr>
      <w:r>
        <w:t xml:space="preserve">Se deben completar y entregar los </w:t>
      </w:r>
      <w:r>
        <w:rPr>
          <w:b/>
          <w:bCs/>
        </w:rPr>
        <w:t>Excel</w:t>
      </w:r>
      <w:r>
        <w:t xml:space="preserve"> de apoyo del MCU 5.0 desde la carpeta </w:t>
      </w:r>
      <w:r>
        <w:rPr>
          <w:rStyle w:val="VerbatimChar"/>
        </w:rPr>
        <w:t>plantilla/mcu5/excel/</w:t>
      </w:r>
      <w:r>
        <w:t>:</w:t>
      </w:r>
    </w:p>
    <w:p w14:paraId="1CF15A04" w14:textId="77777777" w:rsidR="006D4B69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01-controles-mcu5-perfil-avanzado.xlsx</w:t>
      </w:r>
      <w:r>
        <w:t xml:space="preserve"> — registro de controles por función con </w:t>
      </w:r>
      <w:r>
        <w:rPr>
          <w:b/>
          <w:bCs/>
        </w:rPr>
        <w:t>evidencia</w:t>
      </w:r>
      <w:r>
        <w:t xml:space="preserve"> y </w:t>
      </w:r>
      <w:r>
        <w:rPr>
          <w:b/>
          <w:bCs/>
        </w:rPr>
        <w:t>cómo se demuestra</w:t>
      </w:r>
      <w:r>
        <w:t>.</w:t>
      </w:r>
    </w:p>
    <w:p w14:paraId="72171B19" w14:textId="77777777" w:rsidR="006D4B69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02-registro-activos-mcu5.xlsx</w:t>
      </w:r>
      <w:r>
        <w:t xml:space="preserve"> — inventario de activos (ID-01).</w:t>
      </w:r>
    </w:p>
    <w:p w14:paraId="7B779181" w14:textId="77777777" w:rsidR="006D4B69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03-matriz-raci-mcu5.xlsx</w:t>
      </w:r>
      <w:r>
        <w:t xml:space="preserve"> — matriz de responsabilidades por proceso.</w:t>
      </w:r>
    </w:p>
    <w:p w14:paraId="3515F2C8" w14:textId="77777777" w:rsidR="006D4B69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04-bitacora-planilla.xlsx</w:t>
      </w:r>
      <w:r>
        <w:t xml:space="preserve"> — bitácora de trabajo (ver sección de bitácora).</w:t>
      </w:r>
    </w:p>
    <w:p w14:paraId="260FB24F" w14:textId="77777777" w:rsidR="006D4B69" w:rsidRDefault="00000000">
      <w:pPr>
        <w:pStyle w:val="Compact"/>
        <w:numPr>
          <w:ilvl w:val="0"/>
          <w:numId w:val="4"/>
        </w:numPr>
      </w:pPr>
      <w:r>
        <w:t xml:space="preserve">Para cada control se debe indicar </w:t>
      </w:r>
      <w:r>
        <w:rPr>
          <w:b/>
          <w:bCs/>
        </w:rPr>
        <w:t>si aplica (Sí/No/N.A.)</w:t>
      </w:r>
      <w:r>
        <w:t xml:space="preserve">, y para los </w:t>
      </w:r>
      <w:r>
        <w:rPr>
          <w:b/>
          <w:bCs/>
        </w:rPr>
        <w:t>N.A.</w:t>
      </w:r>
      <w:r>
        <w:t xml:space="preserve"> dejar la </w:t>
      </w:r>
      <w:r>
        <w:rPr>
          <w:b/>
          <w:bCs/>
        </w:rPr>
        <w:t>justificación</w:t>
      </w:r>
      <w:r>
        <w:t xml:space="preserve"> escrita. Un control que no aplica debe justificarse y aceptarse; no se elimina silenciosamente.</w:t>
      </w:r>
    </w:p>
    <w:p w14:paraId="43383766" w14:textId="77777777" w:rsidR="006D4B69" w:rsidRDefault="00000000">
      <w:pPr>
        <w:pStyle w:val="Ttulo3"/>
      </w:pPr>
      <w:bookmarkStart w:id="3" w:name="modelo-de-arquitectura-obligatorio"/>
      <w:bookmarkEnd w:id="2"/>
      <w:r>
        <w:t>0.2 Modelo de arquitectura obligatorio</w:t>
      </w:r>
    </w:p>
    <w:p w14:paraId="5EB20E75" w14:textId="77777777" w:rsidR="006D4B69" w:rsidRDefault="00000000">
      <w:pPr>
        <w:pStyle w:val="FirstParagraph"/>
      </w:pPr>
      <w:r>
        <w:t xml:space="preserve">La arquitectura debe presentarse con las plantillas de </w:t>
      </w:r>
      <w:r>
        <w:rPr>
          <w:rStyle w:val="VerbatimChar"/>
        </w:rPr>
        <w:t>plantilla/</w:t>
      </w:r>
      <w:r>
        <w:t>:</w:t>
      </w:r>
    </w:p>
    <w:p w14:paraId="6FE18680" w14:textId="77777777" w:rsidR="006D4B69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plantilla-arquitectura-4más1.md</w:t>
      </w:r>
      <w:r>
        <w:t xml:space="preserve"> (vistas 4+1: lógica, procesos, desarrollo, física + escenarios), </w:t>
      </w:r>
      <w:r>
        <w:rPr>
          <w:b/>
          <w:bCs/>
        </w:rPr>
        <w:t>y</w:t>
      </w:r>
    </w:p>
    <w:p w14:paraId="39F1E133" w14:textId="77777777" w:rsidR="006D4B69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plantilla-arquitectura-C4.md</w:t>
      </w:r>
      <w:r>
        <w:t xml:space="preserve"> (contexto, contenedores, componentes, código).</w:t>
      </w:r>
    </w:p>
    <w:p w14:paraId="0F592F62" w14:textId="77777777" w:rsidR="006D4B69" w:rsidRDefault="00000000">
      <w:pPr>
        <w:pStyle w:val="FirstParagraph"/>
      </w:pPr>
      <w:r>
        <w:t>Ambas deben entregarse antes de la demo funcional en la auditoría.</w:t>
      </w:r>
    </w:p>
    <w:p w14:paraId="6B7B6B83" w14:textId="77777777" w:rsidR="006D4B69" w:rsidRDefault="00000000">
      <w:pPr>
        <w:pStyle w:val="Ttulo3"/>
      </w:pPr>
      <w:bookmarkStart w:id="4" w:name="calendario-del-curso-obligatorio"/>
      <w:bookmarkEnd w:id="3"/>
      <w:r>
        <w:t>0.3 Calendario del curso (obligatorio)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6D4B69" w14:paraId="00D46BC3" w14:textId="77777777" w:rsidTr="006D4B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8D8612B" w14:textId="77777777" w:rsidR="006D4B69" w:rsidRDefault="00000000">
            <w:pPr>
              <w:pStyle w:val="Compact"/>
            </w:pPr>
            <w:r>
              <w:t>Hito</w:t>
            </w:r>
          </w:p>
        </w:tc>
        <w:tc>
          <w:tcPr>
            <w:tcW w:w="2640" w:type="dxa"/>
          </w:tcPr>
          <w:p w14:paraId="2014B412" w14:textId="77777777" w:rsidR="006D4B69" w:rsidRDefault="00000000">
            <w:pPr>
              <w:pStyle w:val="Compact"/>
            </w:pPr>
            <w:r>
              <w:t>Fecha</w:t>
            </w:r>
          </w:p>
        </w:tc>
        <w:tc>
          <w:tcPr>
            <w:tcW w:w="2640" w:type="dxa"/>
          </w:tcPr>
          <w:p w14:paraId="554CDD58" w14:textId="77777777" w:rsidR="006D4B69" w:rsidRDefault="00000000">
            <w:pPr>
              <w:pStyle w:val="Compact"/>
            </w:pPr>
            <w:r>
              <w:t>Evento</w:t>
            </w:r>
          </w:p>
        </w:tc>
      </w:tr>
      <w:tr w:rsidR="006D4B69" w14:paraId="055004A9" w14:textId="77777777">
        <w:tc>
          <w:tcPr>
            <w:tcW w:w="2640" w:type="dxa"/>
          </w:tcPr>
          <w:p w14:paraId="7036D5CE" w14:textId="77777777" w:rsidR="006D4B69" w:rsidRDefault="00000000">
            <w:pPr>
              <w:pStyle w:val="Compact"/>
            </w:pPr>
            <w:r>
              <w:t>Pre-entrega Blue Team</w:t>
            </w:r>
          </w:p>
        </w:tc>
        <w:tc>
          <w:tcPr>
            <w:tcW w:w="2640" w:type="dxa"/>
          </w:tcPr>
          <w:p w14:paraId="02B521FF" w14:textId="77777777" w:rsidR="006D4B69" w:rsidRDefault="00000000">
            <w:pPr>
              <w:pStyle w:val="Compact"/>
            </w:pPr>
            <w:r>
              <w:rPr>
                <w:b/>
                <w:bCs/>
              </w:rPr>
              <w:t>miércoles 7 de octubre de 2026</w:t>
            </w:r>
          </w:p>
        </w:tc>
        <w:tc>
          <w:tcPr>
            <w:tcW w:w="2640" w:type="dxa"/>
          </w:tcPr>
          <w:p w14:paraId="79E5F0B3" w14:textId="77777777" w:rsidR="006D4B69" w:rsidRDefault="00000000">
            <w:pPr>
              <w:pStyle w:val="Compact"/>
            </w:pPr>
            <w:r>
              <w:t>Entrega congelada + arranque de auditoría</w:t>
            </w:r>
          </w:p>
        </w:tc>
      </w:tr>
      <w:tr w:rsidR="006D4B69" w14:paraId="2A942955" w14:textId="77777777">
        <w:tc>
          <w:tcPr>
            <w:tcW w:w="2640" w:type="dxa"/>
          </w:tcPr>
          <w:p w14:paraId="69CF74B9" w14:textId="77777777" w:rsidR="006D4B69" w:rsidRDefault="00000000">
            <w:pPr>
              <w:pStyle w:val="Compact"/>
            </w:pPr>
            <w:r>
              <w:t>Entrega / Defensa Blue Team</w:t>
            </w:r>
          </w:p>
        </w:tc>
        <w:tc>
          <w:tcPr>
            <w:tcW w:w="2640" w:type="dxa"/>
          </w:tcPr>
          <w:p w14:paraId="56BDD94A" w14:textId="77777777" w:rsidR="006D4B69" w:rsidRDefault="00000000">
            <w:pPr>
              <w:pStyle w:val="Compact"/>
            </w:pPr>
            <w:r>
              <w:rPr>
                <w:b/>
                <w:bCs/>
              </w:rPr>
              <w:t>miércoles 14 de octubre de 2026</w:t>
            </w:r>
          </w:p>
        </w:tc>
        <w:tc>
          <w:tcPr>
            <w:tcW w:w="2640" w:type="dxa"/>
          </w:tcPr>
          <w:p w14:paraId="4C45BDEE" w14:textId="77777777" w:rsidR="006D4B69" w:rsidRDefault="00000000">
            <w:pPr>
              <w:pStyle w:val="Compact"/>
            </w:pPr>
            <w:r>
              <w:t>Auditoría formal por función</w:t>
            </w:r>
          </w:p>
        </w:tc>
      </w:tr>
      <w:tr w:rsidR="006D4B69" w14:paraId="2A5AAF02" w14:textId="77777777">
        <w:tc>
          <w:tcPr>
            <w:tcW w:w="2640" w:type="dxa"/>
          </w:tcPr>
          <w:p w14:paraId="11025B81" w14:textId="77777777" w:rsidR="006D4B69" w:rsidRDefault="00000000">
            <w:pPr>
              <w:pStyle w:val="Compact"/>
            </w:pPr>
            <w:r>
              <w:t>Pre-entrega Red Team</w:t>
            </w:r>
          </w:p>
        </w:tc>
        <w:tc>
          <w:tcPr>
            <w:tcW w:w="2640" w:type="dxa"/>
          </w:tcPr>
          <w:p w14:paraId="227D0B21" w14:textId="77777777" w:rsidR="006D4B69" w:rsidRDefault="00000000">
            <w:pPr>
              <w:pStyle w:val="Compact"/>
            </w:pPr>
            <w:r>
              <w:rPr>
                <w:b/>
                <w:bCs/>
              </w:rPr>
              <w:t>miércoles 28 de octubre de 2026</w:t>
            </w:r>
          </w:p>
        </w:tc>
        <w:tc>
          <w:tcPr>
            <w:tcW w:w="2640" w:type="dxa"/>
          </w:tcPr>
          <w:p w14:paraId="3220AB5C" w14:textId="77777777" w:rsidR="006D4B69" w:rsidRDefault="00000000">
            <w:pPr>
              <w:pStyle w:val="Compact"/>
            </w:pPr>
            <w:r>
              <w:t>Informe Red Team preliminar</w:t>
            </w:r>
          </w:p>
        </w:tc>
      </w:tr>
      <w:tr w:rsidR="006D4B69" w14:paraId="42FDA691" w14:textId="77777777">
        <w:tc>
          <w:tcPr>
            <w:tcW w:w="2640" w:type="dxa"/>
          </w:tcPr>
          <w:p w14:paraId="73F8973F" w14:textId="77777777" w:rsidR="006D4B69" w:rsidRDefault="00000000">
            <w:pPr>
              <w:pStyle w:val="Compact"/>
            </w:pPr>
            <w:r>
              <w:t>Entrega final Red Team</w:t>
            </w:r>
          </w:p>
        </w:tc>
        <w:tc>
          <w:tcPr>
            <w:tcW w:w="2640" w:type="dxa"/>
          </w:tcPr>
          <w:p w14:paraId="22CF3C95" w14:textId="77777777" w:rsidR="006D4B69" w:rsidRDefault="00000000">
            <w:pPr>
              <w:pStyle w:val="Compact"/>
            </w:pPr>
            <w:r>
              <w:rPr>
                <w:b/>
                <w:bCs/>
              </w:rPr>
              <w:t>lunes 9 de noviembre de 2026</w:t>
            </w:r>
          </w:p>
        </w:tc>
        <w:tc>
          <w:tcPr>
            <w:tcW w:w="2640" w:type="dxa"/>
          </w:tcPr>
          <w:p w14:paraId="0353DACD" w14:textId="77777777" w:rsidR="006D4B69" w:rsidRDefault="00000000">
            <w:pPr>
              <w:pStyle w:val="Compact"/>
            </w:pPr>
            <w:r>
              <w:t>Informe Red Team final + presentación</w:t>
            </w:r>
          </w:p>
        </w:tc>
      </w:tr>
    </w:tbl>
    <w:p w14:paraId="17EBD615" w14:textId="77777777" w:rsidR="006D4B69" w:rsidRDefault="00000000">
      <w:r>
        <w:pict w14:anchorId="7757179F">
          <v:rect id="_x0000_i1026" style="width:0;height:1.5pt" o:hralign="center" o:hrstd="t" o:hr="t"/>
        </w:pict>
      </w:r>
    </w:p>
    <w:p w14:paraId="4D80A018" w14:textId="77777777" w:rsidR="006D4B69" w:rsidRDefault="00000000">
      <w:pPr>
        <w:pStyle w:val="Ttulo2"/>
      </w:pPr>
      <w:bookmarkStart w:id="5" w:name="marco-teórico"/>
      <w:bookmarkEnd w:id="1"/>
      <w:bookmarkEnd w:id="4"/>
      <w:r>
        <w:lastRenderedPageBreak/>
        <w:t>1. Marco teórico</w:t>
      </w:r>
    </w:p>
    <w:p w14:paraId="5A8AA8F6" w14:textId="77777777" w:rsidR="006D4B69" w:rsidRDefault="00000000">
      <w:pPr>
        <w:pStyle w:val="Ttulo3"/>
      </w:pPr>
      <w:bookmarkStart w:id="6" w:name="gestión-de-contraseñas-y-secretos"/>
      <w:r>
        <w:t>1.1 Gestión de contraseñas y secretos</w:t>
      </w:r>
    </w:p>
    <w:p w14:paraId="1480C2F5" w14:textId="77777777" w:rsidR="006D4B69" w:rsidRDefault="00000000">
      <w:pPr>
        <w:pStyle w:val="FirstParagraph"/>
      </w:pPr>
      <w:r>
        <w:t xml:space="preserve">Uno de los medios de acceso más explotados es el </w:t>
      </w:r>
      <w:r>
        <w:rPr>
          <w:b/>
          <w:bCs/>
        </w:rPr>
        <w:t>robo/reutilización de contraseñas</w:t>
      </w:r>
      <w:r>
        <w:t xml:space="preserve">. Un gestor de contraseñas local concentra el riesgo en una sola pieza bien protegida (la </w:t>
      </w:r>
      <w:r>
        <w:rPr>
          <w:b/>
          <w:bCs/>
        </w:rPr>
        <w:t>bóveda cifrada por la contraseña maestra</w:t>
      </w:r>
      <w:r>
        <w:t>). Principios:</w:t>
      </w:r>
    </w:p>
    <w:p w14:paraId="2AC3DF76" w14:textId="77777777" w:rsidR="006D4B6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Derivación de clave (KDF) robusta</w:t>
      </w:r>
      <w:r>
        <w:t>: Argon2id / bcrypt / scrypt con salt único (no cifrar directamente con la contraseña).</w:t>
      </w:r>
    </w:p>
    <w:p w14:paraId="37607D05" w14:textId="77777777" w:rsidR="006D4B6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Cifrado fuerte de la bóveda</w:t>
      </w:r>
      <w:r>
        <w:t>: AES-256-GCM/XChaCha20-Poly1305; autenticación AEAD para detección de manipulación.</w:t>
      </w:r>
    </w:p>
    <w:p w14:paraId="0BA909C7" w14:textId="77777777" w:rsidR="006D4B6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Secretos nunca en texto plano ni en logs</w:t>
      </w:r>
      <w:r>
        <w:t xml:space="preserve">; el control central solo recibe </w:t>
      </w:r>
      <w:r>
        <w:rPr>
          <w:b/>
          <w:bCs/>
        </w:rPr>
        <w:t>eventos de auditoría</w:t>
      </w:r>
      <w:r>
        <w:t xml:space="preserve"> (metadatos), no los secretos.</w:t>
      </w:r>
    </w:p>
    <w:p w14:paraId="6EE8CC6A" w14:textId="77777777" w:rsidR="006D4B6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No confiar en el servidor</w:t>
      </w:r>
      <w:r>
        <w:t>: el servidor central no puede descifrar las bóvedas (Zero Knowledge).</w:t>
      </w:r>
    </w:p>
    <w:p w14:paraId="73F6F664" w14:textId="77777777" w:rsidR="006D4B69" w:rsidRDefault="00000000">
      <w:pPr>
        <w:pStyle w:val="Ttulo3"/>
      </w:pPr>
      <w:bookmarkStart w:id="7" w:name="zero-trust-nist-sp-800-207"/>
      <w:bookmarkEnd w:id="6"/>
      <w:r>
        <w:t>1.2 Zero Trust (NIST SP 800-207)</w:t>
      </w:r>
    </w:p>
    <w:p w14:paraId="64574C24" w14:textId="77777777" w:rsidR="006D4B69" w:rsidRDefault="00000000">
      <w:pPr>
        <w:pStyle w:val="Compact"/>
        <w:numPr>
          <w:ilvl w:val="0"/>
          <w:numId w:val="8"/>
        </w:numPr>
      </w:pPr>
      <w:r>
        <w:t>Toda solicitud se considera hostil hasta verificarse.</w:t>
      </w:r>
    </w:p>
    <w:p w14:paraId="0410FDFD" w14:textId="77777777" w:rsidR="006D4B69" w:rsidRDefault="00000000">
      <w:pPr>
        <w:pStyle w:val="Compact"/>
        <w:numPr>
          <w:ilvl w:val="0"/>
          <w:numId w:val="8"/>
        </w:numPr>
      </w:pPr>
      <w:r>
        <w:t>Acceso mínimo privilegio, sesiones cortas, MFA.</w:t>
      </w:r>
    </w:p>
    <w:p w14:paraId="1AEC7E85" w14:textId="77777777" w:rsidR="006D4B69" w:rsidRDefault="00000000">
      <w:pPr>
        <w:pStyle w:val="Compact"/>
        <w:numPr>
          <w:ilvl w:val="0"/>
          <w:numId w:val="8"/>
        </w:numPr>
      </w:pPr>
      <w:r>
        <w:t xml:space="preserve">El control central solo ve una </w:t>
      </w:r>
      <w:r>
        <w:rPr>
          <w:i/>
          <w:iCs/>
        </w:rPr>
        <w:t>superficie controlada</w:t>
      </w:r>
      <w:r>
        <w:t xml:space="preserve"> (eventos), no el contenido.</w:t>
      </w:r>
    </w:p>
    <w:p w14:paraId="7DBE8336" w14:textId="77777777" w:rsidR="006D4B69" w:rsidRDefault="00000000">
      <w:pPr>
        <w:pStyle w:val="Ttulo3"/>
      </w:pPr>
      <w:bookmarkStart w:id="8" w:name="arquitectura-de-auditoría"/>
      <w:bookmarkEnd w:id="7"/>
      <w:r>
        <w:t>1.3 Arquitectura de auditoría</w:t>
      </w:r>
    </w:p>
    <w:p w14:paraId="10BCB916" w14:textId="77777777" w:rsidR="006D4B69" w:rsidRDefault="00000000">
      <w:pPr>
        <w:pStyle w:val="Compact"/>
        <w:numPr>
          <w:ilvl w:val="0"/>
          <w:numId w:val="9"/>
        </w:numPr>
      </w:pPr>
      <w:r>
        <w:t xml:space="preserve">El gestor </w:t>
      </w:r>
      <w:r>
        <w:rPr>
          <w:b/>
          <w:bCs/>
        </w:rPr>
        <w:t>emite eventos firmados</w:t>
      </w:r>
      <w:r>
        <w:t xml:space="preserve"> (JSON Web Token / HMAC) hacia el control central.</w:t>
      </w:r>
    </w:p>
    <w:p w14:paraId="33154E3F" w14:textId="77777777" w:rsidR="006D4B69" w:rsidRDefault="00000000">
      <w:pPr>
        <w:pStyle w:val="Compact"/>
        <w:numPr>
          <w:ilvl w:val="0"/>
          <w:numId w:val="9"/>
        </w:numPr>
      </w:pPr>
      <w:r>
        <w:t>El control central registra en SIEM, notifica por correo y alimenta un dashboard.</w:t>
      </w:r>
    </w:p>
    <w:p w14:paraId="536784C7" w14:textId="77777777" w:rsidR="006D4B6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Cambio de contraseña maestra</w:t>
      </w:r>
      <w:r>
        <w:t xml:space="preserve"> = evento crítico → notificación inmediata + revalidación.</w:t>
      </w:r>
    </w:p>
    <w:p w14:paraId="455DA17B" w14:textId="77777777" w:rsidR="006D4B69" w:rsidRDefault="00000000">
      <w:pPr>
        <w:pStyle w:val="Ttulo3"/>
      </w:pPr>
      <w:bookmarkStart w:id="9" w:name="marcos-normativos-aplicables-uruguay"/>
      <w:bookmarkEnd w:id="8"/>
      <w:r>
        <w:t>1.4 Marcos normativos aplicables (Uruguay)</w:t>
      </w:r>
    </w:p>
    <w:p w14:paraId="3408C7B2" w14:textId="77777777" w:rsidR="006D4B69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MCU 5.0 (AGESIC):</w:t>
      </w:r>
      <w:r>
        <w:t xml:space="preserve"> funciones </w:t>
      </w:r>
      <w:r>
        <w:rPr>
          <w:b/>
          <w:bCs/>
        </w:rPr>
        <w:t>Proteger</w:t>
      </w:r>
      <w:r>
        <w:t xml:space="preserve"> (PR), </w:t>
      </w:r>
      <w:r>
        <w:rPr>
          <w:b/>
          <w:bCs/>
        </w:rPr>
        <w:t>Detectar</w:t>
      </w:r>
      <w:r>
        <w:t xml:space="preserve"> (DE), </w:t>
      </w:r>
      <w:r>
        <w:rPr>
          <w:b/>
          <w:bCs/>
        </w:rPr>
        <w:t>Responder</w:t>
      </w:r>
      <w:r>
        <w:t xml:space="preserve"> (RS).</w:t>
      </w:r>
    </w:p>
    <w:p w14:paraId="4FE1D39A" w14:textId="77777777" w:rsidR="006D4B69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BCU — GSI:</w:t>
      </w:r>
      <w:r>
        <w:t xml:space="preserve"> 2FA obligatorio para operaciones de alto valor; monitoreo de cambios en datos sensibles; logs y retención; notificación de incidentes relevantes.</w:t>
      </w:r>
    </w:p>
    <w:p w14:paraId="257F8FEA" w14:textId="77777777" w:rsidR="006D4B69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URCDP — Ley 18.331:</w:t>
      </w:r>
      <w:r>
        <w:t xml:space="preserve"> protección de datos personales.</w:t>
      </w:r>
    </w:p>
    <w:p w14:paraId="29C0DD19" w14:textId="77777777" w:rsidR="006D4B69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ISO/IEC 27001:2022:</w:t>
      </w:r>
      <w:r>
        <w:t xml:space="preserve"> A.5.15-A.5.19 (accesos), A.8.1 (criptografía), A.8.15/16 (logs), A.5.24 (incidentes).</w:t>
      </w:r>
    </w:p>
    <w:p w14:paraId="66EEE0CC" w14:textId="77777777" w:rsidR="006D4B69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COBIT 2019:</w:t>
      </w:r>
      <w:r>
        <w:t xml:space="preserve"> APO13, DSS05, DSS02.</w:t>
      </w:r>
    </w:p>
    <w:p w14:paraId="7532CE58" w14:textId="77777777" w:rsidR="006D4B69" w:rsidRDefault="00000000">
      <w:pPr>
        <w:pStyle w:val="Ttulo3"/>
      </w:pPr>
      <w:bookmarkStart w:id="10" w:name="referencias-técnicas"/>
      <w:bookmarkEnd w:id="9"/>
      <w:r>
        <w:t>1.5 Referencias técnicas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23"/>
        <w:gridCol w:w="5374"/>
      </w:tblGrid>
      <w:tr w:rsidR="006D4B69" w14:paraId="3659D594" w14:textId="77777777" w:rsidTr="006D4B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22F6D0" w14:textId="77777777" w:rsidR="006D4B69" w:rsidRDefault="00000000">
            <w:pPr>
              <w:pStyle w:val="Compact"/>
            </w:pPr>
            <w:r>
              <w:t>Tema</w:t>
            </w:r>
          </w:p>
        </w:tc>
        <w:tc>
          <w:tcPr>
            <w:tcW w:w="0" w:type="auto"/>
          </w:tcPr>
          <w:p w14:paraId="0D635252" w14:textId="77777777" w:rsidR="006D4B69" w:rsidRDefault="00000000">
            <w:pPr>
              <w:pStyle w:val="Compact"/>
            </w:pPr>
            <w:r>
              <w:t>Referencia</w:t>
            </w:r>
          </w:p>
        </w:tc>
      </w:tr>
      <w:tr w:rsidR="006D4B69" w14:paraId="6C9716A7" w14:textId="77777777">
        <w:tc>
          <w:tcPr>
            <w:tcW w:w="0" w:type="auto"/>
          </w:tcPr>
          <w:p w14:paraId="2F6354AD" w14:textId="77777777" w:rsidR="006D4B69" w:rsidRDefault="00000000">
            <w:pPr>
              <w:pStyle w:val="Compact"/>
            </w:pPr>
            <w:r>
              <w:t>Derivación de claves</w:t>
            </w:r>
          </w:p>
        </w:tc>
        <w:tc>
          <w:tcPr>
            <w:tcW w:w="0" w:type="auto"/>
          </w:tcPr>
          <w:p w14:paraId="10B43662" w14:textId="77777777" w:rsidR="006D4B69" w:rsidRDefault="00000000">
            <w:pPr>
              <w:pStyle w:val="Compact"/>
            </w:pPr>
            <w:r>
              <w:t>OWASP Password Storage Cheat Sheet (Argon2id)</w:t>
            </w:r>
          </w:p>
        </w:tc>
      </w:tr>
      <w:tr w:rsidR="006D4B69" w14:paraId="7753DB33" w14:textId="77777777">
        <w:tc>
          <w:tcPr>
            <w:tcW w:w="0" w:type="auto"/>
          </w:tcPr>
          <w:p w14:paraId="7B4D08B0" w14:textId="77777777" w:rsidR="006D4B69" w:rsidRDefault="00000000">
            <w:pPr>
              <w:pStyle w:val="Compact"/>
            </w:pPr>
            <w:r>
              <w:lastRenderedPageBreak/>
              <w:t>TOTP</w:t>
            </w:r>
          </w:p>
        </w:tc>
        <w:tc>
          <w:tcPr>
            <w:tcW w:w="0" w:type="auto"/>
          </w:tcPr>
          <w:p w14:paraId="55534A3D" w14:textId="77777777" w:rsidR="006D4B69" w:rsidRDefault="00000000">
            <w:pPr>
              <w:pStyle w:val="Compact"/>
            </w:pPr>
            <w:r>
              <w:t>RFC 6238</w:t>
            </w:r>
          </w:p>
        </w:tc>
      </w:tr>
      <w:tr w:rsidR="006D4B69" w14:paraId="7EC24E5C" w14:textId="77777777">
        <w:tc>
          <w:tcPr>
            <w:tcW w:w="0" w:type="auto"/>
          </w:tcPr>
          <w:p w14:paraId="670D39F2" w14:textId="77777777" w:rsidR="006D4B69" w:rsidRDefault="00000000">
            <w:pPr>
              <w:pStyle w:val="Compact"/>
            </w:pPr>
            <w:r>
              <w:t>WebAuthn / U2F</w:t>
            </w:r>
          </w:p>
        </w:tc>
        <w:tc>
          <w:tcPr>
            <w:tcW w:w="0" w:type="auto"/>
          </w:tcPr>
          <w:p w14:paraId="0174F406" w14:textId="77777777" w:rsidR="006D4B69" w:rsidRDefault="00000000">
            <w:pPr>
              <w:pStyle w:val="Compact"/>
            </w:pPr>
            <w:r>
              <w:t>FIDO2 WebAuthn Level 1/2</w:t>
            </w:r>
          </w:p>
        </w:tc>
      </w:tr>
      <w:tr w:rsidR="006D4B69" w14:paraId="22D31921" w14:textId="77777777">
        <w:tc>
          <w:tcPr>
            <w:tcW w:w="0" w:type="auto"/>
          </w:tcPr>
          <w:p w14:paraId="7F452ADC" w14:textId="77777777" w:rsidR="006D4B69" w:rsidRDefault="00000000">
            <w:pPr>
              <w:pStyle w:val="Compact"/>
            </w:pPr>
            <w:r>
              <w:t>Cifrado AEAD</w:t>
            </w:r>
          </w:p>
        </w:tc>
        <w:tc>
          <w:tcPr>
            <w:tcW w:w="0" w:type="auto"/>
          </w:tcPr>
          <w:p w14:paraId="1B8A4704" w14:textId="77777777" w:rsidR="006D4B69" w:rsidRDefault="00000000">
            <w:pPr>
              <w:pStyle w:val="Compact"/>
            </w:pPr>
            <w:r>
              <w:t>AES-256-GCM, XChaCha20-Poly1305</w:t>
            </w:r>
          </w:p>
        </w:tc>
      </w:tr>
      <w:tr w:rsidR="006D4B69" w14:paraId="04EDA67F" w14:textId="77777777">
        <w:tc>
          <w:tcPr>
            <w:tcW w:w="0" w:type="auto"/>
          </w:tcPr>
          <w:p w14:paraId="1777D511" w14:textId="77777777" w:rsidR="006D4B69" w:rsidRDefault="00000000">
            <w:pPr>
              <w:pStyle w:val="Compact"/>
            </w:pPr>
            <w:r>
              <w:t>Zero Trust</w:t>
            </w:r>
          </w:p>
        </w:tc>
        <w:tc>
          <w:tcPr>
            <w:tcW w:w="0" w:type="auto"/>
          </w:tcPr>
          <w:p w14:paraId="6B35AAFD" w14:textId="77777777" w:rsidR="006D4B69" w:rsidRDefault="00000000">
            <w:pPr>
              <w:pStyle w:val="Compact"/>
            </w:pPr>
            <w:r>
              <w:t>NIST SP 800-207</w:t>
            </w:r>
          </w:p>
        </w:tc>
      </w:tr>
      <w:tr w:rsidR="006D4B69" w14:paraId="5DD3C0F5" w14:textId="77777777">
        <w:tc>
          <w:tcPr>
            <w:tcW w:w="0" w:type="auto"/>
          </w:tcPr>
          <w:p w14:paraId="2C190FE8" w14:textId="77777777" w:rsidR="006D4B69" w:rsidRDefault="00000000">
            <w:pPr>
              <w:pStyle w:val="Compact"/>
            </w:pPr>
            <w:r>
              <w:t>SIEM/HIDS</w:t>
            </w:r>
          </w:p>
        </w:tc>
        <w:tc>
          <w:tcPr>
            <w:tcW w:w="0" w:type="auto"/>
          </w:tcPr>
          <w:p w14:paraId="588412D8" w14:textId="77777777" w:rsidR="006D4B69" w:rsidRDefault="00000000">
            <w:pPr>
              <w:pStyle w:val="Compact"/>
            </w:pPr>
            <w:r>
              <w:t>Wazuh; Security Onion (Suricata + Zeek + Elastic)</w:t>
            </w:r>
          </w:p>
        </w:tc>
      </w:tr>
      <w:tr w:rsidR="006D4B69" w14:paraId="3ADD1B7E" w14:textId="77777777">
        <w:tc>
          <w:tcPr>
            <w:tcW w:w="0" w:type="auto"/>
          </w:tcPr>
          <w:p w14:paraId="1F9E64B4" w14:textId="77777777" w:rsidR="006D4B69" w:rsidRDefault="00000000">
            <w:pPr>
              <w:pStyle w:val="Compact"/>
            </w:pPr>
            <w:r>
              <w:t>Color/gestión memnónica</w:t>
            </w:r>
          </w:p>
        </w:tc>
        <w:tc>
          <w:tcPr>
            <w:tcW w:w="0" w:type="auto"/>
          </w:tcPr>
          <w:p w14:paraId="1A89FDDF" w14:textId="77777777" w:rsidR="006D4B69" w:rsidRDefault="00000000">
            <w:pPr>
              <w:pStyle w:val="Compact"/>
            </w:pPr>
            <w:r>
              <w:t>XKCD 936 (passphrases)</w:t>
            </w:r>
          </w:p>
        </w:tc>
      </w:tr>
    </w:tbl>
    <w:p w14:paraId="4F74958D" w14:textId="77777777" w:rsidR="006D4B69" w:rsidRDefault="00000000">
      <w:r>
        <w:pict w14:anchorId="63323269">
          <v:rect id="_x0000_i1027" style="width:0;height:1.5pt" o:hralign="center" o:hrstd="t" o:hr="t"/>
        </w:pict>
      </w:r>
    </w:p>
    <w:p w14:paraId="469A27D3" w14:textId="77777777" w:rsidR="006D4B69" w:rsidRDefault="00000000">
      <w:pPr>
        <w:pStyle w:val="Ttulo2"/>
      </w:pPr>
      <w:bookmarkStart w:id="11" w:name="glosario-específico-de-la-tarea"/>
      <w:bookmarkEnd w:id="5"/>
      <w:bookmarkEnd w:id="10"/>
      <w:r>
        <w:t>2. Glosario (específico de la tarea)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6D4B69" w14:paraId="041977C0" w14:textId="77777777" w:rsidTr="006D4B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2F6AF2F" w14:textId="77777777" w:rsidR="006D4B69" w:rsidRDefault="00000000">
            <w:pPr>
              <w:pStyle w:val="Compact"/>
            </w:pPr>
            <w:r>
              <w:t>Término</w:t>
            </w:r>
          </w:p>
        </w:tc>
        <w:tc>
          <w:tcPr>
            <w:tcW w:w="3960" w:type="dxa"/>
          </w:tcPr>
          <w:p w14:paraId="6CAB5645" w14:textId="77777777" w:rsidR="006D4B69" w:rsidRDefault="00000000">
            <w:pPr>
              <w:pStyle w:val="Compact"/>
            </w:pPr>
            <w:r>
              <w:t>Definición</w:t>
            </w:r>
          </w:p>
        </w:tc>
      </w:tr>
      <w:tr w:rsidR="006D4B69" w14:paraId="05FD07F4" w14:textId="77777777">
        <w:tc>
          <w:tcPr>
            <w:tcW w:w="3960" w:type="dxa"/>
          </w:tcPr>
          <w:p w14:paraId="6013BCC4" w14:textId="77777777" w:rsidR="006D4B69" w:rsidRDefault="00000000">
            <w:pPr>
              <w:pStyle w:val="Compact"/>
            </w:pPr>
            <w:r>
              <w:t>Bóveda</w:t>
            </w:r>
          </w:p>
        </w:tc>
        <w:tc>
          <w:tcPr>
            <w:tcW w:w="3960" w:type="dxa"/>
          </w:tcPr>
          <w:p w14:paraId="703D97FF" w14:textId="77777777" w:rsidR="006D4B69" w:rsidRDefault="00000000">
            <w:pPr>
              <w:pStyle w:val="Compact"/>
            </w:pPr>
            <w:r>
              <w:t>Almacén cifrado donde se guardan las credenciales del usuario.</w:t>
            </w:r>
          </w:p>
        </w:tc>
      </w:tr>
      <w:tr w:rsidR="006D4B69" w14:paraId="2D309BED" w14:textId="77777777">
        <w:tc>
          <w:tcPr>
            <w:tcW w:w="3960" w:type="dxa"/>
          </w:tcPr>
          <w:p w14:paraId="5726C7EC" w14:textId="77777777" w:rsidR="006D4B69" w:rsidRDefault="00000000">
            <w:pPr>
              <w:pStyle w:val="Compact"/>
            </w:pPr>
            <w:r>
              <w:t>Contraseña maestra</w:t>
            </w:r>
          </w:p>
        </w:tc>
        <w:tc>
          <w:tcPr>
            <w:tcW w:w="3960" w:type="dxa"/>
          </w:tcPr>
          <w:p w14:paraId="05D08FFD" w14:textId="77777777" w:rsidR="006D4B69" w:rsidRDefault="00000000">
            <w:pPr>
              <w:pStyle w:val="Compact"/>
            </w:pPr>
            <w:r>
              <w:t>Clave que, mediante KDF, protege la bóveda local.</w:t>
            </w:r>
          </w:p>
        </w:tc>
      </w:tr>
      <w:tr w:rsidR="006D4B69" w14:paraId="4A6EA4C2" w14:textId="77777777">
        <w:tc>
          <w:tcPr>
            <w:tcW w:w="3960" w:type="dxa"/>
          </w:tcPr>
          <w:p w14:paraId="3CDAA3B9" w14:textId="77777777" w:rsidR="006D4B69" w:rsidRDefault="00000000">
            <w:pPr>
              <w:pStyle w:val="Compact"/>
            </w:pPr>
            <w:r>
              <w:t>Control central</w:t>
            </w:r>
          </w:p>
        </w:tc>
        <w:tc>
          <w:tcPr>
            <w:tcW w:w="3960" w:type="dxa"/>
          </w:tcPr>
          <w:p w14:paraId="2AC7B4C5" w14:textId="77777777" w:rsidR="006D4B69" w:rsidRDefault="00000000">
            <w:pPr>
              <w:pStyle w:val="Compact"/>
            </w:pPr>
            <w:r>
              <w:t>Servidor de la organización que recibe eventos de auditoría y notifica.</w:t>
            </w:r>
          </w:p>
        </w:tc>
      </w:tr>
      <w:tr w:rsidR="006D4B69" w14:paraId="7CCC29B2" w14:textId="77777777">
        <w:tc>
          <w:tcPr>
            <w:tcW w:w="3960" w:type="dxa"/>
          </w:tcPr>
          <w:p w14:paraId="11B3935A" w14:textId="77777777" w:rsidR="006D4B69" w:rsidRDefault="00000000">
            <w:pPr>
              <w:pStyle w:val="Compact"/>
            </w:pPr>
            <w:r>
              <w:t>Evento de auditoría</w:t>
            </w:r>
          </w:p>
        </w:tc>
        <w:tc>
          <w:tcPr>
            <w:tcW w:w="3960" w:type="dxa"/>
          </w:tcPr>
          <w:p w14:paraId="31289440" w14:textId="77777777" w:rsidR="006D4B69" w:rsidRDefault="00000000">
            <w:pPr>
              <w:pStyle w:val="Compact"/>
            </w:pPr>
            <w:r>
              <w:t>Registro firmado de una operación (alta/modificación/borrado/cambio de maestra).</w:t>
            </w:r>
          </w:p>
        </w:tc>
      </w:tr>
      <w:tr w:rsidR="006D4B69" w14:paraId="304F5DF9" w14:textId="77777777">
        <w:tc>
          <w:tcPr>
            <w:tcW w:w="3960" w:type="dxa"/>
          </w:tcPr>
          <w:p w14:paraId="3F6898AF" w14:textId="77777777" w:rsidR="006D4B69" w:rsidRDefault="00000000">
            <w:pPr>
              <w:pStyle w:val="Compact"/>
            </w:pPr>
            <w:r>
              <w:t>Zero-knowledge</w:t>
            </w:r>
          </w:p>
        </w:tc>
        <w:tc>
          <w:tcPr>
            <w:tcW w:w="3960" w:type="dxa"/>
          </w:tcPr>
          <w:p w14:paraId="2AB657B4" w14:textId="77777777" w:rsidR="006D4B69" w:rsidRDefault="00000000">
            <w:pPr>
              <w:pStyle w:val="Compact"/>
            </w:pPr>
            <w:r>
              <w:t>Propiedad por la cual el servidor nunca conoce secretos, solo eventos.</w:t>
            </w:r>
          </w:p>
        </w:tc>
      </w:tr>
      <w:tr w:rsidR="006D4B69" w14:paraId="28C97EC1" w14:textId="77777777">
        <w:tc>
          <w:tcPr>
            <w:tcW w:w="3960" w:type="dxa"/>
          </w:tcPr>
          <w:p w14:paraId="6FD4DB2B" w14:textId="77777777" w:rsidR="006D4B69" w:rsidRDefault="00000000">
            <w:pPr>
              <w:pStyle w:val="Compact"/>
            </w:pPr>
            <w:r>
              <w:t>TOTP</w:t>
            </w:r>
          </w:p>
        </w:tc>
        <w:tc>
          <w:tcPr>
            <w:tcW w:w="3960" w:type="dxa"/>
          </w:tcPr>
          <w:p w14:paraId="53E8E5EC" w14:textId="77777777" w:rsidR="006D4B69" w:rsidRDefault="00000000">
            <w:pPr>
              <w:pStyle w:val="Compact"/>
            </w:pPr>
            <w:r>
              <w:t>Contraseña de un solo uso basada en tiempo (RFC 6238).</w:t>
            </w:r>
          </w:p>
        </w:tc>
      </w:tr>
      <w:tr w:rsidR="006D4B69" w14:paraId="6134DA7D" w14:textId="77777777">
        <w:tc>
          <w:tcPr>
            <w:tcW w:w="3960" w:type="dxa"/>
          </w:tcPr>
          <w:p w14:paraId="55107ACB" w14:textId="77777777" w:rsidR="006D4B69" w:rsidRDefault="00000000">
            <w:pPr>
              <w:pStyle w:val="Compact"/>
            </w:pPr>
            <w:r>
              <w:t>FIDO2/WebAuthn</w:t>
            </w:r>
          </w:p>
        </w:tc>
        <w:tc>
          <w:tcPr>
            <w:tcW w:w="3960" w:type="dxa"/>
          </w:tcPr>
          <w:p w14:paraId="74439EED" w14:textId="77777777" w:rsidR="006D4B69" w:rsidRDefault="00000000">
            <w:pPr>
              <w:pStyle w:val="Compact"/>
            </w:pPr>
            <w:r>
              <w:t>Autenticación sin contraseña con llaves de seguridad.</w:t>
            </w:r>
          </w:p>
        </w:tc>
      </w:tr>
      <w:tr w:rsidR="006D4B69" w14:paraId="14D2DC53" w14:textId="77777777">
        <w:tc>
          <w:tcPr>
            <w:tcW w:w="3960" w:type="dxa"/>
          </w:tcPr>
          <w:p w14:paraId="43AED8EF" w14:textId="77777777" w:rsidR="006D4B69" w:rsidRDefault="00000000">
            <w:pPr>
              <w:pStyle w:val="Compact"/>
            </w:pPr>
            <w:r>
              <w:t>Argon2id</w:t>
            </w:r>
          </w:p>
        </w:tc>
        <w:tc>
          <w:tcPr>
            <w:tcW w:w="3960" w:type="dxa"/>
          </w:tcPr>
          <w:p w14:paraId="25C51567" w14:textId="77777777" w:rsidR="006D4B69" w:rsidRDefault="00000000">
            <w:pPr>
              <w:pStyle w:val="Compact"/>
            </w:pPr>
            <w:r>
              <w:t>KDF moderna (memoria-T).</w:t>
            </w:r>
          </w:p>
        </w:tc>
      </w:tr>
      <w:tr w:rsidR="006D4B69" w14:paraId="4C431940" w14:textId="77777777">
        <w:tc>
          <w:tcPr>
            <w:tcW w:w="3960" w:type="dxa"/>
          </w:tcPr>
          <w:p w14:paraId="785B0FB3" w14:textId="77777777" w:rsidR="006D4B69" w:rsidRDefault="00000000">
            <w:pPr>
              <w:pStyle w:val="Compact"/>
            </w:pPr>
            <w:r>
              <w:t>SIEM</w:t>
            </w:r>
          </w:p>
        </w:tc>
        <w:tc>
          <w:tcPr>
            <w:tcW w:w="3960" w:type="dxa"/>
          </w:tcPr>
          <w:p w14:paraId="58764508" w14:textId="77777777" w:rsidR="006D4B69" w:rsidRDefault="00000000">
            <w:pPr>
              <w:pStyle w:val="Compact"/>
            </w:pPr>
            <w:r>
              <w:t>Plataforma que correlaciona y almacena eventos de seguridad.</w:t>
            </w:r>
          </w:p>
        </w:tc>
      </w:tr>
      <w:tr w:rsidR="006D4B69" w14:paraId="75443C29" w14:textId="77777777">
        <w:tc>
          <w:tcPr>
            <w:tcW w:w="3960" w:type="dxa"/>
          </w:tcPr>
          <w:p w14:paraId="452C81D1" w14:textId="77777777" w:rsidR="006D4B69" w:rsidRDefault="00000000">
            <w:pPr>
              <w:pStyle w:val="Compact"/>
            </w:pPr>
            <w:r>
              <w:t>HIDS</w:t>
            </w:r>
          </w:p>
        </w:tc>
        <w:tc>
          <w:tcPr>
            <w:tcW w:w="3960" w:type="dxa"/>
          </w:tcPr>
          <w:p w14:paraId="577D1966" w14:textId="77777777" w:rsidR="006D4B69" w:rsidRDefault="00000000">
            <w:pPr>
              <w:pStyle w:val="Compact"/>
            </w:pPr>
            <w:r>
              <w:t>Detección de intrusos a nivel de host (integridad, log).</w:t>
            </w:r>
          </w:p>
        </w:tc>
      </w:tr>
      <w:tr w:rsidR="006D4B69" w14:paraId="75ECF680" w14:textId="77777777">
        <w:tc>
          <w:tcPr>
            <w:tcW w:w="3960" w:type="dxa"/>
          </w:tcPr>
          <w:p w14:paraId="55C4F67E" w14:textId="77777777" w:rsidR="006D4B69" w:rsidRDefault="00000000">
            <w:pPr>
              <w:pStyle w:val="Compact"/>
            </w:pPr>
            <w:r>
              <w:t>Security Onion</w:t>
            </w:r>
          </w:p>
        </w:tc>
        <w:tc>
          <w:tcPr>
            <w:tcW w:w="3960" w:type="dxa"/>
          </w:tcPr>
          <w:p w14:paraId="00311486" w14:textId="77777777" w:rsidR="006D4B69" w:rsidRDefault="00000000">
            <w:pPr>
              <w:pStyle w:val="Compact"/>
            </w:pPr>
            <w:r>
              <w:t>Distribución open source de NIDS/SIEM.</w:t>
            </w:r>
          </w:p>
        </w:tc>
      </w:tr>
      <w:tr w:rsidR="006D4B69" w14:paraId="0349F4D3" w14:textId="77777777">
        <w:tc>
          <w:tcPr>
            <w:tcW w:w="3960" w:type="dxa"/>
          </w:tcPr>
          <w:p w14:paraId="1EB97195" w14:textId="77777777" w:rsidR="006D4B69" w:rsidRDefault="00000000">
            <w:pPr>
              <w:pStyle w:val="Compact"/>
            </w:pPr>
            <w:r>
              <w:t>Wazo</w:t>
            </w:r>
          </w:p>
        </w:tc>
        <w:tc>
          <w:tcPr>
            <w:tcW w:w="3960" w:type="dxa"/>
          </w:tcPr>
          <w:p w14:paraId="4B472457" w14:textId="77777777" w:rsidR="006D4B69" w:rsidRDefault="00000000">
            <w:pPr>
              <w:pStyle w:val="Compact"/>
            </w:pPr>
            <w:r>
              <w:t>PBX/comunicaciones open source (canal de aviso telefónico).</w:t>
            </w:r>
          </w:p>
        </w:tc>
      </w:tr>
      <w:tr w:rsidR="006D4B69" w14:paraId="077740BD" w14:textId="77777777">
        <w:tc>
          <w:tcPr>
            <w:tcW w:w="3960" w:type="dxa"/>
          </w:tcPr>
          <w:p w14:paraId="4742069D" w14:textId="77777777" w:rsidR="006D4B69" w:rsidRDefault="00000000">
            <w:pPr>
              <w:pStyle w:val="Compact"/>
            </w:pPr>
            <w:r>
              <w:t>Regex</w:t>
            </w:r>
          </w:p>
        </w:tc>
        <w:tc>
          <w:tcPr>
            <w:tcW w:w="3960" w:type="dxa"/>
          </w:tcPr>
          <w:p w14:paraId="4B048536" w14:textId="77777777" w:rsidR="006D4B69" w:rsidRDefault="00000000">
            <w:pPr>
              <w:pStyle w:val="Compact"/>
            </w:pPr>
            <w:r>
              <w:t>Expresión regular para validar/generar contraseñas por sistema.</w:t>
            </w:r>
          </w:p>
        </w:tc>
      </w:tr>
    </w:tbl>
    <w:p w14:paraId="04FB3727" w14:textId="77777777" w:rsidR="006D4B69" w:rsidRDefault="00000000">
      <w:r>
        <w:pict w14:anchorId="17C4C588">
          <v:rect id="_x0000_i1028" style="width:0;height:1.5pt" o:hralign="center" o:hrstd="t" o:hr="t"/>
        </w:pict>
      </w:r>
    </w:p>
    <w:p w14:paraId="347F9841" w14:textId="77777777" w:rsidR="006D4B69" w:rsidRDefault="00000000">
      <w:pPr>
        <w:pStyle w:val="Ttulo2"/>
      </w:pPr>
      <w:bookmarkStart w:id="12" w:name="requerimientos-funcionales-rf"/>
      <w:bookmarkEnd w:id="11"/>
      <w:r>
        <w:lastRenderedPageBreak/>
        <w:t>3. Requerimientos funcionales (RF)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6D4B69" w14:paraId="3AE86479" w14:textId="77777777" w:rsidTr="006D4B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E00BB39" w14:textId="77777777" w:rsidR="006D4B69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1D1B49BC" w14:textId="77777777" w:rsidR="006D4B69" w:rsidRDefault="00000000">
            <w:pPr>
              <w:pStyle w:val="Compact"/>
            </w:pPr>
            <w:r>
              <w:t>Requerimiento</w:t>
            </w:r>
          </w:p>
        </w:tc>
      </w:tr>
      <w:tr w:rsidR="006D4B69" w14:paraId="5572A2A8" w14:textId="77777777">
        <w:tc>
          <w:tcPr>
            <w:tcW w:w="3960" w:type="dxa"/>
          </w:tcPr>
          <w:p w14:paraId="0063521F" w14:textId="77777777" w:rsidR="006D4B69" w:rsidRDefault="00000000">
            <w:pPr>
              <w:pStyle w:val="Compact"/>
            </w:pPr>
            <w:r>
              <w:t>RF-01</w:t>
            </w:r>
          </w:p>
        </w:tc>
        <w:tc>
          <w:tcPr>
            <w:tcW w:w="3960" w:type="dxa"/>
          </w:tcPr>
          <w:p w14:paraId="7D5232C5" w14:textId="77777777" w:rsidR="006D4B69" w:rsidRDefault="00000000">
            <w:pPr>
              <w:pStyle w:val="Compact"/>
            </w:pPr>
            <w:r>
              <w:t>Almacenamiento local de bóvedas cifradas con KDF (Argon2id/bcrypt) y cifrado AEAD.</w:t>
            </w:r>
          </w:p>
        </w:tc>
      </w:tr>
      <w:tr w:rsidR="006D4B69" w14:paraId="29C029F9" w14:textId="77777777">
        <w:tc>
          <w:tcPr>
            <w:tcW w:w="3960" w:type="dxa"/>
          </w:tcPr>
          <w:p w14:paraId="29D6EF42" w14:textId="77777777" w:rsidR="006D4B69" w:rsidRDefault="00000000">
            <w:pPr>
              <w:pStyle w:val="Compact"/>
            </w:pPr>
            <w:r>
              <w:t>RF-02</w:t>
            </w:r>
          </w:p>
        </w:tc>
        <w:tc>
          <w:tcPr>
            <w:tcW w:w="3960" w:type="dxa"/>
          </w:tcPr>
          <w:p w14:paraId="35A583DB" w14:textId="77777777" w:rsidR="006D4B69" w:rsidRDefault="00000000">
            <w:pPr>
              <w:pStyle w:val="Compact"/>
            </w:pPr>
            <w:r>
              <w:t>Crear, abrir, cerrar bóveda con contraseña maestra + MFA opcional local.</w:t>
            </w:r>
          </w:p>
        </w:tc>
      </w:tr>
      <w:tr w:rsidR="006D4B69" w14:paraId="29B2157E" w14:textId="77777777">
        <w:tc>
          <w:tcPr>
            <w:tcW w:w="3960" w:type="dxa"/>
          </w:tcPr>
          <w:p w14:paraId="4C16FEE3" w14:textId="77777777" w:rsidR="006D4B69" w:rsidRDefault="00000000">
            <w:pPr>
              <w:pStyle w:val="Compact"/>
            </w:pPr>
            <w:r>
              <w:t>RF-03</w:t>
            </w:r>
          </w:p>
        </w:tc>
        <w:tc>
          <w:tcPr>
            <w:tcW w:w="3960" w:type="dxa"/>
          </w:tcPr>
          <w:p w14:paraId="293D249B" w14:textId="77777777" w:rsidR="006D4B69" w:rsidRDefault="00000000">
            <w:pPr>
              <w:pStyle w:val="Compact"/>
            </w:pPr>
            <w:r>
              <w:t>Alta, consulta, modificación y borrado de credenciales por sistema/recurso.</w:t>
            </w:r>
          </w:p>
        </w:tc>
      </w:tr>
      <w:tr w:rsidR="006D4B69" w14:paraId="001DB1DC" w14:textId="77777777">
        <w:tc>
          <w:tcPr>
            <w:tcW w:w="3960" w:type="dxa"/>
          </w:tcPr>
          <w:p w14:paraId="2FEF4BAE" w14:textId="77777777" w:rsidR="006D4B69" w:rsidRDefault="00000000">
            <w:pPr>
              <w:pStyle w:val="Compact"/>
            </w:pPr>
            <w:r>
              <w:t>RF-04</w:t>
            </w:r>
          </w:p>
        </w:tc>
        <w:tc>
          <w:tcPr>
            <w:tcW w:w="3960" w:type="dxa"/>
          </w:tcPr>
          <w:p w14:paraId="0A3721F0" w14:textId="77777777" w:rsidR="006D4B69" w:rsidRDefault="00000000">
            <w:pPr>
              <w:pStyle w:val="Compact"/>
            </w:pPr>
            <w:r>
              <w:t xml:space="preserve">Definir </w:t>
            </w:r>
            <w:r>
              <w:rPr>
                <w:b/>
                <w:bCs/>
              </w:rPr>
              <w:t>por sistema</w:t>
            </w:r>
            <w:r>
              <w:t xml:space="preserve">: plantilla de contraseña (longitud, caracteres), </w:t>
            </w:r>
            <w:r>
              <w:rPr>
                <w:b/>
                <w:bCs/>
              </w:rPr>
              <w:t>expresión regular</w:t>
            </w:r>
            <w:r>
              <w:t xml:space="preserve"> requerida, historial de N contraseñas, días de validez, categorías y notas.</w:t>
            </w:r>
          </w:p>
        </w:tc>
      </w:tr>
      <w:tr w:rsidR="006D4B69" w14:paraId="6B66FBDD" w14:textId="77777777">
        <w:tc>
          <w:tcPr>
            <w:tcW w:w="3960" w:type="dxa"/>
          </w:tcPr>
          <w:p w14:paraId="0E3CE4D8" w14:textId="77777777" w:rsidR="006D4B69" w:rsidRDefault="00000000">
            <w:pPr>
              <w:pStyle w:val="Compact"/>
            </w:pPr>
            <w:r>
              <w:t>RF-05</w:t>
            </w:r>
          </w:p>
        </w:tc>
        <w:tc>
          <w:tcPr>
            <w:tcW w:w="3960" w:type="dxa"/>
          </w:tcPr>
          <w:p w14:paraId="5123F47B" w14:textId="77777777" w:rsidR="006D4B69" w:rsidRDefault="00000000">
            <w:pPr>
              <w:pStyle w:val="Compact"/>
            </w:pPr>
            <w:r>
              <w:t>Generador de contraseñas con opción de passphrase (XKCD) y modo “cumplir regex”.</w:t>
            </w:r>
          </w:p>
        </w:tc>
      </w:tr>
      <w:tr w:rsidR="006D4B69" w14:paraId="31454A35" w14:textId="77777777">
        <w:tc>
          <w:tcPr>
            <w:tcW w:w="3960" w:type="dxa"/>
          </w:tcPr>
          <w:p w14:paraId="68D92FE3" w14:textId="77777777" w:rsidR="006D4B69" w:rsidRDefault="00000000">
            <w:pPr>
              <w:pStyle w:val="Compact"/>
            </w:pPr>
            <w:r>
              <w:t>RF-06</w:t>
            </w:r>
          </w:p>
        </w:tc>
        <w:tc>
          <w:tcPr>
            <w:tcW w:w="3960" w:type="dxa"/>
          </w:tcPr>
          <w:p w14:paraId="6F0F192A" w14:textId="77777777" w:rsidR="006D4B69" w:rsidRDefault="00000000">
            <w:pPr>
              <w:pStyle w:val="Compact"/>
            </w:pPr>
            <w:r>
              <w:t xml:space="preserve">Modo </w:t>
            </w:r>
            <w:r>
              <w:rPr>
                <w:b/>
                <w:bCs/>
              </w:rPr>
              <w:t>offline</w:t>
            </w:r>
            <w:r>
              <w:t>: operación completa sin conexión a la organización.</w:t>
            </w:r>
          </w:p>
        </w:tc>
      </w:tr>
      <w:tr w:rsidR="006D4B69" w14:paraId="122A1578" w14:textId="77777777">
        <w:tc>
          <w:tcPr>
            <w:tcW w:w="3960" w:type="dxa"/>
          </w:tcPr>
          <w:p w14:paraId="4A3CA719" w14:textId="77777777" w:rsidR="006D4B69" w:rsidRDefault="00000000">
            <w:pPr>
              <w:pStyle w:val="Compact"/>
            </w:pPr>
            <w:r>
              <w:t>RF-07</w:t>
            </w:r>
          </w:p>
        </w:tc>
        <w:tc>
          <w:tcPr>
            <w:tcW w:w="3960" w:type="dxa"/>
          </w:tcPr>
          <w:p w14:paraId="13E34DBD" w14:textId="77777777" w:rsidR="006D4B69" w:rsidRDefault="00000000">
            <w:pPr>
              <w:pStyle w:val="Compact"/>
            </w:pPr>
            <w:r>
              <w:rPr>
                <w:b/>
                <w:bCs/>
              </w:rPr>
              <w:t>Notificaciones</w:t>
            </w:r>
            <w:r>
              <w:t xml:space="preserve"> por correo (servidor de mail propio) ante: alta, modificación, borrado y </w:t>
            </w:r>
            <w:r>
              <w:rPr>
                <w:b/>
                <w:bCs/>
              </w:rPr>
              <w:t>cambio de la contraseña maestra</w:t>
            </w:r>
            <w:r>
              <w:t>.</w:t>
            </w:r>
          </w:p>
        </w:tc>
      </w:tr>
      <w:tr w:rsidR="006D4B69" w14:paraId="4500EBC8" w14:textId="77777777">
        <w:tc>
          <w:tcPr>
            <w:tcW w:w="3960" w:type="dxa"/>
          </w:tcPr>
          <w:p w14:paraId="73864CD8" w14:textId="77777777" w:rsidR="006D4B69" w:rsidRDefault="00000000">
            <w:pPr>
              <w:pStyle w:val="Compact"/>
            </w:pPr>
            <w:r>
              <w:t>RF-08</w:t>
            </w:r>
          </w:p>
        </w:tc>
        <w:tc>
          <w:tcPr>
            <w:tcW w:w="3960" w:type="dxa"/>
          </w:tcPr>
          <w:p w14:paraId="023EF9C7" w14:textId="77777777" w:rsidR="006D4B69" w:rsidRDefault="00000000">
            <w:pPr>
              <w:pStyle w:val="Compact"/>
            </w:pPr>
            <w:r>
              <w:t>Envío de eventos de auditoría firmados (HMAC/JWS) al control central.</w:t>
            </w:r>
          </w:p>
        </w:tc>
      </w:tr>
      <w:tr w:rsidR="006D4B69" w14:paraId="4F4ED931" w14:textId="77777777">
        <w:tc>
          <w:tcPr>
            <w:tcW w:w="3960" w:type="dxa"/>
          </w:tcPr>
          <w:p w14:paraId="4F62431B" w14:textId="77777777" w:rsidR="006D4B69" w:rsidRDefault="00000000">
            <w:pPr>
              <w:pStyle w:val="Compact"/>
            </w:pPr>
            <w:r>
              <w:t>RF-09</w:t>
            </w:r>
          </w:p>
        </w:tc>
        <w:tc>
          <w:tcPr>
            <w:tcW w:w="3960" w:type="dxa"/>
          </w:tcPr>
          <w:p w14:paraId="07B53F6C" w14:textId="77777777" w:rsidR="006D4B69" w:rsidRDefault="00000000">
            <w:pPr>
              <w:pStyle w:val="Compact"/>
            </w:pPr>
            <w:r>
              <w:t>Dashboard del control central: alertas, incidentes, estado de agentes, volumen de eventos, KPIs.</w:t>
            </w:r>
          </w:p>
        </w:tc>
      </w:tr>
      <w:tr w:rsidR="006D4B69" w14:paraId="43B0BCE0" w14:textId="77777777">
        <w:tc>
          <w:tcPr>
            <w:tcW w:w="3960" w:type="dxa"/>
          </w:tcPr>
          <w:p w14:paraId="1EEF072B" w14:textId="77777777" w:rsidR="006D4B69" w:rsidRDefault="00000000">
            <w:pPr>
              <w:pStyle w:val="Compact"/>
            </w:pPr>
            <w:r>
              <w:t>RF-10</w:t>
            </w:r>
          </w:p>
        </w:tc>
        <w:tc>
          <w:tcPr>
            <w:tcW w:w="3960" w:type="dxa"/>
          </w:tcPr>
          <w:p w14:paraId="52F2B258" w14:textId="77777777" w:rsidR="006D4B69" w:rsidRDefault="00000000">
            <w:pPr>
              <w:pStyle w:val="Compact"/>
            </w:pPr>
            <w:r>
              <w:t>Integración SIEM (Wazuh/Security Onion) con reglas de detección (brute-force de maestra, borrado masivo, cambio de maestra).</w:t>
            </w:r>
          </w:p>
        </w:tc>
      </w:tr>
      <w:tr w:rsidR="006D4B69" w14:paraId="2BC95F54" w14:textId="77777777">
        <w:tc>
          <w:tcPr>
            <w:tcW w:w="3960" w:type="dxa"/>
          </w:tcPr>
          <w:p w14:paraId="6E4AAE38" w14:textId="77777777" w:rsidR="006D4B69" w:rsidRDefault="00000000">
            <w:pPr>
              <w:pStyle w:val="Compact"/>
            </w:pPr>
            <w:r>
              <w:t>RF-11</w:t>
            </w:r>
          </w:p>
        </w:tc>
        <w:tc>
          <w:tcPr>
            <w:tcW w:w="3960" w:type="dxa"/>
          </w:tcPr>
          <w:p w14:paraId="420A9A2C" w14:textId="77777777" w:rsidR="006D4B69" w:rsidRDefault="00000000">
            <w:pPr>
              <w:pStyle w:val="Compact"/>
            </w:pPr>
            <w:r>
              <w:t>Gestión de usuarios del control central con roles; MFA (TOTP/WebAuthn/Windows Hello) configurable; elección de algoritmo de hash.</w:t>
            </w:r>
          </w:p>
        </w:tc>
      </w:tr>
      <w:tr w:rsidR="006D4B69" w14:paraId="6C1F3A8E" w14:textId="77777777">
        <w:tc>
          <w:tcPr>
            <w:tcW w:w="3960" w:type="dxa"/>
          </w:tcPr>
          <w:p w14:paraId="675AEF15" w14:textId="77777777" w:rsidR="006D4B69" w:rsidRDefault="00000000">
            <w:pPr>
              <w:pStyle w:val="Compact"/>
            </w:pPr>
            <w:r>
              <w:t>RF-12</w:t>
            </w:r>
          </w:p>
        </w:tc>
        <w:tc>
          <w:tcPr>
            <w:tcW w:w="3960" w:type="dxa"/>
          </w:tcPr>
          <w:p w14:paraId="2692E31B" w14:textId="77777777" w:rsidR="006D4B69" w:rsidRDefault="00000000">
            <w:pPr>
              <w:pStyle w:val="Compact"/>
            </w:pPr>
            <w:r>
              <w:t xml:space="preserve">Importación/exportación de bóveda en formato cifrado (con contraseña de </w:t>
            </w:r>
            <w:r>
              <w:lastRenderedPageBreak/>
              <w:t>transporte).</w:t>
            </w:r>
          </w:p>
        </w:tc>
      </w:tr>
      <w:tr w:rsidR="006D4B69" w14:paraId="3B5E0E74" w14:textId="77777777">
        <w:tc>
          <w:tcPr>
            <w:tcW w:w="3960" w:type="dxa"/>
          </w:tcPr>
          <w:p w14:paraId="051638D3" w14:textId="77777777" w:rsidR="006D4B69" w:rsidRDefault="00000000">
            <w:pPr>
              <w:pStyle w:val="Compact"/>
            </w:pPr>
            <w:r>
              <w:lastRenderedPageBreak/>
              <w:t>RF-13</w:t>
            </w:r>
          </w:p>
        </w:tc>
        <w:tc>
          <w:tcPr>
            <w:tcW w:w="3960" w:type="dxa"/>
          </w:tcPr>
          <w:p w14:paraId="408EA509" w14:textId="77777777" w:rsidR="006D4B69" w:rsidRDefault="00000000">
            <w:pPr>
              <w:pStyle w:val="Compact"/>
            </w:pPr>
            <w:r>
              <w:t>Registro de incidentes a partir de alertas y su estado (abierto/en análisis/resuelto).</w:t>
            </w:r>
          </w:p>
        </w:tc>
      </w:tr>
      <w:tr w:rsidR="006D4B69" w14:paraId="6527458C" w14:textId="77777777">
        <w:tc>
          <w:tcPr>
            <w:tcW w:w="3960" w:type="dxa"/>
          </w:tcPr>
          <w:p w14:paraId="225D5D39" w14:textId="77777777" w:rsidR="006D4B69" w:rsidRDefault="00000000">
            <w:pPr>
              <w:pStyle w:val="Compact"/>
            </w:pPr>
            <w:r>
              <w:t>RF-14</w:t>
            </w:r>
          </w:p>
        </w:tc>
        <w:tc>
          <w:tcPr>
            <w:tcW w:w="3960" w:type="dxa"/>
          </w:tcPr>
          <w:p w14:paraId="72CE0874" w14:textId="77777777" w:rsidR="006D4B69" w:rsidRDefault="00000000">
            <w:pPr>
              <w:pStyle w:val="Compact"/>
            </w:pPr>
            <w:r>
              <w:t>Panel de “funcionamiento”: agentes activos, última sincronización, estado del servidor de mail.</w:t>
            </w:r>
          </w:p>
        </w:tc>
      </w:tr>
      <w:tr w:rsidR="006D4B69" w14:paraId="03C0CC3D" w14:textId="77777777">
        <w:tc>
          <w:tcPr>
            <w:tcW w:w="3960" w:type="dxa"/>
          </w:tcPr>
          <w:p w14:paraId="2EA3EBFE" w14:textId="77777777" w:rsidR="006D4B69" w:rsidRDefault="00000000">
            <w:pPr>
              <w:pStyle w:val="Compact"/>
            </w:pPr>
            <w:r>
              <w:t>RF-15</w:t>
            </w:r>
          </w:p>
        </w:tc>
        <w:tc>
          <w:tcPr>
            <w:tcW w:w="3960" w:type="dxa"/>
          </w:tcPr>
          <w:p w14:paraId="61A14AD6" w14:textId="77777777" w:rsidR="006D4B69" w:rsidRDefault="00000000">
            <w:pPr>
              <w:pStyle w:val="Compact"/>
            </w:pPr>
            <w:r>
              <w:t>Buscador y filtros (por categoría, sistema, vencimiento, favoritos).</w:t>
            </w:r>
          </w:p>
        </w:tc>
      </w:tr>
      <w:tr w:rsidR="006D4B69" w14:paraId="3BFF03DC" w14:textId="77777777">
        <w:tc>
          <w:tcPr>
            <w:tcW w:w="3960" w:type="dxa"/>
          </w:tcPr>
          <w:p w14:paraId="1667E122" w14:textId="77777777" w:rsidR="006D4B69" w:rsidRDefault="00000000">
            <w:pPr>
              <w:pStyle w:val="Compact"/>
            </w:pPr>
            <w:r>
              <w:t>RF-16</w:t>
            </w:r>
          </w:p>
        </w:tc>
        <w:tc>
          <w:tcPr>
            <w:tcW w:w="3960" w:type="dxa"/>
          </w:tcPr>
          <w:p w14:paraId="2A3485D5" w14:textId="77777777" w:rsidR="006D4B69" w:rsidRDefault="00000000">
            <w:pPr>
              <w:pStyle w:val="Compact"/>
            </w:pPr>
            <w:r>
              <w:t>Protección de la bóveda contra fuerza bruta: delay adaptativo / hash memory-hard.</w:t>
            </w:r>
          </w:p>
        </w:tc>
      </w:tr>
      <w:tr w:rsidR="006D4B69" w14:paraId="13A3A905" w14:textId="77777777">
        <w:tc>
          <w:tcPr>
            <w:tcW w:w="3960" w:type="dxa"/>
          </w:tcPr>
          <w:p w14:paraId="4143F3B3" w14:textId="77777777" w:rsidR="006D4B69" w:rsidRDefault="00000000">
            <w:pPr>
              <w:pStyle w:val="Compact"/>
            </w:pPr>
            <w:r>
              <w:t>RF-17</w:t>
            </w:r>
          </w:p>
        </w:tc>
        <w:tc>
          <w:tcPr>
            <w:tcW w:w="3960" w:type="dxa"/>
          </w:tcPr>
          <w:p w14:paraId="66E8FFA1" w14:textId="77777777" w:rsidR="006D4B69" w:rsidRDefault="00000000">
            <w:pPr>
              <w:pStyle w:val="Compact"/>
            </w:pPr>
            <w:r>
              <w:t>Aviso de vencimiento de contraseñas (local y por evento al control central).</w:t>
            </w:r>
          </w:p>
        </w:tc>
      </w:tr>
    </w:tbl>
    <w:p w14:paraId="0897DD04" w14:textId="77777777" w:rsidR="006D4B69" w:rsidRDefault="00000000">
      <w:pPr>
        <w:pStyle w:val="Ttulo2"/>
      </w:pPr>
      <w:bookmarkStart w:id="13" w:name="requerimientos-no-funcionales-rnf"/>
      <w:bookmarkEnd w:id="12"/>
      <w:r>
        <w:t>4. Requerimientos no funcionales (RNF)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6D4B69" w14:paraId="3BB7C9D7" w14:textId="77777777" w:rsidTr="006D4B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5069EC5" w14:textId="77777777" w:rsidR="006D4B69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2A05CDE0" w14:textId="77777777" w:rsidR="006D4B69" w:rsidRDefault="00000000">
            <w:pPr>
              <w:pStyle w:val="Compact"/>
            </w:pPr>
            <w:r>
              <w:t>Requerimiento</w:t>
            </w:r>
          </w:p>
        </w:tc>
      </w:tr>
      <w:tr w:rsidR="006D4B69" w14:paraId="4F76614D" w14:textId="77777777">
        <w:tc>
          <w:tcPr>
            <w:tcW w:w="3960" w:type="dxa"/>
          </w:tcPr>
          <w:p w14:paraId="14C7112E" w14:textId="77777777" w:rsidR="006D4B69" w:rsidRDefault="00000000">
            <w:pPr>
              <w:pStyle w:val="Compact"/>
            </w:pPr>
            <w:r>
              <w:t>RNF-01</w:t>
            </w:r>
          </w:p>
        </w:tc>
        <w:tc>
          <w:tcPr>
            <w:tcW w:w="3960" w:type="dxa"/>
          </w:tcPr>
          <w:p w14:paraId="33EABD8C" w14:textId="77777777" w:rsidR="006D4B69" w:rsidRDefault="00000000">
            <w:pPr>
              <w:pStyle w:val="Compact"/>
            </w:pPr>
            <w:r>
              <w:rPr>
                <w:b/>
                <w:bCs/>
              </w:rPr>
              <w:t>Cero dependencia de red</w:t>
            </w:r>
            <w:r>
              <w:t xml:space="preserve"> para el uso cotidiano del gestor (offline).</w:t>
            </w:r>
          </w:p>
        </w:tc>
      </w:tr>
      <w:tr w:rsidR="006D4B69" w14:paraId="123FCB40" w14:textId="77777777">
        <w:tc>
          <w:tcPr>
            <w:tcW w:w="3960" w:type="dxa"/>
          </w:tcPr>
          <w:p w14:paraId="0B7F9EB8" w14:textId="77777777" w:rsidR="006D4B69" w:rsidRDefault="00000000">
            <w:pPr>
              <w:pStyle w:val="Compact"/>
            </w:pPr>
            <w:r>
              <w:t>RNF-02</w:t>
            </w:r>
          </w:p>
        </w:tc>
        <w:tc>
          <w:tcPr>
            <w:tcW w:w="3960" w:type="dxa"/>
          </w:tcPr>
          <w:p w14:paraId="39F8A0DB" w14:textId="77777777" w:rsidR="006D4B69" w:rsidRDefault="00000000">
            <w:pPr>
              <w:pStyle w:val="Compact"/>
            </w:pPr>
            <w:r>
              <w:t>Rendimiento: apertura de bóveda &lt; 2 s; UI fluida en recursos modestos (4 GB RAM).</w:t>
            </w:r>
          </w:p>
        </w:tc>
      </w:tr>
      <w:tr w:rsidR="006D4B69" w14:paraId="6ECD442F" w14:textId="77777777">
        <w:tc>
          <w:tcPr>
            <w:tcW w:w="3960" w:type="dxa"/>
          </w:tcPr>
          <w:p w14:paraId="346519FC" w14:textId="77777777" w:rsidR="006D4B69" w:rsidRDefault="00000000">
            <w:pPr>
              <w:pStyle w:val="Compact"/>
            </w:pPr>
            <w:r>
              <w:t>RNF-03</w:t>
            </w:r>
          </w:p>
        </w:tc>
        <w:tc>
          <w:tcPr>
            <w:tcW w:w="3960" w:type="dxa"/>
          </w:tcPr>
          <w:p w14:paraId="25A2BA2E" w14:textId="77777777" w:rsidR="006D4B69" w:rsidRDefault="00000000">
            <w:pPr>
              <w:pStyle w:val="Compact"/>
            </w:pPr>
            <w:r>
              <w:t>Disponibilidad del control central 99% en horario laboral; recuperable en &lt; 4 h (RTO).</w:t>
            </w:r>
          </w:p>
        </w:tc>
      </w:tr>
      <w:tr w:rsidR="006D4B69" w14:paraId="472824C5" w14:textId="77777777">
        <w:tc>
          <w:tcPr>
            <w:tcW w:w="3960" w:type="dxa"/>
          </w:tcPr>
          <w:p w14:paraId="53BDB83B" w14:textId="77777777" w:rsidR="006D4B69" w:rsidRDefault="00000000">
            <w:pPr>
              <w:pStyle w:val="Compact"/>
            </w:pPr>
            <w:r>
              <w:t>RNF-04</w:t>
            </w:r>
          </w:p>
        </w:tc>
        <w:tc>
          <w:tcPr>
            <w:tcW w:w="3960" w:type="dxa"/>
          </w:tcPr>
          <w:p w14:paraId="3051A4B3" w14:textId="77777777" w:rsidR="006D4B69" w:rsidRDefault="00000000">
            <w:pPr>
              <w:pStyle w:val="Compact"/>
            </w:pPr>
            <w:r>
              <w:t>Usabilidad: completar operativa básica sin instrucciones; mensajes claros.</w:t>
            </w:r>
          </w:p>
        </w:tc>
      </w:tr>
      <w:tr w:rsidR="006D4B69" w14:paraId="36D473E6" w14:textId="77777777">
        <w:tc>
          <w:tcPr>
            <w:tcW w:w="3960" w:type="dxa"/>
          </w:tcPr>
          <w:p w14:paraId="6A1766D1" w14:textId="77777777" w:rsidR="006D4B69" w:rsidRDefault="00000000">
            <w:pPr>
              <w:pStyle w:val="Compact"/>
            </w:pPr>
            <w:r>
              <w:t>RNF-05</w:t>
            </w:r>
          </w:p>
        </w:tc>
        <w:tc>
          <w:tcPr>
            <w:tcW w:w="3960" w:type="dxa"/>
          </w:tcPr>
          <w:p w14:paraId="1ED0442F" w14:textId="77777777" w:rsidR="006D4B69" w:rsidRDefault="00000000">
            <w:pPr>
              <w:pStyle w:val="Compact"/>
            </w:pPr>
            <w:r>
              <w:t>Escabilidad: soportar 100 usuarios con 5000 credenciales; 10 agentes por control central.</w:t>
            </w:r>
          </w:p>
        </w:tc>
      </w:tr>
      <w:tr w:rsidR="006D4B69" w14:paraId="23664402" w14:textId="77777777">
        <w:tc>
          <w:tcPr>
            <w:tcW w:w="3960" w:type="dxa"/>
          </w:tcPr>
          <w:p w14:paraId="0F6F1A92" w14:textId="77777777" w:rsidR="006D4B69" w:rsidRDefault="00000000">
            <w:pPr>
              <w:pStyle w:val="Compact"/>
            </w:pPr>
            <w:r>
              <w:t>RNF-06</w:t>
            </w:r>
          </w:p>
        </w:tc>
        <w:tc>
          <w:tcPr>
            <w:tcW w:w="3960" w:type="dxa"/>
          </w:tcPr>
          <w:p w14:paraId="345B089D" w14:textId="77777777" w:rsidR="006D4B69" w:rsidRDefault="00000000">
            <w:pPr>
              <w:pStyle w:val="Compact"/>
            </w:pPr>
            <w:r>
              <w:t>Seguridad: contraseñas nunca en logs/BD central; cifrado en tránsito (TLS 1.2+); JWS firmado.</w:t>
            </w:r>
          </w:p>
        </w:tc>
      </w:tr>
      <w:tr w:rsidR="006D4B69" w14:paraId="2A5B4ACC" w14:textId="77777777">
        <w:tc>
          <w:tcPr>
            <w:tcW w:w="3960" w:type="dxa"/>
          </w:tcPr>
          <w:p w14:paraId="254BB374" w14:textId="77777777" w:rsidR="006D4B69" w:rsidRDefault="00000000">
            <w:pPr>
              <w:pStyle w:val="Compact"/>
            </w:pPr>
            <w:r>
              <w:t>RNF-07</w:t>
            </w:r>
          </w:p>
        </w:tc>
        <w:tc>
          <w:tcPr>
            <w:tcW w:w="3960" w:type="dxa"/>
          </w:tcPr>
          <w:p w14:paraId="643041DB" w14:textId="77777777" w:rsidR="006D4B69" w:rsidRDefault="00000000">
            <w:pPr>
              <w:pStyle w:val="Compact"/>
            </w:pPr>
            <w:r>
              <w:t>Auditabilidad: todos los eventos retenidos ≥ 90 días; traza completa.</w:t>
            </w:r>
          </w:p>
        </w:tc>
      </w:tr>
      <w:tr w:rsidR="006D4B69" w14:paraId="58215C14" w14:textId="77777777">
        <w:tc>
          <w:tcPr>
            <w:tcW w:w="3960" w:type="dxa"/>
          </w:tcPr>
          <w:p w14:paraId="0B513E97" w14:textId="77777777" w:rsidR="006D4B69" w:rsidRDefault="00000000">
            <w:pPr>
              <w:pStyle w:val="Compact"/>
            </w:pPr>
            <w:r>
              <w:t>RNF-08</w:t>
            </w:r>
          </w:p>
        </w:tc>
        <w:tc>
          <w:tcPr>
            <w:tcW w:w="3960" w:type="dxa"/>
          </w:tcPr>
          <w:p w14:paraId="46DAEF76" w14:textId="77777777" w:rsidR="006D4B69" w:rsidRDefault="00000000">
            <w:pPr>
              <w:pStyle w:val="Compact"/>
            </w:pPr>
            <w:r>
              <w:t>Portabilidad: gestor en Windows/Linux; o web local desplegable en contenedor.</w:t>
            </w:r>
          </w:p>
        </w:tc>
      </w:tr>
      <w:tr w:rsidR="006D4B69" w14:paraId="4125FF26" w14:textId="77777777">
        <w:tc>
          <w:tcPr>
            <w:tcW w:w="3960" w:type="dxa"/>
          </w:tcPr>
          <w:p w14:paraId="12D65FC8" w14:textId="77777777" w:rsidR="006D4B69" w:rsidRDefault="00000000">
            <w:pPr>
              <w:pStyle w:val="Compact"/>
            </w:pPr>
            <w:r>
              <w:t>RNF-09</w:t>
            </w:r>
          </w:p>
        </w:tc>
        <w:tc>
          <w:tcPr>
            <w:tcW w:w="3960" w:type="dxa"/>
          </w:tcPr>
          <w:p w14:paraId="45254071" w14:textId="77777777" w:rsidR="006D4B69" w:rsidRDefault="00000000">
            <w:pPr>
              <w:pStyle w:val="Compact"/>
            </w:pPr>
            <w:r>
              <w:rPr>
                <w:b/>
                <w:bCs/>
              </w:rPr>
              <w:t>Todo open source y sin licencias comerciales</w:t>
            </w:r>
            <w:r>
              <w:t>.</w:t>
            </w:r>
          </w:p>
        </w:tc>
      </w:tr>
      <w:tr w:rsidR="006D4B69" w14:paraId="2A08CDB2" w14:textId="77777777">
        <w:tc>
          <w:tcPr>
            <w:tcW w:w="3960" w:type="dxa"/>
          </w:tcPr>
          <w:p w14:paraId="69BA354F" w14:textId="77777777" w:rsidR="006D4B69" w:rsidRDefault="00000000">
            <w:pPr>
              <w:pStyle w:val="Compact"/>
            </w:pPr>
            <w:r>
              <w:lastRenderedPageBreak/>
              <w:t>RNF-10</w:t>
            </w:r>
          </w:p>
        </w:tc>
        <w:tc>
          <w:tcPr>
            <w:tcW w:w="3960" w:type="dxa"/>
          </w:tcPr>
          <w:p w14:paraId="279C161B" w14:textId="77777777" w:rsidR="006D4B69" w:rsidRDefault="00000000">
            <w:pPr>
              <w:pStyle w:val="Compact"/>
            </w:pPr>
            <w:r>
              <w:t>Mantenibilidad: documentación de despliegue, config y rollback.</w:t>
            </w:r>
          </w:p>
        </w:tc>
      </w:tr>
      <w:tr w:rsidR="006D4B69" w14:paraId="3DAD926F" w14:textId="77777777">
        <w:tc>
          <w:tcPr>
            <w:tcW w:w="3960" w:type="dxa"/>
          </w:tcPr>
          <w:p w14:paraId="2EC7EEDF" w14:textId="77777777" w:rsidR="006D4B69" w:rsidRDefault="00000000">
            <w:pPr>
              <w:pStyle w:val="Compact"/>
            </w:pPr>
            <w:r>
              <w:t>RNF-11</w:t>
            </w:r>
          </w:p>
        </w:tc>
        <w:tc>
          <w:tcPr>
            <w:tcW w:w="3960" w:type="dxa"/>
          </w:tcPr>
          <w:p w14:paraId="4723A63F" w14:textId="77777777" w:rsidR="006D4B69" w:rsidRDefault="00000000">
            <w:pPr>
              <w:pStyle w:val="Compact"/>
            </w:pPr>
            <w:r>
              <w:t>Cumplimiento: evidencia trazable para MCU 5.0, BCU, ISO 27001 y Ley 18.331.</w:t>
            </w:r>
          </w:p>
        </w:tc>
      </w:tr>
    </w:tbl>
    <w:p w14:paraId="46D7741B" w14:textId="77777777" w:rsidR="006D4B69" w:rsidRDefault="00000000">
      <w:pPr>
        <w:pStyle w:val="Ttulo2"/>
      </w:pPr>
      <w:bookmarkStart w:id="14" w:name="arquitectura-sugerida"/>
      <w:bookmarkEnd w:id="13"/>
      <w:r>
        <w:t>5. Arquitectura sugerida</w:t>
      </w:r>
    </w:p>
    <w:p w14:paraId="528E0A19" w14:textId="77777777" w:rsidR="006D4B69" w:rsidRDefault="00000000">
      <w:pPr>
        <w:pStyle w:val="CaptionedFigure"/>
      </w:pPr>
      <w:r>
        <w:rPr>
          <w:noProof/>
        </w:rPr>
        <w:drawing>
          <wp:inline distT="0" distB="0" distL="0" distR="0" wp14:anchorId="72DAAEA5" wp14:editId="4A6AF1A4">
            <wp:extent cx="5334000" cy="3111499"/>
            <wp:effectExtent l="0" t="0" r="0" b="0"/>
            <wp:docPr id="23" name="Picture" descr="Arquitectura Tarea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docs/diagrama-arquitectura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263634" w14:textId="77777777" w:rsidR="006D4B69" w:rsidRDefault="00000000">
      <w:pPr>
        <w:pStyle w:val="ImageCaption"/>
      </w:pPr>
      <w:r>
        <w:t>Arquitectura Tarea 1</w:t>
      </w:r>
    </w:p>
    <w:p w14:paraId="0AFA298F" w14:textId="6E508DF1" w:rsidR="006D4B69" w:rsidRDefault="00000000">
      <w:pPr>
        <w:pStyle w:val="Textodebloque"/>
      </w:pPr>
      <w:r>
        <w:rPr>
          <w:b/>
          <w:bCs/>
        </w:rPr>
        <w:t>Obligatorio</w:t>
      </w:r>
      <w:r>
        <w:t xml:space="preserve">: documentar la arquitectura con las plantillas </w:t>
      </w:r>
      <w:r>
        <w:rPr>
          <w:b/>
          <w:bCs/>
        </w:rPr>
        <w:t>4+1</w:t>
      </w:r>
      <w:r>
        <w:t xml:space="preserve"> (</w:t>
      </w:r>
      <w:r>
        <w:rPr>
          <w:rStyle w:val="VerbatimChar"/>
        </w:rPr>
        <w:t>plantilla/plantilla-arquitectura-4más1.md</w:t>
      </w:r>
      <w:r>
        <w:t>) y</w:t>
      </w:r>
      <w:r w:rsidR="00692850">
        <w:t>/o</w:t>
      </w:r>
      <w:r>
        <w:t xml:space="preserve"> </w:t>
      </w:r>
      <w:r>
        <w:rPr>
          <w:b/>
          <w:bCs/>
        </w:rPr>
        <w:t>C4</w:t>
      </w:r>
      <w:r>
        <w:t xml:space="preserve"> (</w:t>
      </w:r>
      <w:r>
        <w:rPr>
          <w:rStyle w:val="VerbatimChar"/>
        </w:rPr>
        <w:t>plantilla/plantilla-arquitectura-C4.md</w:t>
      </w:r>
      <w:r>
        <w:t>). En el diagrama se muestran las vistas lógica/procesos/física, y la demo funcional siempre arranca con el diagrama de arquitectura.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6D4B69" w14:paraId="51435A62" w14:textId="77777777" w:rsidTr="006D4B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A18FD0F" w14:textId="77777777" w:rsidR="006D4B69" w:rsidRDefault="00000000">
            <w:pPr>
              <w:pStyle w:val="Compact"/>
            </w:pPr>
            <w:r>
              <w:t>Capa/Componente</w:t>
            </w:r>
          </w:p>
        </w:tc>
        <w:tc>
          <w:tcPr>
            <w:tcW w:w="2640" w:type="dxa"/>
          </w:tcPr>
          <w:p w14:paraId="6BB1056F" w14:textId="77777777" w:rsidR="006D4B69" w:rsidRDefault="00000000">
            <w:pPr>
              <w:pStyle w:val="Compact"/>
            </w:pPr>
            <w:r>
              <w:t>Tecnologías open source sugeridas</w:t>
            </w:r>
          </w:p>
        </w:tc>
        <w:tc>
          <w:tcPr>
            <w:tcW w:w="2640" w:type="dxa"/>
          </w:tcPr>
          <w:p w14:paraId="012A5D21" w14:textId="77777777" w:rsidR="006D4B69" w:rsidRDefault="00000000">
            <w:pPr>
              <w:pStyle w:val="Compact"/>
            </w:pPr>
            <w:r>
              <w:t>Rol</w:t>
            </w:r>
          </w:p>
        </w:tc>
      </w:tr>
      <w:tr w:rsidR="006D4B69" w14:paraId="43E7313B" w14:textId="77777777">
        <w:tc>
          <w:tcPr>
            <w:tcW w:w="2640" w:type="dxa"/>
          </w:tcPr>
          <w:p w14:paraId="1FEF3F91" w14:textId="77777777" w:rsidR="006D4B69" w:rsidRDefault="00000000">
            <w:pPr>
              <w:pStyle w:val="Compact"/>
            </w:pPr>
            <w:r>
              <w:t>Cliente (gestor)</w:t>
            </w:r>
          </w:p>
        </w:tc>
        <w:tc>
          <w:tcPr>
            <w:tcW w:w="2640" w:type="dxa"/>
          </w:tcPr>
          <w:p w14:paraId="38665413" w14:textId="77777777" w:rsidR="006D4B69" w:rsidRDefault="00000000">
            <w:pPr>
              <w:pStyle w:val="Compact"/>
            </w:pPr>
            <w:r>
              <w:t>KeePassXC o app propia; Bitwarden-Vaultwarden (self-hosted) o versión propia web</w:t>
            </w:r>
          </w:p>
        </w:tc>
        <w:tc>
          <w:tcPr>
            <w:tcW w:w="2640" w:type="dxa"/>
          </w:tcPr>
          <w:p w14:paraId="48B431CC" w14:textId="77777777" w:rsidR="006D4B69" w:rsidRDefault="00000000">
            <w:pPr>
              <w:pStyle w:val="Compact"/>
            </w:pPr>
            <w:r>
              <w:t>Bóveda local offline</w:t>
            </w:r>
          </w:p>
        </w:tc>
      </w:tr>
      <w:tr w:rsidR="006D4B69" w14:paraId="4D2CEB14" w14:textId="77777777">
        <w:tc>
          <w:tcPr>
            <w:tcW w:w="2640" w:type="dxa"/>
          </w:tcPr>
          <w:p w14:paraId="17588146" w14:textId="77777777" w:rsidR="006D4B69" w:rsidRDefault="00000000">
            <w:pPr>
              <w:pStyle w:val="Compact"/>
            </w:pPr>
            <w:r>
              <w:t>Autenticación</w:t>
            </w:r>
          </w:p>
        </w:tc>
        <w:tc>
          <w:tcPr>
            <w:tcW w:w="2640" w:type="dxa"/>
          </w:tcPr>
          <w:p w14:paraId="39640FEE" w14:textId="77777777" w:rsidR="006D4B69" w:rsidRDefault="00000000">
            <w:pPr>
              <w:pStyle w:val="Compact"/>
            </w:pPr>
            <w:r>
              <w:t>WebAuthn/TOTP + Argon2id/bcrypt (Elección propia)</w:t>
            </w:r>
          </w:p>
        </w:tc>
        <w:tc>
          <w:tcPr>
            <w:tcW w:w="2640" w:type="dxa"/>
          </w:tcPr>
          <w:p w14:paraId="4EC3EB76" w14:textId="77777777" w:rsidR="006D4B69" w:rsidRDefault="00000000">
            <w:pPr>
              <w:pStyle w:val="Compact"/>
            </w:pPr>
            <w:r>
              <w:t>MFA</w:t>
            </w:r>
          </w:p>
        </w:tc>
      </w:tr>
      <w:tr w:rsidR="006D4B69" w14:paraId="269D2813" w14:textId="77777777">
        <w:tc>
          <w:tcPr>
            <w:tcW w:w="2640" w:type="dxa"/>
          </w:tcPr>
          <w:p w14:paraId="4F43369B" w14:textId="77777777" w:rsidR="006D4B69" w:rsidRDefault="00000000">
            <w:pPr>
              <w:pStyle w:val="Compact"/>
            </w:pPr>
            <w:r>
              <w:t>Control central</w:t>
            </w:r>
          </w:p>
        </w:tc>
        <w:tc>
          <w:tcPr>
            <w:tcW w:w="2640" w:type="dxa"/>
          </w:tcPr>
          <w:p w14:paraId="6092B811" w14:textId="77777777" w:rsidR="006D4B69" w:rsidRDefault="00000000">
            <w:pPr>
              <w:pStyle w:val="Compact"/>
            </w:pPr>
            <w:r>
              <w:t xml:space="preserve">Contenedor Docker + Gitea/Forgejo (código); </w:t>
            </w:r>
            <w:r>
              <w:lastRenderedPageBreak/>
              <w:t>PostgreSQL o SQLite</w:t>
            </w:r>
          </w:p>
        </w:tc>
        <w:tc>
          <w:tcPr>
            <w:tcW w:w="2640" w:type="dxa"/>
          </w:tcPr>
          <w:p w14:paraId="77AC4342" w14:textId="77777777" w:rsidR="006D4B69" w:rsidRDefault="00000000">
            <w:pPr>
              <w:pStyle w:val="Compact"/>
            </w:pPr>
            <w:r>
              <w:lastRenderedPageBreak/>
              <w:t>Recepción de eventos, dashboard</w:t>
            </w:r>
          </w:p>
        </w:tc>
      </w:tr>
      <w:tr w:rsidR="006D4B69" w14:paraId="1C1059FA" w14:textId="77777777">
        <w:tc>
          <w:tcPr>
            <w:tcW w:w="2640" w:type="dxa"/>
          </w:tcPr>
          <w:p w14:paraId="7617265C" w14:textId="77777777" w:rsidR="006D4B69" w:rsidRDefault="00000000">
            <w:pPr>
              <w:pStyle w:val="Compact"/>
            </w:pPr>
            <w:r>
              <w:t>Notificación</w:t>
            </w:r>
          </w:p>
        </w:tc>
        <w:tc>
          <w:tcPr>
            <w:tcW w:w="2640" w:type="dxa"/>
          </w:tcPr>
          <w:p w14:paraId="71277FDF" w14:textId="77777777" w:rsidR="006D4B69" w:rsidRDefault="00000000">
            <w:pPr>
              <w:pStyle w:val="Compact"/>
            </w:pPr>
            <w:r>
              <w:rPr>
                <w:b/>
                <w:bCs/>
              </w:rPr>
              <w:t>Postfix/Dovecot</w:t>
            </w:r>
            <w:r>
              <w:t xml:space="preserve"> (SMTP propio) o Mailu</w:t>
            </w:r>
          </w:p>
        </w:tc>
        <w:tc>
          <w:tcPr>
            <w:tcW w:w="2640" w:type="dxa"/>
          </w:tcPr>
          <w:p w14:paraId="13616FF2" w14:textId="77777777" w:rsidR="006D4B69" w:rsidRDefault="00000000">
            <w:pPr>
              <w:pStyle w:val="Compact"/>
            </w:pPr>
            <w:r>
              <w:t>Envío de correos</w:t>
            </w:r>
          </w:p>
        </w:tc>
      </w:tr>
      <w:tr w:rsidR="006D4B69" w14:paraId="58BE4317" w14:textId="77777777">
        <w:tc>
          <w:tcPr>
            <w:tcW w:w="2640" w:type="dxa"/>
          </w:tcPr>
          <w:p w14:paraId="3A58951A" w14:textId="77777777" w:rsidR="006D4B69" w:rsidRDefault="00000000">
            <w:pPr>
              <w:pStyle w:val="Compact"/>
            </w:pPr>
            <w:r>
              <w:t>SIEM</w:t>
            </w:r>
          </w:p>
        </w:tc>
        <w:tc>
          <w:tcPr>
            <w:tcW w:w="2640" w:type="dxa"/>
          </w:tcPr>
          <w:p w14:paraId="735CD2A5" w14:textId="77777777" w:rsidR="006D4B69" w:rsidRDefault="00000000">
            <w:pPr>
              <w:pStyle w:val="Compact"/>
            </w:pPr>
            <w:r>
              <w:rPr>
                <w:b/>
                <w:bCs/>
              </w:rPr>
              <w:t>Wazuh</w:t>
            </w:r>
            <w:r>
              <w:t xml:space="preserve"> (agentes en clientes + servidor) o </w:t>
            </w:r>
            <w:r>
              <w:rPr>
                <w:b/>
                <w:bCs/>
              </w:rPr>
              <w:t>Security Onion</w:t>
            </w:r>
            <w:r>
              <w:t xml:space="preserve"> (Suricata+Zeek+Elastic)</w:t>
            </w:r>
          </w:p>
        </w:tc>
        <w:tc>
          <w:tcPr>
            <w:tcW w:w="2640" w:type="dxa"/>
          </w:tcPr>
          <w:p w14:paraId="4B09F9BA" w14:textId="77777777" w:rsidR="006D4B69" w:rsidRDefault="00000000">
            <w:pPr>
              <w:pStyle w:val="Compact"/>
            </w:pPr>
            <w:r>
              <w:t>Detección y correlación</w:t>
            </w:r>
          </w:p>
        </w:tc>
      </w:tr>
      <w:tr w:rsidR="006D4B69" w14:paraId="174CA344" w14:textId="77777777">
        <w:tc>
          <w:tcPr>
            <w:tcW w:w="2640" w:type="dxa"/>
          </w:tcPr>
          <w:p w14:paraId="1620A020" w14:textId="77777777" w:rsidR="006D4B69" w:rsidRDefault="00000000">
            <w:pPr>
              <w:pStyle w:val="Compact"/>
            </w:pPr>
            <w:r>
              <w:t>SOAR/Alertas</w:t>
            </w:r>
          </w:p>
        </w:tc>
        <w:tc>
          <w:tcPr>
            <w:tcW w:w="2640" w:type="dxa"/>
          </w:tcPr>
          <w:p w14:paraId="7CABAC23" w14:textId="77777777" w:rsidR="006D4B69" w:rsidRDefault="00000000">
            <w:pPr>
              <w:pStyle w:val="Compact"/>
            </w:pPr>
            <w:r>
              <w:t>TheHive (gestión de casos) + Alertmanager/Grafana o Wazuh Active Response</w:t>
            </w:r>
          </w:p>
        </w:tc>
        <w:tc>
          <w:tcPr>
            <w:tcW w:w="2640" w:type="dxa"/>
          </w:tcPr>
          <w:p w14:paraId="60F7A39D" w14:textId="77777777" w:rsidR="006D4B69" w:rsidRDefault="00000000">
            <w:pPr>
              <w:pStyle w:val="Compact"/>
            </w:pPr>
            <w:r>
              <w:t>Respuesta y paneles</w:t>
            </w:r>
          </w:p>
        </w:tc>
      </w:tr>
      <w:tr w:rsidR="006D4B69" w14:paraId="527A2C88" w14:textId="77777777">
        <w:tc>
          <w:tcPr>
            <w:tcW w:w="2640" w:type="dxa"/>
          </w:tcPr>
          <w:p w14:paraId="72202A63" w14:textId="77777777" w:rsidR="006D4B69" w:rsidRDefault="00000000">
            <w:pPr>
              <w:pStyle w:val="Compact"/>
            </w:pPr>
            <w:r>
              <w:t>Comunicaciones (opcional)</w:t>
            </w:r>
          </w:p>
        </w:tc>
        <w:tc>
          <w:tcPr>
            <w:tcW w:w="2640" w:type="dxa"/>
          </w:tcPr>
          <w:p w14:paraId="57070B21" w14:textId="77777777" w:rsidR="006D4B69" w:rsidRDefault="00000000">
            <w:pPr>
              <w:pStyle w:val="Compact"/>
            </w:pPr>
            <w:r>
              <w:rPr>
                <w:b/>
                <w:bCs/>
              </w:rPr>
              <w:t>Wazo</w:t>
            </w:r>
            <w:r>
              <w:t xml:space="preserve"> (IP-PBX) para aviso telefónico de alertas críticas</w:t>
            </w:r>
          </w:p>
        </w:tc>
        <w:tc>
          <w:tcPr>
            <w:tcW w:w="2640" w:type="dxa"/>
          </w:tcPr>
          <w:p w14:paraId="4442D1DF" w14:textId="77777777" w:rsidR="006D4B69" w:rsidRDefault="00000000">
            <w:pPr>
              <w:pStyle w:val="Compact"/>
            </w:pPr>
            <w:r>
              <w:t>Verificación humana</w:t>
            </w:r>
          </w:p>
        </w:tc>
      </w:tr>
      <w:tr w:rsidR="006D4B69" w14:paraId="61C9FC79" w14:textId="77777777">
        <w:tc>
          <w:tcPr>
            <w:tcW w:w="2640" w:type="dxa"/>
          </w:tcPr>
          <w:p w14:paraId="340B330D" w14:textId="77777777" w:rsidR="006D4B69" w:rsidRDefault="00000000">
            <w:pPr>
              <w:pStyle w:val="Compact"/>
            </w:pPr>
            <w:r>
              <w:t>Dashboard</w:t>
            </w:r>
          </w:p>
        </w:tc>
        <w:tc>
          <w:tcPr>
            <w:tcW w:w="2640" w:type="dxa"/>
          </w:tcPr>
          <w:p w14:paraId="2CB244CD" w14:textId="77777777" w:rsidR="006D4B69" w:rsidRDefault="00000000">
            <w:pPr>
              <w:pStyle w:val="Compact"/>
            </w:pPr>
            <w:r>
              <w:t>Grafana + Wazuh / ELK (Kibana)</w:t>
            </w:r>
          </w:p>
        </w:tc>
        <w:tc>
          <w:tcPr>
            <w:tcW w:w="2640" w:type="dxa"/>
          </w:tcPr>
          <w:p w14:paraId="4E064676" w14:textId="77777777" w:rsidR="006D4B69" w:rsidRDefault="00000000">
            <w:pPr>
              <w:pStyle w:val="Compact"/>
            </w:pPr>
            <w:r>
              <w:t>Alertas/incidentes/funcionamiento</w:t>
            </w:r>
          </w:p>
        </w:tc>
      </w:tr>
    </w:tbl>
    <w:p w14:paraId="1CE7A578" w14:textId="77777777" w:rsidR="006D4B69" w:rsidRDefault="00000000">
      <w:pPr>
        <w:pStyle w:val="Ttulo3"/>
      </w:pPr>
      <w:bookmarkStart w:id="15" w:name="flujo-de-datos"/>
      <w:r>
        <w:t>Flujo de datos</w:t>
      </w:r>
    </w:p>
    <w:p w14:paraId="7DC3BB91" w14:textId="77777777" w:rsidR="006D4B69" w:rsidRDefault="00000000">
      <w:pPr>
        <w:pStyle w:val="SourceCode"/>
      </w:pPr>
      <w:r>
        <w:rPr>
          <w:rStyle w:val="VerbatimChar"/>
        </w:rPr>
        <w:t>Cliente (bóveda local, sin red para el usuario)</w:t>
      </w:r>
      <w:r>
        <w:br/>
      </w:r>
      <w:r>
        <w:rPr>
          <w:rStyle w:val="VerbatimChar"/>
        </w:rPr>
        <w:t xml:space="preserve">        │  evento de auditoría firmado (JWS) + métricas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Control central (API REST) ──► PostgreSQL ──► Dashboard (Grafana)</w:t>
      </w:r>
      <w:r>
        <w:br/>
      </w:r>
      <w:r>
        <w:rPr>
          <w:rStyle w:val="VerbatimChar"/>
        </w:rPr>
        <w:t xml:space="preserve">        │                             │</w:t>
      </w:r>
      <w:r>
        <w:br/>
      </w:r>
      <w:r>
        <w:rPr>
          <w:rStyle w:val="VerbatimChar"/>
        </w:rPr>
        <w:t xml:space="preserve">        ├──► SIEM (Wazuh/Security Onion) ──► reglas ──► alertas TheHive</w:t>
      </w:r>
      <w:r>
        <w:br/>
      </w:r>
      <w:r>
        <w:rPr>
          <w:rStyle w:val="VerbatimChar"/>
        </w:rPr>
        <w:t xml:space="preserve">        └──► Postfix (SMTP) ──► correo a [RSI] en alta/mod/borrado/cambio de maestra</w:t>
      </w:r>
      <w:r>
        <w:br/>
      </w:r>
      <w:r>
        <w:rPr>
          <w:rStyle w:val="VerbatimChar"/>
        </w:rPr>
        <w:t xml:space="preserve">                          └──► (opcional) Wazo ──► llamada/aviso en eventos críticos</w:t>
      </w:r>
    </w:p>
    <w:p w14:paraId="58FF94BF" w14:textId="77777777" w:rsidR="006D4B69" w:rsidRDefault="00000000">
      <w:pPr>
        <w:pStyle w:val="Textodebloque"/>
      </w:pPr>
      <w:r>
        <w:t xml:space="preserve">El gestor </w:t>
      </w:r>
      <w:r>
        <w:rPr>
          <w:b/>
          <w:bCs/>
        </w:rPr>
        <w:t>nunca envía secretos</w:t>
      </w:r>
      <w:r>
        <w:t>; solo eventos firmados. Las bóvedas permanecen cifradas en el cliente.</w:t>
      </w:r>
    </w:p>
    <w:p w14:paraId="5FFA52F4" w14:textId="77777777" w:rsidR="006D4B69" w:rsidRDefault="00000000">
      <w:r>
        <w:pict w14:anchorId="03C50A9B">
          <v:rect id="_x0000_i1029" style="width:0;height:1.5pt" o:hralign="center" o:hrstd="t" o:hr="t"/>
        </w:pict>
      </w:r>
    </w:p>
    <w:p w14:paraId="214D463D" w14:textId="77777777" w:rsidR="006D4B69" w:rsidRDefault="00000000">
      <w:pPr>
        <w:pStyle w:val="Ttulo2"/>
      </w:pPr>
      <w:bookmarkStart w:id="16" w:name="parte-1-blue-team"/>
      <w:bookmarkEnd w:id="14"/>
      <w:bookmarkEnd w:id="15"/>
      <w:r>
        <w:t>6. Parte 1 — Blue Team</w:t>
      </w:r>
    </w:p>
    <w:p w14:paraId="2C8C65B5" w14:textId="77777777" w:rsidR="006D4B69" w:rsidRDefault="00000000">
      <w:pPr>
        <w:pStyle w:val="Ttulo3"/>
      </w:pPr>
      <w:bookmarkStart w:id="17" w:name="objetivo"/>
      <w:r>
        <w:t>6.1 Objetivo</w:t>
      </w:r>
    </w:p>
    <w:p w14:paraId="2126988A" w14:textId="77777777" w:rsidR="006D4B69" w:rsidRDefault="00000000">
      <w:pPr>
        <w:pStyle w:val="FirstParagraph"/>
      </w:pPr>
      <w:r>
        <w:t>Implementar la solución completa, operativa en el laboratorio del curso (VMs dentro del sandbox del curso), con documentación de seguridad completa.</w:t>
      </w:r>
    </w:p>
    <w:p w14:paraId="60B69A0E" w14:textId="77777777" w:rsidR="006D4B69" w:rsidRDefault="00000000">
      <w:pPr>
        <w:pStyle w:val="Ttulo3"/>
      </w:pPr>
      <w:bookmarkStart w:id="18" w:name="entregables-del-blue-team"/>
      <w:bookmarkEnd w:id="17"/>
      <w:r>
        <w:t>6.2 Entregables del Blue Team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6D4B69" w14:paraId="35A44BDE" w14:textId="77777777" w:rsidTr="006D4B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8410691" w14:textId="77777777" w:rsidR="006D4B69" w:rsidRDefault="00000000">
            <w:pPr>
              <w:pStyle w:val="Compact"/>
            </w:pPr>
            <w:r>
              <w:t>#</w:t>
            </w:r>
          </w:p>
        </w:tc>
        <w:tc>
          <w:tcPr>
            <w:tcW w:w="1980" w:type="dxa"/>
          </w:tcPr>
          <w:p w14:paraId="51A5CFB4" w14:textId="77777777" w:rsidR="006D4B69" w:rsidRDefault="00000000">
            <w:pPr>
              <w:pStyle w:val="Compact"/>
            </w:pPr>
            <w:r>
              <w:t>Entregable</w:t>
            </w:r>
          </w:p>
        </w:tc>
        <w:tc>
          <w:tcPr>
            <w:tcW w:w="1980" w:type="dxa"/>
          </w:tcPr>
          <w:p w14:paraId="611DFCDD" w14:textId="77777777" w:rsidR="006D4B69" w:rsidRDefault="00000000">
            <w:pPr>
              <w:pStyle w:val="Compact"/>
            </w:pPr>
            <w:r>
              <w:t>Plantilla/documento</w:t>
            </w:r>
          </w:p>
        </w:tc>
        <w:tc>
          <w:tcPr>
            <w:tcW w:w="1980" w:type="dxa"/>
          </w:tcPr>
          <w:p w14:paraId="567A8745" w14:textId="77777777" w:rsidR="006D4B69" w:rsidRDefault="00000000">
            <w:pPr>
              <w:pStyle w:val="Compact"/>
            </w:pPr>
            <w:r>
              <w:t>Fase</w:t>
            </w:r>
          </w:p>
        </w:tc>
      </w:tr>
      <w:tr w:rsidR="006D4B69" w14:paraId="5BB849A3" w14:textId="77777777">
        <w:tc>
          <w:tcPr>
            <w:tcW w:w="1980" w:type="dxa"/>
          </w:tcPr>
          <w:p w14:paraId="7AFF4967" w14:textId="77777777" w:rsidR="006D4B69" w:rsidRDefault="00000000">
            <w:pPr>
              <w:pStyle w:val="Compact"/>
            </w:pPr>
            <w:r>
              <w:lastRenderedPageBreak/>
              <w:t>1</w:t>
            </w:r>
          </w:p>
        </w:tc>
        <w:tc>
          <w:tcPr>
            <w:tcW w:w="1980" w:type="dxa"/>
          </w:tcPr>
          <w:p w14:paraId="2EAFF8BE" w14:textId="77777777" w:rsidR="006D4B69" w:rsidRDefault="00000000">
            <w:pPr>
              <w:pStyle w:val="Compact"/>
            </w:pPr>
            <w:r>
              <w:t>Arquitectura y diagrama</w:t>
            </w:r>
          </w:p>
        </w:tc>
        <w:tc>
          <w:tcPr>
            <w:tcW w:w="1980" w:type="dxa"/>
          </w:tcPr>
          <w:p w14:paraId="2FE66279" w14:textId="77777777" w:rsidR="006D4B69" w:rsidRDefault="00000000">
            <w:pPr>
              <w:pStyle w:val="Compact"/>
            </w:pPr>
            <w:r>
              <w:rPr>
                <w:rStyle w:val="VerbatimChar"/>
              </w:rPr>
              <w:t>docs/00-arquitectura.md</w:t>
            </w:r>
          </w:p>
        </w:tc>
        <w:tc>
          <w:tcPr>
            <w:tcW w:w="1980" w:type="dxa"/>
          </w:tcPr>
          <w:p w14:paraId="345C8071" w14:textId="77777777" w:rsidR="006D4B69" w:rsidRDefault="00000000">
            <w:pPr>
              <w:pStyle w:val="Compact"/>
            </w:pPr>
            <w:r>
              <w:t>Diseño</w:t>
            </w:r>
          </w:p>
        </w:tc>
      </w:tr>
      <w:tr w:rsidR="006D4B69" w14:paraId="5F757D38" w14:textId="77777777">
        <w:tc>
          <w:tcPr>
            <w:tcW w:w="1980" w:type="dxa"/>
          </w:tcPr>
          <w:p w14:paraId="47EDE335" w14:textId="77777777" w:rsidR="006D4B69" w:rsidRDefault="00000000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0C323ECD" w14:textId="77777777" w:rsidR="006D4B69" w:rsidRDefault="00000000">
            <w:pPr>
              <w:pStyle w:val="Compact"/>
            </w:pPr>
            <w:r>
              <w:t>Política de seguridad</w:t>
            </w:r>
          </w:p>
        </w:tc>
        <w:tc>
          <w:tcPr>
            <w:tcW w:w="1980" w:type="dxa"/>
          </w:tcPr>
          <w:p w14:paraId="7E9FEA14" w14:textId="77777777" w:rsidR="006D4B69" w:rsidRDefault="00000000">
            <w:pPr>
              <w:pStyle w:val="Compact"/>
            </w:pPr>
            <w:r>
              <w:rPr>
                <w:rStyle w:val="VerbatimChar"/>
              </w:rPr>
              <w:t>01-politica-seguridad</w:t>
            </w:r>
          </w:p>
        </w:tc>
        <w:tc>
          <w:tcPr>
            <w:tcW w:w="1980" w:type="dxa"/>
          </w:tcPr>
          <w:p w14:paraId="57E3F687" w14:textId="77777777" w:rsidR="006D4B69" w:rsidRDefault="00000000">
            <w:pPr>
              <w:pStyle w:val="Compact"/>
            </w:pPr>
            <w:r>
              <w:t>Inicio</w:t>
            </w:r>
          </w:p>
        </w:tc>
      </w:tr>
      <w:tr w:rsidR="006D4B69" w14:paraId="7C315951" w14:textId="77777777">
        <w:tc>
          <w:tcPr>
            <w:tcW w:w="1980" w:type="dxa"/>
          </w:tcPr>
          <w:p w14:paraId="3951C7ED" w14:textId="77777777" w:rsidR="006D4B69" w:rsidRDefault="00000000">
            <w:pPr>
              <w:pStyle w:val="Compact"/>
            </w:pPr>
            <w:r>
              <w:t>3</w:t>
            </w:r>
          </w:p>
        </w:tc>
        <w:tc>
          <w:tcPr>
            <w:tcW w:w="1980" w:type="dxa"/>
          </w:tcPr>
          <w:p w14:paraId="116FAF3C" w14:textId="77777777" w:rsidR="006D4B69" w:rsidRDefault="00000000">
            <w:pPr>
              <w:pStyle w:val="Compact"/>
            </w:pPr>
            <w:r>
              <w:t>Inventario y clasificación de activos</w:t>
            </w:r>
          </w:p>
        </w:tc>
        <w:tc>
          <w:tcPr>
            <w:tcW w:w="1980" w:type="dxa"/>
          </w:tcPr>
          <w:p w14:paraId="04A24600" w14:textId="77777777" w:rsidR="006D4B69" w:rsidRDefault="00000000">
            <w:pPr>
              <w:pStyle w:val="Compact"/>
            </w:pPr>
            <w:r>
              <w:rPr>
                <w:rStyle w:val="VerbatimChar"/>
              </w:rPr>
              <w:t>02-registro-activos</w:t>
            </w:r>
          </w:p>
        </w:tc>
        <w:tc>
          <w:tcPr>
            <w:tcW w:w="1980" w:type="dxa"/>
          </w:tcPr>
          <w:p w14:paraId="60642020" w14:textId="77777777" w:rsidR="006D4B69" w:rsidRDefault="00000000">
            <w:pPr>
              <w:pStyle w:val="Compact"/>
            </w:pPr>
            <w:r>
              <w:t>Diseño</w:t>
            </w:r>
          </w:p>
        </w:tc>
      </w:tr>
      <w:tr w:rsidR="006D4B69" w14:paraId="69063A95" w14:textId="77777777">
        <w:tc>
          <w:tcPr>
            <w:tcW w:w="1980" w:type="dxa"/>
          </w:tcPr>
          <w:p w14:paraId="0C3C75A2" w14:textId="77777777" w:rsidR="006D4B69" w:rsidRDefault="00000000">
            <w:pPr>
              <w:pStyle w:val="Compact"/>
            </w:pPr>
            <w:r>
              <w:t>4</w:t>
            </w:r>
          </w:p>
        </w:tc>
        <w:tc>
          <w:tcPr>
            <w:tcW w:w="1980" w:type="dxa"/>
          </w:tcPr>
          <w:p w14:paraId="06798F69" w14:textId="77777777" w:rsidR="006D4B69" w:rsidRDefault="00000000">
            <w:pPr>
              <w:pStyle w:val="Compact"/>
            </w:pPr>
            <w:r>
              <w:t>Análisis de riesgos</w:t>
            </w:r>
          </w:p>
        </w:tc>
        <w:tc>
          <w:tcPr>
            <w:tcW w:w="1980" w:type="dxa"/>
          </w:tcPr>
          <w:p w14:paraId="007F7488" w14:textId="77777777" w:rsidR="006D4B69" w:rsidRDefault="00000000">
            <w:pPr>
              <w:pStyle w:val="Compact"/>
            </w:pPr>
            <w:r>
              <w:rPr>
                <w:rStyle w:val="VerbatimChar"/>
              </w:rPr>
              <w:t>03-analisis-riesgos</w:t>
            </w:r>
          </w:p>
        </w:tc>
        <w:tc>
          <w:tcPr>
            <w:tcW w:w="1980" w:type="dxa"/>
          </w:tcPr>
          <w:p w14:paraId="34A64087" w14:textId="77777777" w:rsidR="006D4B69" w:rsidRDefault="00000000">
            <w:pPr>
              <w:pStyle w:val="Compact"/>
            </w:pPr>
            <w:r>
              <w:t>Diseño</w:t>
            </w:r>
          </w:p>
        </w:tc>
      </w:tr>
      <w:tr w:rsidR="006D4B69" w14:paraId="490C1150" w14:textId="77777777">
        <w:tc>
          <w:tcPr>
            <w:tcW w:w="1980" w:type="dxa"/>
          </w:tcPr>
          <w:p w14:paraId="2F024CAB" w14:textId="77777777" w:rsidR="006D4B69" w:rsidRDefault="00000000">
            <w:pPr>
              <w:pStyle w:val="Compact"/>
            </w:pPr>
            <w:r>
              <w:t>5</w:t>
            </w:r>
          </w:p>
        </w:tc>
        <w:tc>
          <w:tcPr>
            <w:tcW w:w="1980" w:type="dxa"/>
          </w:tcPr>
          <w:p w14:paraId="064418E3" w14:textId="77777777" w:rsidR="006D4B69" w:rsidRDefault="00000000">
            <w:pPr>
              <w:pStyle w:val="Compact"/>
            </w:pPr>
            <w:r>
              <w:t>Gestión de accesos (TOTP/WebAuthn/Hello/Argon2)</w:t>
            </w:r>
          </w:p>
        </w:tc>
        <w:tc>
          <w:tcPr>
            <w:tcW w:w="1980" w:type="dxa"/>
          </w:tcPr>
          <w:p w14:paraId="7D7B6AFE" w14:textId="77777777" w:rsidR="006D4B69" w:rsidRDefault="00000000">
            <w:pPr>
              <w:pStyle w:val="Compact"/>
            </w:pPr>
            <w:r>
              <w:rPr>
                <w:rStyle w:val="VerbatimChar"/>
              </w:rPr>
              <w:t>09-gestion-accesos</w:t>
            </w:r>
          </w:p>
        </w:tc>
        <w:tc>
          <w:tcPr>
            <w:tcW w:w="1980" w:type="dxa"/>
          </w:tcPr>
          <w:p w14:paraId="02C48AC3" w14:textId="77777777" w:rsidR="006D4B69" w:rsidRDefault="00000000">
            <w:pPr>
              <w:pStyle w:val="Compact"/>
            </w:pPr>
            <w:r>
              <w:t>Implementación</w:t>
            </w:r>
          </w:p>
        </w:tc>
      </w:tr>
      <w:tr w:rsidR="006D4B69" w14:paraId="6895547F" w14:textId="77777777">
        <w:tc>
          <w:tcPr>
            <w:tcW w:w="1980" w:type="dxa"/>
          </w:tcPr>
          <w:p w14:paraId="6F0105ED" w14:textId="77777777" w:rsidR="006D4B69" w:rsidRDefault="00000000">
            <w:pPr>
              <w:pStyle w:val="Compact"/>
            </w:pPr>
            <w:r>
              <w:t>6</w:t>
            </w:r>
          </w:p>
        </w:tc>
        <w:tc>
          <w:tcPr>
            <w:tcW w:w="1980" w:type="dxa"/>
          </w:tcPr>
          <w:p w14:paraId="154D3A1B" w14:textId="77777777" w:rsidR="006D4B69" w:rsidRDefault="00000000">
            <w:pPr>
              <w:pStyle w:val="Compact"/>
            </w:pPr>
            <w:r>
              <w:t>Monitoreo, logs y SIEM (reglas)</w:t>
            </w:r>
          </w:p>
        </w:tc>
        <w:tc>
          <w:tcPr>
            <w:tcW w:w="1980" w:type="dxa"/>
          </w:tcPr>
          <w:p w14:paraId="4EBACB97" w14:textId="77777777" w:rsidR="006D4B69" w:rsidRDefault="00000000">
            <w:pPr>
              <w:pStyle w:val="Compact"/>
            </w:pPr>
            <w:r>
              <w:rPr>
                <w:rStyle w:val="VerbatimChar"/>
              </w:rPr>
              <w:t>07-monitoreo-logs</w:t>
            </w:r>
          </w:p>
        </w:tc>
        <w:tc>
          <w:tcPr>
            <w:tcW w:w="1980" w:type="dxa"/>
          </w:tcPr>
          <w:p w14:paraId="6F213905" w14:textId="77777777" w:rsidR="006D4B69" w:rsidRDefault="00000000">
            <w:pPr>
              <w:pStyle w:val="Compact"/>
            </w:pPr>
            <w:r>
              <w:t>Implementación</w:t>
            </w:r>
          </w:p>
        </w:tc>
      </w:tr>
      <w:tr w:rsidR="006D4B69" w14:paraId="0952609C" w14:textId="77777777">
        <w:tc>
          <w:tcPr>
            <w:tcW w:w="1980" w:type="dxa"/>
          </w:tcPr>
          <w:p w14:paraId="43D78AB1" w14:textId="77777777" w:rsidR="006D4B69" w:rsidRDefault="00000000">
            <w:pPr>
              <w:pStyle w:val="Compact"/>
            </w:pPr>
            <w:r>
              <w:t>7</w:t>
            </w:r>
          </w:p>
        </w:tc>
        <w:tc>
          <w:tcPr>
            <w:tcW w:w="1980" w:type="dxa"/>
          </w:tcPr>
          <w:p w14:paraId="3EF07A1F" w14:textId="77777777" w:rsidR="006D4B69" w:rsidRDefault="00000000">
            <w:pPr>
              <w:pStyle w:val="Compact"/>
            </w:pPr>
            <w:r>
              <w:t>Gestión de vulnerabilidades</w:t>
            </w:r>
          </w:p>
        </w:tc>
        <w:tc>
          <w:tcPr>
            <w:tcW w:w="1980" w:type="dxa"/>
          </w:tcPr>
          <w:p w14:paraId="2A89DE97" w14:textId="77777777" w:rsidR="006D4B69" w:rsidRDefault="00000000">
            <w:pPr>
              <w:pStyle w:val="Compact"/>
            </w:pPr>
            <w:r>
              <w:rPr>
                <w:rStyle w:val="VerbatimChar"/>
              </w:rPr>
              <w:t>10-gestion-vulnerabilidades</w:t>
            </w:r>
          </w:p>
        </w:tc>
        <w:tc>
          <w:tcPr>
            <w:tcW w:w="1980" w:type="dxa"/>
          </w:tcPr>
          <w:p w14:paraId="062D0CD8" w14:textId="77777777" w:rsidR="006D4B69" w:rsidRDefault="00000000">
            <w:pPr>
              <w:pStyle w:val="Compact"/>
            </w:pPr>
            <w:r>
              <w:t>Pre-entrega</w:t>
            </w:r>
          </w:p>
        </w:tc>
      </w:tr>
      <w:tr w:rsidR="006D4B69" w14:paraId="5CCAF0B2" w14:textId="77777777">
        <w:tc>
          <w:tcPr>
            <w:tcW w:w="1980" w:type="dxa"/>
          </w:tcPr>
          <w:p w14:paraId="3851059B" w14:textId="77777777" w:rsidR="006D4B69" w:rsidRDefault="00000000">
            <w:pPr>
              <w:pStyle w:val="Compact"/>
            </w:pPr>
            <w:r>
              <w:t>8</w:t>
            </w:r>
          </w:p>
        </w:tc>
        <w:tc>
          <w:tcPr>
            <w:tcW w:w="1980" w:type="dxa"/>
          </w:tcPr>
          <w:p w14:paraId="1750E959" w14:textId="77777777" w:rsidR="006D4B69" w:rsidRDefault="00000000">
            <w:pPr>
              <w:pStyle w:val="Compact"/>
            </w:pPr>
            <w:r>
              <w:t>Plan de continuidad (copias de las bóvedas exportadas)</w:t>
            </w:r>
          </w:p>
        </w:tc>
        <w:tc>
          <w:tcPr>
            <w:tcW w:w="1980" w:type="dxa"/>
          </w:tcPr>
          <w:p w14:paraId="1614AD3D" w14:textId="77777777" w:rsidR="006D4B69" w:rsidRDefault="00000000">
            <w:pPr>
              <w:pStyle w:val="Compact"/>
            </w:pPr>
            <w:r>
              <w:rPr>
                <w:rStyle w:val="VerbatimChar"/>
              </w:rPr>
              <w:t>06-plan-continuidad</w:t>
            </w:r>
          </w:p>
        </w:tc>
        <w:tc>
          <w:tcPr>
            <w:tcW w:w="1980" w:type="dxa"/>
          </w:tcPr>
          <w:p w14:paraId="3246AF97" w14:textId="77777777" w:rsidR="006D4B69" w:rsidRDefault="00000000">
            <w:pPr>
              <w:pStyle w:val="Compact"/>
            </w:pPr>
            <w:r>
              <w:t>Implementación</w:t>
            </w:r>
          </w:p>
        </w:tc>
      </w:tr>
      <w:tr w:rsidR="006D4B69" w14:paraId="4E5809EF" w14:textId="77777777">
        <w:tc>
          <w:tcPr>
            <w:tcW w:w="1980" w:type="dxa"/>
          </w:tcPr>
          <w:p w14:paraId="7080C962" w14:textId="77777777" w:rsidR="006D4B69" w:rsidRDefault="00000000">
            <w:pPr>
              <w:pStyle w:val="Compact"/>
            </w:pPr>
            <w:r>
              <w:t>9</w:t>
            </w:r>
          </w:p>
        </w:tc>
        <w:tc>
          <w:tcPr>
            <w:tcW w:w="1980" w:type="dxa"/>
          </w:tcPr>
          <w:p w14:paraId="17BAA3F3" w14:textId="77777777" w:rsidR="006D4B69" w:rsidRDefault="00000000">
            <w:pPr>
              <w:pStyle w:val="Compact"/>
            </w:pPr>
            <w:r>
              <w:t>Registro de incidentes simulado</w:t>
            </w:r>
          </w:p>
        </w:tc>
        <w:tc>
          <w:tcPr>
            <w:tcW w:w="1980" w:type="dxa"/>
          </w:tcPr>
          <w:p w14:paraId="6E3051C1" w14:textId="77777777" w:rsidR="006D4B69" w:rsidRDefault="00000000">
            <w:pPr>
              <w:pStyle w:val="Compact"/>
            </w:pPr>
            <w:r>
              <w:rPr>
                <w:rStyle w:val="VerbatimChar"/>
              </w:rPr>
              <w:t>04-gestion-incidentes</w:t>
            </w:r>
          </w:p>
        </w:tc>
        <w:tc>
          <w:tcPr>
            <w:tcW w:w="1980" w:type="dxa"/>
          </w:tcPr>
          <w:p w14:paraId="4EBD46F5" w14:textId="77777777" w:rsidR="006D4B69" w:rsidRDefault="00000000">
            <w:pPr>
              <w:pStyle w:val="Compact"/>
            </w:pPr>
            <w:r>
              <w:t>Validación</w:t>
            </w:r>
          </w:p>
        </w:tc>
      </w:tr>
      <w:tr w:rsidR="006D4B69" w14:paraId="6DE83120" w14:textId="77777777">
        <w:tc>
          <w:tcPr>
            <w:tcW w:w="1980" w:type="dxa"/>
          </w:tcPr>
          <w:p w14:paraId="2281E301" w14:textId="77777777" w:rsidR="006D4B69" w:rsidRDefault="00000000">
            <w:pPr>
              <w:pStyle w:val="Compact"/>
            </w:pPr>
            <w:r>
              <w:t>10</w:t>
            </w:r>
          </w:p>
        </w:tc>
        <w:tc>
          <w:tcPr>
            <w:tcW w:w="1980" w:type="dxa"/>
          </w:tcPr>
          <w:p w14:paraId="6BEE5449" w14:textId="77777777" w:rsidR="006D4B69" w:rsidRDefault="00000000">
            <w:pPr>
              <w:pStyle w:val="Compact"/>
            </w:pPr>
            <w:r>
              <w:t>SoA y brecha MCU 5.0</w:t>
            </w:r>
          </w:p>
        </w:tc>
        <w:tc>
          <w:tcPr>
            <w:tcW w:w="1980" w:type="dxa"/>
          </w:tcPr>
          <w:p w14:paraId="312453D4" w14:textId="77777777" w:rsidR="006D4B69" w:rsidRDefault="00000000">
            <w:pPr>
              <w:pStyle w:val="Compact"/>
            </w:pPr>
            <w:r>
              <w:rPr>
                <w:rStyle w:val="VerbatimChar"/>
              </w:rPr>
              <w:t>11-soa-plan-tratamiento</w:t>
            </w:r>
          </w:p>
        </w:tc>
        <w:tc>
          <w:tcPr>
            <w:tcW w:w="1980" w:type="dxa"/>
          </w:tcPr>
          <w:p w14:paraId="59B0C7A7" w14:textId="77777777" w:rsidR="006D4B69" w:rsidRDefault="00000000">
            <w:pPr>
              <w:pStyle w:val="Compact"/>
            </w:pPr>
            <w:r>
              <w:t>Cierre</w:t>
            </w:r>
          </w:p>
        </w:tc>
      </w:tr>
      <w:tr w:rsidR="006D4B69" w14:paraId="5924086E" w14:textId="77777777">
        <w:tc>
          <w:tcPr>
            <w:tcW w:w="1980" w:type="dxa"/>
          </w:tcPr>
          <w:p w14:paraId="7FB18232" w14:textId="77777777" w:rsidR="006D4B69" w:rsidRDefault="00000000">
            <w:pPr>
              <w:pStyle w:val="Compact"/>
            </w:pPr>
            <w:r>
              <w:t>11</w:t>
            </w:r>
          </w:p>
        </w:tc>
        <w:tc>
          <w:tcPr>
            <w:tcW w:w="1980" w:type="dxa"/>
          </w:tcPr>
          <w:p w14:paraId="57DCB5D1" w14:textId="77777777" w:rsidR="006D4B69" w:rsidRDefault="00000000">
            <w:pPr>
              <w:pStyle w:val="Compact"/>
            </w:pPr>
            <w:r>
              <w:t>Notificación de pruebas BCU/URCDP</w:t>
            </w:r>
          </w:p>
        </w:tc>
        <w:tc>
          <w:tcPr>
            <w:tcW w:w="1980" w:type="dxa"/>
          </w:tcPr>
          <w:p w14:paraId="4938044B" w14:textId="77777777" w:rsidR="006D4B69" w:rsidRDefault="00000000">
            <w:pPr>
              <w:pStyle w:val="Compact"/>
            </w:pPr>
            <w:r>
              <w:rPr>
                <w:rStyle w:val="VerbatimChar"/>
              </w:rPr>
              <w:t>12-notificacion-incidentes</w:t>
            </w:r>
          </w:p>
        </w:tc>
        <w:tc>
          <w:tcPr>
            <w:tcW w:w="1980" w:type="dxa"/>
          </w:tcPr>
          <w:p w14:paraId="05098445" w14:textId="77777777" w:rsidR="006D4B69" w:rsidRDefault="00000000">
            <w:pPr>
              <w:pStyle w:val="Compact"/>
            </w:pPr>
            <w:r>
              <w:t>Cierre</w:t>
            </w:r>
          </w:p>
        </w:tc>
      </w:tr>
      <w:tr w:rsidR="006D4B69" w14:paraId="74D12F56" w14:textId="77777777">
        <w:tc>
          <w:tcPr>
            <w:tcW w:w="1980" w:type="dxa"/>
          </w:tcPr>
          <w:p w14:paraId="56645B19" w14:textId="77777777" w:rsidR="006D4B69" w:rsidRDefault="00000000">
            <w:pPr>
              <w:pStyle w:val="Compact"/>
            </w:pPr>
            <w:r>
              <w:t>12</w:t>
            </w:r>
          </w:p>
        </w:tc>
        <w:tc>
          <w:tcPr>
            <w:tcW w:w="1980" w:type="dxa"/>
          </w:tcPr>
          <w:p w14:paraId="6307A094" w14:textId="77777777" w:rsidR="006D4B69" w:rsidRDefault="00000000">
            <w:pPr>
              <w:pStyle w:val="Compact"/>
            </w:pPr>
            <w:r>
              <w:t>Repositorio GIT (código) con tag de entrega</w:t>
            </w:r>
          </w:p>
        </w:tc>
        <w:tc>
          <w:tcPr>
            <w:tcW w:w="1980" w:type="dxa"/>
          </w:tcPr>
          <w:p w14:paraId="36A82715" w14:textId="77777777" w:rsidR="006D4B69" w:rsidRDefault="00000000">
            <w:pPr>
              <w:pStyle w:val="Compact"/>
            </w:pPr>
            <w:r>
              <w:t>—</w:t>
            </w:r>
          </w:p>
        </w:tc>
        <w:tc>
          <w:tcPr>
            <w:tcW w:w="1980" w:type="dxa"/>
          </w:tcPr>
          <w:p w14:paraId="6BF017E2" w14:textId="77777777" w:rsidR="006D4B69" w:rsidRDefault="00000000">
            <w:pPr>
              <w:pStyle w:val="Compact"/>
            </w:pPr>
            <w:r>
              <w:t>Entrega</w:t>
            </w:r>
          </w:p>
        </w:tc>
      </w:tr>
      <w:tr w:rsidR="006D4B69" w14:paraId="5D949D9A" w14:textId="77777777">
        <w:tc>
          <w:tcPr>
            <w:tcW w:w="1980" w:type="dxa"/>
          </w:tcPr>
          <w:p w14:paraId="1811E85C" w14:textId="77777777" w:rsidR="006D4B69" w:rsidRDefault="00000000">
            <w:pPr>
              <w:pStyle w:val="Compact"/>
            </w:pPr>
            <w:r>
              <w:t>13</w:t>
            </w:r>
          </w:p>
        </w:tc>
        <w:tc>
          <w:tcPr>
            <w:tcW w:w="1980" w:type="dxa"/>
          </w:tcPr>
          <w:p w14:paraId="020BDD7A" w14:textId="77777777" w:rsidR="006D4B69" w:rsidRDefault="00000000">
            <w:pPr>
              <w:pStyle w:val="Compact"/>
            </w:pPr>
            <w:r>
              <w:t>Evidencias del funcionamiento (capturas, video ≤ 5 min)</w:t>
            </w:r>
          </w:p>
        </w:tc>
        <w:tc>
          <w:tcPr>
            <w:tcW w:w="1980" w:type="dxa"/>
          </w:tcPr>
          <w:p w14:paraId="1C3C52CF" w14:textId="77777777" w:rsidR="006D4B69" w:rsidRDefault="00000000">
            <w:pPr>
              <w:pStyle w:val="Compact"/>
            </w:pPr>
            <w:r>
              <w:rPr>
                <w:rStyle w:val="VerbatimChar"/>
              </w:rPr>
              <w:t>docs/evidencias/</w:t>
            </w:r>
          </w:p>
        </w:tc>
        <w:tc>
          <w:tcPr>
            <w:tcW w:w="1980" w:type="dxa"/>
          </w:tcPr>
          <w:p w14:paraId="51419F99" w14:textId="77777777" w:rsidR="006D4B69" w:rsidRDefault="00000000">
            <w:pPr>
              <w:pStyle w:val="Compact"/>
            </w:pPr>
            <w:r>
              <w:t>Entrega</w:t>
            </w:r>
          </w:p>
        </w:tc>
      </w:tr>
      <w:tr w:rsidR="006D4B69" w14:paraId="7D325309" w14:textId="77777777">
        <w:tc>
          <w:tcPr>
            <w:tcW w:w="1980" w:type="dxa"/>
          </w:tcPr>
          <w:p w14:paraId="296F01CD" w14:textId="77777777" w:rsidR="006D4B69" w:rsidRDefault="00000000">
            <w:pPr>
              <w:pStyle w:val="Compact"/>
            </w:pPr>
            <w:r>
              <w:t>14</w:t>
            </w:r>
          </w:p>
        </w:tc>
        <w:tc>
          <w:tcPr>
            <w:tcW w:w="1980" w:type="dxa"/>
          </w:tcPr>
          <w:p w14:paraId="22A4DBAF" w14:textId="77777777" w:rsidR="006D4B69" w:rsidRDefault="00000000">
            <w:pPr>
              <w:pStyle w:val="Compact"/>
            </w:pPr>
            <w:r>
              <w:t>Informe Blue Team con KPIs</w:t>
            </w:r>
          </w:p>
        </w:tc>
        <w:tc>
          <w:tcPr>
            <w:tcW w:w="1980" w:type="dxa"/>
          </w:tcPr>
          <w:p w14:paraId="298C839F" w14:textId="77777777" w:rsidR="006D4B69" w:rsidRDefault="00000000">
            <w:pPr>
              <w:pStyle w:val="Compact"/>
            </w:pPr>
            <w:r>
              <w:rPr>
                <w:rStyle w:val="VerbatimChar"/>
              </w:rPr>
              <w:t>docs/28-informe-blue-team.md</w:t>
            </w:r>
          </w:p>
        </w:tc>
        <w:tc>
          <w:tcPr>
            <w:tcW w:w="1980" w:type="dxa"/>
          </w:tcPr>
          <w:p w14:paraId="0EA22356" w14:textId="77777777" w:rsidR="006D4B69" w:rsidRDefault="00000000">
            <w:pPr>
              <w:pStyle w:val="Compact"/>
            </w:pPr>
            <w:r>
              <w:t>Entrega</w:t>
            </w:r>
          </w:p>
        </w:tc>
      </w:tr>
    </w:tbl>
    <w:p w14:paraId="3F160CA1" w14:textId="77777777" w:rsidR="006D4B69" w:rsidRDefault="00000000">
      <w:pPr>
        <w:pStyle w:val="Ttulo3"/>
      </w:pPr>
      <w:bookmarkStart w:id="19" w:name="kpis-requeridos"/>
      <w:bookmarkEnd w:id="18"/>
      <w:r>
        <w:lastRenderedPageBreak/>
        <w:t>6.4 KPIs requeridos</w:t>
      </w:r>
    </w:p>
    <w:p w14:paraId="4BEF44A5" w14:textId="77777777" w:rsidR="006D4B69" w:rsidRDefault="00000000">
      <w:pPr>
        <w:pStyle w:val="Compact"/>
        <w:numPr>
          <w:ilvl w:val="0"/>
          <w:numId w:val="11"/>
        </w:numPr>
      </w:pPr>
      <w:r>
        <w:t>Tiempo de detección de un ataque simulado (MTTD).</w:t>
      </w:r>
    </w:p>
    <w:p w14:paraId="352944B6" w14:textId="77777777" w:rsidR="006D4B69" w:rsidRDefault="00000000">
      <w:pPr>
        <w:pStyle w:val="Compact"/>
        <w:numPr>
          <w:ilvl w:val="0"/>
          <w:numId w:val="11"/>
        </w:numPr>
      </w:pPr>
      <w:r>
        <w:t>Tiempo de respuesta a incidente (MTTR).</w:t>
      </w:r>
    </w:p>
    <w:p w14:paraId="0B3DBAA2" w14:textId="77777777" w:rsidR="006D4B69" w:rsidRDefault="00000000">
      <w:pPr>
        <w:pStyle w:val="Compact"/>
        <w:numPr>
          <w:ilvl w:val="0"/>
          <w:numId w:val="11"/>
        </w:numPr>
      </w:pPr>
      <w:r>
        <w:t>Cobertura de eventos notificados (100% de alta/mod/borrado/cambio de maestra).</w:t>
      </w:r>
    </w:p>
    <w:p w14:paraId="5A2D9B63" w14:textId="77777777" w:rsidR="006D4B69" w:rsidRDefault="00000000">
      <w:pPr>
        <w:pStyle w:val="Compact"/>
        <w:numPr>
          <w:ilvl w:val="0"/>
          <w:numId w:val="11"/>
        </w:numPr>
      </w:pPr>
      <w:r>
        <w:t>Tasa de falsos positivos del SIEM.</w:t>
      </w:r>
    </w:p>
    <w:p w14:paraId="22AF0A32" w14:textId="77777777" w:rsidR="006D4B69" w:rsidRDefault="00000000">
      <w:pPr>
        <w:pStyle w:val="Compact"/>
        <w:numPr>
          <w:ilvl w:val="0"/>
          <w:numId w:val="11"/>
        </w:numPr>
      </w:pPr>
      <w:r>
        <w:t>Uptime del control central durante la validación.</w:t>
      </w:r>
    </w:p>
    <w:p w14:paraId="3026E2DA" w14:textId="77777777" w:rsidR="006D4B69" w:rsidRDefault="00000000">
      <w:pPr>
        <w:pStyle w:val="Ttulo3"/>
      </w:pPr>
      <w:bookmarkStart w:id="20" w:name="bitácora-de-trabajo-obligatoria"/>
      <w:bookmarkEnd w:id="19"/>
      <w:r>
        <w:t>6.5 Bitácora de trabajo (obligatoria)</w:t>
      </w:r>
    </w:p>
    <w:p w14:paraId="5ED991FF" w14:textId="77777777" w:rsidR="006D4B69" w:rsidRDefault="00000000">
      <w:pPr>
        <w:pStyle w:val="FirstParagraph"/>
      </w:pPr>
      <w:r>
        <w:t xml:space="preserve">Cada equipo debe llevar una </w:t>
      </w:r>
      <w:r>
        <w:rPr>
          <w:b/>
          <w:bCs/>
        </w:rPr>
        <w:t>bitácora diaria</w:t>
      </w:r>
      <w:r>
        <w:t xml:space="preserve"> del trabajo. Se documenta en:</w:t>
      </w:r>
    </w:p>
    <w:p w14:paraId="5BC2C471" w14:textId="77777777" w:rsidR="006D4B69" w:rsidRDefault="00000000">
      <w:pPr>
        <w:pStyle w:val="Compact"/>
        <w:numPr>
          <w:ilvl w:val="0"/>
          <w:numId w:val="12"/>
        </w:numPr>
      </w:pPr>
      <w:r>
        <w:t xml:space="preserve">Plantilla: </w:t>
      </w:r>
      <w:r>
        <w:rPr>
          <w:rStyle w:val="VerbatimChar"/>
        </w:rPr>
        <w:t>plantilla/isaca/99-bitacora-trabajo.md</w:t>
      </w:r>
      <w:r>
        <w:t xml:space="preserve"> (+ Excel </w:t>
      </w:r>
      <w:r>
        <w:rPr>
          <w:rStyle w:val="VerbatimChar"/>
        </w:rPr>
        <w:t>plantilla/mcu5/excel/04-bitacora-planilla.xlsx</w:t>
      </w:r>
      <w:r>
        <w:t>).</w:t>
      </w:r>
    </w:p>
    <w:p w14:paraId="59F716F7" w14:textId="77777777" w:rsidR="006D4B69" w:rsidRDefault="00000000">
      <w:pPr>
        <w:pStyle w:val="Compact"/>
        <w:numPr>
          <w:ilvl w:val="0"/>
          <w:numId w:val="12"/>
        </w:numPr>
      </w:pPr>
      <w:r>
        <w:t xml:space="preserve">Reglas: registro </w:t>
      </w:r>
      <w:r>
        <w:rPr>
          <w:b/>
          <w:bCs/>
        </w:rPr>
        <w:t>diario</w:t>
      </w:r>
      <w:r>
        <w:t xml:space="preserve"> (no la noche anterior a la entrega); cada miembro firma sus entradas; </w:t>
      </w:r>
      <w:r>
        <w:rPr>
          <w:b/>
          <w:bCs/>
        </w:rPr>
        <w:t>no se omiten fallos</w:t>
      </w:r>
      <w:r>
        <w:t xml:space="preserve"> (un error registrado y corregido suma en la auditoría); hora UTC; referenciar evidencia real en </w:t>
      </w:r>
      <w:r>
        <w:rPr>
          <w:rStyle w:val="VerbatimChar"/>
        </w:rPr>
        <w:t>docs/evidencias/</w:t>
      </w:r>
      <w:r>
        <w:t>.</w:t>
      </w:r>
    </w:p>
    <w:p w14:paraId="7738DB7E" w14:textId="77777777" w:rsidR="006D4B69" w:rsidRDefault="00000000">
      <w:pPr>
        <w:pStyle w:val="Compact"/>
        <w:numPr>
          <w:ilvl w:val="0"/>
          <w:numId w:val="12"/>
        </w:numPr>
      </w:pPr>
      <w:r>
        <w:t>La bitácora del Blue Team cubre diseño, implementación, pruebas y ajustes; la del Red Team cubre cada intento de ataque.</w:t>
      </w:r>
    </w:p>
    <w:p w14:paraId="5B4961D7" w14:textId="77777777" w:rsidR="006D4B69" w:rsidRDefault="00000000">
      <w:pPr>
        <w:pStyle w:val="Compact"/>
        <w:numPr>
          <w:ilvl w:val="0"/>
          <w:numId w:val="12"/>
        </w:numPr>
      </w:pPr>
      <w:r>
        <w:t>En la auditoría, cada control se valida contra las entradas de bitácora correspondientes.</w:t>
      </w:r>
    </w:p>
    <w:p w14:paraId="293B52B1" w14:textId="77777777" w:rsidR="006D4B69" w:rsidRDefault="00000000">
      <w:pPr>
        <w:pStyle w:val="Ttulo3"/>
      </w:pPr>
      <w:bookmarkStart w:id="21" w:name="la-auditoría-evaluación-de-la-parte-1"/>
      <w:bookmarkEnd w:id="20"/>
      <w:r>
        <w:t>6.6 La auditoría (evaluación de la Parte 1)</w:t>
      </w:r>
    </w:p>
    <w:p w14:paraId="63E0251E" w14:textId="77777777" w:rsidR="006D4B69" w:rsidRDefault="00000000">
      <w:pPr>
        <w:pStyle w:val="FirstParagraph"/>
      </w:pPr>
      <w:r>
        <w:t xml:space="preserve">La instancia de evaluación del Blue Team </w:t>
      </w:r>
      <w:r>
        <w:rPr>
          <w:b/>
          <w:bCs/>
        </w:rPr>
        <w:t>no es una simple demo: es una auditoría de seguridad formal</w:t>
      </w:r>
      <w:r>
        <w:t xml:space="preserve">. El equipo se presenta como si rindiera una </w:t>
      </w:r>
      <w:r>
        <w:rPr>
          <w:b/>
          <w:bCs/>
        </w:rPr>
        <w:t>auditoría de certificación</w:t>
      </w:r>
      <w:r>
        <w:t xml:space="preserve">, y la cátedra (auditores) recorre las </w:t>
      </w:r>
      <w:r>
        <w:rPr>
          <w:b/>
          <w:bCs/>
        </w:rPr>
        <w:t>funciones del MCU 5.0</w:t>
      </w:r>
      <w:r>
        <w:t xml:space="preserve">: </w:t>
      </w:r>
      <w:r>
        <w:rPr>
          <w:b/>
          <w:bCs/>
        </w:rPr>
        <w:t>Gobernar, Identificar, Proteger, Detectar, Responder, Recuperar</w:t>
      </w:r>
      <w:r>
        <w:t>.</w:t>
      </w:r>
    </w:p>
    <w:p w14:paraId="28FCE16B" w14:textId="77777777" w:rsidR="006D4B69" w:rsidRDefault="00000000">
      <w:pPr>
        <w:pStyle w:val="Textoindependiente"/>
      </w:pPr>
      <w:r>
        <w:rPr>
          <w:b/>
          <w:bCs/>
        </w:rPr>
        <w:t>Proceso de la auditoría (orden obligatorio de presentación):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6D4B69" w14:paraId="4889E59A" w14:textId="77777777" w:rsidTr="006D4B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8608078" w14:textId="77777777" w:rsidR="006D4B69" w:rsidRDefault="00000000">
            <w:pPr>
              <w:pStyle w:val="Compact"/>
            </w:pPr>
            <w:r>
              <w:t>Paso</w:t>
            </w:r>
          </w:p>
        </w:tc>
        <w:tc>
          <w:tcPr>
            <w:tcW w:w="2640" w:type="dxa"/>
          </w:tcPr>
          <w:p w14:paraId="792D30B7" w14:textId="77777777" w:rsidR="006D4B69" w:rsidRDefault="00000000">
            <w:pPr>
              <w:pStyle w:val="Compact"/>
            </w:pPr>
            <w:r>
              <w:t>Qué se presenta</w:t>
            </w:r>
          </w:p>
        </w:tc>
        <w:tc>
          <w:tcPr>
            <w:tcW w:w="2640" w:type="dxa"/>
          </w:tcPr>
          <w:p w14:paraId="55B2D45D" w14:textId="77777777" w:rsidR="006D4B69" w:rsidRDefault="00000000">
            <w:pPr>
              <w:pStyle w:val="Compact"/>
            </w:pPr>
            <w:r>
              <w:t>Tiempo sugerido</w:t>
            </w:r>
          </w:p>
        </w:tc>
      </w:tr>
      <w:tr w:rsidR="006D4B69" w14:paraId="17A0A446" w14:textId="77777777">
        <w:tc>
          <w:tcPr>
            <w:tcW w:w="2640" w:type="dxa"/>
          </w:tcPr>
          <w:p w14:paraId="6D3A1B69" w14:textId="77777777" w:rsidR="006D4B69" w:rsidRDefault="00000000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693A7C82" w14:textId="77777777" w:rsidR="006D4B69" w:rsidRDefault="00000000">
            <w:pPr>
              <w:pStyle w:val="Compact"/>
            </w:pPr>
            <w:r>
              <w:rPr>
                <w:b/>
                <w:bCs/>
              </w:rPr>
              <w:t>Demo funcional del sistema</w:t>
            </w:r>
            <w:r>
              <w:t xml:space="preserve"> arrancando + </w:t>
            </w:r>
            <w:r>
              <w:rPr>
                <w:b/>
                <w:bCs/>
              </w:rPr>
              <w:t>diagrama de arquitectura</w:t>
            </w:r>
            <w:r>
              <w:t xml:space="preserve"> (4+1 y C4), mostrando el sistema funcionando en vivo</w:t>
            </w:r>
          </w:p>
        </w:tc>
        <w:tc>
          <w:tcPr>
            <w:tcW w:w="2640" w:type="dxa"/>
          </w:tcPr>
          <w:p w14:paraId="03C780B0" w14:textId="77777777" w:rsidR="006D4B69" w:rsidRDefault="00000000">
            <w:pPr>
              <w:pStyle w:val="Compact"/>
            </w:pPr>
            <w:r>
              <w:t>10 min</w:t>
            </w:r>
          </w:p>
        </w:tc>
      </w:tr>
      <w:tr w:rsidR="006D4B69" w14:paraId="6B599842" w14:textId="77777777">
        <w:tc>
          <w:tcPr>
            <w:tcW w:w="2640" w:type="dxa"/>
          </w:tcPr>
          <w:p w14:paraId="08CADE16" w14:textId="77777777" w:rsidR="006D4B69" w:rsidRDefault="00000000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69B69E7F" w14:textId="77777777" w:rsidR="006D4B69" w:rsidRDefault="00000000">
            <w:pPr>
              <w:pStyle w:val="Compact"/>
            </w:pPr>
            <w:r>
              <w:t xml:space="preserve">Recorrido por </w:t>
            </w:r>
            <w:r>
              <w:rPr>
                <w:b/>
                <w:bCs/>
              </w:rPr>
              <w:t>Gobernar</w:t>
            </w:r>
            <w:r>
              <w:t xml:space="preserve"> (política, RACI, roles)</w:t>
            </w:r>
          </w:p>
        </w:tc>
        <w:tc>
          <w:tcPr>
            <w:tcW w:w="2640" w:type="dxa"/>
          </w:tcPr>
          <w:p w14:paraId="1DEB6A4C" w14:textId="77777777" w:rsidR="006D4B69" w:rsidRDefault="00000000">
            <w:pPr>
              <w:pStyle w:val="Compact"/>
            </w:pPr>
            <w:r>
              <w:t>5 min</w:t>
            </w:r>
          </w:p>
        </w:tc>
      </w:tr>
      <w:tr w:rsidR="006D4B69" w14:paraId="342F4C7E" w14:textId="77777777">
        <w:tc>
          <w:tcPr>
            <w:tcW w:w="2640" w:type="dxa"/>
          </w:tcPr>
          <w:p w14:paraId="67331416" w14:textId="77777777" w:rsidR="006D4B69" w:rsidRDefault="00000000">
            <w:pPr>
              <w:pStyle w:val="Compact"/>
            </w:pPr>
            <w:r>
              <w:t>3</w:t>
            </w:r>
          </w:p>
        </w:tc>
        <w:tc>
          <w:tcPr>
            <w:tcW w:w="2640" w:type="dxa"/>
          </w:tcPr>
          <w:p w14:paraId="2D96706D" w14:textId="77777777" w:rsidR="006D4B69" w:rsidRDefault="00000000">
            <w:pPr>
              <w:pStyle w:val="Compact"/>
            </w:pPr>
            <w:r>
              <w:t xml:space="preserve">Recorrido por </w:t>
            </w:r>
            <w:r>
              <w:rPr>
                <w:b/>
                <w:bCs/>
              </w:rPr>
              <w:t>Identificar</w:t>
            </w:r>
            <w:r>
              <w:t xml:space="preserve"> (activos, riesgos, vulnerabilidades)</w:t>
            </w:r>
          </w:p>
        </w:tc>
        <w:tc>
          <w:tcPr>
            <w:tcW w:w="2640" w:type="dxa"/>
          </w:tcPr>
          <w:p w14:paraId="7F63D6AB" w14:textId="77777777" w:rsidR="006D4B69" w:rsidRDefault="00000000">
            <w:pPr>
              <w:pStyle w:val="Compact"/>
            </w:pPr>
            <w:r>
              <w:t>10 min</w:t>
            </w:r>
          </w:p>
        </w:tc>
      </w:tr>
      <w:tr w:rsidR="006D4B69" w14:paraId="5F97CBD7" w14:textId="77777777">
        <w:tc>
          <w:tcPr>
            <w:tcW w:w="2640" w:type="dxa"/>
          </w:tcPr>
          <w:p w14:paraId="159646AE" w14:textId="77777777" w:rsidR="006D4B69" w:rsidRDefault="00000000">
            <w:pPr>
              <w:pStyle w:val="Compact"/>
            </w:pPr>
            <w:r>
              <w:lastRenderedPageBreak/>
              <w:t>4</w:t>
            </w:r>
          </w:p>
        </w:tc>
        <w:tc>
          <w:tcPr>
            <w:tcW w:w="2640" w:type="dxa"/>
          </w:tcPr>
          <w:p w14:paraId="412250EF" w14:textId="77777777" w:rsidR="006D4B69" w:rsidRDefault="00000000">
            <w:pPr>
              <w:pStyle w:val="Compact"/>
            </w:pPr>
            <w:r>
              <w:t xml:space="preserve">Recorrido por </w:t>
            </w:r>
            <w:r>
              <w:rPr>
                <w:b/>
                <w:bCs/>
              </w:rPr>
              <w:t>Proteger</w:t>
            </w:r>
            <w:r>
              <w:t xml:space="preserve"> (accesos, cifrado, backups)</w:t>
            </w:r>
          </w:p>
        </w:tc>
        <w:tc>
          <w:tcPr>
            <w:tcW w:w="2640" w:type="dxa"/>
          </w:tcPr>
          <w:p w14:paraId="5C87C4DA" w14:textId="77777777" w:rsidR="006D4B69" w:rsidRDefault="00000000">
            <w:pPr>
              <w:pStyle w:val="Compact"/>
            </w:pPr>
            <w:r>
              <w:t>10 min</w:t>
            </w:r>
          </w:p>
        </w:tc>
      </w:tr>
      <w:tr w:rsidR="006D4B69" w14:paraId="33F827AA" w14:textId="77777777">
        <w:tc>
          <w:tcPr>
            <w:tcW w:w="2640" w:type="dxa"/>
          </w:tcPr>
          <w:p w14:paraId="5D73DF7B" w14:textId="77777777" w:rsidR="006D4B69" w:rsidRDefault="00000000">
            <w:pPr>
              <w:pStyle w:val="Compact"/>
            </w:pPr>
            <w:r>
              <w:t>5</w:t>
            </w:r>
          </w:p>
        </w:tc>
        <w:tc>
          <w:tcPr>
            <w:tcW w:w="2640" w:type="dxa"/>
          </w:tcPr>
          <w:p w14:paraId="41514C7F" w14:textId="77777777" w:rsidR="006D4B69" w:rsidRDefault="00000000">
            <w:pPr>
              <w:pStyle w:val="Compact"/>
            </w:pPr>
            <w:r>
              <w:t xml:space="preserve">Recorrido por </w:t>
            </w:r>
            <w:r>
              <w:rPr>
                <w:b/>
                <w:bCs/>
              </w:rPr>
              <w:t>Detectar</w:t>
            </w:r>
            <w:r>
              <w:t xml:space="preserve"> (SIEM/logs/reglas/alertas)</w:t>
            </w:r>
          </w:p>
        </w:tc>
        <w:tc>
          <w:tcPr>
            <w:tcW w:w="2640" w:type="dxa"/>
          </w:tcPr>
          <w:p w14:paraId="66F083AB" w14:textId="77777777" w:rsidR="006D4B69" w:rsidRDefault="00000000">
            <w:pPr>
              <w:pStyle w:val="Compact"/>
            </w:pPr>
            <w:r>
              <w:t>10 min</w:t>
            </w:r>
          </w:p>
        </w:tc>
      </w:tr>
      <w:tr w:rsidR="006D4B69" w14:paraId="5ECC0A56" w14:textId="77777777">
        <w:tc>
          <w:tcPr>
            <w:tcW w:w="2640" w:type="dxa"/>
          </w:tcPr>
          <w:p w14:paraId="521677DA" w14:textId="77777777" w:rsidR="006D4B69" w:rsidRDefault="00000000">
            <w:pPr>
              <w:pStyle w:val="Compact"/>
            </w:pPr>
            <w:r>
              <w:t>6</w:t>
            </w:r>
          </w:p>
        </w:tc>
        <w:tc>
          <w:tcPr>
            <w:tcW w:w="2640" w:type="dxa"/>
          </w:tcPr>
          <w:p w14:paraId="4300D0E5" w14:textId="77777777" w:rsidR="006D4B69" w:rsidRDefault="00000000">
            <w:pPr>
              <w:pStyle w:val="Compact"/>
            </w:pPr>
            <w:r>
              <w:t xml:space="preserve">Recorrido por </w:t>
            </w:r>
            <w:r>
              <w:rPr>
                <w:b/>
                <w:bCs/>
              </w:rPr>
              <w:t>Responder</w:t>
            </w:r>
            <w:r>
              <w:t xml:space="preserve"> (incidentes, SOAR, notificaciones)</w:t>
            </w:r>
          </w:p>
        </w:tc>
        <w:tc>
          <w:tcPr>
            <w:tcW w:w="2640" w:type="dxa"/>
          </w:tcPr>
          <w:p w14:paraId="115AADD9" w14:textId="77777777" w:rsidR="006D4B69" w:rsidRDefault="00000000">
            <w:pPr>
              <w:pStyle w:val="Compact"/>
            </w:pPr>
            <w:r>
              <w:t>10 min</w:t>
            </w:r>
          </w:p>
        </w:tc>
      </w:tr>
      <w:tr w:rsidR="006D4B69" w14:paraId="70D6FBE0" w14:textId="77777777">
        <w:tc>
          <w:tcPr>
            <w:tcW w:w="2640" w:type="dxa"/>
          </w:tcPr>
          <w:p w14:paraId="54B58166" w14:textId="77777777" w:rsidR="006D4B69" w:rsidRDefault="00000000">
            <w:pPr>
              <w:pStyle w:val="Compact"/>
            </w:pPr>
            <w:r>
              <w:t>7</w:t>
            </w:r>
          </w:p>
        </w:tc>
        <w:tc>
          <w:tcPr>
            <w:tcW w:w="2640" w:type="dxa"/>
          </w:tcPr>
          <w:p w14:paraId="5231FF12" w14:textId="77777777" w:rsidR="006D4B69" w:rsidRDefault="00000000">
            <w:pPr>
              <w:pStyle w:val="Compact"/>
            </w:pPr>
            <w:r>
              <w:t xml:space="preserve">Recorrido por </w:t>
            </w:r>
            <w:r>
              <w:rPr>
                <w:b/>
                <w:bCs/>
              </w:rPr>
              <w:t>Recuperar</w:t>
            </w:r>
            <w:r>
              <w:t xml:space="preserve"> (BCP, restauración)</w:t>
            </w:r>
          </w:p>
        </w:tc>
        <w:tc>
          <w:tcPr>
            <w:tcW w:w="2640" w:type="dxa"/>
          </w:tcPr>
          <w:p w14:paraId="63132749" w14:textId="77777777" w:rsidR="006D4B69" w:rsidRDefault="00000000">
            <w:pPr>
              <w:pStyle w:val="Compact"/>
            </w:pPr>
            <w:r>
              <w:t>5 min</w:t>
            </w:r>
          </w:p>
        </w:tc>
      </w:tr>
      <w:tr w:rsidR="006D4B69" w14:paraId="64FA54E0" w14:textId="77777777">
        <w:tc>
          <w:tcPr>
            <w:tcW w:w="2640" w:type="dxa"/>
          </w:tcPr>
          <w:p w14:paraId="0289B0D9" w14:textId="77777777" w:rsidR="006D4B69" w:rsidRDefault="00000000">
            <w:pPr>
              <w:pStyle w:val="Compact"/>
            </w:pPr>
            <w:r>
              <w:t>8</w:t>
            </w:r>
          </w:p>
        </w:tc>
        <w:tc>
          <w:tcPr>
            <w:tcW w:w="2640" w:type="dxa"/>
          </w:tcPr>
          <w:p w14:paraId="77521AAB" w14:textId="77777777" w:rsidR="006D4B69" w:rsidRDefault="00000000">
            <w:pPr>
              <w:pStyle w:val="Compact"/>
            </w:pPr>
            <w:r>
              <w:t>Cierre: riesgos residuales + SoA + preguntas</w:t>
            </w:r>
          </w:p>
        </w:tc>
        <w:tc>
          <w:tcPr>
            <w:tcW w:w="2640" w:type="dxa"/>
          </w:tcPr>
          <w:p w14:paraId="23D607EA" w14:textId="77777777" w:rsidR="006D4B69" w:rsidRDefault="00000000">
            <w:pPr>
              <w:pStyle w:val="Compact"/>
            </w:pPr>
            <w:r>
              <w:t>10 min</w:t>
            </w:r>
          </w:p>
        </w:tc>
      </w:tr>
    </w:tbl>
    <w:p w14:paraId="72971068" w14:textId="77777777" w:rsidR="006D4B69" w:rsidRDefault="00000000">
      <w:pPr>
        <w:pStyle w:val="Textoindependiente"/>
      </w:pPr>
      <w:r>
        <w:rPr>
          <w:b/>
          <w:bCs/>
        </w:rPr>
        <w:t>Cómo se evalúa cada función / control:</w:t>
      </w:r>
    </w:p>
    <w:p w14:paraId="285D495D" w14:textId="77777777" w:rsidR="006D4B69" w:rsidRDefault="00000000">
      <w:pPr>
        <w:pStyle w:val="Compact"/>
        <w:numPr>
          <w:ilvl w:val="0"/>
          <w:numId w:val="13"/>
        </w:numPr>
      </w:pPr>
      <w:r>
        <w:t xml:space="preserve">Para </w:t>
      </w:r>
      <w:r>
        <w:rPr>
          <w:b/>
          <w:bCs/>
        </w:rPr>
        <w:t>cada control</w:t>
      </w:r>
      <w:r>
        <w:t xml:space="preserve"> del Excel </w:t>
      </w:r>
      <w:r>
        <w:rPr>
          <w:rStyle w:val="VerbatimChar"/>
        </w:rPr>
        <w:t>01-controles-mcu5-perfil-avanzado</w:t>
      </w:r>
      <w:r>
        <w:t xml:space="preserve"> el equipo debe tener:</w:t>
      </w:r>
    </w:p>
    <w:p w14:paraId="1DD437B3" w14:textId="77777777" w:rsidR="006D4B69" w:rsidRDefault="00000000">
      <w:pPr>
        <w:pStyle w:val="Compact"/>
        <w:numPr>
          <w:ilvl w:val="1"/>
          <w:numId w:val="14"/>
        </w:numPr>
      </w:pPr>
      <w:r>
        <w:rPr>
          <w:b/>
          <w:bCs/>
        </w:rPr>
        <w:t>Evidencia</w:t>
      </w:r>
      <w:r>
        <w:t xml:space="preserve"> concreta (archivo, captura, log, registro) en </w:t>
      </w:r>
      <w:r>
        <w:rPr>
          <w:rStyle w:val="VerbatimChar"/>
        </w:rPr>
        <w:t>docs/evidencias/</w:t>
      </w:r>
      <w:r>
        <w:t>.</w:t>
      </w:r>
    </w:p>
    <w:p w14:paraId="7169895E" w14:textId="77777777" w:rsidR="006D4B69" w:rsidRDefault="00000000">
      <w:pPr>
        <w:pStyle w:val="Compact"/>
        <w:numPr>
          <w:ilvl w:val="1"/>
          <w:numId w:val="14"/>
        </w:numPr>
      </w:pPr>
      <w:r>
        <w:rPr>
          <w:b/>
          <w:bCs/>
        </w:rPr>
        <w:t>Cómo se demuestra</w:t>
      </w:r>
      <w:r>
        <w:t>: el paso en vivo o la prueba documentada que viabiliza el control.</w:t>
      </w:r>
    </w:p>
    <w:p w14:paraId="78C7D5F4" w14:textId="77777777" w:rsidR="006D4B69" w:rsidRDefault="00000000">
      <w:pPr>
        <w:pStyle w:val="Compact"/>
        <w:numPr>
          <w:ilvl w:val="1"/>
          <w:numId w:val="14"/>
        </w:numPr>
      </w:pPr>
      <w:r>
        <w:rPr>
          <w:b/>
          <w:bCs/>
        </w:rPr>
        <w:t>Aplicabilidad</w:t>
      </w:r>
      <w:r>
        <w:t xml:space="preserve">: marcar Sí/No/N.A. con </w:t>
      </w:r>
      <w:r>
        <w:rPr>
          <w:b/>
          <w:bCs/>
        </w:rPr>
        <w:t>justificación</w:t>
      </w:r>
      <w:r>
        <w:t xml:space="preserve"> para todo lo que no aplique.</w:t>
      </w:r>
    </w:p>
    <w:p w14:paraId="2567E6C1" w14:textId="77777777" w:rsidR="006D4B69" w:rsidRDefault="00000000">
      <w:pPr>
        <w:pStyle w:val="Compact"/>
        <w:numPr>
          <w:ilvl w:val="0"/>
          <w:numId w:val="13"/>
        </w:numPr>
      </w:pPr>
      <w:r>
        <w:t xml:space="preserve">El auditor (docente) </w:t>
      </w:r>
      <w:r>
        <w:rPr>
          <w:b/>
          <w:bCs/>
        </w:rPr>
        <w:t>puede pedir la demostración en vivo</w:t>
      </w:r>
      <w:r>
        <w:t xml:space="preserve"> de cualquier control del Excel. Si el control está declarado pero no se puede demostrar, se considera </w:t>
      </w:r>
      <w:r>
        <w:rPr>
          <w:b/>
          <w:bCs/>
        </w:rPr>
        <w:t>hallazgo de auditoría</w:t>
      </w:r>
      <w:r>
        <w:t>.</w:t>
      </w:r>
    </w:p>
    <w:p w14:paraId="1E0C505C" w14:textId="77777777" w:rsidR="006D4B69" w:rsidRDefault="00000000">
      <w:pPr>
        <w:pStyle w:val="Compact"/>
        <w:numPr>
          <w:ilvl w:val="0"/>
          <w:numId w:val="13"/>
        </w:numPr>
      </w:pPr>
      <w:r>
        <w:t xml:space="preserve">La defensa concluye con la </w:t>
      </w:r>
      <w:r>
        <w:rPr>
          <w:b/>
          <w:bCs/>
        </w:rPr>
        <w:t>SoA</w:t>
      </w:r>
      <w:r>
        <w:t xml:space="preserve"> y el reporte de </w:t>
      </w:r>
      <w:r>
        <w:rPr>
          <w:b/>
          <w:bCs/>
        </w:rPr>
        <w:t>nivel de madurez</w:t>
      </w:r>
      <w:r>
        <w:t xml:space="preserve"> por función.</w:t>
      </w:r>
    </w:p>
    <w:p w14:paraId="59738F85" w14:textId="77777777" w:rsidR="006D4B69" w:rsidRDefault="00000000">
      <w:r>
        <w:pict w14:anchorId="3934909C">
          <v:rect id="_x0000_i1030" style="width:0;height:1.5pt" o:hralign="center" o:hrstd="t" o:hr="t"/>
        </w:pict>
      </w:r>
    </w:p>
    <w:p w14:paraId="4155C0B3" w14:textId="77777777" w:rsidR="006D4B69" w:rsidRDefault="00000000">
      <w:pPr>
        <w:pStyle w:val="Ttulo2"/>
      </w:pPr>
      <w:bookmarkStart w:id="22" w:name="parte-2-red-team"/>
      <w:bookmarkEnd w:id="16"/>
      <w:bookmarkEnd w:id="21"/>
      <w:r>
        <w:t>7. Parte 2 — Red Team</w:t>
      </w:r>
    </w:p>
    <w:p w14:paraId="11CE75A3" w14:textId="77777777" w:rsidR="006D4B69" w:rsidRDefault="00000000">
      <w:pPr>
        <w:pStyle w:val="Ttulo3"/>
      </w:pPr>
      <w:bookmarkStart w:id="23" w:name="reglas-de-compromiso"/>
      <w:r>
        <w:t>7.1 Reglas de compromiso</w:t>
      </w:r>
    </w:p>
    <w:p w14:paraId="3883A331" w14:textId="77777777" w:rsidR="006D4B69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Alcance autorizado</w:t>
      </w:r>
      <w:r>
        <w:t>: solo el entorno del laboratorio del curso.</w:t>
      </w:r>
    </w:p>
    <w:p w14:paraId="2D185263" w14:textId="77777777" w:rsidR="006D4B69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No</w:t>
      </w:r>
      <w:r>
        <w:t>: exfiltración real, DoS destructivo no pactado, ataques fuera de las VMs docentes.</w:t>
      </w:r>
    </w:p>
    <w:p w14:paraId="191D73AA" w14:textId="77777777" w:rsidR="006D4B69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Ventana activa</w:t>
      </w:r>
      <w:r>
        <w:t xml:space="preserve">: del </w:t>
      </w:r>
      <w:r>
        <w:rPr>
          <w:b/>
          <w:bCs/>
        </w:rPr>
        <w:t>28 de octubre al 9 de noviembre de 2026</w:t>
      </w:r>
      <w:r>
        <w:t xml:space="preserve"> (pre-entrega 28/10; entrega final 09/11).</w:t>
      </w:r>
    </w:p>
    <w:p w14:paraId="19EAF01D" w14:textId="77777777" w:rsidR="006D4B69" w:rsidRDefault="00000000">
      <w:pPr>
        <w:pStyle w:val="Compact"/>
        <w:numPr>
          <w:ilvl w:val="0"/>
          <w:numId w:val="15"/>
        </w:numPr>
      </w:pPr>
      <w:r>
        <w:t xml:space="preserve">El Red Team </w:t>
      </w:r>
      <w:r>
        <w:rPr>
          <w:b/>
          <w:bCs/>
        </w:rPr>
        <w:t>no</w:t>
      </w:r>
      <w:r>
        <w:t xml:space="preserve"> modifica la entrega; documenta hallazgos.</w:t>
      </w:r>
    </w:p>
    <w:p w14:paraId="650A5A94" w14:textId="77777777" w:rsidR="006D4B69" w:rsidRDefault="00000000">
      <w:pPr>
        <w:pStyle w:val="Compact"/>
        <w:numPr>
          <w:ilvl w:val="0"/>
          <w:numId w:val="15"/>
        </w:numPr>
      </w:pPr>
      <w:r>
        <w:t xml:space="preserve">El Red Team mantiene </w:t>
      </w:r>
      <w:r>
        <w:rPr>
          <w:b/>
          <w:bCs/>
        </w:rPr>
        <w:t>bitácora diaria de ataques</w:t>
      </w:r>
      <w:r>
        <w:t xml:space="preserve"> (</w:t>
      </w:r>
      <w:r>
        <w:rPr>
          <w:rStyle w:val="VerbatimChar"/>
        </w:rPr>
        <w:t>04-bitacora-planilla.xlsx</w:t>
      </w:r>
      <w:r>
        <w:t>).</w:t>
      </w:r>
    </w:p>
    <w:p w14:paraId="5941DBFF" w14:textId="77777777" w:rsidR="006D4B69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lastRenderedPageBreak/>
        <w:t>Pre-entrega (28/10)</w:t>
      </w:r>
      <w:r>
        <w:t>: informe preliminar con al menos el 70% de los hallazgos detectados y su repro.</w:t>
      </w:r>
    </w:p>
    <w:p w14:paraId="4EA1A59F" w14:textId="77777777" w:rsidR="006D4B69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Entrega final (09/11)</w:t>
      </w:r>
      <w:r>
        <w:t xml:space="preserve">: informe completo según </w:t>
      </w:r>
      <w:r>
        <w:rPr>
          <w:rStyle w:val="VerbatimChar"/>
        </w:rPr>
        <w:t>plantilla/informe-red-team.md</w:t>
      </w:r>
      <w:r>
        <w:t xml:space="preserve"> + presentación ejecutiva.</w:t>
      </w:r>
    </w:p>
    <w:p w14:paraId="2A5B9264" w14:textId="77777777" w:rsidR="006D4B69" w:rsidRDefault="00000000">
      <w:pPr>
        <w:pStyle w:val="Ttulo3"/>
      </w:pPr>
      <w:bookmarkStart w:id="24" w:name="X7a4fb28d92d76b3911c56c4920cc369e5323854"/>
      <w:bookmarkEnd w:id="23"/>
      <w:r>
        <w:t>7.2 Objetivos del Red Team (listar todos los que apliquen)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6D4B69" w14:paraId="1536938F" w14:textId="77777777" w:rsidTr="006D4B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60BC0B3" w14:textId="77777777" w:rsidR="006D4B69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5BEC599C" w14:textId="77777777" w:rsidR="006D4B69" w:rsidRDefault="00000000">
            <w:pPr>
              <w:pStyle w:val="Compact"/>
            </w:pPr>
            <w:r>
              <w:t>Objetivo</w:t>
            </w:r>
          </w:p>
        </w:tc>
      </w:tr>
      <w:tr w:rsidR="006D4B69" w14:paraId="7F6E4C1B" w14:textId="77777777">
        <w:tc>
          <w:tcPr>
            <w:tcW w:w="3960" w:type="dxa"/>
          </w:tcPr>
          <w:p w14:paraId="69C79F47" w14:textId="77777777" w:rsidR="006D4B69" w:rsidRDefault="00000000">
            <w:pPr>
              <w:pStyle w:val="Compact"/>
            </w:pPr>
            <w:r>
              <w:t>RT-01</w:t>
            </w:r>
          </w:p>
        </w:tc>
        <w:tc>
          <w:tcPr>
            <w:tcW w:w="3960" w:type="dxa"/>
          </w:tcPr>
          <w:p w14:paraId="2A3647D4" w14:textId="77777777" w:rsidR="006D4B69" w:rsidRDefault="00000000">
            <w:pPr>
              <w:pStyle w:val="Compact"/>
            </w:pPr>
            <w:r>
              <w:t>Obtener acceso a una bóveda (crackear derivación/tamaño de clave, fuerza bruta de maestra).</w:t>
            </w:r>
          </w:p>
        </w:tc>
      </w:tr>
      <w:tr w:rsidR="006D4B69" w14:paraId="7C33E43F" w14:textId="77777777">
        <w:tc>
          <w:tcPr>
            <w:tcW w:w="3960" w:type="dxa"/>
          </w:tcPr>
          <w:p w14:paraId="456A9B93" w14:textId="77777777" w:rsidR="006D4B69" w:rsidRDefault="00000000">
            <w:pPr>
              <w:pStyle w:val="Compact"/>
            </w:pPr>
            <w:r>
              <w:t>RT-02</w:t>
            </w:r>
          </w:p>
        </w:tc>
        <w:tc>
          <w:tcPr>
            <w:tcW w:w="3960" w:type="dxa"/>
          </w:tcPr>
          <w:p w14:paraId="25DF224E" w14:textId="77777777" w:rsidR="006D4B69" w:rsidRDefault="00000000">
            <w:pPr>
              <w:pStyle w:val="Compact"/>
            </w:pPr>
            <w:r>
              <w:t>Interceptar/alterar eventos de auditoría (forjar JWS/HMAC) y comprobar si el control central lo detecta.</w:t>
            </w:r>
          </w:p>
        </w:tc>
      </w:tr>
      <w:tr w:rsidR="006D4B69" w14:paraId="7DDA08A0" w14:textId="77777777">
        <w:tc>
          <w:tcPr>
            <w:tcW w:w="3960" w:type="dxa"/>
          </w:tcPr>
          <w:p w14:paraId="6DC843E3" w14:textId="77777777" w:rsidR="006D4B69" w:rsidRDefault="00000000">
            <w:pPr>
              <w:pStyle w:val="Compact"/>
            </w:pPr>
            <w:r>
              <w:t>RT-03</w:t>
            </w:r>
          </w:p>
        </w:tc>
        <w:tc>
          <w:tcPr>
            <w:tcW w:w="3960" w:type="dxa"/>
          </w:tcPr>
          <w:p w14:paraId="36E1572C" w14:textId="77777777" w:rsidR="006D4B69" w:rsidRDefault="00000000">
            <w:pPr>
              <w:pStyle w:val="Compact"/>
            </w:pPr>
            <w:r>
              <w:t>Comprometer el control central (IDOR, XSS, inyección SQL) y obtener datos de auditoría o elevar privilegio.</w:t>
            </w:r>
          </w:p>
        </w:tc>
      </w:tr>
      <w:tr w:rsidR="006D4B69" w14:paraId="62B1881B" w14:textId="77777777">
        <w:tc>
          <w:tcPr>
            <w:tcW w:w="3960" w:type="dxa"/>
          </w:tcPr>
          <w:p w14:paraId="3089D391" w14:textId="77777777" w:rsidR="006D4B69" w:rsidRDefault="00000000">
            <w:pPr>
              <w:pStyle w:val="Compact"/>
            </w:pPr>
            <w:r>
              <w:t>RT-04</w:t>
            </w:r>
          </w:p>
        </w:tc>
        <w:tc>
          <w:tcPr>
            <w:tcW w:w="3960" w:type="dxa"/>
          </w:tcPr>
          <w:p w14:paraId="32863BD1" w14:textId="77777777" w:rsidR="006D4B69" w:rsidRDefault="00000000">
            <w:pPr>
              <w:pStyle w:val="Compact"/>
            </w:pPr>
            <w:r>
              <w:t>Suplantar el servidor de correo (relay abierto, SPF/DKIM inexistente) y falsificar notificaciones.</w:t>
            </w:r>
          </w:p>
        </w:tc>
      </w:tr>
      <w:tr w:rsidR="006D4B69" w14:paraId="0EE05EF1" w14:textId="77777777">
        <w:tc>
          <w:tcPr>
            <w:tcW w:w="3960" w:type="dxa"/>
          </w:tcPr>
          <w:p w14:paraId="4FBF6314" w14:textId="77777777" w:rsidR="006D4B69" w:rsidRDefault="00000000">
            <w:pPr>
              <w:pStyle w:val="Compact"/>
            </w:pPr>
            <w:r>
              <w:t>RT-05</w:t>
            </w:r>
          </w:p>
        </w:tc>
        <w:tc>
          <w:tcPr>
            <w:tcW w:w="3960" w:type="dxa"/>
          </w:tcPr>
          <w:p w14:paraId="7C48C5FC" w14:textId="77777777" w:rsidR="006D4B69" w:rsidRDefault="00000000">
            <w:pPr>
              <w:pStyle w:val="Compact"/>
            </w:pPr>
            <w:r>
              <w:t xml:space="preserve">Realizar un ataque de </w:t>
            </w:r>
            <w:r>
              <w:rPr>
                <w:b/>
                <w:bCs/>
              </w:rPr>
              <w:t>man-in-the-middle</w:t>
            </w:r>
            <w:r>
              <w:t xml:space="preserve"> si el TLS no es correcto o se aceptan certificados autofirmados.</w:t>
            </w:r>
          </w:p>
        </w:tc>
      </w:tr>
      <w:tr w:rsidR="006D4B69" w14:paraId="6BD5E8D1" w14:textId="77777777">
        <w:tc>
          <w:tcPr>
            <w:tcW w:w="3960" w:type="dxa"/>
          </w:tcPr>
          <w:p w14:paraId="50A709E8" w14:textId="77777777" w:rsidR="006D4B69" w:rsidRDefault="00000000">
            <w:pPr>
              <w:pStyle w:val="Compact"/>
            </w:pPr>
            <w:r>
              <w:t>RT-06</w:t>
            </w:r>
          </w:p>
        </w:tc>
        <w:tc>
          <w:tcPr>
            <w:tcW w:w="3960" w:type="dxa"/>
          </w:tcPr>
          <w:p w14:paraId="3333F8A0" w14:textId="77777777" w:rsidR="006D4B69" w:rsidRDefault="00000000">
            <w:pPr>
              <w:pStyle w:val="Compact"/>
            </w:pPr>
            <w:r>
              <w:t>Saltarse el MFA (TOTP phishing, enroll de token ajeno).</w:t>
            </w:r>
          </w:p>
        </w:tc>
      </w:tr>
      <w:tr w:rsidR="006D4B69" w14:paraId="17C3A6E9" w14:textId="77777777">
        <w:tc>
          <w:tcPr>
            <w:tcW w:w="3960" w:type="dxa"/>
          </w:tcPr>
          <w:p w14:paraId="085179D6" w14:textId="77777777" w:rsidR="006D4B69" w:rsidRDefault="00000000">
            <w:pPr>
              <w:pStyle w:val="Compact"/>
            </w:pPr>
            <w:r>
              <w:t>RT-07</w:t>
            </w:r>
          </w:p>
        </w:tc>
        <w:tc>
          <w:tcPr>
            <w:tcW w:w="3960" w:type="dxa"/>
          </w:tcPr>
          <w:p w14:paraId="38BBCD66" w14:textId="77777777" w:rsidR="006D4B69" w:rsidRDefault="00000000">
            <w:pPr>
              <w:pStyle w:val="Compact"/>
            </w:pPr>
            <w:r>
              <w:t>Envenenar el dashboard (XSS almacenado en campos de eventos).</w:t>
            </w:r>
          </w:p>
        </w:tc>
      </w:tr>
      <w:tr w:rsidR="006D4B69" w14:paraId="3D5B3CE1" w14:textId="77777777">
        <w:tc>
          <w:tcPr>
            <w:tcW w:w="3960" w:type="dxa"/>
          </w:tcPr>
          <w:p w14:paraId="47E6FEDA" w14:textId="77777777" w:rsidR="006D4B69" w:rsidRDefault="00000000">
            <w:pPr>
              <w:pStyle w:val="Compact"/>
            </w:pPr>
            <w:r>
              <w:t>RT-08</w:t>
            </w:r>
          </w:p>
        </w:tc>
        <w:tc>
          <w:tcPr>
            <w:tcW w:w="3960" w:type="dxa"/>
          </w:tcPr>
          <w:p w14:paraId="03CBD29B" w14:textId="77777777" w:rsidR="006D4B69" w:rsidRDefault="00000000">
            <w:pPr>
              <w:pStyle w:val="Compact"/>
            </w:pPr>
            <w:r>
              <w:t>Evadir la detección del SIEM (activar/borrar las reglas, exfiltración silenciosa).</w:t>
            </w:r>
          </w:p>
        </w:tc>
      </w:tr>
      <w:tr w:rsidR="006D4B69" w14:paraId="137AA864" w14:textId="77777777">
        <w:tc>
          <w:tcPr>
            <w:tcW w:w="3960" w:type="dxa"/>
          </w:tcPr>
          <w:p w14:paraId="703B62E5" w14:textId="77777777" w:rsidR="006D4B69" w:rsidRDefault="00000000">
            <w:pPr>
              <w:pStyle w:val="Compact"/>
            </w:pPr>
            <w:r>
              <w:t>RT-09</w:t>
            </w:r>
          </w:p>
        </w:tc>
        <w:tc>
          <w:tcPr>
            <w:tcW w:w="3960" w:type="dxa"/>
          </w:tcPr>
          <w:p w14:paraId="314DDF42" w14:textId="77777777" w:rsidR="006D4B69" w:rsidRDefault="00000000">
            <w:pPr>
              <w:pStyle w:val="Compact"/>
            </w:pPr>
            <w:r>
              <w:t>Abusar de la importación/exportación para forzar una colisión o degradar el cifrado.</w:t>
            </w:r>
          </w:p>
        </w:tc>
      </w:tr>
      <w:tr w:rsidR="006D4B69" w14:paraId="234B2595" w14:textId="77777777">
        <w:tc>
          <w:tcPr>
            <w:tcW w:w="3960" w:type="dxa"/>
          </w:tcPr>
          <w:p w14:paraId="639ACDC2" w14:textId="77777777" w:rsidR="006D4B69" w:rsidRDefault="00000000">
            <w:pPr>
              <w:pStyle w:val="Compact"/>
            </w:pPr>
            <w:r>
              <w:t>RT-10</w:t>
            </w:r>
          </w:p>
        </w:tc>
        <w:tc>
          <w:tcPr>
            <w:tcW w:w="3960" w:type="dxa"/>
          </w:tcPr>
          <w:p w14:paraId="44D4659E" w14:textId="77777777" w:rsidR="006D4B69" w:rsidRDefault="00000000">
            <w:pPr>
              <w:pStyle w:val="Compact"/>
            </w:pPr>
            <w:r>
              <w:t>Exfiltrar secretos mediante errores de la aplicación (logs de depuración, stack traces).</w:t>
            </w:r>
          </w:p>
        </w:tc>
      </w:tr>
      <w:tr w:rsidR="006D4B69" w14:paraId="4BA1FA4D" w14:textId="77777777">
        <w:tc>
          <w:tcPr>
            <w:tcW w:w="3960" w:type="dxa"/>
          </w:tcPr>
          <w:p w14:paraId="14ED8E09" w14:textId="77777777" w:rsidR="006D4B69" w:rsidRDefault="00000000">
            <w:pPr>
              <w:pStyle w:val="Compact"/>
            </w:pPr>
            <w:r>
              <w:t>RT-11</w:t>
            </w:r>
          </w:p>
        </w:tc>
        <w:tc>
          <w:tcPr>
            <w:tcW w:w="3960" w:type="dxa"/>
          </w:tcPr>
          <w:p w14:paraId="786EBEFD" w14:textId="77777777" w:rsidR="006D4B69" w:rsidRDefault="00000000">
            <w:pPr>
              <w:pStyle w:val="Compact"/>
            </w:pPr>
            <w:r>
              <w:t>Realizar OSINT del repositorio (secretos commiteados, Dockerfiles vulnerables).</w:t>
            </w:r>
          </w:p>
        </w:tc>
      </w:tr>
      <w:tr w:rsidR="006D4B69" w14:paraId="46A599A2" w14:textId="77777777">
        <w:tc>
          <w:tcPr>
            <w:tcW w:w="3960" w:type="dxa"/>
          </w:tcPr>
          <w:p w14:paraId="200C48B2" w14:textId="77777777" w:rsidR="006D4B69" w:rsidRDefault="00000000">
            <w:pPr>
              <w:pStyle w:val="Compact"/>
            </w:pPr>
            <w:r>
              <w:t>RT-12</w:t>
            </w:r>
          </w:p>
        </w:tc>
        <w:tc>
          <w:tcPr>
            <w:tcW w:w="3960" w:type="dxa"/>
          </w:tcPr>
          <w:p w14:paraId="124D9DA6" w14:textId="77777777" w:rsidR="006D4B69" w:rsidRDefault="00000000">
            <w:pPr>
              <w:pStyle w:val="Compact"/>
            </w:pPr>
            <w:r>
              <w:t>Ataque de denegación de servicio puntual al control central (acreditado pero acotado).</w:t>
            </w:r>
          </w:p>
        </w:tc>
      </w:tr>
    </w:tbl>
    <w:p w14:paraId="5A03BBC2" w14:textId="77777777" w:rsidR="006D4B69" w:rsidRDefault="00000000">
      <w:pPr>
        <w:pStyle w:val="Ttulo3"/>
      </w:pPr>
      <w:bookmarkStart w:id="25" w:name="X19545c81af31aaec54d8f8c1fe4ef522ed09050"/>
      <w:bookmarkEnd w:id="24"/>
      <w:r>
        <w:lastRenderedPageBreak/>
        <w:t>7.3 Herramientas permitidas al Red Team (open source)</w:t>
      </w:r>
    </w:p>
    <w:p w14:paraId="5C46EE7F" w14:textId="77777777" w:rsidR="006D4B69" w:rsidRDefault="00000000">
      <w:pPr>
        <w:pStyle w:val="FirstParagraph"/>
      </w:pPr>
      <w:r>
        <w:t>Burp Suite Community, OWASP ZAP, nmap, sqlmap, John the Ripper, hashcat, Hydra, ffuf, nuclei, enum4linux, BloodHound, impacket, Metasploit (autorizado en sandbox), curl/jq, Goo .NET / etc.</w:t>
      </w:r>
    </w:p>
    <w:p w14:paraId="283862FE" w14:textId="77777777" w:rsidR="006D4B69" w:rsidRDefault="00000000">
      <w:pPr>
        <w:pStyle w:val="Ttulo3"/>
      </w:pPr>
      <w:bookmarkStart w:id="26" w:name="entregables-del-red-team"/>
      <w:bookmarkEnd w:id="25"/>
      <w:r>
        <w:t>7.4 Entregables del Red Team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6D4B69" w14:paraId="5C55630A" w14:textId="77777777" w:rsidTr="006D4B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63A707C" w14:textId="77777777" w:rsidR="006D4B69" w:rsidRDefault="00000000">
            <w:pPr>
              <w:pStyle w:val="Compact"/>
            </w:pPr>
            <w:r>
              <w:t>#</w:t>
            </w:r>
          </w:p>
        </w:tc>
        <w:tc>
          <w:tcPr>
            <w:tcW w:w="2640" w:type="dxa"/>
          </w:tcPr>
          <w:p w14:paraId="5AFA0017" w14:textId="77777777" w:rsidR="006D4B69" w:rsidRDefault="00000000">
            <w:pPr>
              <w:pStyle w:val="Compact"/>
            </w:pPr>
            <w:r>
              <w:t>Entregable</w:t>
            </w:r>
          </w:p>
        </w:tc>
        <w:tc>
          <w:tcPr>
            <w:tcW w:w="2640" w:type="dxa"/>
          </w:tcPr>
          <w:p w14:paraId="43E2514A" w14:textId="77777777" w:rsidR="006D4B69" w:rsidRDefault="00000000">
            <w:pPr>
              <w:pStyle w:val="Compact"/>
            </w:pPr>
            <w:r>
              <w:t>Contenido mínimo</w:t>
            </w:r>
          </w:p>
        </w:tc>
      </w:tr>
      <w:tr w:rsidR="006D4B69" w14:paraId="1CF6FD02" w14:textId="77777777">
        <w:tc>
          <w:tcPr>
            <w:tcW w:w="2640" w:type="dxa"/>
          </w:tcPr>
          <w:p w14:paraId="52C56AB2" w14:textId="77777777" w:rsidR="006D4B69" w:rsidRDefault="00000000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7A9B165D" w14:textId="77777777" w:rsidR="006D4B69" w:rsidRDefault="00000000">
            <w:pPr>
              <w:pStyle w:val="Compact"/>
            </w:pPr>
            <w:r>
              <w:rPr>
                <w:b/>
                <w:bCs/>
              </w:rPr>
              <w:t>Informe de evaluación</w:t>
            </w:r>
            <w:r>
              <w:t xml:space="preserve"> (según </w:t>
            </w:r>
            <w:r>
              <w:rPr>
                <w:rStyle w:val="VerbatimChar"/>
              </w:rPr>
              <w:t>plantilla/informe-red-team.md</w:t>
            </w:r>
            <w:r>
              <w:t>)</w:t>
            </w:r>
          </w:p>
        </w:tc>
        <w:tc>
          <w:tcPr>
            <w:tcW w:w="2640" w:type="dxa"/>
          </w:tcPr>
          <w:p w14:paraId="2AB5D69D" w14:textId="77777777" w:rsidR="006D4B69" w:rsidRDefault="00000000">
            <w:pPr>
              <w:pStyle w:val="Compact"/>
            </w:pPr>
            <w:r>
              <w:t>Metodología, alcance, reglas de compromiso</w:t>
            </w:r>
          </w:p>
        </w:tc>
      </w:tr>
      <w:tr w:rsidR="006D4B69" w14:paraId="4B8460C9" w14:textId="77777777">
        <w:tc>
          <w:tcPr>
            <w:tcW w:w="2640" w:type="dxa"/>
          </w:tcPr>
          <w:p w14:paraId="4A550380" w14:textId="77777777" w:rsidR="006D4B69" w:rsidRDefault="00000000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3A74342B" w14:textId="77777777" w:rsidR="006D4B69" w:rsidRDefault="00000000">
            <w:pPr>
              <w:pStyle w:val="Compact"/>
            </w:pPr>
            <w:r>
              <w:t>Inventario de hallazgos</w:t>
            </w:r>
          </w:p>
        </w:tc>
        <w:tc>
          <w:tcPr>
            <w:tcW w:w="2640" w:type="dxa"/>
          </w:tcPr>
          <w:p w14:paraId="17023A54" w14:textId="77777777" w:rsidR="006D4B69" w:rsidRDefault="00000000">
            <w:pPr>
              <w:pStyle w:val="Compact"/>
            </w:pPr>
            <w:r>
              <w:t>Severidad (CVSS), evidencia (capture), repro (pasos)</w:t>
            </w:r>
          </w:p>
        </w:tc>
      </w:tr>
      <w:tr w:rsidR="006D4B69" w14:paraId="7F5C72AE" w14:textId="77777777">
        <w:tc>
          <w:tcPr>
            <w:tcW w:w="2640" w:type="dxa"/>
          </w:tcPr>
          <w:p w14:paraId="3081E8AB" w14:textId="77777777" w:rsidR="006D4B69" w:rsidRDefault="00000000">
            <w:pPr>
              <w:pStyle w:val="Compact"/>
            </w:pPr>
            <w:r>
              <w:t>3</w:t>
            </w:r>
          </w:p>
        </w:tc>
        <w:tc>
          <w:tcPr>
            <w:tcW w:w="2640" w:type="dxa"/>
          </w:tcPr>
          <w:p w14:paraId="02C7C64F" w14:textId="77777777" w:rsidR="006D4B69" w:rsidRDefault="00000000">
            <w:pPr>
              <w:pStyle w:val="Compact"/>
            </w:pPr>
            <w:r>
              <w:t>Mapeo MITRE ATT&amp;CK</w:t>
            </w:r>
          </w:p>
        </w:tc>
        <w:tc>
          <w:tcPr>
            <w:tcW w:w="2640" w:type="dxa"/>
          </w:tcPr>
          <w:p w14:paraId="450F848A" w14:textId="77777777" w:rsidR="006D4B69" w:rsidRDefault="00000000">
            <w:pPr>
              <w:pStyle w:val="Compact"/>
            </w:pPr>
            <w:r>
              <w:t>Tácticas/técnicas usadas</w:t>
            </w:r>
          </w:p>
        </w:tc>
      </w:tr>
      <w:tr w:rsidR="006D4B69" w14:paraId="5138FA5E" w14:textId="77777777">
        <w:tc>
          <w:tcPr>
            <w:tcW w:w="2640" w:type="dxa"/>
          </w:tcPr>
          <w:p w14:paraId="18A8782C" w14:textId="77777777" w:rsidR="006D4B69" w:rsidRDefault="00000000">
            <w:pPr>
              <w:pStyle w:val="Compact"/>
            </w:pPr>
            <w:r>
              <w:t>4</w:t>
            </w:r>
          </w:p>
        </w:tc>
        <w:tc>
          <w:tcPr>
            <w:tcW w:w="2640" w:type="dxa"/>
          </w:tcPr>
          <w:p w14:paraId="1216E64F" w14:textId="77777777" w:rsidR="006D4B69" w:rsidRDefault="00000000">
            <w:pPr>
              <w:pStyle w:val="Compact"/>
            </w:pPr>
            <w:r>
              <w:t>Registro de incidentes (plantilla)</w:t>
            </w:r>
          </w:p>
        </w:tc>
        <w:tc>
          <w:tcPr>
            <w:tcW w:w="2640" w:type="dxa"/>
          </w:tcPr>
          <w:p w14:paraId="138E32A1" w14:textId="77777777" w:rsidR="006D4B69" w:rsidRDefault="00000000">
            <w:pPr>
              <w:pStyle w:val="Compact"/>
            </w:pPr>
            <w:r>
              <w:t xml:space="preserve">Cada hallazgo como </w:t>
            </w:r>
            <w:r>
              <w:rPr>
                <w:rStyle w:val="VerbatimChar"/>
              </w:rPr>
              <w:t>INC-####</w:t>
            </w:r>
          </w:p>
        </w:tc>
      </w:tr>
      <w:tr w:rsidR="006D4B69" w14:paraId="0241A4A4" w14:textId="77777777">
        <w:tc>
          <w:tcPr>
            <w:tcW w:w="2640" w:type="dxa"/>
          </w:tcPr>
          <w:p w14:paraId="11E9C49D" w14:textId="77777777" w:rsidR="006D4B69" w:rsidRDefault="00000000">
            <w:pPr>
              <w:pStyle w:val="Compact"/>
            </w:pPr>
            <w:r>
              <w:t>5</w:t>
            </w:r>
          </w:p>
        </w:tc>
        <w:tc>
          <w:tcPr>
            <w:tcW w:w="2640" w:type="dxa"/>
          </w:tcPr>
          <w:p w14:paraId="5028740E" w14:textId="77777777" w:rsidR="006D4B69" w:rsidRDefault="00000000">
            <w:pPr>
              <w:pStyle w:val="Compact"/>
            </w:pPr>
            <w:r>
              <w:t>Conclusión y RPO/RTO verificado</w:t>
            </w:r>
          </w:p>
        </w:tc>
        <w:tc>
          <w:tcPr>
            <w:tcW w:w="2640" w:type="dxa"/>
          </w:tcPr>
          <w:p w14:paraId="3AF91FB1" w14:textId="77777777" w:rsidR="006D4B69" w:rsidRDefault="00000000">
            <w:pPr>
              <w:pStyle w:val="Compact"/>
            </w:pPr>
            <w:r>
              <w:t>Backups/restauración probados</w:t>
            </w:r>
          </w:p>
        </w:tc>
      </w:tr>
      <w:tr w:rsidR="006D4B69" w14:paraId="3F1146C4" w14:textId="77777777">
        <w:tc>
          <w:tcPr>
            <w:tcW w:w="2640" w:type="dxa"/>
          </w:tcPr>
          <w:p w14:paraId="2B55EB2A" w14:textId="77777777" w:rsidR="006D4B69" w:rsidRDefault="00000000">
            <w:pPr>
              <w:pStyle w:val="Compact"/>
            </w:pPr>
            <w:r>
              <w:t>6</w:t>
            </w:r>
          </w:p>
        </w:tc>
        <w:tc>
          <w:tcPr>
            <w:tcW w:w="2640" w:type="dxa"/>
          </w:tcPr>
          <w:p w14:paraId="1A2B7DF5" w14:textId="77777777" w:rsidR="006D4B69" w:rsidRDefault="00000000">
            <w:pPr>
              <w:pStyle w:val="Compact"/>
            </w:pPr>
            <w:r>
              <w:t>Presentación ejecutiva (10 min)</w:t>
            </w:r>
          </w:p>
        </w:tc>
        <w:tc>
          <w:tcPr>
            <w:tcW w:w="2640" w:type="dxa"/>
          </w:tcPr>
          <w:p w14:paraId="118BE65D" w14:textId="77777777" w:rsidR="006D4B69" w:rsidRDefault="00000000">
            <w:pPr>
              <w:pStyle w:val="Compact"/>
            </w:pPr>
            <w:r>
              <w:t>Resumen a la clase</w:t>
            </w:r>
          </w:p>
        </w:tc>
      </w:tr>
      <w:tr w:rsidR="006D4B69" w14:paraId="0860EE4D" w14:textId="77777777">
        <w:tc>
          <w:tcPr>
            <w:tcW w:w="2640" w:type="dxa"/>
          </w:tcPr>
          <w:p w14:paraId="14D4A3E6" w14:textId="77777777" w:rsidR="006D4B69" w:rsidRDefault="00000000">
            <w:pPr>
              <w:pStyle w:val="Compact"/>
            </w:pPr>
            <w:r>
              <w:t>7</w:t>
            </w:r>
          </w:p>
        </w:tc>
        <w:tc>
          <w:tcPr>
            <w:tcW w:w="2640" w:type="dxa"/>
          </w:tcPr>
          <w:p w14:paraId="3CA0681A" w14:textId="77777777" w:rsidR="006D4B69" w:rsidRDefault="00000000">
            <w:pPr>
              <w:pStyle w:val="Compact"/>
            </w:pPr>
            <w:r>
              <w:rPr>
                <w:b/>
                <w:bCs/>
              </w:rPr>
              <w:t>Bitácora Red Team</w:t>
            </w:r>
          </w:p>
        </w:tc>
        <w:tc>
          <w:tcPr>
            <w:tcW w:w="2640" w:type="dxa"/>
          </w:tcPr>
          <w:p w14:paraId="70C6741A" w14:textId="77777777" w:rsidR="006D4B69" w:rsidRDefault="00000000">
            <w:pPr>
              <w:pStyle w:val="Compact"/>
            </w:pPr>
            <w:r>
              <w:rPr>
                <w:rStyle w:val="VerbatimChar"/>
              </w:rPr>
              <w:t>04-bitacora-planilla.xlsx</w:t>
            </w:r>
            <w:r>
              <w:t xml:space="preserve"> completa día a día</w:t>
            </w:r>
          </w:p>
        </w:tc>
      </w:tr>
    </w:tbl>
    <w:p w14:paraId="09A2C655" w14:textId="77777777" w:rsidR="006D4B69" w:rsidRDefault="00000000">
      <w:pPr>
        <w:pStyle w:val="Ttulo3"/>
      </w:pPr>
      <w:bookmarkStart w:id="27" w:name="X48a0f63cdabb36c4c5e4a444b8d4571a427ded1"/>
      <w:bookmarkEnd w:id="26"/>
      <w:r>
        <w:t>7.5 Presentación del Red Team (entrega final 09/11)</w:t>
      </w:r>
    </w:p>
    <w:p w14:paraId="449F73DC" w14:textId="77777777" w:rsidR="006D4B69" w:rsidRDefault="00000000">
      <w:pPr>
        <w:pStyle w:val="FirstParagraph"/>
      </w:pPr>
      <w:r>
        <w:rPr>
          <w:b/>
          <w:bCs/>
        </w:rPr>
        <w:t>Qué se espera que presenten</w:t>
      </w:r>
      <w:r>
        <w:t xml:space="preserve"> (en este orden):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6D4B69" w14:paraId="6A901592" w14:textId="77777777" w:rsidTr="006D4B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42C959D" w14:textId="77777777" w:rsidR="006D4B69" w:rsidRDefault="00000000">
            <w:pPr>
              <w:pStyle w:val="Compact"/>
            </w:pPr>
            <w:r>
              <w:t>Paso</w:t>
            </w:r>
          </w:p>
        </w:tc>
        <w:tc>
          <w:tcPr>
            <w:tcW w:w="3960" w:type="dxa"/>
          </w:tcPr>
          <w:p w14:paraId="2D7487F2" w14:textId="77777777" w:rsidR="006D4B69" w:rsidRDefault="00000000">
            <w:pPr>
              <w:pStyle w:val="Compact"/>
            </w:pPr>
            <w:r>
              <w:t>Contenido</w:t>
            </w:r>
          </w:p>
        </w:tc>
      </w:tr>
      <w:tr w:rsidR="006D4B69" w14:paraId="61979B76" w14:textId="77777777">
        <w:tc>
          <w:tcPr>
            <w:tcW w:w="3960" w:type="dxa"/>
          </w:tcPr>
          <w:p w14:paraId="349866E5" w14:textId="77777777" w:rsidR="006D4B69" w:rsidRDefault="00000000">
            <w:pPr>
              <w:pStyle w:val="Compact"/>
            </w:pPr>
            <w:r>
              <w:t>1</w:t>
            </w:r>
          </w:p>
        </w:tc>
        <w:tc>
          <w:tcPr>
            <w:tcW w:w="3960" w:type="dxa"/>
          </w:tcPr>
          <w:p w14:paraId="55B02566" w14:textId="77777777" w:rsidR="006D4B69" w:rsidRDefault="00000000">
            <w:pPr>
              <w:pStyle w:val="Compact"/>
            </w:pPr>
            <w:r>
              <w:t>Resumen ejecutivo (número de hallazgos por severidad, postura global)</w:t>
            </w:r>
          </w:p>
        </w:tc>
      </w:tr>
      <w:tr w:rsidR="006D4B69" w14:paraId="1888AB8E" w14:textId="77777777">
        <w:tc>
          <w:tcPr>
            <w:tcW w:w="3960" w:type="dxa"/>
          </w:tcPr>
          <w:p w14:paraId="1033DCCE" w14:textId="77777777" w:rsidR="006D4B69" w:rsidRDefault="00000000">
            <w:pPr>
              <w:pStyle w:val="Compact"/>
            </w:pPr>
            <w:r>
              <w:t>2</w:t>
            </w:r>
          </w:p>
        </w:tc>
        <w:tc>
          <w:tcPr>
            <w:tcW w:w="3960" w:type="dxa"/>
          </w:tcPr>
          <w:p w14:paraId="30AA83A2" w14:textId="77777777" w:rsidR="006D4B69" w:rsidRDefault="00000000">
            <w:pPr>
              <w:pStyle w:val="Compact"/>
            </w:pPr>
            <w:r>
              <w:t xml:space="preserve">Demo/evidencia de los </w:t>
            </w:r>
            <w:r>
              <w:rPr>
                <w:b/>
                <w:bCs/>
              </w:rPr>
              <w:t>3 hallazgos más críticos</w:t>
            </w:r>
            <w:r>
              <w:t xml:space="preserve"> (repro en vivo o video)</w:t>
            </w:r>
          </w:p>
        </w:tc>
      </w:tr>
      <w:tr w:rsidR="006D4B69" w14:paraId="3CF35936" w14:textId="77777777">
        <w:tc>
          <w:tcPr>
            <w:tcW w:w="3960" w:type="dxa"/>
          </w:tcPr>
          <w:p w14:paraId="4E2A27EC" w14:textId="77777777" w:rsidR="006D4B69" w:rsidRDefault="00000000">
            <w:pPr>
              <w:pStyle w:val="Compact"/>
            </w:pPr>
            <w:r>
              <w:t>3</w:t>
            </w:r>
          </w:p>
        </w:tc>
        <w:tc>
          <w:tcPr>
            <w:tcW w:w="3960" w:type="dxa"/>
          </w:tcPr>
          <w:p w14:paraId="424A718F" w14:textId="77777777" w:rsidR="006D4B69" w:rsidRDefault="00000000">
            <w:pPr>
              <w:pStyle w:val="Compact"/>
            </w:pPr>
            <w:r>
              <w:t>Evaluación de la eficacia de los controles del Blue Team frente a cada función MCU</w:t>
            </w:r>
          </w:p>
        </w:tc>
      </w:tr>
      <w:tr w:rsidR="006D4B69" w14:paraId="3E402F82" w14:textId="77777777">
        <w:tc>
          <w:tcPr>
            <w:tcW w:w="3960" w:type="dxa"/>
          </w:tcPr>
          <w:p w14:paraId="5EB2336C" w14:textId="77777777" w:rsidR="006D4B69" w:rsidRDefault="00000000">
            <w:pPr>
              <w:pStyle w:val="Compact"/>
            </w:pPr>
            <w:r>
              <w:t>4</w:t>
            </w:r>
          </w:p>
        </w:tc>
        <w:tc>
          <w:tcPr>
            <w:tcW w:w="3960" w:type="dxa"/>
          </w:tcPr>
          <w:p w14:paraId="756BA906" w14:textId="77777777" w:rsidR="006D4B69" w:rsidRDefault="00000000">
            <w:pPr>
              <w:pStyle w:val="Compact"/>
            </w:pPr>
            <w:r>
              <w:t>Respuesta del Blue Team a cada hallazgo (respuesta inmediata, siguiente iteración de la defensa)</w:t>
            </w:r>
          </w:p>
        </w:tc>
      </w:tr>
      <w:tr w:rsidR="006D4B69" w14:paraId="257B22FA" w14:textId="77777777">
        <w:tc>
          <w:tcPr>
            <w:tcW w:w="3960" w:type="dxa"/>
          </w:tcPr>
          <w:p w14:paraId="3F6B7075" w14:textId="77777777" w:rsidR="006D4B69" w:rsidRDefault="00000000">
            <w:pPr>
              <w:pStyle w:val="Compact"/>
            </w:pPr>
            <w:r>
              <w:t>5</w:t>
            </w:r>
          </w:p>
        </w:tc>
        <w:tc>
          <w:tcPr>
            <w:tcW w:w="3960" w:type="dxa"/>
          </w:tcPr>
          <w:p w14:paraId="17C6175E" w14:textId="77777777" w:rsidR="006D4B69" w:rsidRDefault="00000000">
            <w:pPr>
              <w:pStyle w:val="Compact"/>
            </w:pPr>
            <w:r>
              <w:t xml:space="preserve">Entrega del informe final (plantilla </w:t>
            </w:r>
            <w:r>
              <w:rPr>
                <w:rStyle w:val="VerbatimChar"/>
              </w:rPr>
              <w:t>informe-red-team.md</w:t>
            </w:r>
            <w:r>
              <w:t>) y de la bitácora</w:t>
            </w:r>
          </w:p>
        </w:tc>
      </w:tr>
    </w:tbl>
    <w:p w14:paraId="7FF9A2A3" w14:textId="77777777" w:rsidR="006D4B69" w:rsidRDefault="00000000">
      <w:pPr>
        <w:pStyle w:val="Textoindependiente"/>
      </w:pPr>
      <w:r>
        <w:rPr>
          <w:b/>
          <w:bCs/>
        </w:rPr>
        <w:lastRenderedPageBreak/>
        <w:t>Formato del informe</w:t>
      </w:r>
      <w:r>
        <w:t xml:space="preserve">: usar sí o sí la plantilla </w:t>
      </w:r>
      <w:r>
        <w:rPr>
          <w:rStyle w:val="VerbatimChar"/>
        </w:rPr>
        <w:t>plantilla/informe-red-team.md</w:t>
      </w:r>
      <w:r>
        <w:t>, convertida a DOCX, completa.</w:t>
      </w:r>
    </w:p>
    <w:p w14:paraId="26E154E8" w14:textId="77777777" w:rsidR="006D4B69" w:rsidRDefault="00000000">
      <w:pPr>
        <w:pStyle w:val="Ttulo3"/>
      </w:pPr>
      <w:bookmarkStart w:id="28" w:name="criterios-de-evaluación-del-red-team"/>
      <w:bookmarkEnd w:id="27"/>
      <w:r>
        <w:t>7.5 Criterios de evaluación del Red Team</w:t>
      </w:r>
    </w:p>
    <w:p w14:paraId="2D830E57" w14:textId="77777777" w:rsidR="006D4B69" w:rsidRDefault="00000000">
      <w:pPr>
        <w:pStyle w:val="Compact"/>
        <w:numPr>
          <w:ilvl w:val="0"/>
          <w:numId w:val="16"/>
        </w:numPr>
      </w:pPr>
      <w:r>
        <w:t>Cantidad y severidad de hallazgos válidos (sin falsos positivos no justificados).</w:t>
      </w:r>
    </w:p>
    <w:p w14:paraId="17C9F314" w14:textId="77777777" w:rsidR="006D4B69" w:rsidRDefault="00000000">
      <w:pPr>
        <w:pStyle w:val="Compact"/>
        <w:numPr>
          <w:ilvl w:val="0"/>
          <w:numId w:val="16"/>
        </w:numPr>
      </w:pPr>
      <w:r>
        <w:t>Evidencia reproducible y técnica.</w:t>
      </w:r>
    </w:p>
    <w:p w14:paraId="397F0714" w14:textId="77777777" w:rsidR="006D4B69" w:rsidRDefault="00000000">
      <w:pPr>
        <w:pStyle w:val="Compact"/>
        <w:numPr>
          <w:ilvl w:val="0"/>
          <w:numId w:val="16"/>
        </w:numPr>
      </w:pPr>
      <w:r>
        <w:t>Calidad del informe (estructura ISACA).</w:t>
      </w:r>
    </w:p>
    <w:p w14:paraId="593F68AD" w14:textId="77777777" w:rsidR="006D4B69" w:rsidRDefault="00000000">
      <w:pPr>
        <w:pStyle w:val="Compact"/>
        <w:numPr>
          <w:ilvl w:val="0"/>
          <w:numId w:val="16"/>
        </w:numPr>
      </w:pPr>
      <w:r>
        <w:t>Cumplimiento de reglas de compromiso y ética.</w:t>
      </w:r>
    </w:p>
    <w:p w14:paraId="709F8997" w14:textId="77777777" w:rsidR="006D4B69" w:rsidRDefault="00000000">
      <w:r>
        <w:pict w14:anchorId="309C8245">
          <v:rect id="_x0000_i1031" style="width:0;height:1.5pt" o:hralign="center" o:hrstd="t" o:hr="t"/>
        </w:pict>
      </w:r>
    </w:p>
    <w:p w14:paraId="336E5068" w14:textId="77777777" w:rsidR="006D4B69" w:rsidRDefault="00000000">
      <w:pPr>
        <w:pStyle w:val="Ttulo2"/>
      </w:pPr>
      <w:bookmarkStart w:id="29" w:name="Xcc3ec5fc88fb4f82adf2f9c17c1b3136d297da3"/>
      <w:bookmarkEnd w:id="22"/>
      <w:bookmarkEnd w:id="28"/>
      <w:r>
        <w:t>8. Matriz de documentación (qué plantilla, cuándo, con qué)</w:t>
      </w:r>
    </w:p>
    <w:p w14:paraId="2A0F64A6" w14:textId="77777777" w:rsidR="006D4B69" w:rsidRDefault="00000000">
      <w:pPr>
        <w:pStyle w:val="Ttulo3"/>
      </w:pPr>
      <w:bookmarkStart w:id="30" w:name="X26dd1f9f8395619667e6536d0d5a40fa9da28ec"/>
      <w:r>
        <w:t>8.1 Fase 1 — Blue Team (semana del 14/09 al 07/10/2026)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6D4B69" w14:paraId="7CB1C8E2" w14:textId="77777777" w:rsidTr="006D4B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B94F6FE" w14:textId="77777777" w:rsidR="006D4B69" w:rsidRDefault="00000000">
            <w:pPr>
              <w:pStyle w:val="Compact"/>
            </w:pPr>
            <w:r>
              <w:t>Plantilla</w:t>
            </w:r>
          </w:p>
        </w:tc>
        <w:tc>
          <w:tcPr>
            <w:tcW w:w="1980" w:type="dxa"/>
          </w:tcPr>
          <w:p w14:paraId="0CD43B14" w14:textId="77777777" w:rsidR="006D4B69" w:rsidRDefault="00000000">
            <w:pPr>
              <w:pStyle w:val="Compact"/>
            </w:pPr>
            <w:r>
              <w:t>Cuándo llenarla</w:t>
            </w:r>
          </w:p>
        </w:tc>
        <w:tc>
          <w:tcPr>
            <w:tcW w:w="1980" w:type="dxa"/>
          </w:tcPr>
          <w:p w14:paraId="44EB28B6" w14:textId="77777777" w:rsidR="006D4B69" w:rsidRDefault="00000000">
            <w:pPr>
              <w:pStyle w:val="Compact"/>
            </w:pPr>
            <w:r>
              <w:t>Con qué evidencia</w:t>
            </w:r>
          </w:p>
        </w:tc>
        <w:tc>
          <w:tcPr>
            <w:tcW w:w="1980" w:type="dxa"/>
          </w:tcPr>
          <w:p w14:paraId="0C859BAC" w14:textId="77777777" w:rsidR="006D4B69" w:rsidRDefault="00000000">
            <w:pPr>
              <w:pStyle w:val="Compact"/>
            </w:pPr>
            <w:r>
              <w:t>Para qué requisito</w:t>
            </w:r>
          </w:p>
        </w:tc>
      </w:tr>
      <w:tr w:rsidR="006D4B69" w14:paraId="25A1B60C" w14:textId="77777777">
        <w:tc>
          <w:tcPr>
            <w:tcW w:w="1980" w:type="dxa"/>
          </w:tcPr>
          <w:p w14:paraId="4B74772B" w14:textId="77777777" w:rsidR="006D4B69" w:rsidRDefault="00000000">
            <w:pPr>
              <w:pStyle w:val="Compact"/>
            </w:pPr>
            <w:r>
              <w:rPr>
                <w:rStyle w:val="VerbatimChar"/>
              </w:rPr>
              <w:t>01-politica-seguridad</w:t>
            </w:r>
          </w:p>
        </w:tc>
        <w:tc>
          <w:tcPr>
            <w:tcW w:w="1980" w:type="dxa"/>
          </w:tcPr>
          <w:p w14:paraId="4E0C8A35" w14:textId="77777777" w:rsidR="006D4B69" w:rsidRDefault="00000000">
            <w:pPr>
              <w:pStyle w:val="Compact"/>
            </w:pPr>
            <w:r>
              <w:t>1ª semana (borrador) — 30/09 (final)</w:t>
            </w:r>
          </w:p>
        </w:tc>
        <w:tc>
          <w:tcPr>
            <w:tcW w:w="1980" w:type="dxa"/>
          </w:tcPr>
          <w:p w14:paraId="521EE812" w14:textId="77777777" w:rsidR="006D4B69" w:rsidRDefault="00000000">
            <w:pPr>
              <w:pStyle w:val="Compact"/>
            </w:pPr>
            <w:r>
              <w:t>Diseño, RF</w:t>
            </w:r>
          </w:p>
        </w:tc>
        <w:tc>
          <w:tcPr>
            <w:tcW w:w="1980" w:type="dxa"/>
          </w:tcPr>
          <w:p w14:paraId="06B9EC0F" w14:textId="77777777" w:rsidR="006D4B69" w:rsidRDefault="00000000">
            <w:pPr>
              <w:pStyle w:val="Compact"/>
            </w:pPr>
            <w:r>
              <w:t>MCU 5.0 GV; BCU req. 1; ISO A.5.1</w:t>
            </w:r>
          </w:p>
        </w:tc>
      </w:tr>
      <w:tr w:rsidR="006D4B69" w14:paraId="6089C686" w14:textId="77777777">
        <w:tc>
          <w:tcPr>
            <w:tcW w:w="1980" w:type="dxa"/>
          </w:tcPr>
          <w:p w14:paraId="47D19F7C" w14:textId="77777777" w:rsidR="006D4B69" w:rsidRDefault="00000000">
            <w:pPr>
              <w:pStyle w:val="Compact"/>
            </w:pPr>
            <w:r>
              <w:rPr>
                <w:rStyle w:val="VerbatimChar"/>
              </w:rPr>
              <w:t>02-registro-activos</w:t>
            </w:r>
          </w:p>
        </w:tc>
        <w:tc>
          <w:tcPr>
            <w:tcW w:w="1980" w:type="dxa"/>
          </w:tcPr>
          <w:p w14:paraId="4FE02991" w14:textId="77777777" w:rsidR="006D4B69" w:rsidRDefault="00000000">
            <w:pPr>
              <w:pStyle w:val="Compact"/>
            </w:pPr>
            <w:r>
              <w:t>1ª semana y actualizaciones</w:t>
            </w:r>
          </w:p>
        </w:tc>
        <w:tc>
          <w:tcPr>
            <w:tcW w:w="1980" w:type="dxa"/>
          </w:tcPr>
          <w:p w14:paraId="65A7917D" w14:textId="77777777" w:rsidR="006D4B69" w:rsidRDefault="00000000">
            <w:pPr>
              <w:pStyle w:val="Compact"/>
            </w:pPr>
            <w:r>
              <w:t xml:space="preserve">Diagrama, </w:t>
            </w:r>
            <w:r>
              <w:rPr>
                <w:rStyle w:val="VerbatimChar"/>
              </w:rPr>
              <w:t>docker ps</w:t>
            </w:r>
            <w:r>
              <w:t>, IPs, versiones</w:t>
            </w:r>
          </w:p>
        </w:tc>
        <w:tc>
          <w:tcPr>
            <w:tcW w:w="1980" w:type="dxa"/>
          </w:tcPr>
          <w:p w14:paraId="6885653D" w14:textId="77777777" w:rsidR="006D4B69" w:rsidRDefault="00000000">
            <w:pPr>
              <w:pStyle w:val="Compact"/>
            </w:pPr>
            <w:r>
              <w:t>MCU 5.0 ID; ISO A.5.9</w:t>
            </w:r>
          </w:p>
        </w:tc>
      </w:tr>
      <w:tr w:rsidR="006D4B69" w14:paraId="18C508A1" w14:textId="77777777">
        <w:tc>
          <w:tcPr>
            <w:tcW w:w="1980" w:type="dxa"/>
          </w:tcPr>
          <w:p w14:paraId="2091FC11" w14:textId="77777777" w:rsidR="006D4B69" w:rsidRDefault="00000000">
            <w:pPr>
              <w:pStyle w:val="Compact"/>
            </w:pPr>
            <w:r>
              <w:rPr>
                <w:rStyle w:val="VerbatimChar"/>
              </w:rPr>
              <w:t>03-analisis-riesgos</w:t>
            </w:r>
          </w:p>
        </w:tc>
        <w:tc>
          <w:tcPr>
            <w:tcW w:w="1980" w:type="dxa"/>
          </w:tcPr>
          <w:p w14:paraId="1B7FD58B" w14:textId="77777777" w:rsidR="006D4B69" w:rsidRDefault="00000000">
            <w:pPr>
              <w:pStyle w:val="Compact"/>
            </w:pPr>
            <w:r>
              <w:t>18/09 (v1) y 06/10 (v2)</w:t>
            </w:r>
          </w:p>
        </w:tc>
        <w:tc>
          <w:tcPr>
            <w:tcW w:w="1980" w:type="dxa"/>
          </w:tcPr>
          <w:p w14:paraId="12300646" w14:textId="77777777" w:rsidR="006D4B69" w:rsidRDefault="00000000">
            <w:pPr>
              <w:pStyle w:val="Compact"/>
            </w:pPr>
            <w:r>
              <w:t>Escaneos, diseño</w:t>
            </w:r>
          </w:p>
        </w:tc>
        <w:tc>
          <w:tcPr>
            <w:tcW w:w="1980" w:type="dxa"/>
          </w:tcPr>
          <w:p w14:paraId="576D5790" w14:textId="77777777" w:rsidR="006D4B69" w:rsidRDefault="00000000">
            <w:pPr>
              <w:pStyle w:val="Compact"/>
            </w:pPr>
            <w:r>
              <w:t>MCU 5.0 ID; BCU req. 3</w:t>
            </w:r>
          </w:p>
        </w:tc>
      </w:tr>
      <w:tr w:rsidR="006D4B69" w14:paraId="23343DC4" w14:textId="77777777">
        <w:tc>
          <w:tcPr>
            <w:tcW w:w="1980" w:type="dxa"/>
          </w:tcPr>
          <w:p w14:paraId="59E8CFBE" w14:textId="77777777" w:rsidR="006D4B69" w:rsidRDefault="00000000">
            <w:pPr>
              <w:pStyle w:val="Compact"/>
            </w:pPr>
            <w:r>
              <w:rPr>
                <w:rStyle w:val="VerbatimChar"/>
              </w:rPr>
              <w:t>09-gestion-accesos</w:t>
            </w:r>
          </w:p>
        </w:tc>
        <w:tc>
          <w:tcPr>
            <w:tcW w:w="1980" w:type="dxa"/>
          </w:tcPr>
          <w:p w14:paraId="5376A242" w14:textId="77777777" w:rsidR="006D4B69" w:rsidRDefault="00000000">
            <w:pPr>
              <w:pStyle w:val="Compact"/>
            </w:pPr>
            <w:r>
              <w:t>23-30/09</w:t>
            </w:r>
          </w:p>
        </w:tc>
        <w:tc>
          <w:tcPr>
            <w:tcW w:w="1980" w:type="dxa"/>
          </w:tcPr>
          <w:p w14:paraId="093BAFF2" w14:textId="77777777" w:rsidR="006D4B69" w:rsidRDefault="00000000">
            <w:pPr>
              <w:pStyle w:val="Compact"/>
            </w:pPr>
            <w:r>
              <w:t>Capturas de enroll TOTP/WebAuthn/Hello, config hash</w:t>
            </w:r>
          </w:p>
        </w:tc>
        <w:tc>
          <w:tcPr>
            <w:tcW w:w="1980" w:type="dxa"/>
          </w:tcPr>
          <w:p w14:paraId="51D994F4" w14:textId="77777777" w:rsidR="006D4B69" w:rsidRDefault="00000000">
            <w:pPr>
              <w:pStyle w:val="Compact"/>
            </w:pPr>
            <w:r>
              <w:t>BCU 2FA; ISO A.5.15-19</w:t>
            </w:r>
          </w:p>
        </w:tc>
      </w:tr>
      <w:tr w:rsidR="006D4B69" w14:paraId="4AE4A1DD" w14:textId="77777777">
        <w:tc>
          <w:tcPr>
            <w:tcW w:w="1980" w:type="dxa"/>
          </w:tcPr>
          <w:p w14:paraId="26325BFA" w14:textId="77777777" w:rsidR="006D4B69" w:rsidRDefault="00000000">
            <w:pPr>
              <w:pStyle w:val="Compact"/>
            </w:pPr>
            <w:r>
              <w:rPr>
                <w:rStyle w:val="VerbatimChar"/>
              </w:rPr>
              <w:t>07-monitoreo-logs</w:t>
            </w:r>
          </w:p>
        </w:tc>
        <w:tc>
          <w:tcPr>
            <w:tcW w:w="1980" w:type="dxa"/>
          </w:tcPr>
          <w:p w14:paraId="74FF3C24" w14:textId="77777777" w:rsidR="006D4B69" w:rsidRDefault="00000000">
            <w:pPr>
              <w:pStyle w:val="Compact"/>
            </w:pPr>
            <w:r>
              <w:t>28/09-01/10</w:t>
            </w:r>
          </w:p>
        </w:tc>
        <w:tc>
          <w:tcPr>
            <w:tcW w:w="1980" w:type="dxa"/>
          </w:tcPr>
          <w:p w14:paraId="7EB3255D" w14:textId="77777777" w:rsidR="006D4B69" w:rsidRDefault="00000000">
            <w:pPr>
              <w:pStyle w:val="Compact"/>
            </w:pPr>
            <w:r>
              <w:t>Reglas SIEM, alertas, retención</w:t>
            </w:r>
          </w:p>
        </w:tc>
        <w:tc>
          <w:tcPr>
            <w:tcW w:w="1980" w:type="dxa"/>
          </w:tcPr>
          <w:p w14:paraId="39AD5D64" w14:textId="77777777" w:rsidR="006D4B69" w:rsidRDefault="00000000">
            <w:pPr>
              <w:pStyle w:val="Compact"/>
            </w:pPr>
            <w:r>
              <w:t>MCU 5.0 DE; ISO A.8.15/16</w:t>
            </w:r>
          </w:p>
        </w:tc>
      </w:tr>
      <w:tr w:rsidR="006D4B69" w14:paraId="60824C72" w14:textId="77777777">
        <w:tc>
          <w:tcPr>
            <w:tcW w:w="1980" w:type="dxa"/>
          </w:tcPr>
          <w:p w14:paraId="402281A3" w14:textId="77777777" w:rsidR="006D4B69" w:rsidRDefault="00000000">
            <w:pPr>
              <w:pStyle w:val="Compact"/>
            </w:pPr>
            <w:r>
              <w:rPr>
                <w:rStyle w:val="VerbatimChar"/>
              </w:rPr>
              <w:t>10-gestion-vulnerabilidades</w:t>
            </w:r>
          </w:p>
        </w:tc>
        <w:tc>
          <w:tcPr>
            <w:tcW w:w="1980" w:type="dxa"/>
          </w:tcPr>
          <w:p w14:paraId="06D428B4" w14:textId="77777777" w:rsidR="006D4B69" w:rsidRDefault="00000000">
            <w:pPr>
              <w:pStyle w:val="Compact"/>
            </w:pPr>
            <w:r>
              <w:t>01-05/10</w:t>
            </w:r>
          </w:p>
        </w:tc>
        <w:tc>
          <w:tcPr>
            <w:tcW w:w="1980" w:type="dxa"/>
          </w:tcPr>
          <w:p w14:paraId="142A36BE" w14:textId="77777777" w:rsidR="006D4B69" w:rsidRDefault="00000000">
            <w:pPr>
              <w:pStyle w:val="Compact"/>
            </w:pPr>
            <w:r>
              <w:t>Escaneos OpenVAS/nuclei/SAST</w:t>
            </w:r>
          </w:p>
        </w:tc>
        <w:tc>
          <w:tcPr>
            <w:tcW w:w="1980" w:type="dxa"/>
          </w:tcPr>
          <w:p w14:paraId="3282D717" w14:textId="77777777" w:rsidR="006D4B69" w:rsidRDefault="00000000">
            <w:pPr>
              <w:pStyle w:val="Compact"/>
            </w:pPr>
            <w:r>
              <w:t>ISO A.8.8</w:t>
            </w:r>
          </w:p>
        </w:tc>
      </w:tr>
      <w:tr w:rsidR="006D4B69" w14:paraId="5CB160FD" w14:textId="77777777">
        <w:tc>
          <w:tcPr>
            <w:tcW w:w="1980" w:type="dxa"/>
          </w:tcPr>
          <w:p w14:paraId="01BB8902" w14:textId="77777777" w:rsidR="006D4B69" w:rsidRDefault="00000000">
            <w:pPr>
              <w:pStyle w:val="Compact"/>
            </w:pPr>
            <w:r>
              <w:rPr>
                <w:rStyle w:val="VerbatimChar"/>
              </w:rPr>
              <w:t>06-plan-continuidad</w:t>
            </w:r>
          </w:p>
        </w:tc>
        <w:tc>
          <w:tcPr>
            <w:tcW w:w="1980" w:type="dxa"/>
          </w:tcPr>
          <w:p w14:paraId="1283D22B" w14:textId="77777777" w:rsidR="006D4B69" w:rsidRDefault="00000000">
            <w:pPr>
              <w:pStyle w:val="Compact"/>
            </w:pPr>
            <w:r>
              <w:t>28/09-01/10</w:t>
            </w:r>
          </w:p>
        </w:tc>
        <w:tc>
          <w:tcPr>
            <w:tcW w:w="1980" w:type="dxa"/>
          </w:tcPr>
          <w:p w14:paraId="66227730" w14:textId="77777777" w:rsidR="006D4B69" w:rsidRDefault="00000000">
            <w:pPr>
              <w:pStyle w:val="Compact"/>
            </w:pPr>
            <w:r>
              <w:t>Copias exportadas + prueba de restauración</w:t>
            </w:r>
          </w:p>
        </w:tc>
        <w:tc>
          <w:tcPr>
            <w:tcW w:w="1980" w:type="dxa"/>
          </w:tcPr>
          <w:p w14:paraId="53436CCA" w14:textId="77777777" w:rsidR="006D4B69" w:rsidRDefault="00000000">
            <w:pPr>
              <w:pStyle w:val="Compact"/>
            </w:pPr>
            <w:r>
              <w:t>BCU backups; ISO A.5.29</w:t>
            </w:r>
          </w:p>
        </w:tc>
      </w:tr>
      <w:tr w:rsidR="006D4B69" w14:paraId="2D0B6492" w14:textId="77777777">
        <w:tc>
          <w:tcPr>
            <w:tcW w:w="1980" w:type="dxa"/>
          </w:tcPr>
          <w:p w14:paraId="1BE2C16C" w14:textId="77777777" w:rsidR="006D4B69" w:rsidRDefault="00000000">
            <w:pPr>
              <w:pStyle w:val="Compact"/>
            </w:pPr>
            <w:r>
              <w:rPr>
                <w:rStyle w:val="VerbatimChar"/>
              </w:rPr>
              <w:t>04-gestion-incidentes</w:t>
            </w:r>
          </w:p>
        </w:tc>
        <w:tc>
          <w:tcPr>
            <w:tcW w:w="1980" w:type="dxa"/>
          </w:tcPr>
          <w:p w14:paraId="65231B35" w14:textId="77777777" w:rsidR="006D4B69" w:rsidRDefault="00000000">
            <w:pPr>
              <w:pStyle w:val="Compact"/>
            </w:pPr>
            <w:r>
              <w:t>02-05/10</w:t>
            </w:r>
          </w:p>
        </w:tc>
        <w:tc>
          <w:tcPr>
            <w:tcW w:w="1980" w:type="dxa"/>
          </w:tcPr>
          <w:p w14:paraId="0ED7AB54" w14:textId="77777777" w:rsidR="006D4B69" w:rsidRDefault="00000000">
            <w:pPr>
              <w:pStyle w:val="Compact"/>
            </w:pPr>
            <w:r>
              <w:t>Incidentes simulados</w:t>
            </w:r>
          </w:p>
        </w:tc>
        <w:tc>
          <w:tcPr>
            <w:tcW w:w="1980" w:type="dxa"/>
          </w:tcPr>
          <w:p w14:paraId="02D47EA6" w14:textId="77777777" w:rsidR="006D4B69" w:rsidRDefault="00000000">
            <w:pPr>
              <w:pStyle w:val="Compact"/>
            </w:pPr>
            <w:r>
              <w:t>MCU 5.0 RS; ISO A.5.24</w:t>
            </w:r>
          </w:p>
        </w:tc>
      </w:tr>
      <w:tr w:rsidR="006D4B69" w14:paraId="62C6CF66" w14:textId="77777777">
        <w:tc>
          <w:tcPr>
            <w:tcW w:w="1980" w:type="dxa"/>
          </w:tcPr>
          <w:p w14:paraId="291E0CB6" w14:textId="77777777" w:rsidR="006D4B69" w:rsidRDefault="00000000">
            <w:pPr>
              <w:pStyle w:val="Compact"/>
            </w:pPr>
            <w:r>
              <w:rPr>
                <w:rStyle w:val="VerbatimChar"/>
              </w:rPr>
              <w:t>11-soa-plan-tratamiento</w:t>
            </w:r>
          </w:p>
        </w:tc>
        <w:tc>
          <w:tcPr>
            <w:tcW w:w="1980" w:type="dxa"/>
          </w:tcPr>
          <w:p w14:paraId="00DA5A2B" w14:textId="77777777" w:rsidR="006D4B69" w:rsidRDefault="00000000">
            <w:pPr>
              <w:pStyle w:val="Compact"/>
            </w:pPr>
            <w:r>
              <w:t>05-07/10</w:t>
            </w:r>
          </w:p>
        </w:tc>
        <w:tc>
          <w:tcPr>
            <w:tcW w:w="1980" w:type="dxa"/>
          </w:tcPr>
          <w:p w14:paraId="53C1D200" w14:textId="77777777" w:rsidR="006D4B69" w:rsidRDefault="00000000">
            <w:pPr>
              <w:pStyle w:val="Compact"/>
            </w:pPr>
            <w:r>
              <w:t>SoA ISO completa + brecha MCU (perfil Avanzado)</w:t>
            </w:r>
          </w:p>
        </w:tc>
        <w:tc>
          <w:tcPr>
            <w:tcW w:w="1980" w:type="dxa"/>
          </w:tcPr>
          <w:p w14:paraId="4DA2348C" w14:textId="77777777" w:rsidR="006D4B69" w:rsidRDefault="00000000">
            <w:pPr>
              <w:pStyle w:val="Compact"/>
            </w:pPr>
            <w:r>
              <w:t>ISO 27001; BCU</w:t>
            </w:r>
          </w:p>
        </w:tc>
      </w:tr>
      <w:tr w:rsidR="006D4B69" w14:paraId="6EB99FB4" w14:textId="77777777">
        <w:tc>
          <w:tcPr>
            <w:tcW w:w="1980" w:type="dxa"/>
          </w:tcPr>
          <w:p w14:paraId="000F7585" w14:textId="77777777" w:rsidR="006D4B69" w:rsidRDefault="00000000">
            <w:pPr>
              <w:pStyle w:val="Compact"/>
            </w:pPr>
            <w:r>
              <w:rPr>
                <w:rStyle w:val="VerbatimChar"/>
              </w:rPr>
              <w:t>12-notificacion-incidentes</w:t>
            </w:r>
          </w:p>
        </w:tc>
        <w:tc>
          <w:tcPr>
            <w:tcW w:w="1980" w:type="dxa"/>
          </w:tcPr>
          <w:p w14:paraId="6C1C0D49" w14:textId="77777777" w:rsidR="006D4B69" w:rsidRDefault="00000000">
            <w:pPr>
              <w:pStyle w:val="Compact"/>
            </w:pPr>
            <w:r>
              <w:t>05-07/10</w:t>
            </w:r>
          </w:p>
        </w:tc>
        <w:tc>
          <w:tcPr>
            <w:tcW w:w="1980" w:type="dxa"/>
          </w:tcPr>
          <w:p w14:paraId="0B369C8A" w14:textId="77777777" w:rsidR="006D4B69" w:rsidRDefault="00000000">
            <w:pPr>
              <w:pStyle w:val="Compact"/>
            </w:pPr>
            <w:r>
              <w:t>Borrador de notificación (simulado)</w:t>
            </w:r>
          </w:p>
        </w:tc>
        <w:tc>
          <w:tcPr>
            <w:tcW w:w="1980" w:type="dxa"/>
          </w:tcPr>
          <w:p w14:paraId="4920145A" w14:textId="77777777" w:rsidR="006D4B69" w:rsidRDefault="00000000">
            <w:pPr>
              <w:pStyle w:val="Compact"/>
            </w:pPr>
            <w:r>
              <w:t>Ley 18.331; BCU</w:t>
            </w:r>
          </w:p>
        </w:tc>
      </w:tr>
      <w:tr w:rsidR="006D4B69" w14:paraId="05ACBA54" w14:textId="77777777">
        <w:tc>
          <w:tcPr>
            <w:tcW w:w="1980" w:type="dxa"/>
          </w:tcPr>
          <w:p w14:paraId="6230A284" w14:textId="77777777" w:rsidR="006D4B69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GLOSARIO</w:t>
            </w:r>
          </w:p>
        </w:tc>
        <w:tc>
          <w:tcPr>
            <w:tcW w:w="1980" w:type="dxa"/>
          </w:tcPr>
          <w:p w14:paraId="7ED791F8" w14:textId="77777777" w:rsidR="006D4B69" w:rsidRDefault="00000000">
            <w:pPr>
              <w:pStyle w:val="Compact"/>
            </w:pPr>
            <w:r>
              <w:t>14/09-07/10</w:t>
            </w:r>
          </w:p>
        </w:tc>
        <w:tc>
          <w:tcPr>
            <w:tcW w:w="1980" w:type="dxa"/>
          </w:tcPr>
          <w:p w14:paraId="2F07C624" w14:textId="77777777" w:rsidR="006D4B69" w:rsidRDefault="00000000">
            <w:pPr>
              <w:pStyle w:val="Compact"/>
            </w:pPr>
            <w:r>
              <w:t>Complementar con términos propios</w:t>
            </w:r>
          </w:p>
        </w:tc>
        <w:tc>
          <w:tcPr>
            <w:tcW w:w="1980" w:type="dxa"/>
          </w:tcPr>
          <w:p w14:paraId="58490E0C" w14:textId="77777777" w:rsidR="006D4B69" w:rsidRDefault="00000000">
            <w:pPr>
              <w:pStyle w:val="Compact"/>
            </w:pPr>
            <w:r>
              <w:t>—</w:t>
            </w:r>
          </w:p>
        </w:tc>
      </w:tr>
      <w:tr w:rsidR="006D4B69" w14:paraId="442BFB6E" w14:textId="77777777">
        <w:tc>
          <w:tcPr>
            <w:tcW w:w="1980" w:type="dxa"/>
          </w:tcPr>
          <w:p w14:paraId="4E74E56F" w14:textId="77777777" w:rsidR="006D4B69" w:rsidRDefault="00000000">
            <w:pPr>
              <w:pStyle w:val="Compact"/>
            </w:pPr>
            <w:r>
              <w:rPr>
                <w:b/>
                <w:bCs/>
              </w:rPr>
              <w:t xml:space="preserve">Excel </w:t>
            </w:r>
            <w:r>
              <w:rPr>
                <w:rStyle w:val="VerbatimChar"/>
                <w:b/>
                <w:bCs/>
              </w:rPr>
              <w:t>01-controles-mcu5-perfil-avanzado</w:t>
            </w:r>
          </w:p>
        </w:tc>
        <w:tc>
          <w:tcPr>
            <w:tcW w:w="1980" w:type="dxa"/>
          </w:tcPr>
          <w:p w14:paraId="7592A0A6" w14:textId="77777777" w:rsidR="006D4B69" w:rsidRDefault="00000000">
            <w:pPr>
              <w:pStyle w:val="Compact"/>
            </w:pPr>
            <w:r>
              <w:t>Semanal (cada avance)</w:t>
            </w:r>
          </w:p>
        </w:tc>
        <w:tc>
          <w:tcPr>
            <w:tcW w:w="1980" w:type="dxa"/>
          </w:tcPr>
          <w:p w14:paraId="1529EB88" w14:textId="77777777" w:rsidR="006D4B69" w:rsidRDefault="00000000">
            <w:pPr>
              <w:pStyle w:val="Compact"/>
            </w:pPr>
            <w:r>
              <w:t>Evidencias de cada control + cómo se demuestra</w:t>
            </w:r>
          </w:p>
        </w:tc>
        <w:tc>
          <w:tcPr>
            <w:tcW w:w="1980" w:type="dxa"/>
          </w:tcPr>
          <w:p w14:paraId="043D7130" w14:textId="77777777" w:rsidR="006D4B69" w:rsidRDefault="00000000">
            <w:pPr>
              <w:pStyle w:val="Compact"/>
            </w:pPr>
            <w:r>
              <w:t>MCU 5.0 perfil Avanzado (obligatorio)</w:t>
            </w:r>
          </w:p>
        </w:tc>
      </w:tr>
      <w:tr w:rsidR="006D4B69" w14:paraId="0179F3E9" w14:textId="77777777">
        <w:tc>
          <w:tcPr>
            <w:tcW w:w="1980" w:type="dxa"/>
          </w:tcPr>
          <w:p w14:paraId="66597F41" w14:textId="77777777" w:rsidR="006D4B69" w:rsidRDefault="00000000">
            <w:pPr>
              <w:pStyle w:val="Compact"/>
            </w:pPr>
            <w:r>
              <w:rPr>
                <w:b/>
                <w:bCs/>
              </w:rPr>
              <w:t xml:space="preserve">Excel </w:t>
            </w:r>
            <w:r>
              <w:rPr>
                <w:rStyle w:val="VerbatimChar"/>
                <w:b/>
                <w:bCs/>
              </w:rPr>
              <w:t>02-registro-activos-mcu5</w:t>
            </w:r>
          </w:p>
        </w:tc>
        <w:tc>
          <w:tcPr>
            <w:tcW w:w="1980" w:type="dxa"/>
          </w:tcPr>
          <w:p w14:paraId="1273C7B8" w14:textId="77777777" w:rsidR="006D4B69" w:rsidRDefault="00000000">
            <w:pPr>
              <w:pStyle w:val="Compact"/>
            </w:pPr>
            <w:r>
              <w:t>1ª semana y actualizaciones</w:t>
            </w:r>
          </w:p>
        </w:tc>
        <w:tc>
          <w:tcPr>
            <w:tcW w:w="1980" w:type="dxa"/>
          </w:tcPr>
          <w:p w14:paraId="7EC18EEB" w14:textId="77777777" w:rsidR="006D4B69" w:rsidRDefault="00000000">
            <w:pPr>
              <w:pStyle w:val="Compact"/>
            </w:pPr>
            <w:r>
              <w:t>Activos reales del despliegue</w:t>
            </w:r>
          </w:p>
        </w:tc>
        <w:tc>
          <w:tcPr>
            <w:tcW w:w="1980" w:type="dxa"/>
          </w:tcPr>
          <w:p w14:paraId="6294CC99" w14:textId="77777777" w:rsidR="006D4B69" w:rsidRDefault="00000000">
            <w:pPr>
              <w:pStyle w:val="Compact"/>
            </w:pPr>
            <w:r>
              <w:t>MCU 5.0 ID-01</w:t>
            </w:r>
          </w:p>
        </w:tc>
      </w:tr>
      <w:tr w:rsidR="006D4B69" w14:paraId="5D9598AD" w14:textId="77777777">
        <w:tc>
          <w:tcPr>
            <w:tcW w:w="1980" w:type="dxa"/>
          </w:tcPr>
          <w:p w14:paraId="3E8EDB74" w14:textId="77777777" w:rsidR="006D4B69" w:rsidRDefault="00000000">
            <w:pPr>
              <w:pStyle w:val="Compact"/>
            </w:pPr>
            <w:r>
              <w:rPr>
                <w:b/>
                <w:bCs/>
              </w:rPr>
              <w:t xml:space="preserve">Excel </w:t>
            </w:r>
            <w:r>
              <w:rPr>
                <w:rStyle w:val="VerbatimChar"/>
                <w:b/>
                <w:bCs/>
              </w:rPr>
              <w:t>03-matriz-raci-mcu5</w:t>
            </w:r>
          </w:p>
        </w:tc>
        <w:tc>
          <w:tcPr>
            <w:tcW w:w="1980" w:type="dxa"/>
          </w:tcPr>
          <w:p w14:paraId="0985D89F" w14:textId="77777777" w:rsidR="006D4B69" w:rsidRDefault="00000000">
            <w:pPr>
              <w:pStyle w:val="Compact"/>
            </w:pPr>
            <w:r>
              <w:t>23/09</w:t>
            </w:r>
          </w:p>
        </w:tc>
        <w:tc>
          <w:tcPr>
            <w:tcW w:w="1980" w:type="dxa"/>
          </w:tcPr>
          <w:p w14:paraId="6ED404C8" w14:textId="77777777" w:rsidR="006D4B69" w:rsidRDefault="00000000">
            <w:pPr>
              <w:pStyle w:val="Compact"/>
            </w:pPr>
            <w:r>
              <w:t>Procesos con responsables</w:t>
            </w:r>
          </w:p>
        </w:tc>
        <w:tc>
          <w:tcPr>
            <w:tcW w:w="1980" w:type="dxa"/>
          </w:tcPr>
          <w:p w14:paraId="56C84F43" w14:textId="77777777" w:rsidR="006D4B69" w:rsidRDefault="00000000">
            <w:pPr>
              <w:pStyle w:val="Compact"/>
            </w:pPr>
            <w:r>
              <w:t>MCU 5.0 GV</w:t>
            </w:r>
          </w:p>
        </w:tc>
      </w:tr>
      <w:tr w:rsidR="006D4B69" w14:paraId="731FECB7" w14:textId="77777777">
        <w:tc>
          <w:tcPr>
            <w:tcW w:w="1980" w:type="dxa"/>
          </w:tcPr>
          <w:p w14:paraId="4F0F0ECC" w14:textId="77777777" w:rsidR="006D4B69" w:rsidRDefault="00000000">
            <w:pPr>
              <w:pStyle w:val="Compact"/>
            </w:pPr>
            <w:r>
              <w:rPr>
                <w:b/>
                <w:bCs/>
              </w:rPr>
              <w:t xml:space="preserve">Excel </w:t>
            </w:r>
            <w:r>
              <w:rPr>
                <w:rStyle w:val="VerbatimChar"/>
                <w:b/>
                <w:bCs/>
              </w:rPr>
              <w:t>04-bitacora-planilla</w:t>
            </w:r>
          </w:p>
        </w:tc>
        <w:tc>
          <w:tcPr>
            <w:tcW w:w="1980" w:type="dxa"/>
          </w:tcPr>
          <w:p w14:paraId="0FB77BCF" w14:textId="77777777" w:rsidR="006D4B69" w:rsidRDefault="00000000">
            <w:pPr>
              <w:pStyle w:val="Compact"/>
            </w:pPr>
            <w:r>
              <w:rPr>
                <w:b/>
                <w:bCs/>
              </w:rPr>
              <w:t>Diario</w:t>
            </w:r>
          </w:p>
        </w:tc>
        <w:tc>
          <w:tcPr>
            <w:tcW w:w="1980" w:type="dxa"/>
          </w:tcPr>
          <w:p w14:paraId="0D15638F" w14:textId="77777777" w:rsidR="006D4B69" w:rsidRDefault="00000000">
            <w:pPr>
              <w:pStyle w:val="Compact"/>
            </w:pPr>
            <w:r>
              <w:t>Entradas firmadas</w:t>
            </w:r>
          </w:p>
        </w:tc>
        <w:tc>
          <w:tcPr>
            <w:tcW w:w="1980" w:type="dxa"/>
          </w:tcPr>
          <w:p w14:paraId="089910A3" w14:textId="77777777" w:rsidR="006D4B69" w:rsidRDefault="00000000">
            <w:pPr>
              <w:pStyle w:val="Compact"/>
            </w:pPr>
            <w:r>
              <w:t>Todos</w:t>
            </w:r>
          </w:p>
        </w:tc>
      </w:tr>
      <w:tr w:rsidR="006D4B69" w14:paraId="761E5205" w14:textId="77777777">
        <w:tc>
          <w:tcPr>
            <w:tcW w:w="1980" w:type="dxa"/>
          </w:tcPr>
          <w:p w14:paraId="2AC92ED4" w14:textId="77777777" w:rsidR="006D4B69" w:rsidRDefault="00000000">
            <w:pPr>
              <w:pStyle w:val="Compact"/>
            </w:pPr>
            <w:r>
              <w:rPr>
                <w:b/>
                <w:bCs/>
              </w:rPr>
              <w:t>Arquitectura 4+1</w:t>
            </w:r>
          </w:p>
        </w:tc>
        <w:tc>
          <w:tcPr>
            <w:tcW w:w="1980" w:type="dxa"/>
          </w:tcPr>
          <w:p w14:paraId="031648B8" w14:textId="77777777" w:rsidR="006D4B69" w:rsidRDefault="00000000">
            <w:pPr>
              <w:pStyle w:val="Compact"/>
            </w:pPr>
            <w:r>
              <w:t>18/09</w:t>
            </w:r>
          </w:p>
        </w:tc>
        <w:tc>
          <w:tcPr>
            <w:tcW w:w="1980" w:type="dxa"/>
          </w:tcPr>
          <w:p w14:paraId="08F07C2F" w14:textId="77777777" w:rsidR="006D4B69" w:rsidRDefault="00000000">
            <w:pPr>
              <w:pStyle w:val="Compact"/>
            </w:pPr>
            <w:r>
              <w:t>Diagrama completo (4 vistas + escenarios)</w:t>
            </w:r>
          </w:p>
        </w:tc>
        <w:tc>
          <w:tcPr>
            <w:tcW w:w="1980" w:type="dxa"/>
          </w:tcPr>
          <w:p w14:paraId="0CD8D98B" w14:textId="77777777" w:rsidR="006D4B69" w:rsidRDefault="00000000">
            <w:pPr>
              <w:pStyle w:val="Compact"/>
            </w:pPr>
            <w:r>
              <w:t>Identificar / Presentación</w:t>
            </w:r>
          </w:p>
        </w:tc>
      </w:tr>
      <w:tr w:rsidR="006D4B69" w14:paraId="4E53CD1F" w14:textId="77777777">
        <w:tc>
          <w:tcPr>
            <w:tcW w:w="1980" w:type="dxa"/>
          </w:tcPr>
          <w:p w14:paraId="043D8508" w14:textId="77777777" w:rsidR="006D4B69" w:rsidRDefault="00000000">
            <w:pPr>
              <w:pStyle w:val="Compact"/>
            </w:pPr>
            <w:r>
              <w:rPr>
                <w:b/>
                <w:bCs/>
              </w:rPr>
              <w:t>Arquitectura C4</w:t>
            </w:r>
          </w:p>
        </w:tc>
        <w:tc>
          <w:tcPr>
            <w:tcW w:w="1980" w:type="dxa"/>
          </w:tcPr>
          <w:p w14:paraId="47253030" w14:textId="77777777" w:rsidR="006D4B69" w:rsidRDefault="00000000">
            <w:pPr>
              <w:pStyle w:val="Compact"/>
            </w:pPr>
            <w:r>
              <w:t>18/09</w:t>
            </w:r>
          </w:p>
        </w:tc>
        <w:tc>
          <w:tcPr>
            <w:tcW w:w="1980" w:type="dxa"/>
          </w:tcPr>
          <w:p w14:paraId="78B688B0" w14:textId="77777777" w:rsidR="006D4B69" w:rsidRDefault="00000000">
            <w:pPr>
              <w:pStyle w:val="Compact"/>
            </w:pPr>
            <w:r>
              <w:t>Contexto/Contenedores/Componentes/Código</w:t>
            </w:r>
          </w:p>
        </w:tc>
        <w:tc>
          <w:tcPr>
            <w:tcW w:w="1980" w:type="dxa"/>
          </w:tcPr>
          <w:p w14:paraId="0DA6AD52" w14:textId="77777777" w:rsidR="006D4B69" w:rsidRDefault="00000000">
            <w:pPr>
              <w:pStyle w:val="Compact"/>
            </w:pPr>
            <w:r>
              <w:t>Identificar / Presentación</w:t>
            </w:r>
          </w:p>
        </w:tc>
      </w:tr>
    </w:tbl>
    <w:p w14:paraId="7FF11026" w14:textId="77777777" w:rsidR="006D4B69" w:rsidRDefault="00000000">
      <w:pPr>
        <w:pStyle w:val="Ttulo3"/>
      </w:pPr>
      <w:bookmarkStart w:id="31" w:name="entrega-a-red-team"/>
      <w:bookmarkEnd w:id="30"/>
      <w:r>
        <w:t>8.2 Entrega a Red Team</w:t>
      </w:r>
    </w:p>
    <w:p w14:paraId="5E05859A" w14:textId="77777777" w:rsidR="006D4B69" w:rsidRDefault="00000000">
      <w:pPr>
        <w:pStyle w:val="FirstParagraph"/>
      </w:pPr>
      <w:r>
        <w:rPr>
          <w:b/>
          <w:bCs/>
        </w:rPr>
        <w:t>Cómo</w:t>
      </w:r>
      <w:r>
        <w:t xml:space="preserve">: </w:t>
      </w:r>
      <w:r>
        <w:rPr>
          <w:rStyle w:val="VerbatimChar"/>
        </w:rPr>
        <w:t>git tag v1.0</w:t>
      </w:r>
      <w:r>
        <w:t xml:space="preserve"> en el repositorio + árbol de </w:t>
      </w:r>
      <w:r>
        <w:rPr>
          <w:rStyle w:val="VerbatimChar"/>
        </w:rPr>
        <w:t>docs/</w:t>
      </w:r>
      <w:r>
        <w:t xml:space="preserve"> congelado + video demo (máximo 5 min). </w:t>
      </w:r>
      <w:r>
        <w:rPr>
          <w:b/>
          <w:bCs/>
        </w:rPr>
        <w:t>Cuándo</w:t>
      </w:r>
      <w:r>
        <w:t xml:space="preserve">: </w:t>
      </w:r>
      <w:r>
        <w:rPr>
          <w:b/>
          <w:bCs/>
        </w:rPr>
        <w:t>Miércoles 07/10/2026 (pre-entrega)</w:t>
      </w:r>
      <w:r>
        <w:t xml:space="preserve">; sirve de base a la auditoría del 14/10. </w:t>
      </w:r>
      <w:r>
        <w:rPr>
          <w:b/>
          <w:bCs/>
        </w:rPr>
        <w:t>Con qué</w:t>
      </w:r>
      <w:r>
        <w:t>: hash (SHA-256) del tag para garantizar integridad; el Red Team verificará que no se modificó durante la evaluación.</w:t>
      </w:r>
    </w:p>
    <w:p w14:paraId="14E35245" w14:textId="77777777" w:rsidR="006D4B69" w:rsidRDefault="00000000">
      <w:pPr>
        <w:pStyle w:val="Ttulo3"/>
      </w:pPr>
      <w:bookmarkStart w:id="32" w:name="fase-2-red-team-2810-al-09112026"/>
      <w:bookmarkEnd w:id="31"/>
      <w:r>
        <w:t>8.3 Fase 2 — Red Team (28/10 al 09/11/2026)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6D4B69" w14:paraId="6D1B0B9A" w14:textId="77777777" w:rsidTr="006D4B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FD7D510" w14:textId="77777777" w:rsidR="006D4B69" w:rsidRDefault="00000000">
            <w:pPr>
              <w:pStyle w:val="Compact"/>
            </w:pPr>
            <w:r>
              <w:t>Plantilla</w:t>
            </w:r>
          </w:p>
        </w:tc>
        <w:tc>
          <w:tcPr>
            <w:tcW w:w="2640" w:type="dxa"/>
          </w:tcPr>
          <w:p w14:paraId="4615C943" w14:textId="77777777" w:rsidR="006D4B69" w:rsidRDefault="00000000">
            <w:pPr>
              <w:pStyle w:val="Compact"/>
            </w:pPr>
            <w:r>
              <w:t>Cuándo llenarla</w:t>
            </w:r>
          </w:p>
        </w:tc>
        <w:tc>
          <w:tcPr>
            <w:tcW w:w="2640" w:type="dxa"/>
          </w:tcPr>
          <w:p w14:paraId="4CD6F252" w14:textId="77777777" w:rsidR="006D4B69" w:rsidRDefault="00000000">
            <w:pPr>
              <w:pStyle w:val="Compact"/>
            </w:pPr>
            <w:r>
              <w:t>Con qué evidencia</w:t>
            </w:r>
          </w:p>
        </w:tc>
      </w:tr>
      <w:tr w:rsidR="006D4B69" w14:paraId="6DD5E911" w14:textId="77777777">
        <w:tc>
          <w:tcPr>
            <w:tcW w:w="2640" w:type="dxa"/>
          </w:tcPr>
          <w:p w14:paraId="41990EA7" w14:textId="77777777" w:rsidR="006D4B69" w:rsidRDefault="00000000">
            <w:pPr>
              <w:pStyle w:val="Compact"/>
            </w:pPr>
            <w:r>
              <w:rPr>
                <w:rStyle w:val="VerbatimChar"/>
              </w:rPr>
              <w:t>04-gestion-incidentes</w:t>
            </w:r>
            <w:r>
              <w:t xml:space="preserve"> (reutilizada)</w:t>
            </w:r>
          </w:p>
        </w:tc>
        <w:tc>
          <w:tcPr>
            <w:tcW w:w="2640" w:type="dxa"/>
          </w:tcPr>
          <w:p w14:paraId="27D3F250" w14:textId="77777777" w:rsidR="006D4B69" w:rsidRDefault="00000000">
            <w:pPr>
              <w:pStyle w:val="Compact"/>
            </w:pPr>
            <w:r>
              <w:t>Cada hallazgo = nuevo incidente</w:t>
            </w:r>
          </w:p>
        </w:tc>
        <w:tc>
          <w:tcPr>
            <w:tcW w:w="2640" w:type="dxa"/>
          </w:tcPr>
          <w:p w14:paraId="0903B225" w14:textId="77777777" w:rsidR="006D4B69" w:rsidRDefault="00000000">
            <w:pPr>
              <w:pStyle w:val="Compact"/>
            </w:pPr>
            <w:r>
              <w:t>Capturas, repro</w:t>
            </w:r>
          </w:p>
        </w:tc>
      </w:tr>
      <w:tr w:rsidR="006D4B69" w14:paraId="04CFB24C" w14:textId="77777777">
        <w:tc>
          <w:tcPr>
            <w:tcW w:w="2640" w:type="dxa"/>
          </w:tcPr>
          <w:p w14:paraId="425B10C9" w14:textId="77777777" w:rsidR="006D4B69" w:rsidRDefault="00000000">
            <w:pPr>
              <w:pStyle w:val="Compact"/>
            </w:pPr>
            <w:r>
              <w:rPr>
                <w:rStyle w:val="VerbatimChar"/>
              </w:rPr>
              <w:t>10-gestion-vulnerabilidades</w:t>
            </w:r>
            <w:r>
              <w:t xml:space="preserve"> (reutilizada)</w:t>
            </w:r>
          </w:p>
        </w:tc>
        <w:tc>
          <w:tcPr>
            <w:tcW w:w="2640" w:type="dxa"/>
          </w:tcPr>
          <w:p w14:paraId="3A9FC02B" w14:textId="77777777" w:rsidR="006D4B69" w:rsidRDefault="00000000">
            <w:pPr>
              <w:pStyle w:val="Compact"/>
            </w:pPr>
            <w:r>
              <w:t>Vulnerabilidades explotables confirmadas</w:t>
            </w:r>
          </w:p>
        </w:tc>
        <w:tc>
          <w:tcPr>
            <w:tcW w:w="2640" w:type="dxa"/>
          </w:tcPr>
          <w:p w14:paraId="1D9C0099" w14:textId="77777777" w:rsidR="006D4B69" w:rsidRDefault="00000000">
            <w:pPr>
              <w:pStyle w:val="Compact"/>
            </w:pPr>
            <w:r>
              <w:t>Escaneos, explotación</w:t>
            </w:r>
          </w:p>
        </w:tc>
      </w:tr>
      <w:tr w:rsidR="006D4B69" w14:paraId="1D8553F7" w14:textId="77777777">
        <w:tc>
          <w:tcPr>
            <w:tcW w:w="2640" w:type="dxa"/>
          </w:tcPr>
          <w:p w14:paraId="2EF7B061" w14:textId="77777777" w:rsidR="006D4B69" w:rsidRDefault="00000000">
            <w:pPr>
              <w:pStyle w:val="Compact"/>
            </w:pPr>
            <w:r>
              <w:rPr>
                <w:rStyle w:val="VerbatimChar"/>
              </w:rPr>
              <w:t>03-analisis-riesgos</w:t>
            </w:r>
            <w:r>
              <w:t xml:space="preserve"> (reutilizada)</w:t>
            </w:r>
          </w:p>
        </w:tc>
        <w:tc>
          <w:tcPr>
            <w:tcW w:w="2640" w:type="dxa"/>
          </w:tcPr>
          <w:p w14:paraId="6F363780" w14:textId="77777777" w:rsidR="006D4B69" w:rsidRDefault="00000000">
            <w:pPr>
              <w:pStyle w:val="Compact"/>
            </w:pPr>
            <w:r>
              <w:t>Riesgos residuales validados</w:t>
            </w:r>
          </w:p>
        </w:tc>
        <w:tc>
          <w:tcPr>
            <w:tcW w:w="2640" w:type="dxa"/>
          </w:tcPr>
          <w:p w14:paraId="0DFC2788" w14:textId="77777777" w:rsidR="006D4B69" w:rsidRDefault="00000000">
            <w:pPr>
              <w:pStyle w:val="Compact"/>
            </w:pPr>
            <w:r>
              <w:t>Resultado de la intrusión</w:t>
            </w:r>
          </w:p>
        </w:tc>
      </w:tr>
      <w:tr w:rsidR="006D4B69" w14:paraId="6472DB18" w14:textId="77777777">
        <w:tc>
          <w:tcPr>
            <w:tcW w:w="2640" w:type="dxa"/>
          </w:tcPr>
          <w:p w14:paraId="1EF2F01E" w14:textId="77777777" w:rsidR="006D4B69" w:rsidRDefault="00000000">
            <w:pPr>
              <w:pStyle w:val="Compact"/>
            </w:pPr>
            <w:r>
              <w:rPr>
                <w:rStyle w:val="VerbatimChar"/>
              </w:rPr>
              <w:t>informe-red-team</w:t>
            </w:r>
          </w:p>
        </w:tc>
        <w:tc>
          <w:tcPr>
            <w:tcW w:w="2640" w:type="dxa"/>
          </w:tcPr>
          <w:p w14:paraId="68F26A04" w14:textId="77777777" w:rsidR="006D4B69" w:rsidRDefault="00000000">
            <w:pPr>
              <w:pStyle w:val="Compact"/>
            </w:pPr>
            <w:r>
              <w:rPr>
                <w:b/>
                <w:bCs/>
              </w:rPr>
              <w:t>Pre-entrega 28/10</w:t>
            </w:r>
            <w:r>
              <w:t xml:space="preserve"> (70%) y </w:t>
            </w:r>
            <w:r>
              <w:rPr>
                <w:b/>
                <w:bCs/>
              </w:rPr>
              <w:t>final 09/11</w:t>
            </w:r>
          </w:p>
        </w:tc>
        <w:tc>
          <w:tcPr>
            <w:tcW w:w="2640" w:type="dxa"/>
          </w:tcPr>
          <w:p w14:paraId="36DA015B" w14:textId="77777777" w:rsidR="006D4B69" w:rsidRDefault="00000000">
            <w:pPr>
              <w:pStyle w:val="Compact"/>
            </w:pPr>
            <w:r>
              <w:t>Documento completo según plantilla</w:t>
            </w:r>
          </w:p>
        </w:tc>
      </w:tr>
      <w:tr w:rsidR="006D4B69" w14:paraId="01913361" w14:textId="77777777">
        <w:tc>
          <w:tcPr>
            <w:tcW w:w="2640" w:type="dxa"/>
          </w:tcPr>
          <w:p w14:paraId="254C1C29" w14:textId="77777777" w:rsidR="006D4B69" w:rsidRDefault="00000000">
            <w:pPr>
              <w:pStyle w:val="Compact"/>
            </w:pPr>
            <w:r>
              <w:rPr>
                <w:rStyle w:val="VerbatimChar"/>
              </w:rPr>
              <w:t>99-bitacora-trabajo</w:t>
            </w:r>
            <w:r>
              <w:t xml:space="preserve"> / Excel bitácora</w:t>
            </w:r>
          </w:p>
        </w:tc>
        <w:tc>
          <w:tcPr>
            <w:tcW w:w="2640" w:type="dxa"/>
          </w:tcPr>
          <w:p w14:paraId="73E10EB5" w14:textId="77777777" w:rsidR="006D4B69" w:rsidRDefault="00000000">
            <w:pPr>
              <w:pStyle w:val="Compact"/>
            </w:pPr>
            <w:r>
              <w:rPr>
                <w:b/>
                <w:bCs/>
              </w:rPr>
              <w:t>Diario</w:t>
            </w:r>
          </w:p>
        </w:tc>
        <w:tc>
          <w:tcPr>
            <w:tcW w:w="2640" w:type="dxa"/>
          </w:tcPr>
          <w:p w14:paraId="1BFE3057" w14:textId="77777777" w:rsidR="006D4B69" w:rsidRDefault="00000000">
            <w:pPr>
              <w:pStyle w:val="Compact"/>
            </w:pPr>
            <w:r>
              <w:t>Ataques, repro, resultado</w:t>
            </w:r>
          </w:p>
        </w:tc>
      </w:tr>
    </w:tbl>
    <w:p w14:paraId="3A6CC570" w14:textId="77777777" w:rsidR="006D4B69" w:rsidRDefault="00000000">
      <w:pPr>
        <w:pStyle w:val="Ttulo3"/>
      </w:pPr>
      <w:bookmarkStart w:id="33" w:name="cierre-ambos-equipos-09112026"/>
      <w:bookmarkEnd w:id="32"/>
      <w:r>
        <w:lastRenderedPageBreak/>
        <w:t>8.4 Cierre (ambos equipos, 09/11/2026)</w:t>
      </w:r>
    </w:p>
    <w:p w14:paraId="79DF322D" w14:textId="77777777" w:rsidR="006D4B69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Foro de lecciones aprendidas</w:t>
      </w:r>
      <w:r>
        <w:t xml:space="preserve"> donde Blue Team responde a cada hallazgo (mitigado/no mitiga/plan).</w:t>
      </w:r>
    </w:p>
    <w:p w14:paraId="0294E183" w14:textId="77777777" w:rsidR="006D4B69" w:rsidRDefault="00000000">
      <w:pPr>
        <w:pStyle w:val="Compact"/>
        <w:numPr>
          <w:ilvl w:val="0"/>
          <w:numId w:val="17"/>
        </w:numPr>
      </w:pPr>
      <w:r>
        <w:t xml:space="preserve">Actualizar </w:t>
      </w:r>
      <w:r>
        <w:rPr>
          <w:rStyle w:val="VerbatimChar"/>
        </w:rPr>
        <w:t>docs/</w:t>
      </w:r>
      <w:r>
        <w:t xml:space="preserve"> con las correcciones realizadas post-evaluación.</w:t>
      </w:r>
    </w:p>
    <w:p w14:paraId="249C0721" w14:textId="77777777" w:rsidR="006D4B69" w:rsidRDefault="00000000">
      <w:pPr>
        <w:pStyle w:val="Compact"/>
        <w:numPr>
          <w:ilvl w:val="0"/>
          <w:numId w:val="17"/>
        </w:numPr>
      </w:pPr>
      <w:r>
        <w:t>Cargar evidencia en la plataforma del curso.</w:t>
      </w:r>
    </w:p>
    <w:p w14:paraId="10CA3ABC" w14:textId="77777777" w:rsidR="006D4B69" w:rsidRDefault="00000000">
      <w:r>
        <w:pict w14:anchorId="7F3E637C">
          <v:rect id="_x0000_i1032" style="width:0;height:1.5pt" o:hralign="center" o:hrstd="t" o:hr="t"/>
        </w:pict>
      </w:r>
    </w:p>
    <w:p w14:paraId="393BFC30" w14:textId="77777777" w:rsidR="006D4B69" w:rsidRDefault="00000000">
      <w:pPr>
        <w:pStyle w:val="Ttulo2"/>
      </w:pPr>
      <w:bookmarkStart w:id="34" w:name="criterios-globales-de-evaluación"/>
      <w:bookmarkEnd w:id="29"/>
      <w:bookmarkEnd w:id="33"/>
      <w:r>
        <w:t>9. Criterios globales de evaluación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6D4B69" w14:paraId="3DA04BA3" w14:textId="77777777" w:rsidTr="006D4B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D4698A0" w14:textId="77777777" w:rsidR="006D4B69" w:rsidRDefault="00000000">
            <w:pPr>
              <w:pStyle w:val="Compact"/>
            </w:pPr>
            <w:r>
              <w:t>Criterio</w:t>
            </w:r>
          </w:p>
        </w:tc>
        <w:tc>
          <w:tcPr>
            <w:tcW w:w="2640" w:type="dxa"/>
          </w:tcPr>
          <w:p w14:paraId="285A0E24" w14:textId="77777777" w:rsidR="006D4B69" w:rsidRDefault="00000000">
            <w:pPr>
              <w:pStyle w:val="Compact"/>
            </w:pPr>
            <w:r>
              <w:t>Peso</w:t>
            </w:r>
          </w:p>
        </w:tc>
        <w:tc>
          <w:tcPr>
            <w:tcW w:w="2640" w:type="dxa"/>
          </w:tcPr>
          <w:p w14:paraId="21DD30A7" w14:textId="77777777" w:rsidR="006D4B69" w:rsidRDefault="00000000">
            <w:pPr>
              <w:pStyle w:val="Compact"/>
            </w:pPr>
            <w:r>
              <w:t>Detalle</w:t>
            </w:r>
          </w:p>
        </w:tc>
      </w:tr>
      <w:tr w:rsidR="006D4B69" w14:paraId="4303A7D9" w14:textId="77777777">
        <w:tc>
          <w:tcPr>
            <w:tcW w:w="2640" w:type="dxa"/>
          </w:tcPr>
          <w:p w14:paraId="4982854E" w14:textId="77777777" w:rsidR="006D4B69" w:rsidRDefault="00000000">
            <w:pPr>
              <w:pStyle w:val="Compact"/>
            </w:pPr>
            <w:r>
              <w:t>Cumplimiento de RF</w:t>
            </w:r>
          </w:p>
        </w:tc>
        <w:tc>
          <w:tcPr>
            <w:tcW w:w="2640" w:type="dxa"/>
          </w:tcPr>
          <w:p w14:paraId="2F40DA0D" w14:textId="77777777" w:rsidR="006D4B69" w:rsidRDefault="00000000">
            <w:pPr>
              <w:pStyle w:val="Compact"/>
            </w:pPr>
            <w:r>
              <w:t>25%</w:t>
            </w:r>
          </w:p>
        </w:tc>
        <w:tc>
          <w:tcPr>
            <w:tcW w:w="2640" w:type="dxa"/>
          </w:tcPr>
          <w:p w14:paraId="65FA00F5" w14:textId="77777777" w:rsidR="006D4B69" w:rsidRDefault="00000000">
            <w:pPr>
              <w:pStyle w:val="Compact"/>
            </w:pPr>
            <w:r>
              <w:t>Todos los RF implementados y demostrables</w:t>
            </w:r>
          </w:p>
        </w:tc>
      </w:tr>
      <w:tr w:rsidR="006D4B69" w14:paraId="7F66BD52" w14:textId="77777777">
        <w:tc>
          <w:tcPr>
            <w:tcW w:w="2640" w:type="dxa"/>
          </w:tcPr>
          <w:p w14:paraId="7E4AF86F" w14:textId="77777777" w:rsidR="006D4B69" w:rsidRDefault="00000000">
            <w:pPr>
              <w:pStyle w:val="Compact"/>
            </w:pPr>
            <w:r>
              <w:t>Calidad de la documentación (plantillas + Excel MCU)</w:t>
            </w:r>
          </w:p>
        </w:tc>
        <w:tc>
          <w:tcPr>
            <w:tcW w:w="2640" w:type="dxa"/>
          </w:tcPr>
          <w:p w14:paraId="1D29BAE7" w14:textId="77777777" w:rsidR="006D4B69" w:rsidRDefault="00000000">
            <w:pPr>
              <w:pStyle w:val="Compact"/>
            </w:pPr>
            <w:r>
              <w:t>20%</w:t>
            </w:r>
          </w:p>
        </w:tc>
        <w:tc>
          <w:tcPr>
            <w:tcW w:w="2640" w:type="dxa"/>
          </w:tcPr>
          <w:p w14:paraId="64F3FE11" w14:textId="77777777" w:rsidR="006D4B69" w:rsidRDefault="00000000">
            <w:pPr>
              <w:pStyle w:val="Compact"/>
            </w:pPr>
            <w:r>
              <w:t>Completas, con evidencia y mapeo normativo correcto</w:t>
            </w:r>
          </w:p>
        </w:tc>
      </w:tr>
      <w:tr w:rsidR="006D4B69" w14:paraId="3E451A18" w14:textId="77777777">
        <w:tc>
          <w:tcPr>
            <w:tcW w:w="2640" w:type="dxa"/>
          </w:tcPr>
          <w:p w14:paraId="2379E941" w14:textId="77777777" w:rsidR="006D4B69" w:rsidRDefault="00000000">
            <w:pPr>
              <w:pStyle w:val="Compact"/>
            </w:pPr>
            <w:r>
              <w:t>Auditoría (por función MCU, con evidencia y demo en vivo)</w:t>
            </w:r>
          </w:p>
        </w:tc>
        <w:tc>
          <w:tcPr>
            <w:tcW w:w="2640" w:type="dxa"/>
          </w:tcPr>
          <w:p w14:paraId="16F61CD6" w14:textId="77777777" w:rsidR="006D4B69" w:rsidRDefault="00000000">
            <w:pPr>
              <w:pStyle w:val="Compact"/>
            </w:pPr>
            <w:r>
              <w:t>25%</w:t>
            </w:r>
          </w:p>
        </w:tc>
        <w:tc>
          <w:tcPr>
            <w:tcW w:w="2640" w:type="dxa"/>
          </w:tcPr>
          <w:p w14:paraId="7ABCF662" w14:textId="77777777" w:rsidR="006D4B69" w:rsidRDefault="00000000">
            <w:pPr>
              <w:pStyle w:val="Compact"/>
            </w:pPr>
            <w:r>
              <w:t>Desempeño en la defensa del 14/10</w:t>
            </w:r>
          </w:p>
        </w:tc>
      </w:tr>
      <w:tr w:rsidR="006D4B69" w14:paraId="725E7E56" w14:textId="77777777">
        <w:tc>
          <w:tcPr>
            <w:tcW w:w="2640" w:type="dxa"/>
          </w:tcPr>
          <w:p w14:paraId="7C06D45F" w14:textId="77777777" w:rsidR="006D4B69" w:rsidRDefault="00000000">
            <w:pPr>
              <w:pStyle w:val="Compact"/>
            </w:pPr>
            <w:r>
              <w:t>Desempeño Red Team</w:t>
            </w:r>
          </w:p>
        </w:tc>
        <w:tc>
          <w:tcPr>
            <w:tcW w:w="2640" w:type="dxa"/>
          </w:tcPr>
          <w:p w14:paraId="2D0E2F8F" w14:textId="77777777" w:rsidR="006D4B69" w:rsidRDefault="00000000">
            <w:pPr>
              <w:pStyle w:val="Compact"/>
            </w:pPr>
            <w:r>
              <w:t>20%</w:t>
            </w:r>
          </w:p>
        </w:tc>
        <w:tc>
          <w:tcPr>
            <w:tcW w:w="2640" w:type="dxa"/>
          </w:tcPr>
          <w:p w14:paraId="14433BEC" w14:textId="77777777" w:rsidR="006D4B69" w:rsidRDefault="00000000">
            <w:pPr>
              <w:pStyle w:val="Compact"/>
            </w:pPr>
            <w:r>
              <w:t>Hallazgos válidos y bien documentados</w:t>
            </w:r>
          </w:p>
        </w:tc>
      </w:tr>
      <w:tr w:rsidR="006D4B69" w14:paraId="7F621672" w14:textId="77777777">
        <w:tc>
          <w:tcPr>
            <w:tcW w:w="2640" w:type="dxa"/>
          </w:tcPr>
          <w:p w14:paraId="2E218C86" w14:textId="77777777" w:rsidR="006D4B69" w:rsidRDefault="00000000">
            <w:pPr>
              <w:pStyle w:val="Compact"/>
            </w:pPr>
            <w:r>
              <w:t>Presentación y trabajo en equipo (incl. bitácora)</w:t>
            </w:r>
          </w:p>
        </w:tc>
        <w:tc>
          <w:tcPr>
            <w:tcW w:w="2640" w:type="dxa"/>
          </w:tcPr>
          <w:p w14:paraId="5818BE14" w14:textId="77777777" w:rsidR="006D4B69" w:rsidRDefault="00000000">
            <w:pPr>
              <w:pStyle w:val="Compact"/>
            </w:pPr>
            <w:r>
              <w:t>10%</w:t>
            </w:r>
          </w:p>
        </w:tc>
        <w:tc>
          <w:tcPr>
            <w:tcW w:w="2640" w:type="dxa"/>
          </w:tcPr>
          <w:p w14:paraId="4840F775" w14:textId="77777777" w:rsidR="006D4B69" w:rsidRDefault="00000000">
            <w:pPr>
              <w:pStyle w:val="Compact"/>
            </w:pPr>
            <w:r>
              <w:t>Video + reportes + foro</w:t>
            </w:r>
          </w:p>
        </w:tc>
      </w:tr>
    </w:tbl>
    <w:p w14:paraId="71041689" w14:textId="77777777" w:rsidR="006D4B69" w:rsidRDefault="00000000">
      <w:pPr>
        <w:pStyle w:val="Textodebloque"/>
      </w:pPr>
      <w:r>
        <w:t xml:space="preserve">Requisito de aprobación: la </w:t>
      </w:r>
      <w:r>
        <w:rPr>
          <w:b/>
          <w:bCs/>
        </w:rPr>
        <w:t>auditoría</w:t>
      </w:r>
      <w:r>
        <w:t xml:space="preserve"> de las funciones </w:t>
      </w:r>
      <w:r>
        <w:rPr>
          <w:b/>
          <w:bCs/>
        </w:rPr>
        <w:t>Proteger</w:t>
      </w:r>
      <w:r>
        <w:t xml:space="preserve"> y </w:t>
      </w:r>
      <w:r>
        <w:rPr>
          <w:b/>
          <w:bCs/>
        </w:rPr>
        <w:t>Detectar</w:t>
      </w:r>
      <w:r>
        <w:t xml:space="preserve"> debe demostrarse en vivo; si el auditor encuentra que un control declarado no es demostrable, se descuenta del puntaje de auditoría.</w:t>
      </w:r>
    </w:p>
    <w:p w14:paraId="44E1812D" w14:textId="77777777" w:rsidR="006D4B69" w:rsidRDefault="00000000">
      <w:pPr>
        <w:pStyle w:val="Ttulo2"/>
      </w:pPr>
      <w:bookmarkStart w:id="35" w:name="anexos"/>
      <w:bookmarkEnd w:id="34"/>
      <w:r>
        <w:t>10. Anexos</w:t>
      </w:r>
    </w:p>
    <w:p w14:paraId="1A257B7C" w14:textId="77777777" w:rsidR="006D4B69" w:rsidRDefault="00000000">
      <w:pPr>
        <w:pStyle w:val="Compact"/>
        <w:numPr>
          <w:ilvl w:val="0"/>
          <w:numId w:val="18"/>
        </w:numPr>
      </w:pPr>
      <w:r>
        <w:t>Anexo A — Requisitos técnicos del entorno de laboratorio (VMs por equipo).</w:t>
      </w:r>
    </w:p>
    <w:p w14:paraId="2AFEF93F" w14:textId="77777777" w:rsidR="006D4B69" w:rsidRDefault="00000000">
      <w:pPr>
        <w:pStyle w:val="Compact"/>
        <w:numPr>
          <w:ilvl w:val="0"/>
          <w:numId w:val="18"/>
        </w:numPr>
      </w:pPr>
      <w:r>
        <w:t>Anexo B — Conjunto mínimo de datos de prueba a cargar (20+ sistemas con credenciales).</w:t>
      </w:r>
    </w:p>
    <w:p w14:paraId="12ACBE61" w14:textId="77777777" w:rsidR="006D4B69" w:rsidRDefault="00000000">
      <w:pPr>
        <w:pStyle w:val="Compact"/>
        <w:numPr>
          <w:ilvl w:val="0"/>
          <w:numId w:val="18"/>
        </w:numPr>
      </w:pPr>
      <w:r>
        <w:t>Anexo C — Plantilla de reglas de compromiso firmadas por ambos equipos.</w:t>
      </w:r>
    </w:p>
    <w:p w14:paraId="08105693" w14:textId="77777777" w:rsidR="006D4B69" w:rsidRDefault="00000000">
      <w:pPr>
        <w:pStyle w:val="Compact"/>
        <w:numPr>
          <w:ilvl w:val="0"/>
          <w:numId w:val="18"/>
        </w:numPr>
      </w:pPr>
      <w:r>
        <w:t>Anexo D — Plantillas de arquitectura 4+1 y C4 (</w:t>
      </w:r>
      <w:r>
        <w:rPr>
          <w:rStyle w:val="VerbatimChar"/>
        </w:rPr>
        <w:t>plantilla/</w:t>
      </w:r>
      <w:r>
        <w:t>).</w:t>
      </w:r>
    </w:p>
    <w:p w14:paraId="75D5F5E1" w14:textId="77777777" w:rsidR="006D4B69" w:rsidRDefault="00000000">
      <w:pPr>
        <w:pStyle w:val="Compact"/>
        <w:numPr>
          <w:ilvl w:val="0"/>
          <w:numId w:val="18"/>
        </w:numPr>
      </w:pPr>
      <w:r>
        <w:t>Anexo E — Excel de controles/activos/RACI/bitácora (</w:t>
      </w:r>
      <w:r>
        <w:rPr>
          <w:rStyle w:val="VerbatimChar"/>
        </w:rPr>
        <w:t>plantilla/mcu5/excel/</w:t>
      </w:r>
      <w:r>
        <w:t>).</w:t>
      </w:r>
    </w:p>
    <w:p w14:paraId="2C46A696" w14:textId="77777777" w:rsidR="006D4B69" w:rsidRDefault="00000000">
      <w:pPr>
        <w:pStyle w:val="Compact"/>
        <w:numPr>
          <w:ilvl w:val="0"/>
          <w:numId w:val="18"/>
        </w:numPr>
      </w:pPr>
      <w:r>
        <w:t>Anexo F — Plantilla de informe Red Team (</w:t>
      </w:r>
      <w:r>
        <w:rPr>
          <w:rStyle w:val="VerbatimChar"/>
        </w:rPr>
        <w:t>plantilla/informe-red-team.md</w:t>
      </w:r>
      <w:r>
        <w:t>).</w:t>
      </w:r>
      <w:bookmarkEnd w:id="0"/>
      <w:bookmarkEnd w:id="35"/>
    </w:p>
    <w:sectPr w:rsidR="006D4B69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81C76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54288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8746A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81910034">
    <w:abstractNumId w:val="0"/>
  </w:num>
  <w:num w:numId="2" w16cid:durableId="112751938">
    <w:abstractNumId w:val="1"/>
  </w:num>
  <w:num w:numId="3" w16cid:durableId="18316039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12642567">
    <w:abstractNumId w:val="1"/>
  </w:num>
  <w:num w:numId="5" w16cid:durableId="567810736">
    <w:abstractNumId w:val="1"/>
  </w:num>
  <w:num w:numId="6" w16cid:durableId="1592354004">
    <w:abstractNumId w:val="1"/>
  </w:num>
  <w:num w:numId="7" w16cid:durableId="1260023475">
    <w:abstractNumId w:val="1"/>
  </w:num>
  <w:num w:numId="8" w16cid:durableId="1127547628">
    <w:abstractNumId w:val="1"/>
  </w:num>
  <w:num w:numId="9" w16cid:durableId="105202195">
    <w:abstractNumId w:val="1"/>
  </w:num>
  <w:num w:numId="10" w16cid:durableId="1260025869">
    <w:abstractNumId w:val="1"/>
  </w:num>
  <w:num w:numId="11" w16cid:durableId="581376549">
    <w:abstractNumId w:val="1"/>
  </w:num>
  <w:num w:numId="12" w16cid:durableId="1573587216">
    <w:abstractNumId w:val="1"/>
  </w:num>
  <w:num w:numId="13" w16cid:durableId="1530726515">
    <w:abstractNumId w:val="1"/>
  </w:num>
  <w:num w:numId="14" w16cid:durableId="966931344">
    <w:abstractNumId w:val="1"/>
  </w:num>
  <w:num w:numId="15" w16cid:durableId="482697534">
    <w:abstractNumId w:val="1"/>
  </w:num>
  <w:num w:numId="16" w16cid:durableId="267126080">
    <w:abstractNumId w:val="1"/>
  </w:num>
  <w:num w:numId="17" w16cid:durableId="133067251">
    <w:abstractNumId w:val="1"/>
  </w:num>
  <w:num w:numId="18" w16cid:durableId="1782797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4B69"/>
    <w:rsid w:val="00507712"/>
    <w:rsid w:val="00692850"/>
    <w:rsid w:val="006D4B69"/>
    <w:rsid w:val="007F6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754C4"/>
  <w15:docId w15:val="{96B418FB-E5F2-491F-816D-F23156BB6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16</Pages>
  <Words>3386</Words>
  <Characters>18626</Characters>
  <Application>Microsoft Office Word</Application>
  <DocSecurity>0</DocSecurity>
  <Lines>155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Andres Pastorini</cp:lastModifiedBy>
  <cp:revision>2</cp:revision>
  <dcterms:created xsi:type="dcterms:W3CDTF">2026-09-07T12:55:00Z</dcterms:created>
  <dcterms:modified xsi:type="dcterms:W3CDTF">2026-09-14T11:38:00Z</dcterms:modified>
</cp:coreProperties>
</file>