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Xcad22f979cd61780f012db0d8dbc59be6527b4d"/>
    <w:p>
      <w:pPr>
        <w:pStyle w:val="Heading1"/>
      </w:pPr>
      <w:r>
        <w:t xml:space="preserve">Actividad 11 — Modelado multi-base: e-commerce con MongoDB, Redis y Neo4j</w:t>
      </w:r>
    </w:p>
    <w:bookmarkStart w:id="9" w:name="datos-generales"/>
    <w:p>
      <w:pPr>
        <w:pStyle w:val="Heading2"/>
      </w:pPr>
      <w:r>
        <w:t xml:space="preserve">Datos generales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Duración:</w:t>
      </w:r>
      <w:r>
        <w:t xml:space="preserve"> </w:t>
      </w:r>
      <w:r>
        <w:t xml:space="preserve">50 minutos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Tipo:</w:t>
      </w:r>
      <w:r>
        <w:t xml:space="preserve"> </w:t>
      </w:r>
      <w:r>
        <w:t xml:space="preserve">Individual (o parejas)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Herramienta de IA:</w:t>
      </w:r>
      <w:r>
        <w:t xml:space="preserve"> </w:t>
      </w:r>
      <w:r>
        <w:t xml:space="preserve">Libre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Requisitos:</w:t>
      </w:r>
      <w:r>
        <w:t xml:space="preserve"> </w:t>
      </w:r>
      <w:r>
        <w:t xml:space="preserve">Docker funcionando</w:t>
      </w:r>
    </w:p>
    <w:bookmarkEnd w:id="9"/>
    <w:bookmarkStart w:id="10" w:name="presupuesto-de-tiempo"/>
    <w:p>
      <w:pPr>
        <w:pStyle w:val="Heading2"/>
      </w:pPr>
      <w:r>
        <w:t xml:space="preserve">Presupuesto de tiempo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Paso</w:t>
            </w:r>
          </w:p>
        </w:tc>
        <w:tc>
          <w:tcPr/>
          <w:p>
            <w:pPr>
              <w:pStyle w:val="Compact"/>
            </w:pPr>
            <w:r>
              <w:t xml:space="preserve">Tiempo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Leer el marco teórico</w:t>
            </w:r>
          </w:p>
        </w:tc>
        <w:tc>
          <w:tcPr/>
          <w:p>
            <w:pPr>
              <w:pStyle w:val="Compact"/>
            </w:pPr>
            <w:r>
              <w:t xml:space="preserve">7 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Levantar las 3 bases</w:t>
            </w:r>
          </w:p>
        </w:tc>
        <w:tc>
          <w:tcPr/>
          <w:p>
            <w:pPr>
              <w:pStyle w:val="Compact"/>
            </w:pPr>
            <w:r>
              <w:t xml:space="preserve">6 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MongoDB: catálogo y pedidos</w:t>
            </w:r>
          </w:p>
        </w:tc>
        <w:tc>
          <w:tcPr/>
          <w:p>
            <w:pPr>
              <w:pStyle w:val="Compact"/>
            </w:pPr>
            <w:r>
              <w:t xml:space="preserve">12 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Redis: caché y sesión</w:t>
            </w:r>
          </w:p>
        </w:tc>
        <w:tc>
          <w:tcPr/>
          <w:p>
            <w:pPr>
              <w:pStyle w:val="Compact"/>
            </w:pPr>
            <w:r>
              <w:t xml:space="preserve">10 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Neo4j: recomendaciones</w:t>
            </w:r>
          </w:p>
        </w:tc>
        <w:tc>
          <w:tcPr/>
          <w:p>
            <w:pPr>
              <w:pStyle w:val="Compact"/>
            </w:pPr>
            <w:r>
              <w:t xml:space="preserve">10 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Verificación y entrega</w:t>
            </w:r>
          </w:p>
        </w:tc>
        <w:tc>
          <w:tcPr/>
          <w:p>
            <w:pPr>
              <w:pStyle w:val="Compact"/>
            </w:pPr>
            <w:r>
              <w:t xml:space="preserve">5 min</w:t>
            </w:r>
          </w:p>
        </w:tc>
      </w:tr>
    </w:tbl>
    <w:bookmarkEnd w:id="10"/>
    <w:bookmarkStart w:id="11" w:name="objetivos"/>
    <w:p>
      <w:pPr>
        <w:pStyle w:val="Heading2"/>
      </w:pPr>
      <w:r>
        <w:t xml:space="preserve">Objetivos</w:t>
      </w:r>
    </w:p>
    <w:p>
      <w:pPr>
        <w:pStyle w:val="Compact"/>
        <w:numPr>
          <w:ilvl w:val="0"/>
          <w:numId w:val="1002"/>
        </w:numPr>
      </w:pPr>
      <w:r>
        <w:t xml:space="preserve">Aplicar</w:t>
      </w:r>
      <w:r>
        <w:t xml:space="preserve"> </w:t>
      </w:r>
      <w:r>
        <w:rPr>
          <w:b/>
          <w:bCs/>
        </w:rPr>
        <w:t xml:space="preserve">polyglot persistence</w:t>
      </w:r>
      <w:r>
        <w:t xml:space="preserve">: usar la base adecuada para cada necesidad.</w:t>
      </w:r>
    </w:p>
    <w:p>
      <w:pPr>
        <w:pStyle w:val="Compact"/>
        <w:numPr>
          <w:ilvl w:val="0"/>
          <w:numId w:val="1002"/>
        </w:numPr>
      </w:pPr>
      <w:r>
        <w:t xml:space="preserve">Modelar el mismo sistema (e-commerce) en</w:t>
      </w:r>
      <w:r>
        <w:t xml:space="preserve"> </w:t>
      </w:r>
      <w:r>
        <w:rPr>
          <w:b/>
          <w:bCs/>
        </w:rPr>
        <w:t xml:space="preserve">MongoDB, Redis y Neo4j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Escribir consultas en las tres bases y comparar el enfoque.</w:t>
      </w:r>
    </w:p>
    <w:p>
      <w:pPr>
        <w:pStyle w:val="Compact"/>
        <w:numPr>
          <w:ilvl w:val="0"/>
          <w:numId w:val="1002"/>
        </w:numPr>
      </w:pPr>
      <w:r>
        <w:t xml:space="preserve">Justificar cada elección de tecnología con argumentos técnicos.</w:t>
      </w:r>
    </w:p>
    <w:p>
      <w:r>
        <w:pict>
          <v:rect style="width:0;height:1.5pt" o:hralign="center" o:hrstd="t" o:hr="t"/>
        </w:pict>
      </w:r>
    </w:p>
    <w:bookmarkEnd w:id="11"/>
    <w:bookmarkStart w:id="14" w:name="marco-teórico"/>
    <w:p>
      <w:pPr>
        <w:pStyle w:val="Heading2"/>
      </w:pPr>
      <w:r>
        <w:t xml:space="preserve">Marco teórico</w:t>
      </w:r>
    </w:p>
    <w:bookmarkStart w:id="12" w:name="qué-es-polyglot-persistence"/>
    <w:p>
      <w:pPr>
        <w:pStyle w:val="Heading3"/>
      </w:pPr>
      <w:r>
        <w:t xml:space="preserve">¿Qué es polyglot persistence?</w:t>
      </w:r>
    </w:p>
    <w:p>
      <w:pPr>
        <w:pStyle w:val="FirstParagraph"/>
      </w:pPr>
      <w:r>
        <w:t xml:space="preserve">"Poliglota" = que habla muchos idiomas. En vez de meter todo en una sola base, usás</w:t>
      </w:r>
      <w:r>
        <w:t xml:space="preserve"> </w:t>
      </w:r>
      <w:r>
        <w:rPr>
          <w:b/>
          <w:bCs/>
        </w:rPr>
        <w:t xml:space="preserve">la mejor herramienta para cada parte</w:t>
      </w:r>
      <w:r>
        <w:t xml:space="preserve"> </w:t>
      </w:r>
      <w:r>
        <w:t xml:space="preserve">del sistema: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Necesidad del e-commerce</w:t>
            </w:r>
          </w:p>
        </w:tc>
        <w:tc>
          <w:tcPr/>
          <w:p>
            <w:pPr>
              <w:pStyle w:val="Compact"/>
            </w:pPr>
            <w:r>
              <w:t xml:space="preserve">Base elegida</w:t>
            </w:r>
          </w:p>
        </w:tc>
        <w:tc>
          <w:tcPr/>
          <w:p>
            <w:pPr>
              <w:pStyle w:val="Compact"/>
            </w:pPr>
            <w:r>
              <w:t xml:space="preserve">Por qué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Catálogo de productos con estructura flexible</w:t>
            </w:r>
          </w:p>
        </w:tc>
        <w:tc>
          <w:tcPr/>
          <w:p>
            <w:pPr>
              <w:pStyle w:val="Compact"/>
            </w:pPr>
            <w:r>
              <w:t xml:space="preserve">MongoDB</w:t>
            </w:r>
          </w:p>
        </w:tc>
        <w:tc>
          <w:tcPr/>
          <w:p>
            <w:pPr>
              <w:pStyle w:val="Compact"/>
            </w:pPr>
            <w:r>
              <w:t xml:space="preserve">documentos con categorías y specs variables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Pedidos con ítems embebidos</w:t>
            </w:r>
          </w:p>
        </w:tc>
        <w:tc>
          <w:tcPr/>
          <w:p>
            <w:pPr>
              <w:pStyle w:val="Compact"/>
            </w:pPr>
            <w:r>
              <w:t xml:space="preserve">MongoDB</w:t>
            </w:r>
          </w:p>
        </w:tc>
        <w:tc>
          <w:tcPr/>
          <w:p>
            <w:pPr>
              <w:pStyle w:val="Compact"/>
            </w:pPr>
            <w:r>
              <w:t xml:space="preserve">se leen juntos, sin JOINs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Carrito y sesión de usuario (muy rápidos)</w:t>
            </w:r>
          </w:p>
        </w:tc>
        <w:tc>
          <w:tcPr/>
          <w:p>
            <w:pPr>
              <w:pStyle w:val="Compact"/>
            </w:pPr>
            <w:r>
              <w:t xml:space="preserve">Redis</w:t>
            </w:r>
          </w:p>
        </w:tc>
        <w:tc>
          <w:tcPr/>
          <w:p>
            <w:pPr>
              <w:pStyle w:val="Compact"/>
            </w:pPr>
            <w:r>
              <w:t xml:space="preserve">clave-valor en memoria, TTL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Contadores y "más vistos"</w:t>
            </w:r>
          </w:p>
        </w:tc>
        <w:tc>
          <w:tcPr/>
          <w:p>
            <w:pPr>
              <w:pStyle w:val="Compact"/>
            </w:pPr>
            <w:r>
              <w:t xml:space="preserve">Redis</w:t>
            </w:r>
          </w:p>
        </w:tc>
        <w:tc>
          <w:tcPr/>
          <w:p>
            <w:pPr>
              <w:pStyle w:val="Compact"/>
            </w:pPr>
            <w:r>
              <w:t xml:space="preserve">INCR a velocidad RAM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Recomendaciones "personas como vos compraron…"</w:t>
            </w:r>
          </w:p>
        </w:tc>
        <w:tc>
          <w:tcPr/>
          <w:p>
            <w:pPr>
              <w:pStyle w:val="Compact"/>
            </w:pPr>
            <w:r>
              <w:t xml:space="preserve">Neo4j</w:t>
            </w:r>
          </w:p>
        </w:tc>
        <w:tc>
          <w:tcPr/>
          <w:p>
            <w:pPr>
              <w:pStyle w:val="Compact"/>
            </w:pPr>
            <w:r>
              <w:t xml:space="preserve">recorridos de relaciones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Detección de fraude en compras</w:t>
            </w:r>
          </w:p>
        </w:tc>
        <w:tc>
          <w:tcPr/>
          <w:p>
            <w:pPr>
              <w:pStyle w:val="Compact"/>
            </w:pPr>
            <w:r>
              <w:t xml:space="preserve">Neo4j</w:t>
            </w:r>
          </w:p>
        </w:tc>
        <w:tc>
          <w:tcPr/>
          <w:p>
            <w:pPr>
              <w:pStyle w:val="Compact"/>
            </w:pPr>
            <w:r>
              <w:t xml:space="preserve">patrones de conexión</w:t>
            </w:r>
          </w:p>
        </w:tc>
      </w:tr>
    </w:tbl>
    <w:p>
      <w:pPr>
        <w:pStyle w:val="BlockText"/>
      </w:pPr>
      <w:r>
        <w:t xml:space="preserve">La clave de un arquitecto de datos no es "saber una base", sino</w:t>
      </w:r>
      <w:r>
        <w:t xml:space="preserve"> </w:t>
      </w:r>
      <w:r>
        <w:rPr>
          <w:b/>
          <w:bCs/>
        </w:rPr>
        <w:t xml:space="preserve">decidir cuál usar para cada caso</w:t>
      </w:r>
      <w:r>
        <w:t xml:space="preserve">.</w:t>
      </w:r>
    </w:p>
    <w:bookmarkEnd w:id="12"/>
    <w:bookmarkStart w:id="13" w:name="analogía-de-responsabilidades"/>
    <w:p>
      <w:pPr>
        <w:pStyle w:val="Heading3"/>
      </w:pPr>
      <w:r>
        <w:t xml:space="preserve">Analogía de responsabilidades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MongoDB</w:t>
      </w:r>
      <w:r>
        <w:t xml:space="preserve"> </w:t>
      </w:r>
      <w:r>
        <w:t xml:space="preserve">guarda el "qué" (los datos del catálogo y los pedidos).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Redis</w:t>
      </w:r>
      <w:r>
        <w:t xml:space="preserve"> </w:t>
      </w:r>
      <w:r>
        <w:t xml:space="preserve">guarda el "cuánto" y "qué tan rápido" (sesiones, cachés, contadores).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Neo4j</w:t>
      </w:r>
      <w:r>
        <w:t xml:space="preserve"> </w:t>
      </w:r>
      <w:r>
        <w:t xml:space="preserve">guarda el "cómo se conecta" (gustos, amigos, compras relacionadas).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21" w:name="paso-a-paso"/>
    <w:p>
      <w:pPr>
        <w:pStyle w:val="Heading2"/>
      </w:pPr>
      <w:r>
        <w:t xml:space="preserve">Paso a paso</w:t>
      </w:r>
    </w:p>
    <w:bookmarkStart w:id="15" w:name="paso-1--levantar-las-3-bases"/>
    <w:p>
      <w:pPr>
        <w:pStyle w:val="Heading3"/>
      </w:pPr>
      <w:r>
        <w:t xml:space="preserve">Paso 1 — Levantar las 3 bases</w:t>
      </w:r>
    </w:p>
    <w:p>
      <w:pPr>
        <w:pStyle w:val="SourceCode"/>
      </w:pPr>
      <w:r>
        <w:rPr>
          <w:rStyle w:val="NormalTok"/>
        </w:rPr>
        <w:t xml:space="preserve">docker </w:t>
      </w:r>
      <w:r>
        <w:rPr>
          <w:rStyle w:val="FunctionTok"/>
        </w:rPr>
        <w:t xml:space="preserve">rm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 mongo-clase redis-clase neo4j-clase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VariableTok"/>
        </w:rPr>
        <w:t xml:space="preserve">$null</w:t>
      </w:r>
      <w:r>
        <w:br/>
      </w:r>
      <w:r>
        <w:br/>
      </w:r>
      <w:r>
        <w:rPr>
          <w:rStyle w:val="NormalTok"/>
        </w:rPr>
        <w:t xml:space="preserve">docker run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name mongo-clase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 </w:t>
      </w:r>
      <w:r>
        <w:rPr>
          <w:rStyle w:val="DecValTok"/>
        </w:rPr>
        <w:t xml:space="preserve">27017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27017</w:t>
      </w:r>
      <w:r>
        <w:rPr>
          <w:rStyle w:val="NormalTok"/>
        </w:rPr>
        <w:t xml:space="preserve"> mongo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7</w:t>
      </w:r>
      <w:r>
        <w:br/>
      </w:r>
      <w:r>
        <w:rPr>
          <w:rStyle w:val="DataTypeTok"/>
        </w:rPr>
        <w:t xml:space="preserve">docker</w:t>
      </w:r>
      <w:r>
        <w:rPr>
          <w:rStyle w:val="NormalTok"/>
        </w:rPr>
        <w:t xml:space="preserve"> run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name redis-clase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 </w:t>
      </w:r>
      <w:r>
        <w:rPr>
          <w:rStyle w:val="DecValTok"/>
        </w:rPr>
        <w:t xml:space="preserve">6379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6379</w:t>
      </w:r>
      <w:r>
        <w:rPr>
          <w:rStyle w:val="NormalTok"/>
        </w:rPr>
        <w:t xml:space="preserve"> redis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7</w:t>
      </w:r>
      <w:r>
        <w:br/>
      </w:r>
      <w:r>
        <w:rPr>
          <w:rStyle w:val="DataTypeTok"/>
        </w:rPr>
        <w:t xml:space="preserve">docker</w:t>
      </w:r>
      <w:r>
        <w:rPr>
          <w:rStyle w:val="NormalTok"/>
        </w:rPr>
        <w:t xml:space="preserve"> run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name neo4j-clase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 </w:t>
      </w:r>
      <w:r>
        <w:rPr>
          <w:rStyle w:val="DecValTok"/>
        </w:rPr>
        <w:t xml:space="preserve">7474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7474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 </w:t>
      </w:r>
      <w:r>
        <w:rPr>
          <w:rStyle w:val="DecValTok"/>
        </w:rPr>
        <w:t xml:space="preserve">7687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7687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 NEO4J_AUTH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neo4j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Neo4j123 neo4j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community</w:t>
      </w:r>
    </w:p>
    <w:bookmarkEnd w:id="15"/>
    <w:bookmarkStart w:id="16" w:name="paso-2--mongodb-catálogo-de-productos"/>
    <w:p>
      <w:pPr>
        <w:pStyle w:val="Heading3"/>
      </w:pPr>
      <w:r>
        <w:t xml:space="preserve">Paso 2 — MongoDB: catálogo de productos</w:t>
      </w:r>
    </w:p>
    <w:p>
      <w:pPr>
        <w:pStyle w:val="SourceCode"/>
      </w:pPr>
      <w:r>
        <w:rPr>
          <w:rStyle w:val="NormalTok"/>
        </w:rPr>
        <w:t xml:space="preserve">docker exec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it mongo-clase mongosh</w:t>
      </w:r>
    </w:p>
    <w:p>
      <w:pPr>
        <w:pStyle w:val="SourceCode"/>
      </w:pPr>
      <w:r>
        <w:rPr>
          <w:rStyle w:val="NormalTok"/>
        </w:rPr>
        <w:t xml:space="preserve">use ecommerce</w:t>
      </w:r>
      <w:r>
        <w:br/>
      </w:r>
      <w:r>
        <w:br/>
      </w:r>
      <w:r>
        <w:rPr>
          <w:rStyle w:val="NormalTok"/>
        </w:rPr>
        <w:t xml:space="preserve">db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productos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insertMany</w:t>
      </w:r>
      <w:r>
        <w:rPr>
          <w:rStyle w:val="NormalTok"/>
        </w:rPr>
        <w:t xml:space="preserve">([</w:t>
      </w:r>
      <w:r>
        <w:br/>
      </w:r>
      <w:r>
        <w:rPr>
          <w:rStyle w:val="NormalTok"/>
        </w:rPr>
        <w:t xml:space="preserve">    { </w:t>
      </w:r>
      <w:r>
        <w:rPr>
          <w:rStyle w:val="DataTypeTok"/>
        </w:rPr>
        <w:t xml:space="preserve">sku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"TEC-001"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nombre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"Teclado mecánico"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precio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categorias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"tecnología"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"periféricos"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stock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specs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layout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switches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"rojos"</w:t>
      </w:r>
      <w:r>
        <w:rPr>
          <w:rStyle w:val="NormalTok"/>
        </w:rPr>
        <w:t xml:space="preserve"> }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{ </w:t>
      </w:r>
      <w:r>
        <w:rPr>
          <w:rStyle w:val="DataTypeTok"/>
        </w:rPr>
        <w:t xml:space="preserve">sku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"TEC-002"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nombre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"Mouse inalámbrico"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precio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categorias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"tecnología"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"periféricos"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stock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specs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dpi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16000</w:t>
      </w:r>
      <w:r>
        <w:rPr>
          <w:rStyle w:val="NormalTok"/>
        </w:rPr>
        <w:t xml:space="preserve"> }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{ </w:t>
      </w:r>
      <w:r>
        <w:rPr>
          <w:rStyle w:val="DataTypeTok"/>
        </w:rPr>
        <w:t xml:space="preserve">sku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"MON-001"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nombre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"Monitor 27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precio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categorias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"tecnología"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"monitores"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stock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specs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resolucion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"2560x1440"</w:t>
      </w:r>
      <w:r>
        <w:rPr>
          <w:rStyle w:val="NormalTok"/>
        </w:rPr>
        <w:t xml:space="preserve"> }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{ </w:t>
      </w:r>
      <w:r>
        <w:rPr>
          <w:rStyle w:val="DataTypeTok"/>
        </w:rPr>
        <w:t xml:space="preserve">sku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"LIB-001"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nombre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"Dune"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precio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categorias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"libros"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"ficción"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stock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specs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paginas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412</w:t>
      </w:r>
      <w:r>
        <w:rPr>
          <w:rStyle w:val="NormalTok"/>
        </w:rPr>
        <w:t xml:space="preserve"> }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{ </w:t>
      </w:r>
      <w:r>
        <w:rPr>
          <w:rStyle w:val="DataTypeTok"/>
        </w:rPr>
        <w:t xml:space="preserve">sku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"LIB-002"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nombre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"1984"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precio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categorias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"libros"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"distopía"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stock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specs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paginas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328</w:t>
      </w:r>
      <w:r>
        <w:rPr>
          <w:rStyle w:val="NormalTok"/>
        </w:rPr>
        <w:t xml:space="preserve"> } }</w:t>
      </w:r>
      <w:r>
        <w:br/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CommentTok"/>
        </w:rPr>
        <w:t xml:space="preserve">// Catálogo de productos de tecnología con stock bajo</w:t>
      </w:r>
      <w:r>
        <w:br/>
      </w:r>
      <w:r>
        <w:rPr>
          <w:rStyle w:val="NormalTok"/>
        </w:rPr>
        <w:t xml:space="preserve">db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productos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{ </w:t>
      </w:r>
      <w:r>
        <w:rPr>
          <w:rStyle w:val="DataTypeTok"/>
        </w:rPr>
        <w:t xml:space="preserve">categorias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"tecnología"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stock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$lt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 }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{ </w:t>
      </w:r>
      <w:r>
        <w:rPr>
          <w:rStyle w:val="DataTypeTok"/>
        </w:rPr>
        <w:t xml:space="preserve">nombre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stock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Pedido con ítems embebidos:</w:t>
      </w:r>
    </w:p>
    <w:p>
      <w:pPr>
        <w:pStyle w:val="SourceCode"/>
      </w:pPr>
      <w:r>
        <w:rPr>
          <w:rStyle w:val="NormalTok"/>
        </w:rPr>
        <w:t xml:space="preserve">db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pedidos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insertOne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numero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cliente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"Ana"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fecha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total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115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items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{ </w:t>
      </w:r>
      <w:r>
        <w:rPr>
          <w:rStyle w:val="DataTypeTok"/>
        </w:rPr>
        <w:t xml:space="preserve">sku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"TEC-001"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cantidad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precio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{ </w:t>
      </w:r>
      <w:r>
        <w:rPr>
          <w:rStyle w:val="DataTypeTok"/>
        </w:rPr>
        <w:t xml:space="preserve">sku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"TEC-002"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cantidad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precio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35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]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db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pedidos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numero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1001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pretty</w:t>
      </w:r>
      <w:r>
        <w:rPr>
          <w:rStyle w:val="NormalTok"/>
        </w:rPr>
        <w:t xml:space="preserve">()</w:t>
      </w:r>
    </w:p>
    <w:bookmarkEnd w:id="16"/>
    <w:bookmarkStart w:id="17" w:name="X55e212031b630b2fbc0100698de9c457a433e92"/>
    <w:p>
      <w:pPr>
        <w:pStyle w:val="Heading3"/>
      </w:pPr>
      <w:r>
        <w:t xml:space="preserve">Paso 3 — Redis: sesión de usuario y carrito</w:t>
      </w:r>
    </w:p>
    <w:p>
      <w:pPr>
        <w:pStyle w:val="SourceCode"/>
      </w:pPr>
      <w:r>
        <w:rPr>
          <w:rStyle w:val="NormalTok"/>
        </w:rPr>
        <w:t xml:space="preserve">docker exec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it redis-clase redis-cli</w:t>
      </w:r>
    </w:p>
    <w:p>
      <w:pPr>
        <w:pStyle w:val="SourceCode"/>
      </w:pPr>
      <w:r>
        <w:rPr>
          <w:rStyle w:val="CommentTok"/>
        </w:rPr>
        <w:t xml:space="preserve"># Sesión (con expiración)</w:t>
      </w:r>
      <w:r>
        <w:br/>
      </w:r>
      <w:r>
        <w:rPr>
          <w:rStyle w:val="ExtensionTok"/>
        </w:rPr>
        <w:t xml:space="preserve">SET</w:t>
      </w:r>
      <w:r>
        <w:rPr>
          <w:rStyle w:val="NormalTok"/>
        </w:rPr>
        <w:t xml:space="preserve"> sesion:ana </w:t>
      </w:r>
      <w:r>
        <w:rPr>
          <w:rStyle w:val="StringTok"/>
        </w:rPr>
        <w:t xml:space="preserve">"{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cliente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: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Ana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,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id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:1}"</w:t>
      </w:r>
      <w:r>
        <w:rPr>
          <w:rStyle w:val="NormalTok"/>
        </w:rPr>
        <w:t xml:space="preserve"> EX 60</w:t>
      </w:r>
      <w:r>
        <w:br/>
      </w:r>
      <w:r>
        <w:br/>
      </w:r>
      <w:r>
        <w:rPr>
          <w:rStyle w:val="CommentTok"/>
        </w:rPr>
        <w:t xml:space="preserve"># Carrito (hash: producto → cantidad)</w:t>
      </w:r>
      <w:r>
        <w:br/>
      </w:r>
      <w:r>
        <w:rPr>
          <w:rStyle w:val="ExtensionTok"/>
        </w:rPr>
        <w:t xml:space="preserve">HSET</w:t>
      </w:r>
      <w:r>
        <w:rPr>
          <w:rStyle w:val="NormalTok"/>
        </w:rPr>
        <w:t xml:space="preserve"> carrito:ana TEC-001 1</w:t>
      </w:r>
      <w:r>
        <w:br/>
      </w:r>
      <w:r>
        <w:rPr>
          <w:rStyle w:val="ExtensionTok"/>
        </w:rPr>
        <w:t xml:space="preserve">HSET</w:t>
      </w:r>
      <w:r>
        <w:rPr>
          <w:rStyle w:val="NormalTok"/>
        </w:rPr>
        <w:t xml:space="preserve"> carrito:ana LIB-001 2</w:t>
      </w:r>
      <w:r>
        <w:br/>
      </w:r>
      <w:r>
        <w:rPr>
          <w:rStyle w:val="ExtensionTok"/>
        </w:rPr>
        <w:t xml:space="preserve">HGETALL</w:t>
      </w:r>
      <w:r>
        <w:rPr>
          <w:rStyle w:val="NormalTok"/>
        </w:rPr>
        <w:t xml:space="preserve"> carrito:ana</w:t>
      </w:r>
      <w:r>
        <w:br/>
      </w:r>
      <w:r>
        <w:br/>
      </w:r>
      <w:r>
        <w:rPr>
          <w:rStyle w:val="CommentTok"/>
        </w:rPr>
        <w:t xml:space="preserve"># Contador de visitas al catálogo</w:t>
      </w:r>
      <w:r>
        <w:br/>
      </w:r>
      <w:r>
        <w:rPr>
          <w:rStyle w:val="ExtensionTok"/>
        </w:rPr>
        <w:t xml:space="preserve">INCR</w:t>
      </w:r>
      <w:r>
        <w:rPr>
          <w:rStyle w:val="NormalTok"/>
        </w:rPr>
        <w:t xml:space="preserve"> contador:visitas</w:t>
      </w:r>
      <w:r>
        <w:br/>
      </w:r>
      <w:r>
        <w:rPr>
          <w:rStyle w:val="ExtensionTok"/>
        </w:rPr>
        <w:t xml:space="preserve">INCR</w:t>
      </w:r>
      <w:r>
        <w:rPr>
          <w:rStyle w:val="NormalTok"/>
        </w:rPr>
        <w:t xml:space="preserve"> contador:visitas</w:t>
      </w:r>
      <w:r>
        <w:br/>
      </w:r>
      <w:r>
        <w:br/>
      </w:r>
      <w:r>
        <w:rPr>
          <w:rStyle w:val="CommentTok"/>
        </w:rPr>
        <w:t xml:space="preserve"># Productos más vistos (sorted set)</w:t>
      </w:r>
      <w:r>
        <w:br/>
      </w:r>
      <w:r>
        <w:rPr>
          <w:rStyle w:val="ExtensionTok"/>
        </w:rPr>
        <w:t xml:space="preserve">ZINCRBY</w:t>
      </w:r>
      <w:r>
        <w:rPr>
          <w:rStyle w:val="NormalTok"/>
        </w:rPr>
        <w:t xml:space="preserve"> ranking:productos 1 TEC-001</w:t>
      </w:r>
      <w:r>
        <w:br/>
      </w:r>
      <w:r>
        <w:rPr>
          <w:rStyle w:val="ExtensionTok"/>
        </w:rPr>
        <w:t xml:space="preserve">ZINCRBY</w:t>
      </w:r>
      <w:r>
        <w:rPr>
          <w:rStyle w:val="NormalTok"/>
        </w:rPr>
        <w:t xml:space="preserve"> ranking:productos 3 MON-001</w:t>
      </w:r>
      <w:r>
        <w:br/>
      </w:r>
      <w:r>
        <w:rPr>
          <w:rStyle w:val="ExtensionTok"/>
        </w:rPr>
        <w:t xml:space="preserve">ZREVRANGE</w:t>
      </w:r>
      <w:r>
        <w:rPr>
          <w:rStyle w:val="NormalTok"/>
        </w:rPr>
        <w:t xml:space="preserve"> ranking:productos 0 </w:t>
      </w:r>
      <w:r>
        <w:rPr>
          <w:rStyle w:val="AttributeTok"/>
        </w:rPr>
        <w:t xml:space="preserve">-1</w:t>
      </w:r>
      <w:r>
        <w:rPr>
          <w:rStyle w:val="NormalTok"/>
        </w:rPr>
        <w:t xml:space="preserve"> WITHSCORES</w:t>
      </w:r>
    </w:p>
    <w:bookmarkEnd w:id="17"/>
    <w:bookmarkStart w:id="18" w:name="paso-4--neo4j-recomendaciones"/>
    <w:p>
      <w:pPr>
        <w:pStyle w:val="Heading3"/>
      </w:pPr>
      <w:r>
        <w:t xml:space="preserve">Paso 4 — Neo4j: recomendaciones</w:t>
      </w:r>
    </w:p>
    <w:p>
      <w:pPr>
        <w:pStyle w:val="SourceCode"/>
      </w:pPr>
      <w:r>
        <w:rPr>
          <w:rStyle w:val="NormalTok"/>
        </w:rPr>
        <w:t xml:space="preserve">docker exec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it neo4j-clase cypher-shell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u neo4j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 Neo4j123</w:t>
      </w:r>
    </w:p>
    <w:p>
      <w:pPr>
        <w:pStyle w:val="SourceCode"/>
      </w:pPr>
      <w:r>
        <w:rPr>
          <w:rStyle w:val="VerbatimChar"/>
        </w:rPr>
        <w:t xml:space="preserve">// Quienes compraron también compraron (relación de pedido)</w:t>
      </w:r>
      <w:r>
        <w:br/>
      </w:r>
      <w:r>
        <w:rPr>
          <w:rStyle w:val="VerbatimChar"/>
        </w:rPr>
        <w:t xml:space="preserve">CREATE (ana:Cliente {nombre: "Ana"})</w:t>
      </w:r>
      <w:r>
        <w:br/>
      </w:r>
      <w:r>
        <w:rPr>
          <w:rStyle w:val="VerbatimChar"/>
        </w:rPr>
        <w:t xml:space="preserve">CREATE (bruno:Cliente {nombre: "Bruno"})</w:t>
      </w:r>
      <w:r>
        <w:br/>
      </w:r>
      <w:r>
        <w:rPr>
          <w:rStyle w:val="VerbatimChar"/>
        </w:rPr>
        <w:t xml:space="preserve">CREATE (p1:Producto {sku: "TEC-001", nombre: "Teclado"})</w:t>
      </w:r>
      <w:r>
        <w:br/>
      </w:r>
      <w:r>
        <w:rPr>
          <w:rStyle w:val="VerbatimChar"/>
        </w:rPr>
        <w:t xml:space="preserve">CREATE (p2:Producto {sku: "TEC-002", nombre: "Mouse"})</w:t>
      </w:r>
      <w:r>
        <w:br/>
      </w:r>
      <w:r>
        <w:rPr>
          <w:rStyle w:val="VerbatimChar"/>
        </w:rPr>
        <w:t xml:space="preserve">CREATE (p3:Producto {sku: "MON-001", nombre: "Monitor"})</w:t>
      </w:r>
      <w:r>
        <w:br/>
      </w:r>
      <w:r>
        <w:rPr>
          <w:rStyle w:val="VerbatimChar"/>
        </w:rPr>
        <w:t xml:space="preserve">CREATE (ana)-[:COMPRO]-&gt;(p1)</w:t>
      </w:r>
      <w:r>
        <w:br/>
      </w:r>
      <w:r>
        <w:rPr>
          <w:rStyle w:val="VerbatimChar"/>
        </w:rPr>
        <w:t xml:space="preserve">CREATE (ana)-[:COMPRO]-&gt;(p2)</w:t>
      </w:r>
      <w:r>
        <w:br/>
      </w:r>
      <w:r>
        <w:rPr>
          <w:rStyle w:val="VerbatimChar"/>
        </w:rPr>
        <w:t xml:space="preserve">CREATE (bruno)-[:COMPRO]-&gt;(p1)</w:t>
      </w:r>
      <w:r>
        <w:br/>
      </w:r>
      <w:r>
        <w:rPr>
          <w:rStyle w:val="VerbatimChar"/>
        </w:rPr>
        <w:t xml:space="preserve">CREATE (bruno)-[:COMPRO]-&gt;(p3);</w:t>
      </w:r>
    </w:p>
    <w:p>
      <w:pPr>
        <w:pStyle w:val="FirstParagraph"/>
      </w:pPr>
      <w:r>
        <w:t xml:space="preserve">Recomendación: "productos que compraron otros clientes que compraron lo mismo que Ana":</w:t>
      </w:r>
    </w:p>
    <w:p>
      <w:pPr>
        <w:pStyle w:val="SourceCode"/>
      </w:pPr>
      <w:r>
        <w:rPr>
          <w:rStyle w:val="VerbatimChar"/>
        </w:rPr>
        <w:t xml:space="preserve">MATCH (ana:Cliente {nombre: "Ana"})-[:COMPRO]-&gt;(producto)&lt;-[:COMPRO]-(otro:Cliente)</w:t>
      </w:r>
      <w:r>
        <w:br/>
      </w:r>
      <w:r>
        <w:rPr>
          <w:rStyle w:val="VerbatimChar"/>
        </w:rPr>
        <w:t xml:space="preserve">WHERE otro &lt;&gt; ana</w:t>
      </w:r>
      <w:r>
        <w:br/>
      </w:r>
      <w:r>
        <w:rPr>
          <w:rStyle w:val="VerbatimChar"/>
        </w:rPr>
        <w:t xml:space="preserve">MATCH (otro)-[:COMPRO]-&gt;(otro_producto)</w:t>
      </w:r>
      <w:r>
        <w:br/>
      </w:r>
      <w:r>
        <w:rPr>
          <w:rStyle w:val="VerbatimChar"/>
        </w:rPr>
        <w:t xml:space="preserve">WHERE NOT EXISTS((ana)-[:COMPRO]-&gt;(otro_producto))</w:t>
      </w:r>
      <w:r>
        <w:br/>
      </w:r>
      <w:r>
        <w:rPr>
          <w:rStyle w:val="VerbatimChar"/>
        </w:rPr>
        <w:t xml:space="preserve">RETURN DISTINCT otro.nombre AS recomendado_a_partir_de, otro_producto.nombre AS producto;</w:t>
      </w:r>
    </w:p>
    <w:p>
      <w:pPr>
        <w:pStyle w:val="FirstParagraph"/>
      </w:pPr>
      <w:r>
        <w:t xml:space="preserve">Resultado esperado: "a partir de Bruno → Monitor".</w:t>
      </w:r>
    </w:p>
    <w:bookmarkEnd w:id="18"/>
    <w:bookmarkStart w:id="19" w:name="X576025c3479cc6807409631af8312a7099a6d9e"/>
    <w:p>
      <w:pPr>
        <w:pStyle w:val="Heading3"/>
      </w:pPr>
      <w:r>
        <w:t xml:space="preserve">Paso 5 — Integrar: simular el flujo completo</w:t>
      </w:r>
    </w:p>
    <w:p>
      <w:pPr>
        <w:pStyle w:val="FirstParagraph"/>
      </w:pPr>
      <w:r>
        <w:rPr>
          <w:b/>
          <w:bCs/>
        </w:rPr>
        <w:t xml:space="preserve">Paso 5.1 —</w:t>
      </w:r>
      <w:r>
        <w:t xml:space="preserve"> </w:t>
      </w:r>
      <w:r>
        <w:t xml:space="preserve">El cliente entra: la sesión se lee de Redis.</w:t>
      </w:r>
    </w:p>
    <w:p>
      <w:pPr>
        <w:pStyle w:val="SourceCode"/>
      </w:pPr>
      <w:r>
        <w:rPr>
          <w:rStyle w:val="ExtensionTok"/>
        </w:rPr>
        <w:t xml:space="preserve">GET</w:t>
      </w:r>
      <w:r>
        <w:rPr>
          <w:rStyle w:val="NormalTok"/>
        </w:rPr>
        <w:t xml:space="preserve"> sesion:ana</w:t>
      </w:r>
    </w:p>
    <w:p>
      <w:pPr>
        <w:pStyle w:val="FirstParagraph"/>
      </w:pPr>
      <w:r>
        <w:rPr>
          <w:b/>
          <w:bCs/>
        </w:rPr>
        <w:t xml:space="preserve">Paso 5.2 —</w:t>
      </w:r>
      <w:r>
        <w:t xml:space="preserve"> </w:t>
      </w:r>
      <w:r>
        <w:t xml:space="preserve">Consulta el catálogo en MongoDB (con caché de Redis en la práctica real).</w:t>
      </w:r>
    </w:p>
    <w:p>
      <w:pPr>
        <w:pStyle w:val="SourceCode"/>
      </w:pPr>
      <w:r>
        <w:rPr>
          <w:rStyle w:val="NormalTok"/>
        </w:rPr>
        <w:t xml:space="preserve">docker exec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it mongo-clase mongosh ecommerce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quiet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eval </w:t>
      </w:r>
      <w:r>
        <w:rPr>
          <w:rStyle w:val="StringTok"/>
        </w:rPr>
        <w:t xml:space="preserve">'db.productos.find({}, {nombre:1,_id:0}).toArray()'</w:t>
      </w:r>
    </w:p>
    <w:p>
      <w:pPr>
        <w:pStyle w:val="FirstParagraph"/>
      </w:pPr>
      <w:r>
        <w:rPr>
          <w:b/>
          <w:bCs/>
        </w:rPr>
        <w:t xml:space="preserve">Paso 5.3 —</w:t>
      </w:r>
      <w:r>
        <w:t xml:space="preserve"> </w:t>
      </w:r>
      <w:r>
        <w:t xml:space="preserve">El sistema de recomendaciones consulta Neo4j.</w:t>
      </w:r>
    </w:p>
    <w:p>
      <w:pPr>
        <w:pStyle w:val="SourceCode"/>
      </w:pPr>
      <w:r>
        <w:rPr>
          <w:rStyle w:val="VerbatimChar"/>
        </w:rPr>
        <w:t xml:space="preserve">MATCH (ana:Cliente {nombre: "Ana"})-[:COMPRO]-&gt;(producto)&lt;-[:COMPRO]-(:Cliente)-[:COMPRO]-&gt;(rec)</w:t>
      </w:r>
      <w:r>
        <w:br/>
      </w:r>
      <w:r>
        <w:rPr>
          <w:rStyle w:val="VerbatimChar"/>
        </w:rPr>
        <w:t xml:space="preserve">WHERE NOT EXISTS((ana)-[:COMPRO]-&gt;(rec))</w:t>
      </w:r>
      <w:r>
        <w:br/>
      </w:r>
      <w:r>
        <w:rPr>
          <w:rStyle w:val="VerbatimChar"/>
        </w:rPr>
        <w:t xml:space="preserve">RETURN rec.nombre AS sugerencia;</w:t>
      </w:r>
    </w:p>
    <w:bookmarkEnd w:id="19"/>
    <w:bookmarkStart w:id="20" w:name="paso-6--preguntar-a-la-ia"/>
    <w:p>
      <w:pPr>
        <w:pStyle w:val="Heading3"/>
      </w:pPr>
      <w:r>
        <w:t xml:space="preserve">Paso 6 — Preguntar a la IA</w:t>
      </w:r>
    </w:p>
    <w:p>
      <w:pPr>
        <w:pStyle w:val="SourceCode"/>
      </w:pPr>
      <w:r>
        <w:rPr>
          <w:rStyle w:val="VerbatimChar"/>
        </w:rPr>
        <w:t xml:space="preserve">¿Qué problemas de consistencia aparecen si el stock vive en MongoDB pero el carrito en Redis?</w:t>
      </w:r>
      <w:r>
        <w:br/>
      </w:r>
      <w:r>
        <w:rPr>
          <w:rStyle w:val="VerbatimChar"/>
        </w:rPr>
        <w:t xml:space="preserve">¿Cuándo convendría guardar el carrito en Redis con TTL y cuándo en MongoDB?</w:t>
      </w:r>
      <w:r>
        <w:br/>
      </w:r>
      <w:r>
        <w:rPr>
          <w:rStyle w:val="VerbatimChar"/>
        </w:rPr>
        <w:t xml:space="preserve">¿Cómo sincronizarías Neo4j con MongoDB cuando un cliente hace una compra?</w:t>
      </w:r>
    </w:p>
    <w:bookmarkEnd w:id="20"/>
    <w:bookmarkEnd w:id="21"/>
    <w:bookmarkStart w:id="22" w:name="verificación-de-resultados"/>
    <w:p>
      <w:pPr>
        <w:pStyle w:val="Heading2"/>
      </w:pPr>
      <w:r>
        <w:t xml:space="preserve">Verificación de resultados</w:t>
      </w:r>
    </w:p>
    <w:p>
      <w:pPr>
        <w:pStyle w:val="Compact"/>
        <w:numPr>
          <w:ilvl w:val="0"/>
          <w:numId w:val="1004"/>
        </w:numPr>
      </w:pPr>
      <w:r>
        <w:t xml:space="preserve">Las 3 bases responden en sus puertos.</w:t>
      </w:r>
    </w:p>
    <w:p>
      <w:pPr>
        <w:pStyle w:val="Compact"/>
        <w:numPr>
          <w:ilvl w:val="0"/>
          <w:numId w:val="1005"/>
        </w:numPr>
      </w:pPr>
      <w:r>
        <w:t xml:space="preserve">MongoDB devuelve el catálogo filtrado y el pedido 1001.</w:t>
      </w:r>
    </w:p>
    <w:p>
      <w:pPr>
        <w:pStyle w:val="Compact"/>
        <w:numPr>
          <w:ilvl w:val="0"/>
          <w:numId w:val="1006"/>
        </w:numPr>
      </w:pPr>
      <w:r>
        <w:t xml:space="preserve">Redis muestra el carrito de Ana y el ranking de productos.</w:t>
      </w:r>
    </w:p>
    <w:p>
      <w:pPr>
        <w:pStyle w:val="Compact"/>
        <w:numPr>
          <w:ilvl w:val="0"/>
          <w:numId w:val="1007"/>
        </w:numPr>
      </w:pPr>
      <w:r>
        <w:t xml:space="preserve">Neo4j recomienda el Monitor a partir del Teclado compartido.</w:t>
      </w:r>
    </w:p>
    <w:p>
      <w:pPr>
        <w:pStyle w:val="Compact"/>
        <w:numPr>
          <w:ilvl w:val="0"/>
          <w:numId w:val="1008"/>
        </w:numPr>
      </w:pPr>
      <w:r>
        <w:t xml:space="preserve">Podés explicar</w:t>
      </w:r>
      <w:r>
        <w:t xml:space="preserve"> </w:t>
      </w:r>
      <w:r>
        <w:rPr>
          <w:b/>
          <w:bCs/>
        </w:rPr>
        <w:t xml:space="preserve">por qué</w:t>
      </w:r>
      <w:r>
        <w:t xml:space="preserve"> </w:t>
      </w:r>
      <w:r>
        <w:t xml:space="preserve">elegiste cada base para cada dato.</w:t>
      </w:r>
    </w:p>
    <w:bookmarkEnd w:id="22"/>
    <w:bookmarkStart w:id="23" w:name="criterios-de-evaluación"/>
    <w:p>
      <w:pPr>
        <w:pStyle w:val="Heading2"/>
      </w:pPr>
      <w:r>
        <w:t xml:space="preserve">Criterios de evaluación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Criterio</w:t>
            </w:r>
          </w:p>
        </w:tc>
        <w:tc>
          <w:tcPr/>
          <w:p>
            <w:pPr>
              <w:pStyle w:val="Compact"/>
            </w:pPr>
            <w:r>
              <w:t xml:space="preserve">Puntos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Las 3 bases levantadas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MongoDB modelado y consultas</w:t>
            </w:r>
          </w:p>
        </w:tc>
        <w:tc>
          <w:tcPr/>
          <w:p>
            <w:pPr>
              <w:pStyle w:val="Compact"/>
            </w:pPr>
            <w:r>
              <w:t xml:space="preserve">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Redis sesión/carrito/ranking</w:t>
            </w:r>
          </w:p>
        </w:tc>
        <w:tc>
          <w:tcPr/>
          <w:p>
            <w:pPr>
              <w:pStyle w:val="Compact"/>
            </w:pPr>
            <w:r>
              <w:t xml:space="preserve">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Neo4j recomendación</w:t>
            </w:r>
          </w:p>
        </w:tc>
        <w:tc>
          <w:tcPr/>
          <w:p>
            <w:pPr>
              <w:pStyle w:val="Compact"/>
            </w:pPr>
            <w:r>
              <w:t xml:space="preserve">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Justificación de cada tecnología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</w:tr>
    </w:tbl>
    <w:bookmarkEnd w:id="23"/>
    <w:bookmarkStart w:id="24" w:name="entregable"/>
    <w:p>
      <w:pPr>
        <w:pStyle w:val="Heading2"/>
      </w:pPr>
      <w:r>
        <w:t xml:space="preserve">Entregable</w:t>
      </w:r>
    </w:p>
    <w:p>
      <w:pPr>
        <w:pStyle w:val="Compact"/>
        <w:numPr>
          <w:ilvl w:val="0"/>
          <w:numId w:val="1009"/>
        </w:numPr>
      </w:pPr>
      <w:r>
        <w:t xml:space="preserve">Archivo</w:t>
      </w:r>
      <w:r>
        <w:t xml:space="preserve"> </w:t>
      </w:r>
      <w:r>
        <w:rPr>
          <w:rStyle w:val="VerbatimChar"/>
        </w:rPr>
        <w:t xml:space="preserve">multi-base-ecommerce.md</w:t>
      </w:r>
      <w:r>
        <w:t xml:space="preserve"> </w:t>
      </w:r>
      <w:r>
        <w:t xml:space="preserve">con: los comandos de cada base, el resultado de las consultas y una tabla "necesidad → base → por qué".</w:t>
      </w:r>
    </w:p>
    <w:p>
      <w:pPr>
        <w:pStyle w:val="Compact"/>
        <w:numPr>
          <w:ilvl w:val="0"/>
          <w:numId w:val="1009"/>
        </w:numPr>
      </w:pPr>
      <w:r>
        <w:t xml:space="preserve">Respuesta de la IA sobre la consistencia carrito/stock.</w:t>
      </w:r>
    </w:p>
    <w:bookmarkEnd w:id="24"/>
    <w:bookmarkStart w:id="25" w:name="seguridad-adelanto"/>
    <w:p>
      <w:pPr>
        <w:pStyle w:val="Heading2"/>
      </w:pPr>
      <w:r>
        <w:t xml:space="preserve">Seguridad (adelanto)</w:t>
      </w:r>
    </w:p>
    <w:p>
      <w:pPr>
        <w:pStyle w:val="FirstParagraph"/>
      </w:pPr>
      <w:r>
        <w:t xml:space="preserve">En la Actividad 12 vas a montar las 3 bases con</w:t>
      </w:r>
      <w:r>
        <w:t xml:space="preserve"> </w:t>
      </w:r>
      <w:r>
        <w:rPr>
          <w:rStyle w:val="VerbatimChar"/>
          <w:b/>
          <w:bCs/>
        </w:rPr>
        <w:t xml:space="preserve">docker compose</w:t>
      </w:r>
      <w:r>
        <w:t xml:space="preserve">, redes aisladas, volúmenes y</w:t>
      </w:r>
      <w:r>
        <w:t xml:space="preserve"> </w:t>
      </w:r>
      <w:r>
        <w:rPr>
          <w:b/>
          <w:bCs/>
        </w:rPr>
        <w:t xml:space="preserve">secretos</w:t>
      </w:r>
      <w:r>
        <w:t xml:space="preserve"> </w:t>
      </w:r>
      <w:r>
        <w:t xml:space="preserve">para las credenciales. Adiós a las bases sin contraseña.</w:t>
      </w:r>
    </w:p>
    <w:bookmarkEnd w:id="25"/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2026-08-13T11:25:26Z</dcterms:created>
  <dcterms:modified xsi:type="dcterms:W3CDTF">2026-08-13T11:25:26Z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