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F3A28" w:rsidRDefault="002F3A28" w:rsidP="002F3A28">
      <w:pPr>
        <w:rPr>
          <w:rFonts w:ascii="Helvetica" w:hAnsi="Helvetica"/>
          <w:color w:val="3E454C"/>
          <w:shd w:val="clear" w:color="auto" w:fill="F7F7F7"/>
        </w:rPr>
      </w:pPr>
      <w:r w:rsidRPr="002F3A28">
        <w:rPr>
          <w:rFonts w:ascii="Helvetica" w:hAnsi="Helvetica"/>
          <w:color w:val="3E454C"/>
          <w:shd w:val="clear" w:color="auto" w:fill="F7F7F7"/>
        </w:rPr>
        <w:t>Brand,</w:t>
      </w:r>
    </w:p>
    <w:p w:rsidR="002F3A28" w:rsidRDefault="002F3A28" w:rsidP="002F3A28">
      <w:pPr>
        <w:rPr>
          <w:rFonts w:ascii="Helvetica" w:hAnsi="Helvetica"/>
          <w:color w:val="3E454C"/>
          <w:shd w:val="clear" w:color="auto" w:fill="F7F7F7"/>
        </w:rPr>
      </w:pPr>
    </w:p>
    <w:tbl>
      <w:tblPr>
        <w:tblStyle w:val="TableGrid"/>
        <w:tblW w:w="0" w:type="auto"/>
        <w:tblLook w:val="00BF"/>
      </w:tblPr>
      <w:tblGrid>
        <w:gridCol w:w="4788"/>
        <w:gridCol w:w="4788"/>
      </w:tblGrid>
      <w:tr w:rsidR="002F3A28">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positives</w:t>
            </w:r>
          </w:p>
        </w:tc>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negatives</w:t>
            </w:r>
          </w:p>
        </w:tc>
      </w:tr>
      <w:tr w:rsidR="002F3A28">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-The site is simple and clean</w:t>
            </w:r>
          </w:p>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-some pictures are decent and professional grade, color of the suits match the palette of the site</w:t>
            </w:r>
          </w:p>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-clear definition of sponsors</w:t>
            </w:r>
          </w:p>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logo is clear and is a good combination of cursive and normal text</w:t>
            </w:r>
            <w:r w:rsidR="002C604A">
              <w:rPr>
                <w:rFonts w:ascii="Helvetica" w:hAnsi="Helvetica"/>
                <w:color w:val="3E454C"/>
                <w:shd w:val="clear" w:color="auto" w:fill="F7F7F7"/>
              </w:rPr>
              <w:br/>
              <w:t>-presentation of the statement “first all female mariachi”, depicting their importance as a group of professional musicians</w:t>
            </w:r>
          </w:p>
        </w:tc>
        <w:tc>
          <w:tcPr>
            <w:tcW w:w="4788" w:type="dxa"/>
          </w:tcPr>
          <w:p w:rsidR="00756000" w:rsidRDefault="00756000" w:rsidP="002F3A28">
            <w:pPr>
              <w:rPr>
                <w:rFonts w:ascii="Helvetica" w:hAnsi="Helvetica"/>
                <w:color w:val="3E454C"/>
                <w:shd w:val="clear" w:color="auto" w:fill="F7F7F7"/>
              </w:rPr>
            </w:pPr>
            <w:r>
              <w:rPr>
                <w:rFonts w:ascii="Helvetica" w:hAnsi="Helvetica"/>
                <w:color w:val="3E454C"/>
                <w:shd w:val="clear" w:color="auto" w:fill="F7F7F7"/>
              </w:rPr>
              <w:t>-some pictures are not professional grade, some are too casual for the home screen and turn off the professionalism of the site</w:t>
            </w:r>
          </w:p>
          <w:p w:rsidR="002F3A28" w:rsidRDefault="00756000" w:rsidP="002F3A28">
            <w:pPr>
              <w:rPr>
                <w:rFonts w:ascii="Helvetica" w:hAnsi="Helvetica"/>
                <w:color w:val="3E454C"/>
                <w:shd w:val="clear" w:color="auto" w:fill="F7F7F7"/>
              </w:rPr>
            </w:pPr>
            <w:r>
              <w:rPr>
                <w:rFonts w:ascii="Helvetica" w:hAnsi="Helvetica"/>
                <w:color w:val="3E454C"/>
                <w:shd w:val="clear" w:color="auto" w:fill="F7F7F7"/>
              </w:rPr>
              <w:t>-the site is trying to depict an all female mariachi, however it places too much focus in their male manager and takes away from the female brand they are trying to present</w:t>
            </w:r>
          </w:p>
        </w:tc>
      </w:tr>
    </w:tbl>
    <w:p w:rsidR="002F3A28" w:rsidRDefault="002F3A28" w:rsidP="002F3A28">
      <w:pPr>
        <w:rPr>
          <w:rFonts w:ascii="Helvetica" w:hAnsi="Helvetica"/>
          <w:color w:val="3E454C"/>
          <w:shd w:val="clear" w:color="auto" w:fill="F7F7F7"/>
        </w:rPr>
      </w:pPr>
    </w:p>
    <w:p w:rsidR="002F3A28" w:rsidRDefault="002F3A28" w:rsidP="002F3A28">
      <w:pPr>
        <w:rPr>
          <w:rFonts w:ascii="Helvetica" w:hAnsi="Helvetica"/>
          <w:color w:val="3E454C"/>
          <w:shd w:val="clear" w:color="auto" w:fill="F7F7F7"/>
        </w:rPr>
      </w:pPr>
      <w:r w:rsidRPr="002F3A28">
        <w:rPr>
          <w:rFonts w:ascii="Helvetica" w:hAnsi="Helvetica"/>
          <w:color w:val="3E454C"/>
          <w:shd w:val="clear" w:color="auto" w:fill="F7F7F7"/>
        </w:rPr>
        <w:t xml:space="preserve"> Functionality,</w:t>
      </w:r>
    </w:p>
    <w:tbl>
      <w:tblPr>
        <w:tblStyle w:val="TableGrid"/>
        <w:tblW w:w="0" w:type="auto"/>
        <w:tblLook w:val="00BF"/>
      </w:tblPr>
      <w:tblGrid>
        <w:gridCol w:w="4788"/>
        <w:gridCol w:w="4788"/>
      </w:tblGrid>
      <w:tr w:rsidR="002F3A28">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positives</w:t>
            </w:r>
          </w:p>
        </w:tc>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negatives</w:t>
            </w:r>
          </w:p>
        </w:tc>
      </w:tr>
      <w:tr w:rsidR="002F3A28">
        <w:tc>
          <w:tcPr>
            <w:tcW w:w="4788" w:type="dxa"/>
          </w:tcPr>
          <w:p w:rsidR="00A61048" w:rsidRDefault="00A61048" w:rsidP="002F3A28">
            <w:pPr>
              <w:rPr>
                <w:rFonts w:ascii="Helvetica" w:hAnsi="Helvetica"/>
                <w:color w:val="3E454C"/>
                <w:shd w:val="clear" w:color="auto" w:fill="F7F7F7"/>
              </w:rPr>
            </w:pPr>
            <w:r>
              <w:rPr>
                <w:rFonts w:ascii="Helvetica" w:hAnsi="Helvetica"/>
                <w:color w:val="3E454C"/>
                <w:shd w:val="clear" w:color="auto" w:fill="F7F7F7"/>
              </w:rPr>
              <w:t>-the gallery features a functionally sound scroll bar that previews sample pictures</w:t>
            </w:r>
          </w:p>
          <w:p w:rsidR="002F3A28" w:rsidRDefault="002C604A" w:rsidP="002F3A28">
            <w:pPr>
              <w:rPr>
                <w:rFonts w:ascii="Helvetica" w:hAnsi="Helvetica"/>
                <w:color w:val="3E454C"/>
                <w:shd w:val="clear" w:color="auto" w:fill="F7F7F7"/>
              </w:rPr>
            </w:pPr>
            <w:r>
              <w:rPr>
                <w:rFonts w:ascii="Helvetica" w:hAnsi="Helvetica"/>
                <w:color w:val="3E454C"/>
                <w:shd w:val="clear" w:color="auto" w:fill="F7F7F7"/>
              </w:rPr>
              <w:t>-site links up to its sponsor and parent sites, helps the users search path.</w:t>
            </w:r>
          </w:p>
        </w:tc>
        <w:tc>
          <w:tcPr>
            <w:tcW w:w="4788" w:type="dxa"/>
          </w:tcPr>
          <w:p w:rsidR="00A61048" w:rsidRDefault="00A61048" w:rsidP="002F3A28">
            <w:pPr>
              <w:rPr>
                <w:rFonts w:ascii="Helvetica" w:hAnsi="Helvetica"/>
                <w:color w:val="3E454C"/>
                <w:shd w:val="clear" w:color="auto" w:fill="F7F7F7"/>
              </w:rPr>
            </w:pPr>
            <w:r>
              <w:rPr>
                <w:rFonts w:ascii="Helvetica" w:hAnsi="Helvetica"/>
                <w:color w:val="3E454C"/>
                <w:shd w:val="clear" w:color="auto" w:fill="F7F7F7"/>
              </w:rPr>
              <w:t>-all pictures are mashed under one section, there is no label or categorization</w:t>
            </w:r>
          </w:p>
          <w:p w:rsidR="002F3A28" w:rsidRDefault="00A61048" w:rsidP="002F3A28">
            <w:pPr>
              <w:rPr>
                <w:rFonts w:ascii="Helvetica" w:hAnsi="Helvetica"/>
                <w:color w:val="3E454C"/>
                <w:shd w:val="clear" w:color="auto" w:fill="F7F7F7"/>
              </w:rPr>
            </w:pPr>
            <w:r>
              <w:rPr>
                <w:rFonts w:ascii="Helvetica" w:hAnsi="Helvetica"/>
                <w:color w:val="3E454C"/>
                <w:shd w:val="clear" w:color="auto" w:fill="F7F7F7"/>
              </w:rPr>
              <w:t xml:space="preserve">-video player looks outdated compared to the rest of the site, it looks completely out of place at first glance and looks static </w:t>
            </w:r>
          </w:p>
        </w:tc>
      </w:tr>
    </w:tbl>
    <w:p w:rsidR="002F3A28" w:rsidRDefault="002F3A28" w:rsidP="002F3A28">
      <w:pPr>
        <w:rPr>
          <w:rFonts w:ascii="Helvetica" w:hAnsi="Helvetica"/>
          <w:color w:val="3E454C"/>
          <w:shd w:val="clear" w:color="auto" w:fill="F7F7F7"/>
        </w:rPr>
      </w:pPr>
    </w:p>
    <w:p w:rsidR="002F3A28" w:rsidRDefault="002F3A28" w:rsidP="002F3A28">
      <w:pPr>
        <w:rPr>
          <w:rFonts w:ascii="Helvetica" w:hAnsi="Helvetica"/>
          <w:color w:val="3E454C"/>
          <w:shd w:val="clear" w:color="auto" w:fill="F7F7F7"/>
        </w:rPr>
      </w:pPr>
    </w:p>
    <w:p w:rsidR="002F3A28" w:rsidRDefault="002F3A28" w:rsidP="002F3A28">
      <w:pPr>
        <w:rPr>
          <w:rFonts w:ascii="Helvetica" w:hAnsi="Helvetica"/>
          <w:color w:val="3E454C"/>
          <w:shd w:val="clear" w:color="auto" w:fill="F7F7F7"/>
        </w:rPr>
      </w:pPr>
      <w:r w:rsidRPr="002F3A28">
        <w:rPr>
          <w:rFonts w:ascii="Helvetica" w:hAnsi="Helvetica"/>
          <w:color w:val="3E454C"/>
          <w:shd w:val="clear" w:color="auto" w:fill="F7F7F7"/>
        </w:rPr>
        <w:t xml:space="preserve"> Content,</w:t>
      </w:r>
    </w:p>
    <w:tbl>
      <w:tblPr>
        <w:tblStyle w:val="TableGrid"/>
        <w:tblW w:w="0" w:type="auto"/>
        <w:tblLook w:val="00BF"/>
      </w:tblPr>
      <w:tblGrid>
        <w:gridCol w:w="4788"/>
        <w:gridCol w:w="4788"/>
      </w:tblGrid>
      <w:tr w:rsidR="002F3A28">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positives</w:t>
            </w:r>
          </w:p>
        </w:tc>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negatives</w:t>
            </w:r>
          </w:p>
        </w:tc>
      </w:tr>
      <w:tr w:rsidR="002F3A28">
        <w:tc>
          <w:tcPr>
            <w:tcW w:w="4788" w:type="dxa"/>
          </w:tcPr>
          <w:p w:rsidR="00A61048" w:rsidRDefault="00A61048" w:rsidP="002F3A28">
            <w:pPr>
              <w:rPr>
                <w:rFonts w:ascii="Helvetica" w:hAnsi="Helvetica"/>
                <w:color w:val="3E454C"/>
                <w:shd w:val="clear" w:color="auto" w:fill="F7F7F7"/>
              </w:rPr>
            </w:pPr>
            <w:r>
              <w:rPr>
                <w:rFonts w:ascii="Helvetica" w:hAnsi="Helvetica"/>
                <w:color w:val="3E454C"/>
                <w:shd w:val="clear" w:color="auto" w:fill="F7F7F7"/>
              </w:rPr>
              <w:t>-lots pictures give an example of the groups amount of experience</w:t>
            </w:r>
          </w:p>
          <w:p w:rsidR="006C70E6" w:rsidRDefault="00A61048" w:rsidP="002F3A28">
            <w:pPr>
              <w:rPr>
                <w:rFonts w:ascii="Helvetica" w:hAnsi="Helvetica"/>
                <w:color w:val="3E454C"/>
                <w:shd w:val="clear" w:color="auto" w:fill="F7F7F7"/>
              </w:rPr>
            </w:pPr>
            <w:r>
              <w:rPr>
                <w:rFonts w:ascii="Helvetica" w:hAnsi="Helvetica"/>
                <w:color w:val="3E454C"/>
                <w:shd w:val="clear" w:color="auto" w:fill="F7F7F7"/>
              </w:rPr>
              <w:t>-provides quality information about</w:t>
            </w:r>
            <w:r w:rsidR="006C70E6">
              <w:rPr>
                <w:rFonts w:ascii="Helvetica" w:hAnsi="Helvetica"/>
                <w:color w:val="3E454C"/>
                <w:shd w:val="clear" w:color="auto" w:fill="F7F7F7"/>
              </w:rPr>
              <w:t xml:space="preserve"> the groups history and mission statement</w:t>
            </w:r>
          </w:p>
          <w:p w:rsidR="006C70E6" w:rsidRDefault="006C70E6" w:rsidP="002F3A28">
            <w:pPr>
              <w:rPr>
                <w:rFonts w:ascii="Helvetica" w:hAnsi="Helvetica"/>
                <w:color w:val="3E454C"/>
                <w:shd w:val="clear" w:color="auto" w:fill="F7F7F7"/>
              </w:rPr>
            </w:pPr>
            <w:r>
              <w:rPr>
                <w:rFonts w:ascii="Helvetica" w:hAnsi="Helvetica"/>
                <w:color w:val="3E454C"/>
                <w:shd w:val="clear" w:color="auto" w:fill="F7F7F7"/>
              </w:rPr>
              <w:t xml:space="preserve">-clear connection to social media, provides links in familiar buttons </w:t>
            </w:r>
          </w:p>
          <w:p w:rsidR="002F3A28" w:rsidRDefault="002F3A28" w:rsidP="002F3A28">
            <w:pPr>
              <w:rPr>
                <w:rFonts w:ascii="Helvetica" w:hAnsi="Helvetica"/>
                <w:color w:val="3E454C"/>
                <w:shd w:val="clear" w:color="auto" w:fill="F7F7F7"/>
              </w:rPr>
            </w:pPr>
          </w:p>
        </w:tc>
        <w:tc>
          <w:tcPr>
            <w:tcW w:w="4788" w:type="dxa"/>
          </w:tcPr>
          <w:p w:rsidR="007842D8" w:rsidRDefault="00A61048" w:rsidP="002F3A28">
            <w:pPr>
              <w:rPr>
                <w:rFonts w:ascii="Helvetica" w:hAnsi="Helvetica"/>
                <w:color w:val="3E454C"/>
                <w:shd w:val="clear" w:color="auto" w:fill="F7F7F7"/>
              </w:rPr>
            </w:pPr>
            <w:r>
              <w:rPr>
                <w:rFonts w:ascii="Helvetica" w:hAnsi="Helvetica"/>
                <w:color w:val="3E454C"/>
                <w:shd w:val="clear" w:color="auto" w:fill="F7F7F7"/>
              </w:rPr>
              <w:t>-only 1 video is provided and compared to the vast amount of pictures it does not have a balance of information in the gallery department</w:t>
            </w:r>
          </w:p>
          <w:p w:rsidR="007842D8" w:rsidRDefault="007842D8" w:rsidP="002F3A28">
            <w:pPr>
              <w:rPr>
                <w:rFonts w:ascii="Helvetica" w:hAnsi="Helvetica"/>
                <w:color w:val="3E454C"/>
                <w:shd w:val="clear" w:color="auto" w:fill="F7F7F7"/>
              </w:rPr>
            </w:pPr>
            <w:r>
              <w:rPr>
                <w:rFonts w:ascii="Helvetica" w:hAnsi="Helvetica"/>
                <w:color w:val="3E454C"/>
                <w:shd w:val="clear" w:color="auto" w:fill="F7F7F7"/>
              </w:rPr>
              <w:t>-huge amounts of text</w:t>
            </w:r>
          </w:p>
          <w:p w:rsidR="002F3A28" w:rsidRDefault="007842D8" w:rsidP="002F3A28">
            <w:pPr>
              <w:rPr>
                <w:rFonts w:ascii="Helvetica" w:hAnsi="Helvetica"/>
                <w:color w:val="3E454C"/>
                <w:shd w:val="clear" w:color="auto" w:fill="F7F7F7"/>
              </w:rPr>
            </w:pPr>
            <w:r>
              <w:rPr>
                <w:rFonts w:ascii="Helvetica" w:hAnsi="Helvetica"/>
                <w:color w:val="3E454C"/>
                <w:shd w:val="clear" w:color="auto" w:fill="F7F7F7"/>
              </w:rPr>
              <w:t>-too much negative space</w:t>
            </w:r>
          </w:p>
        </w:tc>
      </w:tr>
    </w:tbl>
    <w:p w:rsidR="002F3A28" w:rsidRDefault="002F3A28" w:rsidP="002F3A28">
      <w:pPr>
        <w:rPr>
          <w:rFonts w:ascii="Helvetica" w:hAnsi="Helvetica"/>
          <w:color w:val="3E454C"/>
          <w:shd w:val="clear" w:color="auto" w:fill="F7F7F7"/>
        </w:rPr>
      </w:pPr>
    </w:p>
    <w:p w:rsidR="002F3A28" w:rsidRDefault="002F3A28" w:rsidP="002F3A28">
      <w:pPr>
        <w:rPr>
          <w:rFonts w:ascii="Helvetica" w:hAnsi="Helvetica"/>
          <w:color w:val="3E454C"/>
          <w:shd w:val="clear" w:color="auto" w:fill="F7F7F7"/>
        </w:rPr>
      </w:pPr>
    </w:p>
    <w:p w:rsidR="002F3A28" w:rsidRDefault="002F3A28" w:rsidP="002F3A28">
      <w:pPr>
        <w:rPr>
          <w:rFonts w:ascii="Helvetica" w:hAnsi="Helvetica"/>
          <w:color w:val="3E454C"/>
          <w:shd w:val="clear" w:color="auto" w:fill="F7F7F7"/>
        </w:rPr>
      </w:pPr>
      <w:r w:rsidRPr="002F3A28">
        <w:rPr>
          <w:rFonts w:ascii="Helvetica" w:hAnsi="Helvetica"/>
          <w:color w:val="3E454C"/>
          <w:shd w:val="clear" w:color="auto" w:fill="F7F7F7"/>
        </w:rPr>
        <w:t xml:space="preserve"> Site Architecture, </w:t>
      </w:r>
      <w:r>
        <w:rPr>
          <w:rFonts w:ascii="Helvetica" w:hAnsi="Helvetica"/>
          <w:color w:val="3E454C"/>
          <w:shd w:val="clear" w:color="auto" w:fill="F7F7F7"/>
        </w:rPr>
        <w:t>navigation</w:t>
      </w:r>
    </w:p>
    <w:tbl>
      <w:tblPr>
        <w:tblStyle w:val="TableGrid"/>
        <w:tblW w:w="0" w:type="auto"/>
        <w:tblLook w:val="00BF"/>
      </w:tblPr>
      <w:tblGrid>
        <w:gridCol w:w="4788"/>
        <w:gridCol w:w="4788"/>
      </w:tblGrid>
      <w:tr w:rsidR="002F3A28">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positives</w:t>
            </w:r>
          </w:p>
        </w:tc>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negatives</w:t>
            </w:r>
          </w:p>
        </w:tc>
      </w:tr>
      <w:tr w:rsidR="002F3A28">
        <w:tc>
          <w:tcPr>
            <w:tcW w:w="4788" w:type="dxa"/>
          </w:tcPr>
          <w:p w:rsidR="006C70E6" w:rsidRDefault="00A61048" w:rsidP="002F3A28">
            <w:pPr>
              <w:rPr>
                <w:rFonts w:ascii="Helvetica" w:hAnsi="Helvetica"/>
                <w:color w:val="3E454C"/>
                <w:shd w:val="clear" w:color="auto" w:fill="F7F7F7"/>
              </w:rPr>
            </w:pPr>
            <w:r>
              <w:rPr>
                <w:rFonts w:ascii="Helvetica" w:hAnsi="Helvetica"/>
                <w:color w:val="3E454C"/>
                <w:shd w:val="clear" w:color="auto" w:fill="F7F7F7"/>
              </w:rPr>
              <w:t>-pictures and video player are both found under the gallery, they are similar and are successfully placed together.</w:t>
            </w:r>
          </w:p>
          <w:p w:rsidR="002F3A28" w:rsidRDefault="006C70E6" w:rsidP="002F3A28">
            <w:pPr>
              <w:rPr>
                <w:rFonts w:ascii="Helvetica" w:hAnsi="Helvetica"/>
                <w:color w:val="3E454C"/>
                <w:shd w:val="clear" w:color="auto" w:fill="F7F7F7"/>
              </w:rPr>
            </w:pPr>
            <w:r>
              <w:rPr>
                <w:rFonts w:ascii="Helvetica" w:hAnsi="Helvetica"/>
                <w:color w:val="3E454C"/>
                <w:shd w:val="clear" w:color="auto" w:fill="F7F7F7"/>
              </w:rPr>
              <w:t>--provides url to sponsor sites and social media</w:t>
            </w:r>
          </w:p>
        </w:tc>
        <w:tc>
          <w:tcPr>
            <w:tcW w:w="4788" w:type="dxa"/>
          </w:tcPr>
          <w:p w:rsidR="006C70E6" w:rsidRDefault="006C70E6" w:rsidP="002F3A28">
            <w:pPr>
              <w:rPr>
                <w:rFonts w:ascii="Helvetica" w:hAnsi="Helvetica"/>
                <w:color w:val="3E454C"/>
                <w:shd w:val="clear" w:color="auto" w:fill="F7F7F7"/>
              </w:rPr>
            </w:pPr>
            <w:r>
              <w:rPr>
                <w:rFonts w:ascii="Helvetica" w:hAnsi="Helvetica"/>
                <w:color w:val="3E454C"/>
                <w:shd w:val="clear" w:color="auto" w:fill="F7F7F7"/>
              </w:rPr>
              <w:t>-use of unfamiliar words, discography leads to the sites music store where users can sample and buy the bands music</w:t>
            </w:r>
          </w:p>
          <w:p w:rsidR="002F3A28" w:rsidRDefault="006C70E6" w:rsidP="002F3A28">
            <w:pPr>
              <w:rPr>
                <w:rFonts w:ascii="Helvetica" w:hAnsi="Helvetica"/>
                <w:color w:val="3E454C"/>
                <w:shd w:val="clear" w:color="auto" w:fill="F7F7F7"/>
              </w:rPr>
            </w:pPr>
            <w:r>
              <w:rPr>
                <w:rFonts w:ascii="Helvetica" w:hAnsi="Helvetica"/>
                <w:color w:val="3E454C"/>
                <w:shd w:val="clear" w:color="auto" w:fill="F7F7F7"/>
              </w:rPr>
              <w:t>-no trace of position in the website</w:t>
            </w:r>
          </w:p>
        </w:tc>
      </w:tr>
    </w:tbl>
    <w:p w:rsidR="002F3A28" w:rsidRDefault="002F3A28" w:rsidP="002F3A28">
      <w:pPr>
        <w:rPr>
          <w:rFonts w:ascii="Helvetica" w:hAnsi="Helvetica"/>
          <w:color w:val="3E454C"/>
          <w:shd w:val="clear" w:color="auto" w:fill="F7F7F7"/>
        </w:rPr>
      </w:pPr>
    </w:p>
    <w:p w:rsidR="002F3A28" w:rsidRDefault="002F3A28" w:rsidP="002F3A28">
      <w:pPr>
        <w:rPr>
          <w:rFonts w:ascii="Helvetica" w:hAnsi="Helvetica"/>
          <w:color w:val="3E454C"/>
          <w:shd w:val="clear" w:color="auto" w:fill="F7F7F7"/>
        </w:rPr>
      </w:pPr>
      <w:r w:rsidRPr="002F3A28">
        <w:rPr>
          <w:rFonts w:ascii="Helvetica" w:hAnsi="Helvetica"/>
          <w:color w:val="3E454C"/>
          <w:shd w:val="clear" w:color="auto" w:fill="F7F7F7"/>
        </w:rPr>
        <w:t>Design</w:t>
      </w:r>
    </w:p>
    <w:tbl>
      <w:tblPr>
        <w:tblStyle w:val="TableGrid"/>
        <w:tblW w:w="0" w:type="auto"/>
        <w:tblLook w:val="00BF"/>
      </w:tblPr>
      <w:tblGrid>
        <w:gridCol w:w="4788"/>
        <w:gridCol w:w="4788"/>
      </w:tblGrid>
      <w:tr w:rsidR="002F3A28">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positives</w:t>
            </w:r>
          </w:p>
        </w:tc>
        <w:tc>
          <w:tcPr>
            <w:tcW w:w="4788" w:type="dxa"/>
          </w:tcPr>
          <w:p w:rsidR="002F3A28" w:rsidRDefault="002F3A28" w:rsidP="002F3A28">
            <w:pPr>
              <w:rPr>
                <w:rFonts w:ascii="Helvetica" w:hAnsi="Helvetica"/>
                <w:color w:val="3E454C"/>
                <w:shd w:val="clear" w:color="auto" w:fill="F7F7F7"/>
              </w:rPr>
            </w:pPr>
            <w:r>
              <w:rPr>
                <w:rFonts w:ascii="Helvetica" w:hAnsi="Helvetica"/>
                <w:color w:val="3E454C"/>
                <w:shd w:val="clear" w:color="auto" w:fill="F7F7F7"/>
              </w:rPr>
              <w:t>negatives</w:t>
            </w:r>
          </w:p>
        </w:tc>
      </w:tr>
      <w:tr w:rsidR="002F3A28">
        <w:tc>
          <w:tcPr>
            <w:tcW w:w="4788" w:type="dxa"/>
          </w:tcPr>
          <w:p w:rsidR="002C604A" w:rsidRDefault="00756000" w:rsidP="002F3A28">
            <w:pPr>
              <w:rPr>
                <w:rFonts w:ascii="Helvetica" w:hAnsi="Helvetica"/>
                <w:color w:val="3E454C"/>
                <w:shd w:val="clear" w:color="auto" w:fill="F7F7F7"/>
              </w:rPr>
            </w:pPr>
            <w:r>
              <w:rPr>
                <w:rFonts w:ascii="Helvetica" w:hAnsi="Helvetica"/>
                <w:color w:val="3E454C"/>
                <w:shd w:val="clear" w:color="auto" w:fill="F7F7F7"/>
              </w:rPr>
              <w:t>-color scheme matches the provided pictures of the bands suits</w:t>
            </w:r>
          </w:p>
          <w:p w:rsidR="002F3A28" w:rsidRDefault="002C604A" w:rsidP="002F3A28">
            <w:pPr>
              <w:rPr>
                <w:rFonts w:ascii="Helvetica" w:hAnsi="Helvetica"/>
                <w:color w:val="3E454C"/>
                <w:shd w:val="clear" w:color="auto" w:fill="F7F7F7"/>
              </w:rPr>
            </w:pPr>
            <w:r>
              <w:rPr>
                <w:rFonts w:ascii="Helvetica" w:hAnsi="Helvetica"/>
                <w:color w:val="3E454C"/>
                <w:shd w:val="clear" w:color="auto" w:fill="F7F7F7"/>
              </w:rPr>
              <w:t>-simple design with little interactive elements, minimalist approach to convey a large amount of text</w:t>
            </w:r>
          </w:p>
        </w:tc>
        <w:tc>
          <w:tcPr>
            <w:tcW w:w="4788" w:type="dxa"/>
          </w:tcPr>
          <w:p w:rsidR="002F3A28" w:rsidRDefault="00756000" w:rsidP="002F3A28">
            <w:pPr>
              <w:rPr>
                <w:rFonts w:ascii="Helvetica" w:hAnsi="Helvetica"/>
                <w:color w:val="3E454C"/>
                <w:shd w:val="clear" w:color="auto" w:fill="F7F7F7"/>
              </w:rPr>
            </w:pPr>
            <w:r>
              <w:rPr>
                <w:rFonts w:ascii="Helvetica" w:hAnsi="Helvetica"/>
                <w:color w:val="3E454C"/>
                <w:shd w:val="clear" w:color="auto" w:fill="F7F7F7"/>
              </w:rPr>
              <w:t>-The gradient on the top is quite annoying, especially since the footer is solid and is not a gradient</w:t>
            </w:r>
          </w:p>
        </w:tc>
      </w:tr>
    </w:tbl>
    <w:p w:rsidR="002F3A28" w:rsidRDefault="002F3A28" w:rsidP="002F3A28">
      <w:pPr>
        <w:rPr>
          <w:rFonts w:ascii="Helvetica" w:hAnsi="Helvetica"/>
          <w:color w:val="3E454C"/>
          <w:shd w:val="clear" w:color="auto" w:fill="F7F7F7"/>
        </w:rPr>
      </w:pPr>
    </w:p>
    <w:p w:rsidR="002F3A28" w:rsidRPr="002F3A28" w:rsidRDefault="002F3A28" w:rsidP="002F3A28">
      <w:pPr>
        <w:rPr>
          <w:rFonts w:ascii="Times" w:hAnsi="Times"/>
          <w:sz w:val="20"/>
          <w:szCs w:val="20"/>
        </w:rPr>
      </w:pPr>
    </w:p>
    <w:p w:rsidR="00B06CE4" w:rsidRDefault="00B06CE4">
      <w:r>
        <w:t>Design elements: gallery with side bar scroll function</w:t>
      </w:r>
    </w:p>
    <w:p w:rsidR="00B06CE4" w:rsidRDefault="00B06CE4">
      <w:r>
        <w:t>Video player with similar side bar function for multiple videos</w:t>
      </w:r>
    </w:p>
    <w:p w:rsidR="00B06CE4" w:rsidRDefault="00B06CE4">
      <w:r>
        <w:t>Color scheme to match group suits</w:t>
      </w:r>
    </w:p>
    <w:p w:rsidR="007842D8" w:rsidRDefault="007842D8">
      <w:r>
        <w:t>Clear depiction of special all female band brand</w:t>
      </w:r>
    </w:p>
    <w:p w:rsidR="007842D8" w:rsidRDefault="007842D8">
      <w:r>
        <w:t>Design noes</w:t>
      </w:r>
    </w:p>
    <w:p w:rsidR="007842D8" w:rsidRDefault="007842D8">
      <w:r>
        <w:t>Avoid gradients</w:t>
      </w:r>
    </w:p>
    <w:p w:rsidR="002F3A28" w:rsidRDefault="007842D8">
      <w:r>
        <w:t xml:space="preserve">Avoid too much negative space and too much text </w:t>
      </w:r>
    </w:p>
    <w:sectPr w:rsidR="002F3A28" w:rsidSect="002F3A28">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F3A28"/>
    <w:rsid w:val="002C604A"/>
    <w:rsid w:val="002F3A28"/>
    <w:rsid w:val="006C70E6"/>
    <w:rsid w:val="00756000"/>
    <w:rsid w:val="007842D8"/>
    <w:rsid w:val="00A61048"/>
    <w:rsid w:val="00B06CE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2F3A2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9858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128</Words>
  <Characters>734</Characters>
  <Application>Microsoft Word 12.0.0</Application>
  <DocSecurity>0</DocSecurity>
  <Lines>6</Lines>
  <Paragraphs>1</Paragraphs>
  <ScaleCrop>false</ScaleCrop>
  <LinksUpToDate>false</LinksUpToDate>
  <CharactersWithSpaces>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Angela Pate</cp:lastModifiedBy>
  <cp:revision>2</cp:revision>
  <dcterms:created xsi:type="dcterms:W3CDTF">2014-04-22T07:09:00Z</dcterms:created>
  <dcterms:modified xsi:type="dcterms:W3CDTF">2014-04-22T08:25:00Z</dcterms:modified>
</cp:coreProperties>
</file>