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26F" w:rsidRPr="009B533A" w:rsidRDefault="0026326F" w:rsidP="00D52E3A">
      <w:pPr>
        <w:jc w:val="center"/>
        <w:rPr>
          <w:rFonts w:ascii="Constantia" w:hAnsi="Constantia"/>
          <w:sz w:val="40"/>
          <w:szCs w:val="40"/>
        </w:rPr>
      </w:pPr>
      <w:r w:rsidRPr="009B533A">
        <w:rPr>
          <w:rFonts w:ascii="Constantia" w:hAnsi="Constantia"/>
          <w:sz w:val="40"/>
          <w:szCs w:val="40"/>
        </w:rPr>
        <w:t>Taj Mahal</w:t>
      </w:r>
    </w:p>
    <w:p w:rsidR="00D52E3A" w:rsidRPr="00872626" w:rsidRDefault="00D52E3A" w:rsidP="00D52E3A">
      <w:pPr>
        <w:rPr>
          <w:rFonts w:ascii="Constantia" w:hAnsi="Constantia"/>
          <w:sz w:val="24"/>
          <w:szCs w:val="24"/>
        </w:rPr>
      </w:pPr>
    </w:p>
    <w:p w:rsidR="004E2AC8" w:rsidRPr="00872626" w:rsidRDefault="004E2AC8" w:rsidP="009E6D28">
      <w:pPr>
        <w:rPr>
          <w:rFonts w:ascii="Constantia" w:hAnsi="Constantia"/>
          <w:sz w:val="24"/>
          <w:szCs w:val="24"/>
        </w:rPr>
      </w:pPr>
      <w:r w:rsidRPr="00872626">
        <w:rPr>
          <w:rFonts w:ascii="Constantia" w:hAnsi="Constantia"/>
          <w:sz w:val="24"/>
          <w:szCs w:val="24"/>
        </w:rPr>
        <w:t xml:space="preserve">The </w:t>
      </w:r>
      <w:r w:rsidRPr="00872626">
        <w:rPr>
          <w:rFonts w:ascii="Constantia" w:hAnsi="Constantia"/>
          <w:bCs/>
          <w:sz w:val="24"/>
          <w:szCs w:val="24"/>
        </w:rPr>
        <w:t>Taj Mahal</w:t>
      </w:r>
      <w:r w:rsidRPr="00872626">
        <w:rPr>
          <w:rFonts w:ascii="Constantia" w:hAnsi="Constantia"/>
          <w:sz w:val="24"/>
          <w:szCs w:val="24"/>
        </w:rPr>
        <w:t xml:space="preserve"> is an ivory-white marble </w:t>
      </w:r>
      <w:hyperlink r:id="rId5" w:tooltip="Mausoleum" w:history="1">
        <w:r w:rsidRPr="00872626">
          <w:rPr>
            <w:rStyle w:val="Hyperlink"/>
            <w:rFonts w:ascii="Constantia" w:hAnsi="Constantia"/>
            <w:color w:val="auto"/>
            <w:sz w:val="24"/>
            <w:szCs w:val="24"/>
            <w:u w:val="none"/>
          </w:rPr>
          <w:t>mausoleum</w:t>
        </w:r>
      </w:hyperlink>
      <w:r w:rsidRPr="00872626">
        <w:rPr>
          <w:rFonts w:ascii="Constantia" w:hAnsi="Constantia"/>
          <w:sz w:val="24"/>
          <w:szCs w:val="24"/>
        </w:rPr>
        <w:t xml:space="preserve"> on the south bank of the </w:t>
      </w:r>
      <w:hyperlink r:id="rId6" w:tooltip="Yamuna" w:history="1">
        <w:proofErr w:type="gramStart"/>
        <w:r w:rsidRPr="00872626">
          <w:rPr>
            <w:rStyle w:val="Hyperlink"/>
            <w:rFonts w:ascii="Constantia" w:hAnsi="Constantia"/>
            <w:color w:val="auto"/>
            <w:sz w:val="24"/>
            <w:szCs w:val="24"/>
            <w:u w:val="none"/>
          </w:rPr>
          <w:t>Yamuna</w:t>
        </w:r>
      </w:hyperlink>
      <w:r w:rsidRPr="00872626">
        <w:rPr>
          <w:rFonts w:ascii="Constantia" w:hAnsi="Constantia"/>
          <w:sz w:val="24"/>
          <w:szCs w:val="24"/>
        </w:rPr>
        <w:t xml:space="preserve"> river</w:t>
      </w:r>
      <w:proofErr w:type="gramEnd"/>
      <w:r w:rsidRPr="00872626">
        <w:rPr>
          <w:rFonts w:ascii="Constantia" w:hAnsi="Constantia"/>
          <w:sz w:val="24"/>
          <w:szCs w:val="24"/>
        </w:rPr>
        <w:t xml:space="preserve"> in the Indian city of </w:t>
      </w:r>
      <w:hyperlink r:id="rId7" w:tooltip="Agra" w:history="1">
        <w:r w:rsidRPr="00872626">
          <w:rPr>
            <w:rStyle w:val="Hyperlink"/>
            <w:rFonts w:ascii="Constantia" w:hAnsi="Constantia"/>
            <w:color w:val="auto"/>
            <w:sz w:val="24"/>
            <w:szCs w:val="24"/>
            <w:u w:val="none"/>
          </w:rPr>
          <w:t>Agra</w:t>
        </w:r>
      </w:hyperlink>
      <w:r w:rsidRPr="00872626">
        <w:rPr>
          <w:rFonts w:ascii="Constantia" w:hAnsi="Constantia"/>
          <w:sz w:val="24"/>
          <w:szCs w:val="24"/>
        </w:rPr>
        <w:t xml:space="preserve">. It was commissioned in 1632 by the </w:t>
      </w:r>
      <w:hyperlink r:id="rId8" w:tooltip="Mughal Empire" w:history="1">
        <w:r w:rsidRPr="00872626">
          <w:rPr>
            <w:rStyle w:val="Hyperlink"/>
            <w:rFonts w:ascii="Constantia" w:hAnsi="Constantia"/>
            <w:color w:val="auto"/>
            <w:sz w:val="24"/>
            <w:szCs w:val="24"/>
            <w:u w:val="none"/>
          </w:rPr>
          <w:t>Mughal emperor</w:t>
        </w:r>
      </w:hyperlink>
      <w:r w:rsidRPr="00872626">
        <w:rPr>
          <w:rFonts w:ascii="Constantia" w:hAnsi="Constantia"/>
          <w:sz w:val="24"/>
          <w:szCs w:val="24"/>
        </w:rPr>
        <w:t xml:space="preserve">, </w:t>
      </w:r>
      <w:hyperlink r:id="rId9" w:tooltip="Shah Jahan" w:history="1">
        <w:r w:rsidRPr="00872626">
          <w:rPr>
            <w:rStyle w:val="Hyperlink"/>
            <w:rFonts w:ascii="Constantia" w:hAnsi="Constantia"/>
            <w:color w:val="auto"/>
            <w:sz w:val="24"/>
            <w:szCs w:val="24"/>
            <w:u w:val="none"/>
          </w:rPr>
          <w:t>Shah Jahan</w:t>
        </w:r>
      </w:hyperlink>
      <w:r w:rsidRPr="00872626">
        <w:rPr>
          <w:rFonts w:ascii="Constantia" w:hAnsi="Constantia"/>
          <w:sz w:val="24"/>
          <w:szCs w:val="24"/>
        </w:rPr>
        <w:t xml:space="preserve"> (reigned from 1628 to 1658), to house the </w:t>
      </w:r>
      <w:hyperlink r:id="rId10" w:tooltip="Tomb" w:history="1">
        <w:r w:rsidRPr="00872626">
          <w:rPr>
            <w:rStyle w:val="Hyperlink"/>
            <w:rFonts w:ascii="Constantia" w:hAnsi="Constantia"/>
            <w:color w:val="auto"/>
            <w:sz w:val="24"/>
            <w:szCs w:val="24"/>
            <w:u w:val="none"/>
          </w:rPr>
          <w:t>tomb</w:t>
        </w:r>
      </w:hyperlink>
      <w:r w:rsidRPr="00872626">
        <w:rPr>
          <w:rFonts w:ascii="Constantia" w:hAnsi="Constantia"/>
          <w:sz w:val="24"/>
          <w:szCs w:val="24"/>
        </w:rPr>
        <w:t xml:space="preserve"> of his </w:t>
      </w:r>
      <w:r w:rsidR="009E6D28" w:rsidRPr="00872626">
        <w:rPr>
          <w:rFonts w:ascii="Constantia" w:hAnsi="Constantia"/>
          <w:sz w:val="24"/>
          <w:szCs w:val="24"/>
        </w:rPr>
        <w:t>favorite</w:t>
      </w:r>
      <w:r w:rsidRPr="00872626">
        <w:rPr>
          <w:rFonts w:ascii="Constantia" w:hAnsi="Constantia"/>
          <w:sz w:val="24"/>
          <w:szCs w:val="24"/>
        </w:rPr>
        <w:t xml:space="preserve"> wife, </w:t>
      </w:r>
      <w:hyperlink r:id="rId11" w:tooltip="Mumtaz Mahal" w:history="1">
        <w:proofErr w:type="spellStart"/>
        <w:r w:rsidRPr="00872626">
          <w:rPr>
            <w:rStyle w:val="Hyperlink"/>
            <w:rFonts w:ascii="Constantia" w:hAnsi="Constantia"/>
            <w:color w:val="auto"/>
            <w:sz w:val="24"/>
            <w:szCs w:val="24"/>
            <w:u w:val="none"/>
          </w:rPr>
          <w:t>Mumtaz</w:t>
        </w:r>
        <w:proofErr w:type="spellEnd"/>
        <w:r w:rsidRPr="00872626">
          <w:rPr>
            <w:rStyle w:val="Hyperlink"/>
            <w:rFonts w:ascii="Constantia" w:hAnsi="Constantia"/>
            <w:color w:val="auto"/>
            <w:sz w:val="24"/>
            <w:szCs w:val="24"/>
            <w:u w:val="none"/>
          </w:rPr>
          <w:t xml:space="preserve"> Mahal</w:t>
        </w:r>
      </w:hyperlink>
      <w:r w:rsidRPr="00872626">
        <w:rPr>
          <w:rFonts w:ascii="Constantia" w:hAnsi="Constantia"/>
          <w:sz w:val="24"/>
          <w:szCs w:val="24"/>
        </w:rPr>
        <w:t xml:space="preserve">. The tomb is the </w:t>
      </w:r>
      <w:r w:rsidR="009E6D28" w:rsidRPr="00872626">
        <w:rPr>
          <w:rFonts w:ascii="Constantia" w:hAnsi="Constantia"/>
          <w:sz w:val="24"/>
          <w:szCs w:val="24"/>
        </w:rPr>
        <w:t>centerpiece</w:t>
      </w:r>
      <w:r w:rsidRPr="00872626">
        <w:rPr>
          <w:rFonts w:ascii="Constantia" w:hAnsi="Constantia"/>
          <w:sz w:val="24"/>
          <w:szCs w:val="24"/>
        </w:rPr>
        <w:t xml:space="preserve"> of a 17-hectare (42-acre)</w:t>
      </w:r>
      <w:r w:rsidR="009E6D28" w:rsidRPr="00872626">
        <w:rPr>
          <w:rFonts w:ascii="Constantia" w:hAnsi="Constantia"/>
          <w:sz w:val="24"/>
          <w:szCs w:val="24"/>
          <w:vertAlign w:val="superscript"/>
        </w:rPr>
        <w:t xml:space="preserve"> </w:t>
      </w:r>
      <w:r w:rsidRPr="00872626">
        <w:rPr>
          <w:rFonts w:ascii="Constantia" w:hAnsi="Constantia"/>
          <w:sz w:val="24"/>
          <w:szCs w:val="24"/>
        </w:rPr>
        <w:t xml:space="preserve">complex, which includes a </w:t>
      </w:r>
      <w:hyperlink r:id="rId12" w:tooltip="Mosque" w:history="1">
        <w:r w:rsidRPr="00872626">
          <w:rPr>
            <w:rStyle w:val="Hyperlink"/>
            <w:rFonts w:ascii="Constantia" w:hAnsi="Constantia"/>
            <w:color w:val="auto"/>
            <w:sz w:val="24"/>
            <w:szCs w:val="24"/>
            <w:u w:val="none"/>
          </w:rPr>
          <w:t>mosque</w:t>
        </w:r>
      </w:hyperlink>
      <w:r w:rsidRPr="00872626">
        <w:rPr>
          <w:rFonts w:ascii="Constantia" w:hAnsi="Constantia"/>
          <w:sz w:val="24"/>
          <w:szCs w:val="24"/>
        </w:rPr>
        <w:t xml:space="preserve"> and a guest house, and is set in formal gardens bounded on three sides by a </w:t>
      </w:r>
      <w:hyperlink r:id="rId13" w:tooltip="Crenellated" w:history="1">
        <w:r w:rsidRPr="00872626">
          <w:rPr>
            <w:rStyle w:val="Hyperlink"/>
            <w:rFonts w:ascii="Constantia" w:hAnsi="Constantia"/>
            <w:color w:val="auto"/>
            <w:sz w:val="24"/>
            <w:szCs w:val="24"/>
            <w:u w:val="none"/>
          </w:rPr>
          <w:t>crenellated</w:t>
        </w:r>
      </w:hyperlink>
      <w:r w:rsidRPr="00872626">
        <w:rPr>
          <w:rFonts w:ascii="Constantia" w:hAnsi="Constantia"/>
          <w:sz w:val="24"/>
          <w:szCs w:val="24"/>
        </w:rPr>
        <w:t xml:space="preserve"> wall. </w:t>
      </w:r>
    </w:p>
    <w:p w:rsidR="004E2AC8" w:rsidRPr="00872626" w:rsidRDefault="004E2AC8" w:rsidP="009E6D28">
      <w:pPr>
        <w:rPr>
          <w:rFonts w:ascii="Constantia" w:hAnsi="Constantia"/>
          <w:sz w:val="24"/>
          <w:szCs w:val="24"/>
        </w:rPr>
      </w:pPr>
      <w:r w:rsidRPr="00872626">
        <w:rPr>
          <w:rFonts w:ascii="Constantia" w:hAnsi="Constantia"/>
          <w:sz w:val="24"/>
          <w:szCs w:val="24"/>
        </w:rPr>
        <w:t xml:space="preserve">Construction of the mausoleum was essentially completed in 1643 but work continued on other phases of the project for another 10 years. The Taj Mahal complex is believed to have been completed in its entirety in 1653 at a cost estimated at the time to be around 32 million </w:t>
      </w:r>
      <w:hyperlink r:id="rId14" w:tooltip="Rupee" w:history="1">
        <w:r w:rsidRPr="00872626">
          <w:rPr>
            <w:rStyle w:val="Hyperlink"/>
            <w:rFonts w:ascii="Constantia" w:hAnsi="Constantia"/>
            <w:color w:val="auto"/>
            <w:sz w:val="24"/>
            <w:szCs w:val="24"/>
            <w:u w:val="none"/>
          </w:rPr>
          <w:t>rupees</w:t>
        </w:r>
      </w:hyperlink>
      <w:r w:rsidRPr="00872626">
        <w:rPr>
          <w:rFonts w:ascii="Constantia" w:hAnsi="Constantia"/>
          <w:sz w:val="24"/>
          <w:szCs w:val="24"/>
        </w:rPr>
        <w:t>, which in 2015 would be approximately 52.8 billion rupees (</w:t>
      </w:r>
      <w:hyperlink r:id="rId15" w:tooltip="United States dollar" w:history="1">
        <w:r w:rsidRPr="00872626">
          <w:rPr>
            <w:rStyle w:val="Hyperlink"/>
            <w:rFonts w:ascii="Constantia" w:hAnsi="Constantia"/>
            <w:color w:val="auto"/>
            <w:sz w:val="24"/>
            <w:szCs w:val="24"/>
            <w:u w:val="none"/>
          </w:rPr>
          <w:t>U.S. $</w:t>
        </w:r>
      </w:hyperlink>
      <w:r w:rsidRPr="00872626">
        <w:rPr>
          <w:rFonts w:ascii="Constantia" w:hAnsi="Constantia"/>
          <w:sz w:val="24"/>
          <w:szCs w:val="24"/>
        </w:rPr>
        <w:t xml:space="preserve">827 million). The construction project employed some 20,000 artisans under the guidance of a board of architects led by the court architect to the emperor, </w:t>
      </w:r>
      <w:hyperlink r:id="rId16" w:tooltip="Ustad Ahmad Lahauri" w:history="1">
        <w:proofErr w:type="spellStart"/>
        <w:r w:rsidRPr="00872626">
          <w:rPr>
            <w:rStyle w:val="Hyperlink"/>
            <w:rFonts w:ascii="Constantia" w:hAnsi="Constantia"/>
            <w:color w:val="auto"/>
            <w:sz w:val="24"/>
            <w:szCs w:val="24"/>
            <w:u w:val="none"/>
          </w:rPr>
          <w:t>Ustad</w:t>
        </w:r>
        <w:proofErr w:type="spellEnd"/>
        <w:r w:rsidRPr="00872626">
          <w:rPr>
            <w:rStyle w:val="Hyperlink"/>
            <w:rFonts w:ascii="Constantia" w:hAnsi="Constantia"/>
            <w:color w:val="auto"/>
            <w:sz w:val="24"/>
            <w:szCs w:val="24"/>
            <w:u w:val="none"/>
          </w:rPr>
          <w:t xml:space="preserve"> Ahmad </w:t>
        </w:r>
        <w:proofErr w:type="spellStart"/>
        <w:r w:rsidRPr="00872626">
          <w:rPr>
            <w:rStyle w:val="Hyperlink"/>
            <w:rFonts w:ascii="Constantia" w:hAnsi="Constantia"/>
            <w:color w:val="auto"/>
            <w:sz w:val="24"/>
            <w:szCs w:val="24"/>
            <w:u w:val="none"/>
          </w:rPr>
          <w:t>Lahauri</w:t>
        </w:r>
        <w:proofErr w:type="spellEnd"/>
      </w:hyperlink>
      <w:r w:rsidRPr="00872626">
        <w:rPr>
          <w:rFonts w:ascii="Constantia" w:hAnsi="Constantia"/>
          <w:sz w:val="24"/>
          <w:szCs w:val="24"/>
        </w:rPr>
        <w:t xml:space="preserve">. </w:t>
      </w:r>
    </w:p>
    <w:p w:rsidR="004E2AC8" w:rsidRPr="00872626" w:rsidRDefault="004E2AC8" w:rsidP="009E6D28">
      <w:pPr>
        <w:rPr>
          <w:rFonts w:ascii="Constantia" w:hAnsi="Constantia"/>
          <w:sz w:val="24"/>
          <w:szCs w:val="24"/>
        </w:rPr>
      </w:pPr>
      <w:r w:rsidRPr="00872626">
        <w:rPr>
          <w:rFonts w:ascii="Constantia" w:hAnsi="Constantia"/>
          <w:sz w:val="24"/>
          <w:szCs w:val="24"/>
        </w:rPr>
        <w:t xml:space="preserve">The Taj Mahal was designated as a </w:t>
      </w:r>
      <w:hyperlink r:id="rId17" w:tooltip="UNESCO" w:history="1">
        <w:r w:rsidRPr="00872626">
          <w:rPr>
            <w:rStyle w:val="Hyperlink"/>
            <w:rFonts w:ascii="Constantia" w:hAnsi="Constantia"/>
            <w:color w:val="auto"/>
            <w:sz w:val="24"/>
            <w:szCs w:val="24"/>
            <w:u w:val="none"/>
          </w:rPr>
          <w:t>UNESCO</w:t>
        </w:r>
      </w:hyperlink>
      <w:r w:rsidRPr="00872626">
        <w:rPr>
          <w:rFonts w:ascii="Constantia" w:hAnsi="Constantia"/>
          <w:sz w:val="24"/>
          <w:szCs w:val="24"/>
        </w:rPr>
        <w:t xml:space="preserve"> </w:t>
      </w:r>
      <w:hyperlink r:id="rId18" w:tooltip="World Heritage Site" w:history="1">
        <w:r w:rsidRPr="00872626">
          <w:rPr>
            <w:rStyle w:val="Hyperlink"/>
            <w:rFonts w:ascii="Constantia" w:hAnsi="Constantia"/>
            <w:color w:val="auto"/>
            <w:sz w:val="24"/>
            <w:szCs w:val="24"/>
            <w:u w:val="none"/>
          </w:rPr>
          <w:t>World Heritage Site</w:t>
        </w:r>
      </w:hyperlink>
      <w:r w:rsidRPr="00872626">
        <w:rPr>
          <w:rFonts w:ascii="Constantia" w:hAnsi="Constantia"/>
          <w:sz w:val="24"/>
          <w:szCs w:val="24"/>
        </w:rPr>
        <w:t xml:space="preserve"> in 1983 for being "the jewel of Muslim art in India and one of the universally admired masterpieces of the world's heritage". It is regarded by many as the best example of </w:t>
      </w:r>
      <w:hyperlink r:id="rId19" w:tooltip="Mughal architecture" w:history="1">
        <w:r w:rsidRPr="00872626">
          <w:rPr>
            <w:rStyle w:val="Hyperlink"/>
            <w:rFonts w:ascii="Constantia" w:hAnsi="Constantia"/>
            <w:color w:val="auto"/>
            <w:sz w:val="24"/>
            <w:szCs w:val="24"/>
            <w:u w:val="none"/>
          </w:rPr>
          <w:t>Mughal architecture</w:t>
        </w:r>
      </w:hyperlink>
      <w:r w:rsidRPr="00872626">
        <w:rPr>
          <w:rFonts w:ascii="Constantia" w:hAnsi="Constantia"/>
          <w:sz w:val="24"/>
          <w:szCs w:val="24"/>
        </w:rPr>
        <w:t xml:space="preserve"> and a symbol of India's rich history. The Taj Mahal attracts 7–8 million visitors a year. In 2007, it was declared a winner of the </w:t>
      </w:r>
      <w:hyperlink r:id="rId20" w:tooltip="New7Wonders of the World" w:history="1">
        <w:r w:rsidRPr="00872626">
          <w:rPr>
            <w:rStyle w:val="Hyperlink"/>
            <w:rFonts w:ascii="Constantia" w:hAnsi="Constantia"/>
            <w:color w:val="auto"/>
            <w:sz w:val="24"/>
            <w:szCs w:val="24"/>
            <w:u w:val="none"/>
          </w:rPr>
          <w:t>New7Wonders of the World</w:t>
        </w:r>
      </w:hyperlink>
      <w:r w:rsidRPr="00872626">
        <w:rPr>
          <w:rFonts w:ascii="Constantia" w:hAnsi="Constantia"/>
          <w:sz w:val="24"/>
          <w:szCs w:val="24"/>
        </w:rPr>
        <w:t xml:space="preserve"> (2000–2007) initiative. </w:t>
      </w:r>
    </w:p>
    <w:p w:rsidR="00D13E05" w:rsidRDefault="00D13E05" w:rsidP="009E6D28">
      <w:pPr>
        <w:rPr>
          <w:rFonts w:ascii="Constantia" w:hAnsi="Constantia"/>
        </w:rPr>
      </w:pPr>
    </w:p>
    <w:p w:rsidR="00D13E05" w:rsidRPr="00470404" w:rsidRDefault="00872626" w:rsidP="00470404">
      <w:pPr>
        <w:rPr>
          <w:rFonts w:ascii="Constantia" w:hAnsi="Constantia"/>
          <w:sz w:val="32"/>
          <w:szCs w:val="32"/>
        </w:rPr>
      </w:pPr>
      <w:r w:rsidRPr="00470404">
        <w:rPr>
          <w:rFonts w:ascii="Constantia" w:hAnsi="Constantia"/>
          <w:sz w:val="32"/>
          <w:szCs w:val="32"/>
        </w:rPr>
        <w:t>History</w:t>
      </w:r>
    </w:p>
    <w:p w:rsidR="00872626" w:rsidRPr="00470404" w:rsidRDefault="00872626" w:rsidP="00470404">
      <w:pPr>
        <w:rPr>
          <w:rFonts w:ascii="Constantia" w:hAnsi="Constantia"/>
          <w:sz w:val="24"/>
          <w:szCs w:val="24"/>
        </w:rPr>
      </w:pPr>
      <w:r w:rsidRPr="00470404">
        <w:rPr>
          <w:rFonts w:ascii="Constantia" w:hAnsi="Constantia"/>
          <w:sz w:val="24"/>
          <w:szCs w:val="24"/>
        </w:rPr>
        <w:t xml:space="preserve">The Taj Mahal was commissioned by </w:t>
      </w:r>
      <w:hyperlink r:id="rId21" w:tooltip="Shah Jahan" w:history="1">
        <w:r w:rsidRPr="00470404">
          <w:rPr>
            <w:rStyle w:val="Hyperlink"/>
            <w:rFonts w:ascii="Constantia" w:hAnsi="Constantia"/>
            <w:color w:val="auto"/>
            <w:sz w:val="24"/>
            <w:szCs w:val="24"/>
            <w:u w:val="none"/>
          </w:rPr>
          <w:t>Shah Jahan</w:t>
        </w:r>
      </w:hyperlink>
      <w:r w:rsidR="00804CDE" w:rsidRPr="00470404">
        <w:rPr>
          <w:rFonts w:ascii="Constantia" w:hAnsi="Constantia"/>
          <w:sz w:val="24"/>
          <w:szCs w:val="24"/>
        </w:rPr>
        <w:t xml:space="preserve"> in 1631.</w:t>
      </w:r>
    </w:p>
    <w:p w:rsidR="00E557F8" w:rsidRPr="00470404" w:rsidRDefault="00E557F8" w:rsidP="00470404">
      <w:pPr>
        <w:rPr>
          <w:rFonts w:ascii="Constantia" w:eastAsia="Times New Roman" w:hAnsi="Constantia" w:cs="Times New Roman"/>
          <w:sz w:val="24"/>
          <w:szCs w:val="24"/>
        </w:rPr>
      </w:pPr>
      <w:r w:rsidRPr="00470404">
        <w:rPr>
          <w:rFonts w:ascii="Constantia" w:eastAsia="Times New Roman" w:hAnsi="Constantia" w:cs="Times New Roman"/>
          <w:sz w:val="24"/>
          <w:szCs w:val="24"/>
        </w:rPr>
        <w:t xml:space="preserve">Shah Jahan was a member of the Mughal dynasty that ruled most of northern India from the early 16th to the </w:t>
      </w:r>
      <w:proofErr w:type="spellStart"/>
      <w:r w:rsidRPr="00470404">
        <w:rPr>
          <w:rFonts w:ascii="Constantia" w:eastAsia="Times New Roman" w:hAnsi="Constantia" w:cs="Times New Roman"/>
          <w:sz w:val="24"/>
          <w:szCs w:val="24"/>
        </w:rPr>
        <w:t>mid 18th</w:t>
      </w:r>
      <w:proofErr w:type="spellEnd"/>
      <w:r w:rsidRPr="00470404">
        <w:rPr>
          <w:rFonts w:ascii="Constantia" w:eastAsia="Times New Roman" w:hAnsi="Constantia" w:cs="Times New Roman"/>
          <w:sz w:val="24"/>
          <w:szCs w:val="24"/>
        </w:rPr>
        <w:t xml:space="preserve">-century. After the death of his father, King Jahangir, in 1627, Shah Jahan emerged the victor of a bitter power struggle with his brothers, and crowned himself emperor at Agra in 1628. </w:t>
      </w:r>
    </w:p>
    <w:p w:rsidR="00E557F8" w:rsidRPr="00470404" w:rsidRDefault="00E557F8" w:rsidP="00470404">
      <w:pPr>
        <w:rPr>
          <w:rFonts w:ascii="Constantia" w:eastAsia="Times New Roman" w:hAnsi="Constantia" w:cs="Times New Roman"/>
          <w:sz w:val="24"/>
          <w:szCs w:val="24"/>
        </w:rPr>
      </w:pPr>
      <w:r w:rsidRPr="00470404">
        <w:rPr>
          <w:rFonts w:ascii="Constantia" w:eastAsia="Times New Roman" w:hAnsi="Constantia" w:cs="Times New Roman"/>
          <w:sz w:val="24"/>
          <w:szCs w:val="24"/>
        </w:rPr>
        <w:t xml:space="preserve">At his side was </w:t>
      </w:r>
      <w:proofErr w:type="spellStart"/>
      <w:r w:rsidRPr="00470404">
        <w:rPr>
          <w:rFonts w:ascii="Constantia" w:eastAsia="Times New Roman" w:hAnsi="Constantia" w:cs="Times New Roman"/>
          <w:sz w:val="24"/>
          <w:szCs w:val="24"/>
        </w:rPr>
        <w:t>Arjumand</w:t>
      </w:r>
      <w:proofErr w:type="spellEnd"/>
      <w:r w:rsidRPr="00470404">
        <w:rPr>
          <w:rFonts w:ascii="Constantia" w:eastAsia="Times New Roman" w:hAnsi="Constantia" w:cs="Times New Roman"/>
          <w:sz w:val="24"/>
          <w:szCs w:val="24"/>
        </w:rPr>
        <w:t xml:space="preserve"> </w:t>
      </w:r>
      <w:proofErr w:type="spellStart"/>
      <w:r w:rsidRPr="00470404">
        <w:rPr>
          <w:rFonts w:ascii="Constantia" w:eastAsia="Times New Roman" w:hAnsi="Constantia" w:cs="Times New Roman"/>
          <w:sz w:val="24"/>
          <w:szCs w:val="24"/>
        </w:rPr>
        <w:t>Banu</w:t>
      </w:r>
      <w:proofErr w:type="spellEnd"/>
      <w:r w:rsidRPr="00470404">
        <w:rPr>
          <w:rFonts w:ascii="Constantia" w:eastAsia="Times New Roman" w:hAnsi="Constantia" w:cs="Times New Roman"/>
          <w:sz w:val="24"/>
          <w:szCs w:val="24"/>
        </w:rPr>
        <w:t xml:space="preserve"> Begum, better known as </w:t>
      </w:r>
      <w:proofErr w:type="spellStart"/>
      <w:r w:rsidRPr="00470404">
        <w:rPr>
          <w:rFonts w:ascii="Constantia" w:eastAsia="Times New Roman" w:hAnsi="Constantia" w:cs="Times New Roman"/>
          <w:sz w:val="24"/>
          <w:szCs w:val="24"/>
        </w:rPr>
        <w:t>Mumtaz</w:t>
      </w:r>
      <w:proofErr w:type="spellEnd"/>
      <w:r w:rsidRPr="00470404">
        <w:rPr>
          <w:rFonts w:ascii="Constantia" w:eastAsia="Times New Roman" w:hAnsi="Constantia" w:cs="Times New Roman"/>
          <w:sz w:val="24"/>
          <w:szCs w:val="24"/>
        </w:rPr>
        <w:t xml:space="preserve"> Mahal (“Chosen One of the Palace”), whom he married in 1612 and cherished as the favorite of his three queens.</w:t>
      </w:r>
    </w:p>
    <w:p w:rsidR="00E557F8" w:rsidRPr="00470404" w:rsidRDefault="00E557F8" w:rsidP="00470404">
      <w:pPr>
        <w:rPr>
          <w:rFonts w:ascii="Constantia" w:eastAsia="Times New Roman" w:hAnsi="Constantia" w:cs="Times New Roman"/>
          <w:sz w:val="24"/>
          <w:szCs w:val="24"/>
        </w:rPr>
      </w:pPr>
      <w:r w:rsidRPr="00470404">
        <w:rPr>
          <w:rFonts w:ascii="Constantia" w:eastAsia="Times New Roman" w:hAnsi="Constantia" w:cs="Times New Roman"/>
          <w:sz w:val="24"/>
          <w:szCs w:val="24"/>
        </w:rPr>
        <w:t xml:space="preserve">In 1631, </w:t>
      </w:r>
      <w:proofErr w:type="spellStart"/>
      <w:r w:rsidRPr="00470404">
        <w:rPr>
          <w:rFonts w:ascii="Constantia" w:eastAsia="Times New Roman" w:hAnsi="Constantia" w:cs="Times New Roman"/>
          <w:sz w:val="24"/>
          <w:szCs w:val="24"/>
        </w:rPr>
        <w:t>Mumtaz</w:t>
      </w:r>
      <w:proofErr w:type="spellEnd"/>
      <w:r w:rsidRPr="00470404">
        <w:rPr>
          <w:rFonts w:ascii="Constantia" w:eastAsia="Times New Roman" w:hAnsi="Constantia" w:cs="Times New Roman"/>
          <w:sz w:val="24"/>
          <w:szCs w:val="24"/>
        </w:rPr>
        <w:t xml:space="preserve"> Mahal died after giving birth to the couple’s 14th child. The grieving Shah Jahan, known for commissioning a number of impressive structures throughout his reign, ordered the building of a magnificent mausoleum across the Yamuna River from his own royal palace at Agra. </w:t>
      </w:r>
    </w:p>
    <w:p w:rsidR="00351F84" w:rsidRPr="00470404" w:rsidRDefault="00351F84" w:rsidP="00470404">
      <w:pPr>
        <w:rPr>
          <w:rFonts w:ascii="Constantia" w:hAnsi="Constantia"/>
          <w:sz w:val="24"/>
          <w:szCs w:val="24"/>
        </w:rPr>
      </w:pPr>
      <w:r w:rsidRPr="00470404">
        <w:rPr>
          <w:rFonts w:ascii="Constantia" w:hAnsi="Constantia"/>
          <w:sz w:val="24"/>
          <w:szCs w:val="24"/>
        </w:rPr>
        <w:lastRenderedPageBreak/>
        <w:t xml:space="preserve">Under Aurangzeb’s long rule (1658-1707), the Mughal </w:t>
      </w:r>
      <w:proofErr w:type="gramStart"/>
      <w:r w:rsidRPr="00470404">
        <w:rPr>
          <w:rFonts w:ascii="Constantia" w:hAnsi="Constantia"/>
          <w:sz w:val="24"/>
          <w:szCs w:val="24"/>
        </w:rPr>
        <w:t>empire</w:t>
      </w:r>
      <w:proofErr w:type="gramEnd"/>
      <w:r w:rsidRPr="00470404">
        <w:rPr>
          <w:rFonts w:ascii="Constantia" w:hAnsi="Constantia"/>
          <w:sz w:val="24"/>
          <w:szCs w:val="24"/>
        </w:rPr>
        <w:t xml:space="preserve"> reached the height of its strength. However, his militant Muslim policies, including the destruction of many Hindu temples and shrines, undermined the enduring strength of the empire and led to its demise by the mid-18th century. </w:t>
      </w:r>
    </w:p>
    <w:p w:rsidR="00351F84" w:rsidRPr="00470404" w:rsidRDefault="00351F84" w:rsidP="00470404">
      <w:pPr>
        <w:rPr>
          <w:rFonts w:ascii="Constantia" w:hAnsi="Constantia"/>
          <w:sz w:val="24"/>
          <w:szCs w:val="24"/>
        </w:rPr>
      </w:pPr>
      <w:r w:rsidRPr="00470404">
        <w:rPr>
          <w:rFonts w:ascii="Constantia" w:hAnsi="Constantia"/>
          <w:sz w:val="24"/>
          <w:szCs w:val="24"/>
        </w:rPr>
        <w:t>Even as Mughal power crumbled, the Taj Mahal suffered from neglect and disrepair in the two centuries after Shah Jahan’s death. Near the turn of the 19th century, Lord Curzon, then British viceroy of India, ordered a major restoration of the mausoleum complex as part of a colonial effort to preserve India’s artistic and cultural heritage.</w:t>
      </w:r>
    </w:p>
    <w:p w:rsidR="00351F84" w:rsidRPr="00470404" w:rsidRDefault="00351F84" w:rsidP="00470404">
      <w:pPr>
        <w:rPr>
          <w:rFonts w:ascii="Constantia" w:hAnsi="Constantia"/>
          <w:sz w:val="24"/>
          <w:szCs w:val="24"/>
        </w:rPr>
      </w:pPr>
      <w:r w:rsidRPr="00470404">
        <w:rPr>
          <w:rFonts w:ascii="Constantia" w:hAnsi="Constantia"/>
          <w:sz w:val="24"/>
          <w:szCs w:val="24"/>
        </w:rPr>
        <w:t xml:space="preserve">Today, some 3 million people a year (or around 45,000 a day during peak tourist season) visit the Taj Mahal. </w:t>
      </w:r>
    </w:p>
    <w:p w:rsidR="00E557F8" w:rsidRPr="00470404" w:rsidRDefault="00351F84" w:rsidP="00470404">
      <w:pPr>
        <w:rPr>
          <w:rFonts w:ascii="Constantia" w:hAnsi="Constantia"/>
          <w:sz w:val="24"/>
          <w:szCs w:val="24"/>
        </w:rPr>
      </w:pPr>
      <w:r w:rsidRPr="00470404">
        <w:rPr>
          <w:rFonts w:ascii="Constantia" w:hAnsi="Constantia"/>
          <w:sz w:val="24"/>
          <w:szCs w:val="24"/>
        </w:rPr>
        <w:t xml:space="preserve">Air pollution from nearby factories and automobiles poses a continual threat to the mausoleum’s gleaming white marble façade, and in 1998, India’s </w:t>
      </w:r>
      <w:hyperlink r:id="rId22" w:history="1">
        <w:r w:rsidRPr="00470404">
          <w:rPr>
            <w:rStyle w:val="Hyperlink"/>
            <w:rFonts w:ascii="Constantia" w:hAnsi="Constantia"/>
            <w:color w:val="auto"/>
            <w:sz w:val="24"/>
            <w:szCs w:val="24"/>
            <w:u w:val="none"/>
          </w:rPr>
          <w:t>Supreme Court</w:t>
        </w:r>
      </w:hyperlink>
      <w:r w:rsidRPr="00470404">
        <w:rPr>
          <w:rFonts w:ascii="Constantia" w:hAnsi="Constantia"/>
          <w:sz w:val="24"/>
          <w:szCs w:val="24"/>
        </w:rPr>
        <w:t xml:space="preserve"> ordered a number of anti-pollution measures to protect the building from deterioration. Some factories were closed, while vehicular traffic was banned from the immediate vicinity of the complex.</w:t>
      </w:r>
    </w:p>
    <w:p w:rsidR="00723BC6" w:rsidRPr="00470404" w:rsidRDefault="00723BC6" w:rsidP="00470404">
      <w:pPr>
        <w:rPr>
          <w:rFonts w:ascii="Constantia" w:hAnsi="Constantia"/>
          <w:sz w:val="24"/>
          <w:szCs w:val="24"/>
        </w:rPr>
      </w:pPr>
    </w:p>
    <w:p w:rsidR="00723BC6" w:rsidRPr="00BF6598" w:rsidRDefault="00723BC6" w:rsidP="00470404">
      <w:pPr>
        <w:rPr>
          <w:rFonts w:ascii="Constantia" w:hAnsi="Constantia"/>
          <w:sz w:val="32"/>
          <w:szCs w:val="32"/>
        </w:rPr>
      </w:pPr>
      <w:r w:rsidRPr="00BF6598">
        <w:rPr>
          <w:rFonts w:ascii="Constantia" w:hAnsi="Constantia"/>
          <w:sz w:val="32"/>
          <w:szCs w:val="32"/>
        </w:rPr>
        <w:t>Architecture</w:t>
      </w:r>
    </w:p>
    <w:p w:rsidR="00723BC6" w:rsidRPr="00470404" w:rsidRDefault="0041504C" w:rsidP="00470404">
      <w:pPr>
        <w:rPr>
          <w:rFonts w:ascii="Constantia" w:hAnsi="Constantia"/>
          <w:sz w:val="24"/>
          <w:szCs w:val="24"/>
          <w:vertAlign w:val="superscript"/>
        </w:rPr>
      </w:pPr>
      <w:r w:rsidRPr="00470404">
        <w:rPr>
          <w:rFonts w:ascii="Constantia" w:hAnsi="Constantia"/>
          <w:sz w:val="24"/>
          <w:szCs w:val="24"/>
        </w:rPr>
        <w:t xml:space="preserve">The Taj Mahal incorporates and expands on design traditions of </w:t>
      </w:r>
      <w:hyperlink r:id="rId23" w:tooltip="Persian architecture" w:history="1">
        <w:r w:rsidRPr="00470404">
          <w:rPr>
            <w:rStyle w:val="Hyperlink"/>
            <w:rFonts w:ascii="Constantia" w:hAnsi="Constantia"/>
            <w:color w:val="auto"/>
            <w:sz w:val="24"/>
            <w:szCs w:val="24"/>
            <w:u w:val="none"/>
          </w:rPr>
          <w:t>Persian</w:t>
        </w:r>
      </w:hyperlink>
      <w:r w:rsidRPr="00470404">
        <w:rPr>
          <w:rFonts w:ascii="Constantia" w:hAnsi="Constantia"/>
          <w:sz w:val="24"/>
          <w:szCs w:val="24"/>
        </w:rPr>
        <w:t xml:space="preserve"> and earlier </w:t>
      </w:r>
      <w:hyperlink r:id="rId24" w:tooltip="Mughal architecture" w:history="1">
        <w:r w:rsidRPr="00470404">
          <w:rPr>
            <w:rStyle w:val="Hyperlink"/>
            <w:rFonts w:ascii="Constantia" w:hAnsi="Constantia"/>
            <w:color w:val="auto"/>
            <w:sz w:val="24"/>
            <w:szCs w:val="24"/>
            <w:u w:val="none"/>
          </w:rPr>
          <w:t>Mughal architecture</w:t>
        </w:r>
      </w:hyperlink>
      <w:r w:rsidRPr="00470404">
        <w:rPr>
          <w:rFonts w:ascii="Constantia" w:hAnsi="Constantia"/>
          <w:sz w:val="24"/>
          <w:szCs w:val="24"/>
        </w:rPr>
        <w:t xml:space="preserve">. Specific inspiration came from successful </w:t>
      </w:r>
      <w:hyperlink r:id="rId25" w:tooltip="Timurid dynasty" w:history="1">
        <w:proofErr w:type="spellStart"/>
        <w:r w:rsidRPr="00470404">
          <w:rPr>
            <w:rStyle w:val="Hyperlink"/>
            <w:rFonts w:ascii="Constantia" w:hAnsi="Constantia"/>
            <w:color w:val="auto"/>
            <w:sz w:val="24"/>
            <w:szCs w:val="24"/>
            <w:u w:val="none"/>
          </w:rPr>
          <w:t>Timurid</w:t>
        </w:r>
        <w:proofErr w:type="spellEnd"/>
      </w:hyperlink>
      <w:r w:rsidRPr="00470404">
        <w:rPr>
          <w:rFonts w:ascii="Constantia" w:hAnsi="Constantia"/>
          <w:sz w:val="24"/>
          <w:szCs w:val="24"/>
        </w:rPr>
        <w:t xml:space="preserve"> and Mughal buildings including the </w:t>
      </w:r>
      <w:hyperlink r:id="rId26" w:tooltip="Gur-e Amir" w:history="1">
        <w:r w:rsidRPr="00470404">
          <w:rPr>
            <w:rStyle w:val="Hyperlink"/>
            <w:rFonts w:ascii="Constantia" w:hAnsi="Constantia"/>
            <w:color w:val="auto"/>
            <w:sz w:val="24"/>
            <w:szCs w:val="24"/>
            <w:u w:val="none"/>
          </w:rPr>
          <w:t>Gur-e Amir</w:t>
        </w:r>
      </w:hyperlink>
      <w:r w:rsidRPr="00470404">
        <w:rPr>
          <w:rFonts w:ascii="Constantia" w:hAnsi="Constantia"/>
          <w:sz w:val="24"/>
          <w:szCs w:val="24"/>
        </w:rPr>
        <w:t xml:space="preserve"> (the tomb of </w:t>
      </w:r>
      <w:proofErr w:type="spellStart"/>
      <w:r w:rsidRPr="00470404">
        <w:rPr>
          <w:rFonts w:ascii="Constantia" w:hAnsi="Constantia"/>
          <w:sz w:val="24"/>
          <w:szCs w:val="24"/>
        </w:rPr>
        <w:t>Timur</w:t>
      </w:r>
      <w:proofErr w:type="spellEnd"/>
      <w:r w:rsidRPr="00470404">
        <w:rPr>
          <w:rFonts w:ascii="Constantia" w:hAnsi="Constantia"/>
          <w:sz w:val="24"/>
          <w:szCs w:val="24"/>
        </w:rPr>
        <w:t xml:space="preserve">, progenitor of the Mughal dynasty, in </w:t>
      </w:r>
      <w:hyperlink r:id="rId27" w:tooltip="Samarkand" w:history="1">
        <w:r w:rsidRPr="00470404">
          <w:rPr>
            <w:rStyle w:val="Hyperlink"/>
            <w:rFonts w:ascii="Constantia" w:hAnsi="Constantia"/>
            <w:color w:val="auto"/>
            <w:sz w:val="24"/>
            <w:szCs w:val="24"/>
            <w:u w:val="none"/>
          </w:rPr>
          <w:t>Samarkand</w:t>
        </w:r>
      </w:hyperlink>
      <w:r w:rsidRPr="00470404">
        <w:rPr>
          <w:rFonts w:ascii="Constantia" w:hAnsi="Constantia"/>
          <w:sz w:val="24"/>
          <w:szCs w:val="24"/>
        </w:rPr>
        <w:t>),</w:t>
      </w:r>
      <w:r w:rsidR="00470404" w:rsidRPr="00470404">
        <w:rPr>
          <w:rFonts w:ascii="Constantia" w:hAnsi="Constantia"/>
          <w:sz w:val="24"/>
          <w:szCs w:val="24"/>
          <w:vertAlign w:val="superscript"/>
        </w:rPr>
        <w:t xml:space="preserve"> </w:t>
      </w:r>
      <w:hyperlink r:id="rId28" w:tooltip="Humayun's Tomb" w:history="1">
        <w:proofErr w:type="spellStart"/>
        <w:r w:rsidRPr="00470404">
          <w:rPr>
            <w:rStyle w:val="Hyperlink"/>
            <w:rFonts w:ascii="Constantia" w:hAnsi="Constantia"/>
            <w:color w:val="auto"/>
            <w:sz w:val="24"/>
            <w:szCs w:val="24"/>
            <w:u w:val="none"/>
          </w:rPr>
          <w:t>Humayun's</w:t>
        </w:r>
        <w:proofErr w:type="spellEnd"/>
        <w:r w:rsidRPr="00470404">
          <w:rPr>
            <w:rStyle w:val="Hyperlink"/>
            <w:rFonts w:ascii="Constantia" w:hAnsi="Constantia"/>
            <w:color w:val="auto"/>
            <w:sz w:val="24"/>
            <w:szCs w:val="24"/>
            <w:u w:val="none"/>
          </w:rPr>
          <w:t xml:space="preserve"> Tomb</w:t>
        </w:r>
      </w:hyperlink>
      <w:r w:rsidRPr="00470404">
        <w:rPr>
          <w:rFonts w:ascii="Constantia" w:hAnsi="Constantia"/>
          <w:sz w:val="24"/>
          <w:szCs w:val="24"/>
        </w:rPr>
        <w:t xml:space="preserve">, </w:t>
      </w:r>
      <w:hyperlink r:id="rId29" w:tooltip="Itmad-Ud-Daulah's Tomb" w:history="1">
        <w:proofErr w:type="spellStart"/>
        <w:r w:rsidRPr="00470404">
          <w:rPr>
            <w:rStyle w:val="Hyperlink"/>
            <w:rFonts w:ascii="Constantia" w:hAnsi="Constantia"/>
            <w:color w:val="auto"/>
            <w:sz w:val="24"/>
            <w:szCs w:val="24"/>
            <w:u w:val="none"/>
          </w:rPr>
          <w:t>Itmad-Ud-Daulah's</w:t>
        </w:r>
        <w:proofErr w:type="spellEnd"/>
        <w:r w:rsidRPr="00470404">
          <w:rPr>
            <w:rStyle w:val="Hyperlink"/>
            <w:rFonts w:ascii="Constantia" w:hAnsi="Constantia"/>
            <w:color w:val="auto"/>
            <w:sz w:val="24"/>
            <w:szCs w:val="24"/>
            <w:u w:val="none"/>
          </w:rPr>
          <w:t xml:space="preserve"> Tomb</w:t>
        </w:r>
      </w:hyperlink>
      <w:r w:rsidRPr="00470404">
        <w:rPr>
          <w:rFonts w:ascii="Constantia" w:hAnsi="Constantia"/>
          <w:sz w:val="24"/>
          <w:szCs w:val="24"/>
        </w:rPr>
        <w:t xml:space="preserve"> (sometimes called the </w:t>
      </w:r>
      <w:r w:rsidRPr="00470404">
        <w:rPr>
          <w:rFonts w:ascii="Constantia" w:hAnsi="Constantia"/>
          <w:iCs/>
          <w:sz w:val="24"/>
          <w:szCs w:val="24"/>
        </w:rPr>
        <w:t>Baby Taj</w:t>
      </w:r>
      <w:r w:rsidRPr="00470404">
        <w:rPr>
          <w:rFonts w:ascii="Constantia" w:hAnsi="Constantia"/>
          <w:sz w:val="24"/>
          <w:szCs w:val="24"/>
        </w:rPr>
        <w:t xml:space="preserve">), and Shah Jahan's own </w:t>
      </w:r>
      <w:hyperlink r:id="rId30" w:tooltip="Jama Masjid, Delhi" w:history="1">
        <w:proofErr w:type="spellStart"/>
        <w:r w:rsidRPr="00470404">
          <w:rPr>
            <w:rStyle w:val="Hyperlink"/>
            <w:rFonts w:ascii="Constantia" w:hAnsi="Constantia"/>
            <w:color w:val="auto"/>
            <w:sz w:val="24"/>
            <w:szCs w:val="24"/>
            <w:u w:val="none"/>
          </w:rPr>
          <w:t>Jama</w:t>
        </w:r>
        <w:proofErr w:type="spellEnd"/>
        <w:r w:rsidRPr="00470404">
          <w:rPr>
            <w:rStyle w:val="Hyperlink"/>
            <w:rFonts w:ascii="Constantia" w:hAnsi="Constantia"/>
            <w:color w:val="auto"/>
            <w:sz w:val="24"/>
            <w:szCs w:val="24"/>
            <w:u w:val="none"/>
          </w:rPr>
          <w:t xml:space="preserve"> Masjid</w:t>
        </w:r>
      </w:hyperlink>
      <w:r w:rsidRPr="00470404">
        <w:rPr>
          <w:rFonts w:ascii="Constantia" w:hAnsi="Constantia"/>
          <w:sz w:val="24"/>
          <w:szCs w:val="24"/>
        </w:rPr>
        <w:t xml:space="preserve"> in </w:t>
      </w:r>
      <w:hyperlink r:id="rId31" w:tooltip="Delhi" w:history="1">
        <w:r w:rsidRPr="00470404">
          <w:rPr>
            <w:rStyle w:val="Hyperlink"/>
            <w:rFonts w:ascii="Constantia" w:hAnsi="Constantia"/>
            <w:color w:val="auto"/>
            <w:sz w:val="24"/>
            <w:szCs w:val="24"/>
            <w:u w:val="none"/>
          </w:rPr>
          <w:t>Delhi</w:t>
        </w:r>
      </w:hyperlink>
      <w:r w:rsidRPr="00470404">
        <w:rPr>
          <w:rFonts w:ascii="Constantia" w:hAnsi="Constantia"/>
          <w:sz w:val="24"/>
          <w:szCs w:val="24"/>
        </w:rPr>
        <w:t xml:space="preserve">. While earlier Mughal buildings were primarily constructed of red </w:t>
      </w:r>
      <w:hyperlink r:id="rId32" w:tooltip="Sandstone" w:history="1">
        <w:r w:rsidRPr="00470404">
          <w:rPr>
            <w:rStyle w:val="Hyperlink"/>
            <w:rFonts w:ascii="Constantia" w:hAnsi="Constantia"/>
            <w:color w:val="auto"/>
            <w:sz w:val="24"/>
            <w:szCs w:val="24"/>
            <w:u w:val="none"/>
          </w:rPr>
          <w:t>sandstone</w:t>
        </w:r>
      </w:hyperlink>
      <w:r w:rsidRPr="00470404">
        <w:rPr>
          <w:rFonts w:ascii="Constantia" w:hAnsi="Constantia"/>
          <w:sz w:val="24"/>
          <w:szCs w:val="24"/>
        </w:rPr>
        <w:t xml:space="preserve">, Shah Jahan promoted the use of white marble inlaid with </w:t>
      </w:r>
      <w:hyperlink r:id="rId33" w:tooltip="Semi-precious stones" w:history="1">
        <w:r w:rsidRPr="00470404">
          <w:rPr>
            <w:rStyle w:val="Hyperlink"/>
            <w:rFonts w:ascii="Constantia" w:hAnsi="Constantia"/>
            <w:color w:val="auto"/>
            <w:sz w:val="24"/>
            <w:szCs w:val="24"/>
            <w:u w:val="none"/>
          </w:rPr>
          <w:t>semi-precious stones</w:t>
        </w:r>
      </w:hyperlink>
      <w:r w:rsidRPr="00470404">
        <w:rPr>
          <w:rFonts w:ascii="Constantia" w:hAnsi="Constantia"/>
          <w:sz w:val="24"/>
          <w:szCs w:val="24"/>
        </w:rPr>
        <w:t>. Buildings under his patronage reached new levels of refinement.</w:t>
      </w:r>
      <w:bookmarkStart w:id="0" w:name="_GoBack"/>
      <w:bookmarkEnd w:id="0"/>
      <w:r w:rsidR="007327A5" w:rsidRPr="00470404">
        <w:rPr>
          <w:rFonts w:ascii="Constantia" w:hAnsi="Constantia"/>
          <w:sz w:val="24"/>
          <w:szCs w:val="24"/>
          <w:vertAlign w:val="superscript"/>
        </w:rPr>
        <w:t xml:space="preserve"> </w:t>
      </w:r>
    </w:p>
    <w:p w:rsidR="008B64AB" w:rsidRPr="00470404" w:rsidRDefault="008B64AB" w:rsidP="00470404">
      <w:pPr>
        <w:rPr>
          <w:rFonts w:ascii="Constantia" w:hAnsi="Constantia"/>
          <w:sz w:val="24"/>
          <w:szCs w:val="24"/>
          <w:vertAlign w:val="superscript"/>
        </w:rPr>
      </w:pPr>
    </w:p>
    <w:p w:rsidR="008B64AB" w:rsidRPr="00470404" w:rsidRDefault="008B64AB" w:rsidP="00470404">
      <w:pPr>
        <w:rPr>
          <w:rFonts w:ascii="Constantia" w:eastAsia="Times New Roman" w:hAnsi="Constantia" w:cs="Times New Roman"/>
          <w:bCs/>
          <w:sz w:val="24"/>
          <w:szCs w:val="24"/>
        </w:rPr>
      </w:pPr>
      <w:r w:rsidRPr="00470404">
        <w:rPr>
          <w:rFonts w:ascii="Constantia" w:eastAsia="Times New Roman" w:hAnsi="Constantia" w:cs="Times New Roman"/>
          <w:bCs/>
          <w:sz w:val="24"/>
          <w:szCs w:val="24"/>
        </w:rPr>
        <w:t>Tomb</w:t>
      </w:r>
    </w:p>
    <w:p w:rsidR="008507E1" w:rsidRPr="00470404" w:rsidRDefault="008507E1" w:rsidP="00470404">
      <w:pPr>
        <w:rPr>
          <w:rFonts w:ascii="Constantia" w:hAnsi="Constantia"/>
          <w:sz w:val="24"/>
          <w:szCs w:val="24"/>
        </w:rPr>
      </w:pPr>
      <w:r w:rsidRPr="00470404">
        <w:rPr>
          <w:rFonts w:ascii="Constantia" w:hAnsi="Constantia"/>
          <w:sz w:val="24"/>
          <w:szCs w:val="24"/>
        </w:rPr>
        <w:t xml:space="preserve">The tomb is the central focus of the entire complex of the Taj Mahal. It is a large, white marble structure standing on a square </w:t>
      </w:r>
      <w:hyperlink r:id="rId34" w:tooltip="Plinth" w:history="1">
        <w:r w:rsidRPr="00470404">
          <w:rPr>
            <w:rStyle w:val="Hyperlink"/>
            <w:rFonts w:ascii="Constantia" w:hAnsi="Constantia"/>
            <w:color w:val="auto"/>
            <w:sz w:val="24"/>
            <w:szCs w:val="24"/>
            <w:u w:val="none"/>
          </w:rPr>
          <w:t>plinth</w:t>
        </w:r>
      </w:hyperlink>
      <w:r w:rsidRPr="00470404">
        <w:rPr>
          <w:rFonts w:ascii="Constantia" w:hAnsi="Constantia"/>
          <w:sz w:val="24"/>
          <w:szCs w:val="24"/>
        </w:rPr>
        <w:t xml:space="preserve"> and consists of a symmetrical building with an </w:t>
      </w:r>
      <w:hyperlink r:id="rId35" w:tooltip="Iwan" w:history="1">
        <w:proofErr w:type="spellStart"/>
        <w:r w:rsidRPr="00470404">
          <w:rPr>
            <w:rStyle w:val="Hyperlink"/>
            <w:rFonts w:ascii="Constantia" w:hAnsi="Constantia"/>
            <w:iCs/>
            <w:color w:val="auto"/>
            <w:sz w:val="24"/>
            <w:szCs w:val="24"/>
            <w:u w:val="none"/>
          </w:rPr>
          <w:t>iwan</w:t>
        </w:r>
        <w:proofErr w:type="spellEnd"/>
      </w:hyperlink>
      <w:r w:rsidRPr="00470404">
        <w:rPr>
          <w:rFonts w:ascii="Constantia" w:hAnsi="Constantia"/>
          <w:sz w:val="24"/>
          <w:szCs w:val="24"/>
        </w:rPr>
        <w:t xml:space="preserve"> (an arch-shaped doorway) topped by a large dome and </w:t>
      </w:r>
      <w:hyperlink r:id="rId36" w:tooltip="Finial" w:history="1">
        <w:r w:rsidRPr="00470404">
          <w:rPr>
            <w:rStyle w:val="Hyperlink"/>
            <w:rFonts w:ascii="Constantia" w:hAnsi="Constantia"/>
            <w:color w:val="auto"/>
            <w:sz w:val="24"/>
            <w:szCs w:val="24"/>
            <w:u w:val="none"/>
          </w:rPr>
          <w:t>finial</w:t>
        </w:r>
      </w:hyperlink>
      <w:r w:rsidRPr="00470404">
        <w:rPr>
          <w:rFonts w:ascii="Constantia" w:hAnsi="Constantia"/>
          <w:sz w:val="24"/>
          <w:szCs w:val="24"/>
        </w:rPr>
        <w:t xml:space="preserve">. Like most Mughal tombs, the basic elements are Persian in origin. </w:t>
      </w:r>
    </w:p>
    <w:p w:rsidR="008B64AB" w:rsidRDefault="008507E1" w:rsidP="00470404">
      <w:pPr>
        <w:rPr>
          <w:rFonts w:ascii="Constantia" w:hAnsi="Constantia"/>
          <w:sz w:val="24"/>
          <w:szCs w:val="24"/>
        </w:rPr>
      </w:pPr>
      <w:r w:rsidRPr="00470404">
        <w:rPr>
          <w:rFonts w:ascii="Constantia" w:hAnsi="Constantia"/>
          <w:sz w:val="24"/>
          <w:szCs w:val="24"/>
        </w:rPr>
        <w:t xml:space="preserve">The base structure is a large multi-chambered cube with </w:t>
      </w:r>
      <w:hyperlink r:id="rId37" w:tooltip="Chamfer" w:history="1">
        <w:r w:rsidRPr="00470404">
          <w:rPr>
            <w:rStyle w:val="Hyperlink"/>
            <w:rFonts w:ascii="Constantia" w:hAnsi="Constantia"/>
            <w:color w:val="auto"/>
            <w:sz w:val="24"/>
            <w:szCs w:val="24"/>
            <w:u w:val="none"/>
          </w:rPr>
          <w:t>chamfered</w:t>
        </w:r>
      </w:hyperlink>
      <w:r w:rsidRPr="00470404">
        <w:rPr>
          <w:rFonts w:ascii="Constantia" w:hAnsi="Constantia"/>
          <w:sz w:val="24"/>
          <w:szCs w:val="24"/>
        </w:rPr>
        <w:t xml:space="preserve"> corners forming an unequal eight-sided structure that is approximately 55 </w:t>
      </w:r>
      <w:proofErr w:type="spellStart"/>
      <w:r w:rsidRPr="00470404">
        <w:rPr>
          <w:rFonts w:ascii="Constantia" w:hAnsi="Constantia"/>
          <w:sz w:val="24"/>
          <w:szCs w:val="24"/>
        </w:rPr>
        <w:t>metres</w:t>
      </w:r>
      <w:proofErr w:type="spellEnd"/>
      <w:r w:rsidRPr="00470404">
        <w:rPr>
          <w:rFonts w:ascii="Constantia" w:hAnsi="Constantia"/>
          <w:sz w:val="24"/>
          <w:szCs w:val="24"/>
        </w:rPr>
        <w:t xml:space="preserve"> (180 </w:t>
      </w:r>
      <w:proofErr w:type="spellStart"/>
      <w:r w:rsidRPr="00470404">
        <w:rPr>
          <w:rFonts w:ascii="Constantia" w:hAnsi="Constantia"/>
          <w:sz w:val="24"/>
          <w:szCs w:val="24"/>
        </w:rPr>
        <w:t>ft</w:t>
      </w:r>
      <w:proofErr w:type="spellEnd"/>
      <w:r w:rsidRPr="00470404">
        <w:rPr>
          <w:rFonts w:ascii="Constantia" w:hAnsi="Constantia"/>
          <w:sz w:val="24"/>
          <w:szCs w:val="24"/>
        </w:rPr>
        <w:t xml:space="preserve">) on each of the four long sides. Each side of the </w:t>
      </w:r>
      <w:proofErr w:type="spellStart"/>
      <w:r w:rsidRPr="00470404">
        <w:rPr>
          <w:rFonts w:ascii="Constantia" w:hAnsi="Constantia"/>
          <w:sz w:val="24"/>
          <w:szCs w:val="24"/>
        </w:rPr>
        <w:t>iwan</w:t>
      </w:r>
      <w:proofErr w:type="spellEnd"/>
      <w:r w:rsidRPr="00470404">
        <w:rPr>
          <w:rFonts w:ascii="Constantia" w:hAnsi="Constantia"/>
          <w:sz w:val="24"/>
          <w:szCs w:val="24"/>
        </w:rPr>
        <w:t xml:space="preserve"> is framed with a huge </w:t>
      </w:r>
      <w:hyperlink r:id="rId38" w:tooltip="Pishtaq" w:history="1">
        <w:proofErr w:type="spellStart"/>
        <w:r w:rsidRPr="00470404">
          <w:rPr>
            <w:rStyle w:val="Hyperlink"/>
            <w:rFonts w:ascii="Constantia" w:hAnsi="Constantia"/>
            <w:iCs/>
            <w:color w:val="auto"/>
            <w:sz w:val="24"/>
            <w:szCs w:val="24"/>
            <w:u w:val="none"/>
          </w:rPr>
          <w:t>pishtaq</w:t>
        </w:r>
        <w:proofErr w:type="spellEnd"/>
      </w:hyperlink>
      <w:r w:rsidRPr="00470404">
        <w:rPr>
          <w:rFonts w:ascii="Constantia" w:hAnsi="Constantia"/>
          <w:sz w:val="24"/>
          <w:szCs w:val="24"/>
        </w:rPr>
        <w:t xml:space="preserve"> or vaulted archway with two similarly shaped arched balconies stacked on either side. This motif of stacked </w:t>
      </w:r>
      <w:proofErr w:type="spellStart"/>
      <w:r w:rsidRPr="00470404">
        <w:rPr>
          <w:rFonts w:ascii="Constantia" w:hAnsi="Constantia"/>
          <w:iCs/>
          <w:sz w:val="24"/>
          <w:szCs w:val="24"/>
        </w:rPr>
        <w:lastRenderedPageBreak/>
        <w:t>pishtaqs</w:t>
      </w:r>
      <w:proofErr w:type="spellEnd"/>
      <w:r w:rsidRPr="00470404">
        <w:rPr>
          <w:rFonts w:ascii="Constantia" w:hAnsi="Constantia"/>
          <w:sz w:val="24"/>
          <w:szCs w:val="24"/>
        </w:rPr>
        <w:t xml:space="preserve"> is replicated on the chamfered corner areas, making the design completely symmetrical on all sides of the building. Four minarets frame the tomb, one at each corner of the plinth facing the chamfered corners. The main chamber houses the false </w:t>
      </w:r>
      <w:hyperlink r:id="rId39" w:tooltip="Sarcophagi" w:history="1">
        <w:r w:rsidRPr="00470404">
          <w:rPr>
            <w:rStyle w:val="Hyperlink"/>
            <w:rFonts w:ascii="Constantia" w:hAnsi="Constantia"/>
            <w:color w:val="auto"/>
            <w:sz w:val="24"/>
            <w:szCs w:val="24"/>
            <w:u w:val="none"/>
          </w:rPr>
          <w:t>sarcophagi</w:t>
        </w:r>
      </w:hyperlink>
      <w:r w:rsidRPr="00470404">
        <w:rPr>
          <w:rFonts w:ascii="Constantia" w:hAnsi="Constantia"/>
          <w:sz w:val="24"/>
          <w:szCs w:val="24"/>
        </w:rPr>
        <w:t xml:space="preserve"> of </w:t>
      </w:r>
      <w:proofErr w:type="spellStart"/>
      <w:r w:rsidRPr="00470404">
        <w:rPr>
          <w:rFonts w:ascii="Constantia" w:hAnsi="Constantia"/>
          <w:sz w:val="24"/>
          <w:szCs w:val="24"/>
        </w:rPr>
        <w:t>Mumtaz</w:t>
      </w:r>
      <w:proofErr w:type="spellEnd"/>
      <w:r w:rsidRPr="00470404">
        <w:rPr>
          <w:rFonts w:ascii="Constantia" w:hAnsi="Constantia"/>
          <w:sz w:val="24"/>
          <w:szCs w:val="24"/>
        </w:rPr>
        <w:t xml:space="preserve"> Mahal and Shah Jahan; the actual graves are at a lower level.</w:t>
      </w:r>
    </w:p>
    <w:p w:rsidR="00BF6598" w:rsidRPr="00470404" w:rsidRDefault="00BF6598" w:rsidP="00470404">
      <w:pPr>
        <w:rPr>
          <w:rFonts w:ascii="Constantia" w:hAnsi="Constantia"/>
          <w:sz w:val="24"/>
          <w:szCs w:val="24"/>
        </w:rPr>
      </w:pPr>
    </w:p>
    <w:p w:rsidR="009D4A4B" w:rsidRPr="00470404" w:rsidRDefault="009D4A4B" w:rsidP="00470404">
      <w:pPr>
        <w:rPr>
          <w:rFonts w:ascii="Constantia" w:hAnsi="Constantia"/>
          <w:sz w:val="24"/>
          <w:szCs w:val="24"/>
        </w:rPr>
      </w:pPr>
      <w:r w:rsidRPr="00470404">
        <w:rPr>
          <w:rStyle w:val="mw-headline"/>
          <w:rFonts w:ascii="Constantia" w:hAnsi="Constantia"/>
          <w:sz w:val="24"/>
          <w:szCs w:val="24"/>
        </w:rPr>
        <w:t>Exterior decorations</w:t>
      </w:r>
    </w:p>
    <w:p w:rsidR="009D4A4B" w:rsidRPr="00470404" w:rsidRDefault="009D4A4B" w:rsidP="00470404">
      <w:pPr>
        <w:rPr>
          <w:rFonts w:ascii="Constantia" w:hAnsi="Constantia"/>
          <w:sz w:val="24"/>
          <w:szCs w:val="24"/>
          <w:vertAlign w:val="superscript"/>
        </w:rPr>
      </w:pPr>
      <w:r w:rsidRPr="00470404">
        <w:rPr>
          <w:rFonts w:ascii="Constantia" w:hAnsi="Constantia"/>
          <w:sz w:val="24"/>
          <w:szCs w:val="24"/>
        </w:rPr>
        <w:t xml:space="preserve">The exterior decorations of the Taj Mahal are among the finest in Mughal architecture. As the surface area changes, the decorations are refined proportionally. The decorative elements were created by applying paint, </w:t>
      </w:r>
      <w:hyperlink r:id="rId40" w:tooltip="Stucco" w:history="1">
        <w:r w:rsidRPr="00470404">
          <w:rPr>
            <w:rStyle w:val="Hyperlink"/>
            <w:rFonts w:ascii="Constantia" w:hAnsi="Constantia"/>
            <w:color w:val="auto"/>
            <w:sz w:val="24"/>
            <w:szCs w:val="24"/>
            <w:u w:val="none"/>
          </w:rPr>
          <w:t>stucco</w:t>
        </w:r>
      </w:hyperlink>
      <w:r w:rsidRPr="00470404">
        <w:rPr>
          <w:rFonts w:ascii="Constantia" w:hAnsi="Constantia"/>
          <w:sz w:val="24"/>
          <w:szCs w:val="24"/>
        </w:rPr>
        <w:t xml:space="preserve">, stone inlays or carvings. In line with the Islamic prohibition against the use of anthropomorphic forms, the decorative elements can be grouped into either </w:t>
      </w:r>
      <w:hyperlink r:id="rId41" w:tooltip="Calligraphy" w:history="1">
        <w:r w:rsidRPr="00470404">
          <w:rPr>
            <w:rStyle w:val="Hyperlink"/>
            <w:rFonts w:ascii="Constantia" w:hAnsi="Constantia"/>
            <w:color w:val="auto"/>
            <w:sz w:val="24"/>
            <w:szCs w:val="24"/>
            <w:u w:val="none"/>
          </w:rPr>
          <w:t>calligraphy</w:t>
        </w:r>
      </w:hyperlink>
      <w:r w:rsidRPr="00470404">
        <w:rPr>
          <w:rFonts w:ascii="Constantia" w:hAnsi="Constantia"/>
          <w:sz w:val="24"/>
          <w:szCs w:val="24"/>
        </w:rPr>
        <w:t xml:space="preserve">, abstract forms or vegetative motifs. Throughout the complex are </w:t>
      </w:r>
      <w:hyperlink r:id="rId42" w:tooltip="Sura" w:history="1">
        <w:r w:rsidRPr="00470404">
          <w:rPr>
            <w:rStyle w:val="Hyperlink"/>
            <w:rFonts w:ascii="Constantia" w:hAnsi="Constantia"/>
            <w:color w:val="auto"/>
            <w:sz w:val="24"/>
            <w:szCs w:val="24"/>
            <w:u w:val="none"/>
          </w:rPr>
          <w:t>passages</w:t>
        </w:r>
      </w:hyperlink>
      <w:r w:rsidRPr="00470404">
        <w:rPr>
          <w:rFonts w:ascii="Constantia" w:hAnsi="Constantia"/>
          <w:sz w:val="24"/>
          <w:szCs w:val="24"/>
        </w:rPr>
        <w:t xml:space="preserve"> from the </w:t>
      </w:r>
      <w:hyperlink r:id="rId43" w:tooltip="Qur'an" w:history="1">
        <w:r w:rsidRPr="00470404">
          <w:rPr>
            <w:rStyle w:val="Hyperlink"/>
            <w:rFonts w:ascii="Constantia" w:hAnsi="Constantia"/>
            <w:color w:val="auto"/>
            <w:sz w:val="24"/>
            <w:szCs w:val="24"/>
            <w:u w:val="none"/>
          </w:rPr>
          <w:t>Qur'an</w:t>
        </w:r>
      </w:hyperlink>
      <w:r w:rsidRPr="00470404">
        <w:rPr>
          <w:rFonts w:ascii="Constantia" w:hAnsi="Constantia"/>
          <w:sz w:val="24"/>
          <w:szCs w:val="24"/>
        </w:rPr>
        <w:t xml:space="preserve"> that comprise some of the decorative elements. Recent scholarship suggests that the passages were chosen by </w:t>
      </w:r>
      <w:proofErr w:type="spellStart"/>
      <w:r w:rsidRPr="00470404">
        <w:rPr>
          <w:rFonts w:ascii="Constantia" w:hAnsi="Constantia"/>
          <w:sz w:val="24"/>
          <w:szCs w:val="24"/>
        </w:rPr>
        <w:t>Amanat</w:t>
      </w:r>
      <w:proofErr w:type="spellEnd"/>
      <w:r w:rsidRPr="00470404">
        <w:rPr>
          <w:rFonts w:ascii="Constantia" w:hAnsi="Constantia"/>
          <w:sz w:val="24"/>
          <w:szCs w:val="24"/>
        </w:rPr>
        <w:t xml:space="preserve"> Khan.</w:t>
      </w:r>
      <w:hyperlink r:id="rId44" w:anchor="cite_note-19" w:history="1">
        <w:r w:rsidRPr="00470404">
          <w:rPr>
            <w:rStyle w:val="Hyperlink"/>
            <w:rFonts w:ascii="Constantia" w:hAnsi="Constantia"/>
            <w:color w:val="auto"/>
            <w:sz w:val="24"/>
            <w:szCs w:val="24"/>
            <w:u w:val="none"/>
            <w:vertAlign w:val="superscript"/>
          </w:rPr>
          <w:t>[19</w:t>
        </w:r>
        <w:proofErr w:type="gramStart"/>
        <w:r w:rsidRPr="00470404">
          <w:rPr>
            <w:rStyle w:val="Hyperlink"/>
            <w:rFonts w:ascii="Constantia" w:hAnsi="Constantia"/>
            <w:color w:val="auto"/>
            <w:sz w:val="24"/>
            <w:szCs w:val="24"/>
            <w:u w:val="none"/>
            <w:vertAlign w:val="superscript"/>
          </w:rPr>
          <w:t>]</w:t>
        </w:r>
        <w:proofErr w:type="gramEnd"/>
      </w:hyperlink>
      <w:hyperlink r:id="rId45" w:anchor="cite_note-k100-20" w:history="1">
        <w:r w:rsidRPr="00470404">
          <w:rPr>
            <w:rStyle w:val="Hyperlink"/>
            <w:rFonts w:ascii="Constantia" w:hAnsi="Constantia"/>
            <w:color w:val="auto"/>
            <w:sz w:val="24"/>
            <w:szCs w:val="24"/>
            <w:u w:val="none"/>
            <w:vertAlign w:val="superscript"/>
          </w:rPr>
          <w:t>[20]</w:t>
        </w:r>
      </w:hyperlink>
    </w:p>
    <w:p w:rsidR="009D4A4B" w:rsidRDefault="00AB6B4B" w:rsidP="00470404">
      <w:pPr>
        <w:rPr>
          <w:rFonts w:ascii="Constantia" w:hAnsi="Constantia"/>
          <w:sz w:val="24"/>
          <w:szCs w:val="24"/>
        </w:rPr>
      </w:pPr>
      <w:r w:rsidRPr="00470404">
        <w:rPr>
          <w:rFonts w:ascii="Constantia" w:hAnsi="Constantia"/>
          <w:sz w:val="24"/>
          <w:szCs w:val="24"/>
        </w:rPr>
        <w:t xml:space="preserve">Abstract forms are used throughout, especially in the plinth, minarets, gateway, mosque, </w:t>
      </w:r>
      <w:proofErr w:type="spellStart"/>
      <w:r w:rsidRPr="00470404">
        <w:rPr>
          <w:rFonts w:ascii="Constantia" w:hAnsi="Constantia"/>
          <w:sz w:val="24"/>
          <w:szCs w:val="24"/>
        </w:rPr>
        <w:t>jawab</w:t>
      </w:r>
      <w:proofErr w:type="spellEnd"/>
      <w:r w:rsidRPr="00470404">
        <w:rPr>
          <w:rFonts w:ascii="Constantia" w:hAnsi="Constantia"/>
          <w:sz w:val="24"/>
          <w:szCs w:val="24"/>
        </w:rPr>
        <w:t xml:space="preserve"> and, to a lesser extent, on the surfaces of the tomb. The domes and vaults of the sandstone buildings are worked with </w:t>
      </w:r>
      <w:hyperlink r:id="rId46" w:tooltip="Tracery" w:history="1">
        <w:r w:rsidRPr="00470404">
          <w:rPr>
            <w:rStyle w:val="Hyperlink"/>
            <w:rFonts w:ascii="Constantia" w:hAnsi="Constantia"/>
            <w:color w:val="auto"/>
            <w:sz w:val="24"/>
            <w:szCs w:val="24"/>
            <w:u w:val="none"/>
          </w:rPr>
          <w:t>tracery</w:t>
        </w:r>
      </w:hyperlink>
      <w:r w:rsidRPr="00470404">
        <w:rPr>
          <w:rFonts w:ascii="Constantia" w:hAnsi="Constantia"/>
          <w:sz w:val="24"/>
          <w:szCs w:val="24"/>
        </w:rPr>
        <w:t xml:space="preserve"> of </w:t>
      </w:r>
      <w:hyperlink r:id="rId47" w:tooltip="Incised painting" w:history="1">
        <w:r w:rsidRPr="00470404">
          <w:rPr>
            <w:rStyle w:val="Hyperlink"/>
            <w:rFonts w:ascii="Constantia" w:hAnsi="Constantia"/>
            <w:color w:val="auto"/>
            <w:sz w:val="24"/>
            <w:szCs w:val="24"/>
            <w:u w:val="none"/>
          </w:rPr>
          <w:t>incised painting</w:t>
        </w:r>
      </w:hyperlink>
      <w:r w:rsidRPr="00470404">
        <w:rPr>
          <w:rFonts w:ascii="Constantia" w:hAnsi="Constantia"/>
          <w:sz w:val="24"/>
          <w:szCs w:val="24"/>
        </w:rPr>
        <w:t xml:space="preserve"> to create elaborate geometric forms. </w:t>
      </w:r>
      <w:hyperlink r:id="rId48" w:tooltip="Opus spicatum" w:history="1">
        <w:r w:rsidRPr="00470404">
          <w:rPr>
            <w:rStyle w:val="Hyperlink"/>
            <w:rFonts w:ascii="Constantia" w:hAnsi="Constantia"/>
            <w:color w:val="auto"/>
            <w:sz w:val="24"/>
            <w:szCs w:val="24"/>
            <w:u w:val="none"/>
          </w:rPr>
          <w:t>Herringbone</w:t>
        </w:r>
      </w:hyperlink>
      <w:r w:rsidRPr="00470404">
        <w:rPr>
          <w:rFonts w:ascii="Constantia" w:hAnsi="Constantia"/>
          <w:sz w:val="24"/>
          <w:szCs w:val="24"/>
        </w:rPr>
        <w:t xml:space="preserve"> inlays define the space between many of the adjoining elements. White inlays are used in sandstone buildings, and dark or black inlays on the white marbles. Mortared areas of the marble buildings have been stained or painted in a contrasting </w:t>
      </w:r>
      <w:proofErr w:type="spellStart"/>
      <w:r w:rsidRPr="00470404">
        <w:rPr>
          <w:rFonts w:ascii="Constantia" w:hAnsi="Constantia"/>
          <w:sz w:val="24"/>
          <w:szCs w:val="24"/>
        </w:rPr>
        <w:t>colour</w:t>
      </w:r>
      <w:proofErr w:type="spellEnd"/>
      <w:r w:rsidRPr="00470404">
        <w:rPr>
          <w:rFonts w:ascii="Constantia" w:hAnsi="Constantia"/>
          <w:sz w:val="24"/>
          <w:szCs w:val="24"/>
        </w:rPr>
        <w:t xml:space="preserve"> which creates a complex array of geometric patterns. Floors and walkways use contrasting </w:t>
      </w:r>
      <w:hyperlink r:id="rId49" w:tooltip="Tile" w:history="1">
        <w:r w:rsidRPr="00470404">
          <w:rPr>
            <w:rStyle w:val="Hyperlink"/>
            <w:rFonts w:ascii="Constantia" w:hAnsi="Constantia"/>
            <w:color w:val="auto"/>
            <w:sz w:val="24"/>
            <w:szCs w:val="24"/>
            <w:u w:val="none"/>
          </w:rPr>
          <w:t>tiles</w:t>
        </w:r>
      </w:hyperlink>
      <w:r w:rsidRPr="00470404">
        <w:rPr>
          <w:rFonts w:ascii="Constantia" w:hAnsi="Constantia"/>
          <w:sz w:val="24"/>
          <w:szCs w:val="24"/>
        </w:rPr>
        <w:t xml:space="preserve"> or blocks in </w:t>
      </w:r>
      <w:hyperlink r:id="rId50" w:tooltip="Tessellation" w:history="1">
        <w:r w:rsidRPr="00470404">
          <w:rPr>
            <w:rStyle w:val="Hyperlink"/>
            <w:rFonts w:ascii="Constantia" w:hAnsi="Constantia"/>
            <w:color w:val="auto"/>
            <w:sz w:val="24"/>
            <w:szCs w:val="24"/>
            <w:u w:val="none"/>
          </w:rPr>
          <w:t>tessellation</w:t>
        </w:r>
      </w:hyperlink>
      <w:r w:rsidRPr="00470404">
        <w:rPr>
          <w:rFonts w:ascii="Constantia" w:hAnsi="Constantia"/>
          <w:sz w:val="24"/>
          <w:szCs w:val="24"/>
        </w:rPr>
        <w:t xml:space="preserve"> patterns.</w:t>
      </w:r>
    </w:p>
    <w:p w:rsidR="00BF6598" w:rsidRPr="00470404" w:rsidRDefault="00BF6598" w:rsidP="00470404">
      <w:pPr>
        <w:rPr>
          <w:rFonts w:ascii="Constantia" w:hAnsi="Constantia"/>
          <w:sz w:val="24"/>
          <w:szCs w:val="24"/>
        </w:rPr>
      </w:pPr>
    </w:p>
    <w:p w:rsidR="000729E1" w:rsidRPr="00470404" w:rsidRDefault="000729E1" w:rsidP="00470404">
      <w:pPr>
        <w:rPr>
          <w:rFonts w:ascii="Constantia" w:hAnsi="Constantia"/>
          <w:sz w:val="24"/>
          <w:szCs w:val="24"/>
        </w:rPr>
      </w:pPr>
      <w:r w:rsidRPr="00470404">
        <w:rPr>
          <w:rStyle w:val="mw-headline"/>
          <w:rFonts w:ascii="Constantia" w:hAnsi="Constantia"/>
          <w:sz w:val="24"/>
          <w:szCs w:val="24"/>
        </w:rPr>
        <w:t>Interior decoration</w:t>
      </w:r>
    </w:p>
    <w:p w:rsidR="00E334F1" w:rsidRDefault="0084387C" w:rsidP="00470404">
      <w:pPr>
        <w:rPr>
          <w:rFonts w:ascii="Constantia" w:hAnsi="Constantia"/>
          <w:sz w:val="24"/>
          <w:szCs w:val="24"/>
          <w:vertAlign w:val="superscript"/>
        </w:rPr>
      </w:pPr>
      <w:r w:rsidRPr="00470404">
        <w:rPr>
          <w:rFonts w:ascii="Constantia" w:hAnsi="Constantia"/>
          <w:sz w:val="24"/>
          <w:szCs w:val="24"/>
        </w:rPr>
        <w:t xml:space="preserve">The interior chamber of the Taj Mahal reaches far beyond traditional decorative elements. The inlay work is not </w:t>
      </w:r>
      <w:proofErr w:type="spellStart"/>
      <w:r w:rsidRPr="00470404">
        <w:rPr>
          <w:rFonts w:ascii="Constantia" w:hAnsi="Constantia"/>
          <w:sz w:val="24"/>
          <w:szCs w:val="24"/>
        </w:rPr>
        <w:t>pietra</w:t>
      </w:r>
      <w:proofErr w:type="spellEnd"/>
      <w:r w:rsidRPr="00470404">
        <w:rPr>
          <w:rFonts w:ascii="Constantia" w:hAnsi="Constantia"/>
          <w:sz w:val="24"/>
          <w:szCs w:val="24"/>
        </w:rPr>
        <w:t xml:space="preserve"> dura, but a </w:t>
      </w:r>
      <w:hyperlink r:id="rId51" w:tooltip="Lapidary" w:history="1">
        <w:r w:rsidRPr="00470404">
          <w:rPr>
            <w:rStyle w:val="Hyperlink"/>
            <w:rFonts w:ascii="Constantia" w:hAnsi="Constantia"/>
            <w:color w:val="auto"/>
            <w:sz w:val="24"/>
            <w:szCs w:val="24"/>
            <w:u w:val="none"/>
          </w:rPr>
          <w:t>lapidary</w:t>
        </w:r>
      </w:hyperlink>
      <w:r w:rsidRPr="00470404">
        <w:rPr>
          <w:rFonts w:ascii="Constantia" w:hAnsi="Constantia"/>
          <w:sz w:val="24"/>
          <w:szCs w:val="24"/>
        </w:rPr>
        <w:t xml:space="preserve"> of precious and semiprecious </w:t>
      </w:r>
      <w:hyperlink r:id="rId52" w:tooltip="Gemstone" w:history="1">
        <w:r w:rsidRPr="00470404">
          <w:rPr>
            <w:rStyle w:val="Hyperlink"/>
            <w:rFonts w:ascii="Constantia" w:hAnsi="Constantia"/>
            <w:color w:val="auto"/>
            <w:sz w:val="24"/>
            <w:szCs w:val="24"/>
            <w:u w:val="none"/>
          </w:rPr>
          <w:t>gemstones</w:t>
        </w:r>
      </w:hyperlink>
      <w:r w:rsidRPr="00470404">
        <w:rPr>
          <w:rFonts w:ascii="Constantia" w:hAnsi="Constantia"/>
          <w:sz w:val="24"/>
          <w:szCs w:val="24"/>
        </w:rPr>
        <w:t>.</w:t>
      </w:r>
      <w:hyperlink r:id="rId53" w:anchor="cite_note-23" w:history="1">
        <w:r w:rsidRPr="00470404">
          <w:rPr>
            <w:rStyle w:val="Hyperlink"/>
            <w:rFonts w:ascii="Constantia" w:hAnsi="Constantia"/>
            <w:color w:val="auto"/>
            <w:sz w:val="24"/>
            <w:szCs w:val="24"/>
            <w:u w:val="none"/>
            <w:vertAlign w:val="superscript"/>
          </w:rPr>
          <w:t>[23]</w:t>
        </w:r>
      </w:hyperlink>
      <w:r w:rsidRPr="00470404">
        <w:rPr>
          <w:rFonts w:ascii="Constantia" w:hAnsi="Constantia"/>
          <w:sz w:val="24"/>
          <w:szCs w:val="24"/>
        </w:rPr>
        <w:t xml:space="preserve"> The inner chamber is an octagon with the design allowing for entry from each face, although only the door facing the garden to the south is used. The interior walls are about 25 </w:t>
      </w:r>
      <w:proofErr w:type="spellStart"/>
      <w:r w:rsidRPr="00470404">
        <w:rPr>
          <w:rFonts w:ascii="Constantia" w:hAnsi="Constantia"/>
          <w:sz w:val="24"/>
          <w:szCs w:val="24"/>
        </w:rPr>
        <w:t>metres</w:t>
      </w:r>
      <w:proofErr w:type="spellEnd"/>
      <w:r w:rsidRPr="00470404">
        <w:rPr>
          <w:rFonts w:ascii="Constantia" w:hAnsi="Constantia"/>
          <w:sz w:val="24"/>
          <w:szCs w:val="24"/>
        </w:rPr>
        <w:t xml:space="preserve"> (82 </w:t>
      </w:r>
      <w:proofErr w:type="spellStart"/>
      <w:r w:rsidRPr="00470404">
        <w:rPr>
          <w:rFonts w:ascii="Constantia" w:hAnsi="Constantia"/>
          <w:sz w:val="24"/>
          <w:szCs w:val="24"/>
        </w:rPr>
        <w:t>ft</w:t>
      </w:r>
      <w:proofErr w:type="spellEnd"/>
      <w:r w:rsidRPr="00470404">
        <w:rPr>
          <w:rFonts w:ascii="Constantia" w:hAnsi="Constantia"/>
          <w:sz w:val="24"/>
          <w:szCs w:val="24"/>
        </w:rPr>
        <w:t xml:space="preserve">) high and are topped by a "false" interior dome decorated with a sun motif. Eight </w:t>
      </w:r>
      <w:proofErr w:type="spellStart"/>
      <w:r w:rsidRPr="00470404">
        <w:rPr>
          <w:rFonts w:ascii="Constantia" w:hAnsi="Constantia"/>
          <w:sz w:val="24"/>
          <w:szCs w:val="24"/>
        </w:rPr>
        <w:t>pishtaq</w:t>
      </w:r>
      <w:proofErr w:type="spellEnd"/>
      <w:r w:rsidRPr="00470404">
        <w:rPr>
          <w:rFonts w:ascii="Constantia" w:hAnsi="Constantia"/>
          <w:sz w:val="24"/>
          <w:szCs w:val="24"/>
        </w:rPr>
        <w:t xml:space="preserve"> arches define the space at ground level and, as with the exterior, each lower </w:t>
      </w:r>
      <w:proofErr w:type="spellStart"/>
      <w:r w:rsidRPr="00470404">
        <w:rPr>
          <w:rFonts w:ascii="Constantia" w:hAnsi="Constantia"/>
          <w:sz w:val="24"/>
          <w:szCs w:val="24"/>
        </w:rPr>
        <w:t>pishtaq</w:t>
      </w:r>
      <w:proofErr w:type="spellEnd"/>
      <w:r w:rsidRPr="00470404">
        <w:rPr>
          <w:rFonts w:ascii="Constantia" w:hAnsi="Constantia"/>
          <w:sz w:val="24"/>
          <w:szCs w:val="24"/>
        </w:rPr>
        <w:t xml:space="preserve"> is crowned by a second </w:t>
      </w:r>
      <w:proofErr w:type="spellStart"/>
      <w:r w:rsidRPr="00470404">
        <w:rPr>
          <w:rFonts w:ascii="Constantia" w:hAnsi="Constantia"/>
          <w:sz w:val="24"/>
          <w:szCs w:val="24"/>
        </w:rPr>
        <w:t>pishtaq</w:t>
      </w:r>
      <w:proofErr w:type="spellEnd"/>
      <w:r w:rsidRPr="00470404">
        <w:rPr>
          <w:rFonts w:ascii="Constantia" w:hAnsi="Constantia"/>
          <w:sz w:val="24"/>
          <w:szCs w:val="24"/>
        </w:rPr>
        <w:t xml:space="preserve"> about midway up the wall. The four central upper arches form balconies or viewing areas, and each balcony's exterior window has an intricate screen or </w:t>
      </w:r>
      <w:hyperlink r:id="rId54" w:tooltip="Jali" w:history="1">
        <w:proofErr w:type="spellStart"/>
        <w:r w:rsidRPr="00470404">
          <w:rPr>
            <w:rStyle w:val="Hyperlink"/>
            <w:rFonts w:ascii="Constantia" w:hAnsi="Constantia"/>
            <w:iCs/>
            <w:color w:val="auto"/>
            <w:sz w:val="24"/>
            <w:szCs w:val="24"/>
            <w:u w:val="none"/>
          </w:rPr>
          <w:t>jali</w:t>
        </w:r>
        <w:proofErr w:type="spellEnd"/>
      </w:hyperlink>
      <w:r w:rsidRPr="00470404">
        <w:rPr>
          <w:rFonts w:ascii="Constantia" w:hAnsi="Constantia"/>
          <w:sz w:val="24"/>
          <w:szCs w:val="24"/>
        </w:rPr>
        <w:t xml:space="preserve"> cut from marble. In addition to the light from the balcony screens, light enters through roof openings covered by </w:t>
      </w:r>
      <w:proofErr w:type="spellStart"/>
      <w:r w:rsidRPr="00470404">
        <w:rPr>
          <w:rFonts w:ascii="Constantia" w:hAnsi="Constantia"/>
          <w:sz w:val="24"/>
          <w:szCs w:val="24"/>
        </w:rPr>
        <w:t>chattris</w:t>
      </w:r>
      <w:proofErr w:type="spellEnd"/>
      <w:r w:rsidRPr="00470404">
        <w:rPr>
          <w:rFonts w:ascii="Constantia" w:hAnsi="Constantia"/>
          <w:sz w:val="24"/>
          <w:szCs w:val="24"/>
        </w:rPr>
        <w:t xml:space="preserve"> at the corners. The octagonal marble screen or </w:t>
      </w:r>
      <w:proofErr w:type="spellStart"/>
      <w:r w:rsidRPr="00470404">
        <w:rPr>
          <w:rFonts w:ascii="Constantia" w:hAnsi="Constantia"/>
          <w:iCs/>
          <w:sz w:val="24"/>
          <w:szCs w:val="24"/>
        </w:rPr>
        <w:t>jali</w:t>
      </w:r>
      <w:proofErr w:type="spellEnd"/>
      <w:r w:rsidRPr="00470404">
        <w:rPr>
          <w:rFonts w:ascii="Constantia" w:hAnsi="Constantia"/>
          <w:sz w:val="24"/>
          <w:szCs w:val="24"/>
        </w:rPr>
        <w:t xml:space="preserve"> bordering the cenotaphs is made from eight marble panels carved through with intricate pierce work. The remaining surfaces are inlaid in delicate detail with semi-precious stones forming twining vines, fruits and flowers. Each chamber wall is highly decorated with dado bas-relief, intricate lapidary </w:t>
      </w:r>
      <w:r w:rsidRPr="00470404">
        <w:rPr>
          <w:rFonts w:ascii="Constantia" w:hAnsi="Constantia"/>
          <w:sz w:val="24"/>
          <w:szCs w:val="24"/>
        </w:rPr>
        <w:lastRenderedPageBreak/>
        <w:t>inlay and refined calligraphy panels which reflect, in miniature detail, the design elements seen throughout the exterior of the complex.</w:t>
      </w:r>
    </w:p>
    <w:p w:rsidR="00BF6598" w:rsidRPr="00470404" w:rsidRDefault="00BF6598" w:rsidP="00470404">
      <w:pPr>
        <w:rPr>
          <w:rFonts w:ascii="Constantia" w:hAnsi="Constantia"/>
          <w:sz w:val="24"/>
          <w:szCs w:val="24"/>
          <w:vertAlign w:val="superscript"/>
        </w:rPr>
      </w:pPr>
    </w:p>
    <w:p w:rsidR="00307E7A" w:rsidRPr="00470404" w:rsidRDefault="00307E7A" w:rsidP="00470404">
      <w:pPr>
        <w:rPr>
          <w:rFonts w:ascii="Constantia" w:eastAsia="Times New Roman" w:hAnsi="Constantia" w:cs="Times New Roman"/>
          <w:bCs/>
          <w:sz w:val="24"/>
          <w:szCs w:val="24"/>
        </w:rPr>
      </w:pPr>
      <w:r w:rsidRPr="00470404">
        <w:rPr>
          <w:rFonts w:ascii="Constantia" w:eastAsia="Times New Roman" w:hAnsi="Constantia" w:cs="Times New Roman"/>
          <w:bCs/>
          <w:sz w:val="24"/>
          <w:szCs w:val="24"/>
        </w:rPr>
        <w:t>Garden</w:t>
      </w:r>
    </w:p>
    <w:p w:rsidR="00DE3404" w:rsidRPr="00470404" w:rsidRDefault="00307E7A" w:rsidP="00470404">
      <w:pPr>
        <w:rPr>
          <w:rFonts w:ascii="Constantia" w:eastAsia="Times New Roman" w:hAnsi="Constantia" w:cs="Times New Roman"/>
          <w:sz w:val="24"/>
          <w:szCs w:val="24"/>
        </w:rPr>
      </w:pPr>
      <w:r w:rsidRPr="00470404">
        <w:rPr>
          <w:rFonts w:ascii="Constantia" w:eastAsia="Times New Roman" w:hAnsi="Constantia" w:cs="Times New Roman"/>
          <w:sz w:val="24"/>
          <w:szCs w:val="24"/>
        </w:rPr>
        <w:t>The complex is set around a large 300-metre (980 </w:t>
      </w:r>
      <w:proofErr w:type="spellStart"/>
      <w:r w:rsidRPr="00470404">
        <w:rPr>
          <w:rFonts w:ascii="Constantia" w:eastAsia="Times New Roman" w:hAnsi="Constantia" w:cs="Times New Roman"/>
          <w:sz w:val="24"/>
          <w:szCs w:val="24"/>
        </w:rPr>
        <w:t>ft</w:t>
      </w:r>
      <w:proofErr w:type="spellEnd"/>
      <w:r w:rsidRPr="00470404">
        <w:rPr>
          <w:rFonts w:ascii="Constantia" w:eastAsia="Times New Roman" w:hAnsi="Constantia" w:cs="Times New Roman"/>
          <w:sz w:val="24"/>
          <w:szCs w:val="24"/>
        </w:rPr>
        <w:t xml:space="preserve">) square </w:t>
      </w:r>
      <w:hyperlink r:id="rId55" w:tooltip="Charbagh" w:history="1">
        <w:proofErr w:type="spellStart"/>
        <w:r w:rsidRPr="00470404">
          <w:rPr>
            <w:rFonts w:ascii="Constantia" w:eastAsia="Times New Roman" w:hAnsi="Constantia" w:cs="Times New Roman"/>
            <w:iCs/>
            <w:sz w:val="24"/>
            <w:szCs w:val="24"/>
          </w:rPr>
          <w:t>charbagh</w:t>
        </w:r>
        <w:proofErr w:type="spellEnd"/>
      </w:hyperlink>
      <w:r w:rsidRPr="00470404">
        <w:rPr>
          <w:rFonts w:ascii="Constantia" w:eastAsia="Times New Roman" w:hAnsi="Constantia" w:cs="Times New Roman"/>
          <w:sz w:val="24"/>
          <w:szCs w:val="24"/>
        </w:rPr>
        <w:t xml:space="preserve"> or </w:t>
      </w:r>
      <w:hyperlink r:id="rId56" w:tooltip="Mughal gardens" w:history="1">
        <w:r w:rsidRPr="00470404">
          <w:rPr>
            <w:rFonts w:ascii="Constantia" w:eastAsia="Times New Roman" w:hAnsi="Constantia" w:cs="Times New Roman"/>
            <w:sz w:val="24"/>
            <w:szCs w:val="24"/>
          </w:rPr>
          <w:t>Mughal garden</w:t>
        </w:r>
      </w:hyperlink>
      <w:r w:rsidRPr="00470404">
        <w:rPr>
          <w:rFonts w:ascii="Constantia" w:eastAsia="Times New Roman" w:hAnsi="Constantia" w:cs="Times New Roman"/>
          <w:sz w:val="24"/>
          <w:szCs w:val="24"/>
        </w:rPr>
        <w:t xml:space="preserve">. The garden uses raised pathways that divide each of the four quarters of the garden into 16 sunken </w:t>
      </w:r>
      <w:hyperlink r:id="rId57" w:tooltip="Parterre" w:history="1">
        <w:r w:rsidRPr="00470404">
          <w:rPr>
            <w:rFonts w:ascii="Constantia" w:eastAsia="Times New Roman" w:hAnsi="Constantia" w:cs="Times New Roman"/>
            <w:sz w:val="24"/>
            <w:szCs w:val="24"/>
          </w:rPr>
          <w:t>parterres</w:t>
        </w:r>
      </w:hyperlink>
      <w:r w:rsidRPr="00470404">
        <w:rPr>
          <w:rFonts w:ascii="Constantia" w:eastAsia="Times New Roman" w:hAnsi="Constantia" w:cs="Times New Roman"/>
          <w:sz w:val="24"/>
          <w:szCs w:val="24"/>
        </w:rPr>
        <w:t xml:space="preserve"> or flowerbeds. Halfway between the tomb and gateway in the </w:t>
      </w:r>
      <w:proofErr w:type="spellStart"/>
      <w:r w:rsidRPr="00470404">
        <w:rPr>
          <w:rFonts w:ascii="Constantia" w:eastAsia="Times New Roman" w:hAnsi="Constantia" w:cs="Times New Roman"/>
          <w:sz w:val="24"/>
          <w:szCs w:val="24"/>
        </w:rPr>
        <w:t>centre</w:t>
      </w:r>
      <w:proofErr w:type="spellEnd"/>
      <w:r w:rsidRPr="00470404">
        <w:rPr>
          <w:rFonts w:ascii="Constantia" w:eastAsia="Times New Roman" w:hAnsi="Constantia" w:cs="Times New Roman"/>
          <w:sz w:val="24"/>
          <w:szCs w:val="24"/>
        </w:rPr>
        <w:t xml:space="preserve"> of the garden is a raised marble water tank with a </w:t>
      </w:r>
      <w:hyperlink r:id="rId58" w:tooltip="Reflecting pool" w:history="1">
        <w:r w:rsidRPr="00470404">
          <w:rPr>
            <w:rFonts w:ascii="Constantia" w:eastAsia="Times New Roman" w:hAnsi="Constantia" w:cs="Times New Roman"/>
            <w:sz w:val="24"/>
            <w:szCs w:val="24"/>
          </w:rPr>
          <w:t>reflecting pool</w:t>
        </w:r>
      </w:hyperlink>
      <w:r w:rsidRPr="00470404">
        <w:rPr>
          <w:rFonts w:ascii="Constantia" w:eastAsia="Times New Roman" w:hAnsi="Constantia" w:cs="Times New Roman"/>
          <w:sz w:val="24"/>
          <w:szCs w:val="24"/>
        </w:rPr>
        <w:t xml:space="preserve"> positioned on a north-south axis to reflect the image of the mausoleum. The raised marble water tank is called </w:t>
      </w:r>
      <w:r w:rsidRPr="00470404">
        <w:rPr>
          <w:rFonts w:ascii="Constantia" w:eastAsia="Times New Roman" w:hAnsi="Constantia" w:cs="Times New Roman"/>
          <w:iCs/>
          <w:sz w:val="24"/>
          <w:szCs w:val="24"/>
        </w:rPr>
        <w:t xml:space="preserve">al </w:t>
      </w:r>
      <w:proofErr w:type="spellStart"/>
      <w:r w:rsidRPr="00470404">
        <w:rPr>
          <w:rFonts w:ascii="Constantia" w:eastAsia="Times New Roman" w:hAnsi="Constantia" w:cs="Times New Roman"/>
          <w:iCs/>
          <w:sz w:val="24"/>
          <w:szCs w:val="24"/>
        </w:rPr>
        <w:t>Hawd</w:t>
      </w:r>
      <w:proofErr w:type="spellEnd"/>
      <w:r w:rsidRPr="00470404">
        <w:rPr>
          <w:rFonts w:ascii="Constantia" w:eastAsia="Times New Roman" w:hAnsi="Constantia" w:cs="Times New Roman"/>
          <w:iCs/>
          <w:sz w:val="24"/>
          <w:szCs w:val="24"/>
        </w:rPr>
        <w:t xml:space="preserve"> al-</w:t>
      </w:r>
      <w:proofErr w:type="spellStart"/>
      <w:r w:rsidRPr="00470404">
        <w:rPr>
          <w:rFonts w:ascii="Constantia" w:eastAsia="Times New Roman" w:hAnsi="Constantia" w:cs="Times New Roman"/>
          <w:iCs/>
          <w:sz w:val="24"/>
          <w:szCs w:val="24"/>
        </w:rPr>
        <w:t>Kawthar</w:t>
      </w:r>
      <w:proofErr w:type="spellEnd"/>
      <w:r w:rsidRPr="00470404">
        <w:rPr>
          <w:rFonts w:ascii="Constantia" w:eastAsia="Times New Roman" w:hAnsi="Constantia" w:cs="Times New Roman"/>
          <w:sz w:val="24"/>
          <w:szCs w:val="24"/>
        </w:rPr>
        <w:t xml:space="preserve"> in reference to the "Tank of Abundance" promised to </w:t>
      </w:r>
      <w:hyperlink r:id="rId59" w:tooltip="Muhammad" w:history="1">
        <w:r w:rsidRPr="00470404">
          <w:rPr>
            <w:rFonts w:ascii="Constantia" w:eastAsia="Times New Roman" w:hAnsi="Constantia" w:cs="Times New Roman"/>
            <w:sz w:val="24"/>
            <w:szCs w:val="24"/>
          </w:rPr>
          <w:t>Muhammad</w:t>
        </w:r>
      </w:hyperlink>
      <w:r w:rsidR="00BF6598">
        <w:rPr>
          <w:rFonts w:ascii="Constantia" w:eastAsia="Times New Roman" w:hAnsi="Constantia" w:cs="Times New Roman"/>
          <w:sz w:val="24"/>
          <w:szCs w:val="24"/>
        </w:rPr>
        <w:t>.</w:t>
      </w:r>
    </w:p>
    <w:p w:rsidR="00DE3404" w:rsidRDefault="00761F9F" w:rsidP="00470404">
      <w:pPr>
        <w:rPr>
          <w:rFonts w:ascii="Constantia" w:hAnsi="Constantia"/>
          <w:sz w:val="24"/>
          <w:szCs w:val="24"/>
          <w:vertAlign w:val="superscript"/>
        </w:rPr>
      </w:pPr>
      <w:r w:rsidRPr="00470404">
        <w:rPr>
          <w:rFonts w:ascii="Constantia" w:hAnsi="Constantia"/>
          <w:sz w:val="24"/>
          <w:szCs w:val="24"/>
        </w:rPr>
        <w:t xml:space="preserve">Most Mughal </w:t>
      </w:r>
      <w:proofErr w:type="spellStart"/>
      <w:r w:rsidRPr="00470404">
        <w:rPr>
          <w:rFonts w:ascii="Constantia" w:hAnsi="Constantia"/>
          <w:sz w:val="24"/>
          <w:szCs w:val="24"/>
        </w:rPr>
        <w:t>charbaghs</w:t>
      </w:r>
      <w:proofErr w:type="spellEnd"/>
      <w:r w:rsidRPr="00470404">
        <w:rPr>
          <w:rFonts w:ascii="Constantia" w:hAnsi="Constantia"/>
          <w:sz w:val="24"/>
          <w:szCs w:val="24"/>
        </w:rPr>
        <w:t xml:space="preserve"> are rectangular with a tomb or </w:t>
      </w:r>
      <w:hyperlink r:id="rId60" w:tooltip="Pavilion" w:history="1">
        <w:r w:rsidRPr="00470404">
          <w:rPr>
            <w:rStyle w:val="Hyperlink"/>
            <w:rFonts w:ascii="Constantia" w:hAnsi="Constantia"/>
            <w:color w:val="auto"/>
            <w:sz w:val="24"/>
            <w:szCs w:val="24"/>
            <w:u w:val="none"/>
          </w:rPr>
          <w:t>pavilion</w:t>
        </w:r>
      </w:hyperlink>
      <w:r w:rsidRPr="00470404">
        <w:rPr>
          <w:rFonts w:ascii="Constantia" w:hAnsi="Constantia"/>
          <w:sz w:val="24"/>
          <w:szCs w:val="24"/>
        </w:rPr>
        <w:t xml:space="preserve"> in the </w:t>
      </w:r>
      <w:proofErr w:type="spellStart"/>
      <w:r w:rsidRPr="00470404">
        <w:rPr>
          <w:rFonts w:ascii="Constantia" w:hAnsi="Constantia"/>
          <w:sz w:val="24"/>
          <w:szCs w:val="24"/>
        </w:rPr>
        <w:t>centre</w:t>
      </w:r>
      <w:proofErr w:type="spellEnd"/>
      <w:r w:rsidRPr="00470404">
        <w:rPr>
          <w:rFonts w:ascii="Constantia" w:hAnsi="Constantia"/>
          <w:sz w:val="24"/>
          <w:szCs w:val="24"/>
        </w:rPr>
        <w:t xml:space="preserve">. The Taj Mahal garden is unusual in that the main element, the tomb, is located at the end of the garden. With the discovery of </w:t>
      </w:r>
      <w:hyperlink r:id="rId61" w:tooltip="Mahtab Bagh" w:history="1">
        <w:proofErr w:type="spellStart"/>
        <w:r w:rsidRPr="00470404">
          <w:rPr>
            <w:rStyle w:val="Hyperlink"/>
            <w:rFonts w:ascii="Constantia" w:hAnsi="Constantia"/>
            <w:color w:val="auto"/>
            <w:sz w:val="24"/>
            <w:szCs w:val="24"/>
            <w:u w:val="none"/>
          </w:rPr>
          <w:t>Mahtab</w:t>
        </w:r>
        <w:proofErr w:type="spellEnd"/>
        <w:r w:rsidRPr="00470404">
          <w:rPr>
            <w:rStyle w:val="Hyperlink"/>
            <w:rFonts w:ascii="Constantia" w:hAnsi="Constantia"/>
            <w:color w:val="auto"/>
            <w:sz w:val="24"/>
            <w:szCs w:val="24"/>
            <w:u w:val="none"/>
          </w:rPr>
          <w:t xml:space="preserve"> </w:t>
        </w:r>
        <w:proofErr w:type="spellStart"/>
        <w:r w:rsidRPr="00470404">
          <w:rPr>
            <w:rStyle w:val="Hyperlink"/>
            <w:rFonts w:ascii="Constantia" w:hAnsi="Constantia"/>
            <w:color w:val="auto"/>
            <w:sz w:val="24"/>
            <w:szCs w:val="24"/>
            <w:u w:val="none"/>
          </w:rPr>
          <w:t>Bagh</w:t>
        </w:r>
        <w:proofErr w:type="spellEnd"/>
      </w:hyperlink>
      <w:r w:rsidRPr="00470404">
        <w:rPr>
          <w:rFonts w:ascii="Constantia" w:hAnsi="Constantia"/>
          <w:sz w:val="24"/>
          <w:szCs w:val="24"/>
        </w:rPr>
        <w:t xml:space="preserve"> or "Moonlight Garden" on the other side of the Yamuna, the interpretation of the </w:t>
      </w:r>
      <w:hyperlink r:id="rId62" w:tooltip="Archaeological Survey of India" w:history="1">
        <w:r w:rsidRPr="00470404">
          <w:rPr>
            <w:rStyle w:val="Hyperlink"/>
            <w:rFonts w:ascii="Constantia" w:hAnsi="Constantia"/>
            <w:color w:val="auto"/>
            <w:sz w:val="24"/>
            <w:szCs w:val="24"/>
            <w:u w:val="none"/>
          </w:rPr>
          <w:t>Archaeological Survey of India</w:t>
        </w:r>
      </w:hyperlink>
      <w:r w:rsidRPr="00470404">
        <w:rPr>
          <w:rFonts w:ascii="Constantia" w:hAnsi="Constantia"/>
          <w:sz w:val="24"/>
          <w:szCs w:val="24"/>
        </w:rPr>
        <w:t xml:space="preserve"> is that the Yamuna </w:t>
      </w:r>
      <w:proofErr w:type="gramStart"/>
      <w:r w:rsidRPr="00470404">
        <w:rPr>
          <w:rFonts w:ascii="Constantia" w:hAnsi="Constantia"/>
          <w:sz w:val="24"/>
          <w:szCs w:val="24"/>
        </w:rPr>
        <w:t>river</w:t>
      </w:r>
      <w:proofErr w:type="gramEnd"/>
      <w:r w:rsidRPr="00470404">
        <w:rPr>
          <w:rFonts w:ascii="Constantia" w:hAnsi="Constantia"/>
          <w:sz w:val="24"/>
          <w:szCs w:val="24"/>
        </w:rPr>
        <w:t xml:space="preserve"> itself was incorporated into the garden's design and was meant to be seen as one of the rivers of Paradise. Similarities in layout and architectural features with </w:t>
      </w:r>
      <w:hyperlink r:id="rId63" w:tooltip="Shalimar Gardens (Jammu and Kashmir)" w:history="1">
        <w:r w:rsidRPr="00470404">
          <w:rPr>
            <w:rStyle w:val="Hyperlink"/>
            <w:rFonts w:ascii="Constantia" w:hAnsi="Constantia"/>
            <w:color w:val="auto"/>
            <w:sz w:val="24"/>
            <w:szCs w:val="24"/>
            <w:u w:val="none"/>
          </w:rPr>
          <w:t>the Shalimar Gardens</w:t>
        </w:r>
      </w:hyperlink>
      <w:r w:rsidRPr="00470404">
        <w:rPr>
          <w:rFonts w:ascii="Constantia" w:hAnsi="Constantia"/>
          <w:sz w:val="24"/>
          <w:szCs w:val="24"/>
        </w:rPr>
        <w:t xml:space="preserve"> suggests both gardens may have been designed by the same architect, Ali </w:t>
      </w:r>
      <w:proofErr w:type="spellStart"/>
      <w:r w:rsidRPr="00470404">
        <w:rPr>
          <w:rFonts w:ascii="Constantia" w:hAnsi="Constantia"/>
          <w:sz w:val="24"/>
          <w:szCs w:val="24"/>
        </w:rPr>
        <w:t>Mardan</w:t>
      </w:r>
      <w:proofErr w:type="spellEnd"/>
      <w:r w:rsidR="00BF6598">
        <w:rPr>
          <w:rFonts w:ascii="Constantia" w:hAnsi="Constantia"/>
          <w:sz w:val="24"/>
          <w:szCs w:val="24"/>
        </w:rPr>
        <w:t>.</w:t>
      </w:r>
      <w:r w:rsidR="00BF6598" w:rsidRPr="00470404">
        <w:rPr>
          <w:rFonts w:ascii="Constantia" w:hAnsi="Constantia"/>
          <w:sz w:val="24"/>
          <w:szCs w:val="24"/>
        </w:rPr>
        <w:t xml:space="preserve"> </w:t>
      </w:r>
      <w:r w:rsidRPr="00470404">
        <w:rPr>
          <w:rFonts w:ascii="Constantia" w:hAnsi="Constantia"/>
          <w:sz w:val="24"/>
          <w:szCs w:val="24"/>
        </w:rPr>
        <w:t xml:space="preserve">Early accounts of the garden describe its profusion of vegetation, including abundant </w:t>
      </w:r>
      <w:hyperlink r:id="rId64" w:tooltip="Rose" w:history="1">
        <w:r w:rsidRPr="00470404">
          <w:rPr>
            <w:rStyle w:val="Hyperlink"/>
            <w:rFonts w:ascii="Constantia" w:hAnsi="Constantia"/>
            <w:color w:val="auto"/>
            <w:sz w:val="24"/>
            <w:szCs w:val="24"/>
            <w:u w:val="none"/>
          </w:rPr>
          <w:t>roses</w:t>
        </w:r>
      </w:hyperlink>
      <w:r w:rsidRPr="00470404">
        <w:rPr>
          <w:rFonts w:ascii="Constantia" w:hAnsi="Constantia"/>
          <w:sz w:val="24"/>
          <w:szCs w:val="24"/>
        </w:rPr>
        <w:t xml:space="preserve">, </w:t>
      </w:r>
      <w:hyperlink r:id="rId65" w:tooltip="Daffodil" w:history="1">
        <w:r w:rsidRPr="00470404">
          <w:rPr>
            <w:rStyle w:val="Hyperlink"/>
            <w:rFonts w:ascii="Constantia" w:hAnsi="Constantia"/>
            <w:color w:val="auto"/>
            <w:sz w:val="24"/>
            <w:szCs w:val="24"/>
            <w:u w:val="none"/>
          </w:rPr>
          <w:t>daffodils</w:t>
        </w:r>
      </w:hyperlink>
      <w:r w:rsidRPr="00470404">
        <w:rPr>
          <w:rFonts w:ascii="Constantia" w:hAnsi="Constantia"/>
          <w:sz w:val="24"/>
          <w:szCs w:val="24"/>
        </w:rPr>
        <w:t xml:space="preserve">, and </w:t>
      </w:r>
      <w:hyperlink r:id="rId66" w:tooltip="Fruit tree" w:history="1">
        <w:r w:rsidRPr="00470404">
          <w:rPr>
            <w:rStyle w:val="Hyperlink"/>
            <w:rFonts w:ascii="Constantia" w:hAnsi="Constantia"/>
            <w:color w:val="auto"/>
            <w:sz w:val="24"/>
            <w:szCs w:val="24"/>
            <w:u w:val="none"/>
          </w:rPr>
          <w:t>fruit trees</w:t>
        </w:r>
      </w:hyperlink>
      <w:r w:rsidRPr="00470404">
        <w:rPr>
          <w:rFonts w:ascii="Constantia" w:hAnsi="Constantia"/>
          <w:sz w:val="24"/>
          <w:szCs w:val="24"/>
        </w:rPr>
        <w:t>.</w:t>
      </w:r>
      <w:r w:rsidR="00470404" w:rsidRPr="00470404">
        <w:rPr>
          <w:rFonts w:ascii="Constantia" w:hAnsi="Constantia"/>
          <w:sz w:val="24"/>
          <w:szCs w:val="24"/>
          <w:vertAlign w:val="superscript"/>
        </w:rPr>
        <w:t xml:space="preserve"> </w:t>
      </w:r>
      <w:r w:rsidRPr="00470404">
        <w:rPr>
          <w:rFonts w:ascii="Constantia" w:hAnsi="Constantia"/>
          <w:sz w:val="24"/>
          <w:szCs w:val="24"/>
        </w:rPr>
        <w:t xml:space="preserve">As the Mughal Empire declined, the Taj Mahal and its gardens also declined. By the end of the 19th century, the </w:t>
      </w:r>
      <w:hyperlink r:id="rId67" w:tooltip="British Empire" w:history="1">
        <w:r w:rsidRPr="00470404">
          <w:rPr>
            <w:rStyle w:val="Hyperlink"/>
            <w:rFonts w:ascii="Constantia" w:hAnsi="Constantia"/>
            <w:color w:val="auto"/>
            <w:sz w:val="24"/>
            <w:szCs w:val="24"/>
            <w:u w:val="none"/>
          </w:rPr>
          <w:t>British Empire</w:t>
        </w:r>
      </w:hyperlink>
      <w:r w:rsidRPr="00470404">
        <w:rPr>
          <w:rFonts w:ascii="Constantia" w:hAnsi="Constantia"/>
          <w:sz w:val="24"/>
          <w:szCs w:val="24"/>
        </w:rPr>
        <w:t xml:space="preserve"> controlled more than three-fifths of India, and assumed management of the Taj Mahal. They changed the landscaping to their liking which more closely resembled the formal lawns of London.</w:t>
      </w:r>
      <w:r w:rsidR="00BF6598" w:rsidRPr="00470404">
        <w:rPr>
          <w:rFonts w:ascii="Constantia" w:hAnsi="Constantia"/>
          <w:sz w:val="24"/>
          <w:szCs w:val="24"/>
          <w:vertAlign w:val="superscript"/>
        </w:rPr>
        <w:t xml:space="preserve"> </w:t>
      </w:r>
    </w:p>
    <w:p w:rsidR="00BF6598" w:rsidRPr="00470404" w:rsidRDefault="00BF6598" w:rsidP="00470404">
      <w:pPr>
        <w:rPr>
          <w:rFonts w:ascii="Constantia" w:hAnsi="Constantia"/>
          <w:sz w:val="24"/>
          <w:szCs w:val="24"/>
          <w:vertAlign w:val="superscript"/>
        </w:rPr>
      </w:pPr>
    </w:p>
    <w:p w:rsidR="0078544D" w:rsidRPr="00470404" w:rsidRDefault="0078544D" w:rsidP="00470404">
      <w:pPr>
        <w:rPr>
          <w:rFonts w:ascii="Constantia" w:hAnsi="Constantia"/>
          <w:sz w:val="24"/>
          <w:szCs w:val="24"/>
        </w:rPr>
      </w:pPr>
      <w:r w:rsidRPr="00470404">
        <w:rPr>
          <w:rStyle w:val="mw-headline"/>
          <w:rFonts w:ascii="Constantia" w:hAnsi="Constantia"/>
          <w:sz w:val="24"/>
          <w:szCs w:val="24"/>
        </w:rPr>
        <w:t>Outlying buildings</w:t>
      </w:r>
    </w:p>
    <w:p w:rsidR="00834B2E" w:rsidRPr="00470404" w:rsidRDefault="00834B2E" w:rsidP="00470404">
      <w:pPr>
        <w:rPr>
          <w:rFonts w:ascii="Constantia" w:hAnsi="Constantia"/>
          <w:sz w:val="24"/>
          <w:szCs w:val="24"/>
        </w:rPr>
      </w:pPr>
      <w:r w:rsidRPr="00470404">
        <w:rPr>
          <w:rFonts w:ascii="Constantia" w:hAnsi="Constantia"/>
          <w:sz w:val="24"/>
          <w:szCs w:val="24"/>
        </w:rPr>
        <w:t xml:space="preserve">The Taj Mahal complex is bordered on three sides by </w:t>
      </w:r>
      <w:hyperlink r:id="rId68" w:tooltip="Crenellation" w:history="1">
        <w:r w:rsidRPr="00470404">
          <w:rPr>
            <w:rStyle w:val="Hyperlink"/>
            <w:rFonts w:ascii="Constantia" w:hAnsi="Constantia"/>
            <w:color w:val="auto"/>
            <w:sz w:val="24"/>
            <w:szCs w:val="24"/>
            <w:u w:val="none"/>
          </w:rPr>
          <w:t>crenellated</w:t>
        </w:r>
      </w:hyperlink>
      <w:r w:rsidRPr="00470404">
        <w:rPr>
          <w:rFonts w:ascii="Constantia" w:hAnsi="Constantia"/>
          <w:sz w:val="24"/>
          <w:szCs w:val="24"/>
        </w:rPr>
        <w:t xml:space="preserve"> red sandstone walls; the side facing the river is open. Outside the walls are several additional mausoleums, including those of Shah Jahan's other </w:t>
      </w:r>
      <w:hyperlink r:id="rId69" w:tooltip="Wives" w:history="1">
        <w:r w:rsidRPr="00470404">
          <w:rPr>
            <w:rStyle w:val="Hyperlink"/>
            <w:rFonts w:ascii="Constantia" w:hAnsi="Constantia"/>
            <w:color w:val="auto"/>
            <w:sz w:val="24"/>
            <w:szCs w:val="24"/>
            <w:u w:val="none"/>
          </w:rPr>
          <w:t>wives</w:t>
        </w:r>
      </w:hyperlink>
      <w:r w:rsidRPr="00470404">
        <w:rPr>
          <w:rFonts w:ascii="Constantia" w:hAnsi="Constantia"/>
          <w:sz w:val="24"/>
          <w:szCs w:val="24"/>
        </w:rPr>
        <w:t xml:space="preserve">, and a larger tomb for </w:t>
      </w:r>
      <w:proofErr w:type="spellStart"/>
      <w:r w:rsidRPr="00470404">
        <w:rPr>
          <w:rFonts w:ascii="Constantia" w:hAnsi="Constantia"/>
          <w:sz w:val="24"/>
          <w:szCs w:val="24"/>
        </w:rPr>
        <w:t>Mumtaz's</w:t>
      </w:r>
      <w:proofErr w:type="spellEnd"/>
      <w:r w:rsidRPr="00470404">
        <w:rPr>
          <w:rFonts w:ascii="Constantia" w:hAnsi="Constantia"/>
          <w:sz w:val="24"/>
          <w:szCs w:val="24"/>
        </w:rPr>
        <w:t xml:space="preserve"> </w:t>
      </w:r>
      <w:proofErr w:type="spellStart"/>
      <w:r w:rsidRPr="00470404">
        <w:rPr>
          <w:rFonts w:ascii="Constantia" w:hAnsi="Constantia"/>
          <w:sz w:val="24"/>
          <w:szCs w:val="24"/>
        </w:rPr>
        <w:t>favourite</w:t>
      </w:r>
      <w:proofErr w:type="spellEnd"/>
      <w:r w:rsidRPr="00470404">
        <w:rPr>
          <w:rFonts w:ascii="Constantia" w:hAnsi="Constantia"/>
          <w:sz w:val="24"/>
          <w:szCs w:val="24"/>
        </w:rPr>
        <w:t xml:space="preserve"> servant.</w:t>
      </w:r>
    </w:p>
    <w:p w:rsidR="00834B2E" w:rsidRPr="00470404" w:rsidRDefault="00834B2E" w:rsidP="00470404">
      <w:pPr>
        <w:rPr>
          <w:rFonts w:ascii="Constantia" w:hAnsi="Constantia"/>
          <w:sz w:val="24"/>
          <w:szCs w:val="24"/>
        </w:rPr>
      </w:pPr>
      <w:r w:rsidRPr="00470404">
        <w:rPr>
          <w:rFonts w:ascii="Constantia" w:hAnsi="Constantia"/>
          <w:sz w:val="24"/>
          <w:szCs w:val="24"/>
        </w:rPr>
        <w:t>The main gateway (</w:t>
      </w:r>
      <w:proofErr w:type="spellStart"/>
      <w:r w:rsidRPr="00470404">
        <w:rPr>
          <w:rFonts w:ascii="Constantia" w:hAnsi="Constantia"/>
          <w:iCs/>
          <w:sz w:val="24"/>
          <w:szCs w:val="24"/>
        </w:rPr>
        <w:t>darwaza</w:t>
      </w:r>
      <w:proofErr w:type="spellEnd"/>
      <w:r w:rsidRPr="00470404">
        <w:rPr>
          <w:rFonts w:ascii="Constantia" w:hAnsi="Constantia"/>
          <w:sz w:val="24"/>
          <w:szCs w:val="24"/>
        </w:rPr>
        <w:t xml:space="preserve">) is a monumental structure built primarily of marble, and reminiscent of the Mughal architecture of earlier emperors. Its archways mirror the shape of the tomb's archways, and its </w:t>
      </w:r>
      <w:proofErr w:type="spellStart"/>
      <w:r w:rsidRPr="00470404">
        <w:rPr>
          <w:rFonts w:ascii="Constantia" w:hAnsi="Constantia"/>
          <w:iCs/>
          <w:sz w:val="24"/>
          <w:szCs w:val="24"/>
        </w:rPr>
        <w:t>pishtaq</w:t>
      </w:r>
      <w:proofErr w:type="spellEnd"/>
      <w:r w:rsidRPr="00470404">
        <w:rPr>
          <w:rFonts w:ascii="Constantia" w:hAnsi="Constantia"/>
          <w:sz w:val="24"/>
          <w:szCs w:val="24"/>
        </w:rPr>
        <w:t xml:space="preserve"> arches incorporate the calligraphy that decorates the tomb. The vaulted ceilings and walls have elaborate geometric designs like those found in the other sandstone buildings in the complex.</w:t>
      </w:r>
    </w:p>
    <w:p w:rsidR="00834B2E" w:rsidRPr="00470404" w:rsidRDefault="00834B2E" w:rsidP="00470404">
      <w:pPr>
        <w:rPr>
          <w:rFonts w:ascii="Constantia" w:hAnsi="Constantia"/>
          <w:sz w:val="24"/>
          <w:szCs w:val="24"/>
        </w:rPr>
      </w:pPr>
      <w:r w:rsidRPr="00470404">
        <w:rPr>
          <w:rFonts w:ascii="Constantia" w:hAnsi="Constantia"/>
          <w:sz w:val="24"/>
          <w:szCs w:val="24"/>
        </w:rPr>
        <w:t xml:space="preserve">At the far end of the complex are two grand red sandstone buildings that mirror each other, and face the sides of the tomb. The backs of the buildings parallel the western and </w:t>
      </w:r>
      <w:r w:rsidRPr="00470404">
        <w:rPr>
          <w:rFonts w:ascii="Constantia" w:hAnsi="Constantia"/>
          <w:sz w:val="24"/>
          <w:szCs w:val="24"/>
        </w:rPr>
        <w:lastRenderedPageBreak/>
        <w:t xml:space="preserve">eastern walls. The western building is a mosque and the other is the </w:t>
      </w:r>
      <w:proofErr w:type="spellStart"/>
      <w:r w:rsidRPr="00470404">
        <w:rPr>
          <w:rFonts w:ascii="Constantia" w:hAnsi="Constantia"/>
          <w:iCs/>
          <w:sz w:val="24"/>
          <w:szCs w:val="24"/>
        </w:rPr>
        <w:t>jawab</w:t>
      </w:r>
      <w:proofErr w:type="spellEnd"/>
      <w:r w:rsidRPr="00470404">
        <w:rPr>
          <w:rFonts w:ascii="Constantia" w:hAnsi="Constantia"/>
          <w:sz w:val="24"/>
          <w:szCs w:val="24"/>
        </w:rPr>
        <w:t xml:space="preserve"> (answer), thought to have been constructed for architectural balance although it may have been used as a guesthouse. Distinctions between the two buildings include the </w:t>
      </w:r>
      <w:proofErr w:type="spellStart"/>
      <w:r w:rsidRPr="00470404">
        <w:rPr>
          <w:rFonts w:ascii="Constantia" w:hAnsi="Constantia"/>
          <w:iCs/>
          <w:sz w:val="24"/>
          <w:szCs w:val="24"/>
        </w:rPr>
        <w:t>jawab's</w:t>
      </w:r>
      <w:proofErr w:type="spellEnd"/>
      <w:r w:rsidRPr="00470404">
        <w:rPr>
          <w:rFonts w:ascii="Constantia" w:hAnsi="Constantia"/>
          <w:sz w:val="24"/>
          <w:szCs w:val="24"/>
        </w:rPr>
        <w:t xml:space="preserve"> lack of a </w:t>
      </w:r>
      <w:hyperlink r:id="rId70" w:tooltip="Mihrab" w:history="1">
        <w:proofErr w:type="spellStart"/>
        <w:r w:rsidRPr="00470404">
          <w:rPr>
            <w:rStyle w:val="Hyperlink"/>
            <w:rFonts w:ascii="Constantia" w:hAnsi="Constantia"/>
            <w:iCs/>
            <w:color w:val="auto"/>
            <w:sz w:val="24"/>
            <w:szCs w:val="24"/>
            <w:u w:val="none"/>
          </w:rPr>
          <w:t>mihrab</w:t>
        </w:r>
        <w:proofErr w:type="spellEnd"/>
      </w:hyperlink>
      <w:r w:rsidRPr="00470404">
        <w:rPr>
          <w:rFonts w:ascii="Constantia" w:hAnsi="Constantia"/>
          <w:sz w:val="24"/>
          <w:szCs w:val="24"/>
        </w:rPr>
        <w:t xml:space="preserve"> (a niche in a mosque's wall facing Mecca), and its floors of geometric design whereas the floor of the mosque is laid with outlines of 569 prayer rugs in black marble. The mosque's basic design of a long hall surmounted by three domes is similar to others built by Shah Jahan, particularly the </w:t>
      </w:r>
      <w:r w:rsidRPr="00470404">
        <w:rPr>
          <w:rFonts w:ascii="Constantia" w:hAnsi="Constantia"/>
          <w:iCs/>
          <w:sz w:val="24"/>
          <w:szCs w:val="24"/>
        </w:rPr>
        <w:t>Masjid-</w:t>
      </w:r>
      <w:proofErr w:type="spellStart"/>
      <w:r w:rsidRPr="00470404">
        <w:rPr>
          <w:rFonts w:ascii="Constantia" w:hAnsi="Constantia"/>
          <w:iCs/>
          <w:sz w:val="24"/>
          <w:szCs w:val="24"/>
        </w:rPr>
        <w:t>i</w:t>
      </w:r>
      <w:proofErr w:type="spellEnd"/>
      <w:r w:rsidRPr="00470404">
        <w:rPr>
          <w:rFonts w:ascii="Constantia" w:hAnsi="Constantia"/>
          <w:iCs/>
          <w:sz w:val="24"/>
          <w:szCs w:val="24"/>
        </w:rPr>
        <w:t xml:space="preserve"> </w:t>
      </w:r>
      <w:proofErr w:type="spellStart"/>
      <w:r w:rsidRPr="00470404">
        <w:rPr>
          <w:rFonts w:ascii="Constantia" w:hAnsi="Constantia"/>
          <w:iCs/>
          <w:sz w:val="24"/>
          <w:szCs w:val="24"/>
        </w:rPr>
        <w:t>Jahān-Numā</w:t>
      </w:r>
      <w:proofErr w:type="spellEnd"/>
      <w:r w:rsidRPr="00470404">
        <w:rPr>
          <w:rFonts w:ascii="Constantia" w:hAnsi="Constantia"/>
          <w:sz w:val="24"/>
          <w:szCs w:val="24"/>
        </w:rPr>
        <w:t xml:space="preserve">, or </w:t>
      </w:r>
      <w:hyperlink r:id="rId71" w:tooltip="Jama Masjid, Delhi" w:history="1">
        <w:proofErr w:type="spellStart"/>
        <w:r w:rsidRPr="00470404">
          <w:rPr>
            <w:rStyle w:val="Hyperlink"/>
            <w:rFonts w:ascii="Constantia" w:hAnsi="Constantia"/>
            <w:color w:val="auto"/>
            <w:sz w:val="24"/>
            <w:szCs w:val="24"/>
            <w:u w:val="none"/>
          </w:rPr>
          <w:t>Jama</w:t>
        </w:r>
        <w:proofErr w:type="spellEnd"/>
        <w:r w:rsidRPr="00470404">
          <w:rPr>
            <w:rStyle w:val="Hyperlink"/>
            <w:rFonts w:ascii="Constantia" w:hAnsi="Constantia"/>
            <w:color w:val="auto"/>
            <w:sz w:val="24"/>
            <w:szCs w:val="24"/>
            <w:u w:val="none"/>
          </w:rPr>
          <w:t xml:space="preserve"> Masjid, Delhi</w:t>
        </w:r>
      </w:hyperlink>
      <w:r w:rsidRPr="00470404">
        <w:rPr>
          <w:rFonts w:ascii="Constantia" w:hAnsi="Constantia"/>
          <w:sz w:val="24"/>
          <w:szCs w:val="24"/>
        </w:rPr>
        <w:t xml:space="preserve">. The Mughal mosques of this period divide the </w:t>
      </w:r>
      <w:hyperlink r:id="rId72" w:tooltip="Sanctuary" w:history="1">
        <w:r w:rsidRPr="00470404">
          <w:rPr>
            <w:rStyle w:val="Hyperlink"/>
            <w:rFonts w:ascii="Constantia" w:hAnsi="Constantia"/>
            <w:color w:val="auto"/>
            <w:sz w:val="24"/>
            <w:szCs w:val="24"/>
            <w:u w:val="none"/>
          </w:rPr>
          <w:t>sanctuary</w:t>
        </w:r>
      </w:hyperlink>
      <w:r w:rsidRPr="00470404">
        <w:rPr>
          <w:rFonts w:ascii="Constantia" w:hAnsi="Constantia"/>
          <w:sz w:val="24"/>
          <w:szCs w:val="24"/>
        </w:rPr>
        <w:t xml:space="preserve"> hall into three areas comprising a main sanctuary and slightly smaller sanctuaries on either side. At the Taj Mahal, each sanctuary opens onto an expansive vaulting dome. The outlying buildings were completed in 1643.</w:t>
      </w:r>
    </w:p>
    <w:p w:rsidR="00761F9F" w:rsidRPr="00470404" w:rsidRDefault="00761F9F" w:rsidP="00470404">
      <w:pPr>
        <w:rPr>
          <w:rFonts w:ascii="Constantia" w:hAnsi="Constantia"/>
          <w:sz w:val="24"/>
          <w:szCs w:val="24"/>
          <w:vertAlign w:val="superscript"/>
        </w:rPr>
      </w:pPr>
    </w:p>
    <w:p w:rsidR="00E13676" w:rsidRPr="00A60558" w:rsidRDefault="00E13676" w:rsidP="00470404">
      <w:pPr>
        <w:rPr>
          <w:rFonts w:ascii="Constantia" w:hAnsi="Constantia"/>
          <w:sz w:val="32"/>
          <w:szCs w:val="32"/>
        </w:rPr>
      </w:pPr>
      <w:r w:rsidRPr="00A60558">
        <w:rPr>
          <w:rStyle w:val="mw-headline"/>
          <w:rFonts w:ascii="Constantia" w:hAnsi="Constantia"/>
          <w:sz w:val="32"/>
          <w:szCs w:val="32"/>
        </w:rPr>
        <w:t>Construction</w:t>
      </w:r>
    </w:p>
    <w:p w:rsidR="00E13676" w:rsidRPr="00470404" w:rsidRDefault="00E13676" w:rsidP="00470404">
      <w:pPr>
        <w:rPr>
          <w:rFonts w:ascii="Constantia" w:hAnsi="Constantia"/>
          <w:sz w:val="24"/>
          <w:szCs w:val="24"/>
        </w:rPr>
      </w:pPr>
      <w:r w:rsidRPr="00470404">
        <w:rPr>
          <w:rFonts w:ascii="Constantia" w:hAnsi="Constantia"/>
          <w:sz w:val="24"/>
          <w:szCs w:val="24"/>
        </w:rPr>
        <w:t xml:space="preserve">The Taj Mahal is built on a parcel of land to the south of the walled city of Agra. Shah Jahan presented Maharajah Jai Singh with a large palace in the </w:t>
      </w:r>
      <w:proofErr w:type="spellStart"/>
      <w:r w:rsidRPr="00470404">
        <w:rPr>
          <w:rFonts w:ascii="Constantia" w:hAnsi="Constantia"/>
          <w:sz w:val="24"/>
          <w:szCs w:val="24"/>
        </w:rPr>
        <w:t>centre</w:t>
      </w:r>
      <w:proofErr w:type="spellEnd"/>
      <w:r w:rsidRPr="00470404">
        <w:rPr>
          <w:rFonts w:ascii="Constantia" w:hAnsi="Constantia"/>
          <w:sz w:val="24"/>
          <w:szCs w:val="24"/>
        </w:rPr>
        <w:t xml:space="preserve"> of Agra in exchange for the land.</w:t>
      </w:r>
      <w:hyperlink r:id="rId73" w:anchor="cite_note-36" w:history="1"/>
      <w:r w:rsidRPr="00470404">
        <w:rPr>
          <w:rFonts w:ascii="Constantia" w:hAnsi="Constantia"/>
          <w:sz w:val="24"/>
          <w:szCs w:val="24"/>
        </w:rPr>
        <w:t xml:space="preserve"> An area of roughly 1.2 hectares (3 acres) was excavated, filled with dirt to reduce seepage, and levelled at 50 </w:t>
      </w:r>
      <w:proofErr w:type="spellStart"/>
      <w:r w:rsidRPr="00470404">
        <w:rPr>
          <w:rFonts w:ascii="Constantia" w:hAnsi="Constantia"/>
          <w:sz w:val="24"/>
          <w:szCs w:val="24"/>
        </w:rPr>
        <w:t>metres</w:t>
      </w:r>
      <w:proofErr w:type="spellEnd"/>
      <w:r w:rsidRPr="00470404">
        <w:rPr>
          <w:rFonts w:ascii="Constantia" w:hAnsi="Constantia"/>
          <w:sz w:val="24"/>
          <w:szCs w:val="24"/>
        </w:rPr>
        <w:t xml:space="preserve"> (160 </w:t>
      </w:r>
      <w:proofErr w:type="spellStart"/>
      <w:r w:rsidRPr="00470404">
        <w:rPr>
          <w:rFonts w:ascii="Constantia" w:hAnsi="Constantia"/>
          <w:sz w:val="24"/>
          <w:szCs w:val="24"/>
        </w:rPr>
        <w:t>ft</w:t>
      </w:r>
      <w:proofErr w:type="spellEnd"/>
      <w:r w:rsidRPr="00470404">
        <w:rPr>
          <w:rFonts w:ascii="Constantia" w:hAnsi="Constantia"/>
          <w:sz w:val="24"/>
          <w:szCs w:val="24"/>
        </w:rPr>
        <w:t xml:space="preserve">) above riverbank. In the tomb area, wells were dug and filled with stone and rubble to form the </w:t>
      </w:r>
      <w:hyperlink r:id="rId74" w:tooltip="Foundation (engineering)" w:history="1">
        <w:r w:rsidRPr="00470404">
          <w:rPr>
            <w:rStyle w:val="Hyperlink"/>
            <w:rFonts w:ascii="Constantia" w:hAnsi="Constantia"/>
            <w:color w:val="auto"/>
            <w:sz w:val="24"/>
            <w:szCs w:val="24"/>
            <w:u w:val="none"/>
          </w:rPr>
          <w:t>footings</w:t>
        </w:r>
      </w:hyperlink>
      <w:r w:rsidRPr="00470404">
        <w:rPr>
          <w:rFonts w:ascii="Constantia" w:hAnsi="Constantia"/>
          <w:sz w:val="24"/>
          <w:szCs w:val="24"/>
        </w:rPr>
        <w:t xml:space="preserve"> of the tomb. Instead of lashed </w:t>
      </w:r>
      <w:hyperlink r:id="rId75" w:tooltip="Bamboo" w:history="1">
        <w:r w:rsidRPr="00470404">
          <w:rPr>
            <w:rStyle w:val="Hyperlink"/>
            <w:rFonts w:ascii="Constantia" w:hAnsi="Constantia"/>
            <w:color w:val="auto"/>
            <w:sz w:val="24"/>
            <w:szCs w:val="24"/>
            <w:u w:val="none"/>
          </w:rPr>
          <w:t>bamboo</w:t>
        </w:r>
      </w:hyperlink>
      <w:r w:rsidRPr="00470404">
        <w:rPr>
          <w:rFonts w:ascii="Constantia" w:hAnsi="Constantia"/>
          <w:sz w:val="24"/>
          <w:szCs w:val="24"/>
        </w:rPr>
        <w:t>, workmen constructed a colossal brick scaffold that mirrored the tomb. The scaffold was so enormous that foremen estimated it would take years to dismantle.</w:t>
      </w:r>
    </w:p>
    <w:p w:rsidR="00E13676" w:rsidRPr="00470404" w:rsidRDefault="00E13676" w:rsidP="00470404">
      <w:pPr>
        <w:rPr>
          <w:rFonts w:ascii="Constantia" w:hAnsi="Constantia"/>
          <w:sz w:val="24"/>
          <w:szCs w:val="24"/>
        </w:rPr>
      </w:pPr>
      <w:r w:rsidRPr="00470404">
        <w:rPr>
          <w:rFonts w:ascii="Constantia" w:hAnsi="Constantia"/>
          <w:sz w:val="24"/>
          <w:szCs w:val="24"/>
        </w:rPr>
        <w:t xml:space="preserve">The Taj Mahal was constructed using materials from all over India and Asia. It is believed over 1,000 elephants were used to transport building materials. The translucent white marble was brought from </w:t>
      </w:r>
      <w:hyperlink r:id="rId76" w:tooltip="Makrana" w:history="1">
        <w:proofErr w:type="spellStart"/>
        <w:r w:rsidRPr="00470404">
          <w:rPr>
            <w:rStyle w:val="Hyperlink"/>
            <w:rFonts w:ascii="Constantia" w:hAnsi="Constantia"/>
            <w:color w:val="auto"/>
            <w:sz w:val="24"/>
            <w:szCs w:val="24"/>
            <w:u w:val="none"/>
          </w:rPr>
          <w:t>Makrana</w:t>
        </w:r>
        <w:proofErr w:type="spellEnd"/>
      </w:hyperlink>
      <w:r w:rsidRPr="00470404">
        <w:rPr>
          <w:rFonts w:ascii="Constantia" w:hAnsi="Constantia"/>
          <w:sz w:val="24"/>
          <w:szCs w:val="24"/>
        </w:rPr>
        <w:t xml:space="preserve">, Rajasthan, the jasper from </w:t>
      </w:r>
      <w:hyperlink r:id="rId77" w:tooltip="Punjab region" w:history="1">
        <w:r w:rsidRPr="00470404">
          <w:rPr>
            <w:rStyle w:val="Hyperlink"/>
            <w:rFonts w:ascii="Constantia" w:hAnsi="Constantia"/>
            <w:color w:val="auto"/>
            <w:sz w:val="24"/>
            <w:szCs w:val="24"/>
            <w:u w:val="none"/>
          </w:rPr>
          <w:t>Punjab</w:t>
        </w:r>
      </w:hyperlink>
      <w:r w:rsidRPr="00470404">
        <w:rPr>
          <w:rFonts w:ascii="Constantia" w:hAnsi="Constantia"/>
          <w:sz w:val="24"/>
          <w:szCs w:val="24"/>
        </w:rPr>
        <w:t xml:space="preserve">, </w:t>
      </w:r>
      <w:hyperlink r:id="rId78" w:tooltip="Jade" w:history="1">
        <w:r w:rsidRPr="00470404">
          <w:rPr>
            <w:rStyle w:val="Hyperlink"/>
            <w:rFonts w:ascii="Constantia" w:hAnsi="Constantia"/>
            <w:color w:val="auto"/>
            <w:sz w:val="24"/>
            <w:szCs w:val="24"/>
            <w:u w:val="none"/>
          </w:rPr>
          <w:t>jade</w:t>
        </w:r>
      </w:hyperlink>
      <w:r w:rsidRPr="00470404">
        <w:rPr>
          <w:rFonts w:ascii="Constantia" w:hAnsi="Constantia"/>
          <w:sz w:val="24"/>
          <w:szCs w:val="24"/>
        </w:rPr>
        <w:t xml:space="preserve"> and </w:t>
      </w:r>
      <w:hyperlink r:id="rId79" w:tooltip="Crystal" w:history="1">
        <w:r w:rsidRPr="00470404">
          <w:rPr>
            <w:rStyle w:val="Hyperlink"/>
            <w:rFonts w:ascii="Constantia" w:hAnsi="Constantia"/>
            <w:color w:val="auto"/>
            <w:sz w:val="24"/>
            <w:szCs w:val="24"/>
            <w:u w:val="none"/>
          </w:rPr>
          <w:t>crystal</w:t>
        </w:r>
      </w:hyperlink>
      <w:r w:rsidRPr="00470404">
        <w:rPr>
          <w:rFonts w:ascii="Constantia" w:hAnsi="Constantia"/>
          <w:sz w:val="24"/>
          <w:szCs w:val="24"/>
        </w:rPr>
        <w:t xml:space="preserve"> from China. The </w:t>
      </w:r>
      <w:hyperlink r:id="rId80" w:tooltip="Turquoise" w:history="1">
        <w:r w:rsidRPr="00470404">
          <w:rPr>
            <w:rStyle w:val="Hyperlink"/>
            <w:rFonts w:ascii="Constantia" w:hAnsi="Constantia"/>
            <w:color w:val="auto"/>
            <w:sz w:val="24"/>
            <w:szCs w:val="24"/>
            <w:u w:val="none"/>
          </w:rPr>
          <w:t>turquoise</w:t>
        </w:r>
      </w:hyperlink>
      <w:r w:rsidRPr="00470404">
        <w:rPr>
          <w:rFonts w:ascii="Constantia" w:hAnsi="Constantia"/>
          <w:sz w:val="24"/>
          <w:szCs w:val="24"/>
        </w:rPr>
        <w:t xml:space="preserve"> was from </w:t>
      </w:r>
      <w:hyperlink r:id="rId81" w:tooltip="Tibet" w:history="1">
        <w:r w:rsidRPr="00470404">
          <w:rPr>
            <w:rStyle w:val="Hyperlink"/>
            <w:rFonts w:ascii="Constantia" w:hAnsi="Constantia"/>
            <w:color w:val="auto"/>
            <w:sz w:val="24"/>
            <w:szCs w:val="24"/>
            <w:u w:val="none"/>
          </w:rPr>
          <w:t>Tibet</w:t>
        </w:r>
      </w:hyperlink>
      <w:r w:rsidRPr="00470404">
        <w:rPr>
          <w:rFonts w:ascii="Constantia" w:hAnsi="Constantia"/>
          <w:sz w:val="24"/>
          <w:szCs w:val="24"/>
        </w:rPr>
        <w:t xml:space="preserve"> and the </w:t>
      </w:r>
      <w:hyperlink r:id="rId82" w:tooltip="Lapis lazuli" w:history="1">
        <w:r w:rsidRPr="00470404">
          <w:rPr>
            <w:rStyle w:val="Hyperlink"/>
            <w:rFonts w:ascii="Constantia" w:hAnsi="Constantia"/>
            <w:color w:val="auto"/>
            <w:sz w:val="24"/>
            <w:szCs w:val="24"/>
            <w:u w:val="none"/>
          </w:rPr>
          <w:t>Lapis lazuli</w:t>
        </w:r>
      </w:hyperlink>
      <w:r w:rsidRPr="00470404">
        <w:rPr>
          <w:rFonts w:ascii="Constantia" w:hAnsi="Constantia"/>
          <w:sz w:val="24"/>
          <w:szCs w:val="24"/>
        </w:rPr>
        <w:t xml:space="preserve"> from </w:t>
      </w:r>
      <w:hyperlink r:id="rId83" w:tooltip="Afghanistan" w:history="1">
        <w:r w:rsidRPr="00470404">
          <w:rPr>
            <w:rStyle w:val="Hyperlink"/>
            <w:rFonts w:ascii="Constantia" w:hAnsi="Constantia"/>
            <w:color w:val="auto"/>
            <w:sz w:val="24"/>
            <w:szCs w:val="24"/>
            <w:u w:val="none"/>
          </w:rPr>
          <w:t>Afghanistan</w:t>
        </w:r>
      </w:hyperlink>
      <w:r w:rsidRPr="00470404">
        <w:rPr>
          <w:rFonts w:ascii="Constantia" w:hAnsi="Constantia"/>
          <w:sz w:val="24"/>
          <w:szCs w:val="24"/>
        </w:rPr>
        <w:t xml:space="preserve">, while the </w:t>
      </w:r>
      <w:hyperlink r:id="rId84" w:tooltip="Sapphire" w:history="1">
        <w:r w:rsidRPr="00470404">
          <w:rPr>
            <w:rStyle w:val="Hyperlink"/>
            <w:rFonts w:ascii="Constantia" w:hAnsi="Constantia"/>
            <w:color w:val="auto"/>
            <w:sz w:val="24"/>
            <w:szCs w:val="24"/>
            <w:u w:val="none"/>
          </w:rPr>
          <w:t>sapphire</w:t>
        </w:r>
      </w:hyperlink>
      <w:r w:rsidRPr="00470404">
        <w:rPr>
          <w:rFonts w:ascii="Constantia" w:hAnsi="Constantia"/>
          <w:sz w:val="24"/>
          <w:szCs w:val="24"/>
        </w:rPr>
        <w:t xml:space="preserve"> came from </w:t>
      </w:r>
      <w:hyperlink r:id="rId85" w:tooltip="Sri Lanka" w:history="1">
        <w:r w:rsidRPr="00470404">
          <w:rPr>
            <w:rStyle w:val="Hyperlink"/>
            <w:rFonts w:ascii="Constantia" w:hAnsi="Constantia"/>
            <w:color w:val="auto"/>
            <w:sz w:val="24"/>
            <w:szCs w:val="24"/>
            <w:u w:val="none"/>
          </w:rPr>
          <w:t>Sri Lanka</w:t>
        </w:r>
      </w:hyperlink>
      <w:r w:rsidRPr="00470404">
        <w:rPr>
          <w:rFonts w:ascii="Constantia" w:hAnsi="Constantia"/>
          <w:sz w:val="24"/>
          <w:szCs w:val="24"/>
        </w:rPr>
        <w:t xml:space="preserve"> and the </w:t>
      </w:r>
      <w:hyperlink r:id="rId86" w:tooltip="Carnelian" w:history="1">
        <w:r w:rsidRPr="00470404">
          <w:rPr>
            <w:rStyle w:val="Hyperlink"/>
            <w:rFonts w:ascii="Constantia" w:hAnsi="Constantia"/>
            <w:color w:val="auto"/>
            <w:sz w:val="24"/>
            <w:szCs w:val="24"/>
            <w:u w:val="none"/>
          </w:rPr>
          <w:t>carnelian</w:t>
        </w:r>
      </w:hyperlink>
      <w:r w:rsidRPr="00470404">
        <w:rPr>
          <w:rFonts w:ascii="Constantia" w:hAnsi="Constantia"/>
          <w:sz w:val="24"/>
          <w:szCs w:val="24"/>
        </w:rPr>
        <w:t xml:space="preserve"> from </w:t>
      </w:r>
      <w:hyperlink r:id="rId87" w:tooltip="Arabia" w:history="1">
        <w:r w:rsidRPr="00470404">
          <w:rPr>
            <w:rStyle w:val="Hyperlink"/>
            <w:rFonts w:ascii="Constantia" w:hAnsi="Constantia"/>
            <w:color w:val="auto"/>
            <w:sz w:val="24"/>
            <w:szCs w:val="24"/>
            <w:u w:val="none"/>
          </w:rPr>
          <w:t>Arabia</w:t>
        </w:r>
      </w:hyperlink>
      <w:r w:rsidRPr="00470404">
        <w:rPr>
          <w:rFonts w:ascii="Constantia" w:hAnsi="Constantia"/>
          <w:sz w:val="24"/>
          <w:szCs w:val="24"/>
        </w:rPr>
        <w:t xml:space="preserve">. In all, twenty-eight types of precious and semi-precious stones were inlaid into the white marble. </w:t>
      </w:r>
    </w:p>
    <w:p w:rsidR="00E13676" w:rsidRPr="00470404" w:rsidRDefault="00E13676" w:rsidP="00470404">
      <w:pPr>
        <w:rPr>
          <w:rFonts w:ascii="Constantia" w:hAnsi="Constantia"/>
          <w:sz w:val="24"/>
          <w:szCs w:val="24"/>
        </w:rPr>
      </w:pPr>
      <w:r w:rsidRPr="00470404">
        <w:rPr>
          <w:rFonts w:ascii="Constantia" w:hAnsi="Constantia"/>
          <w:sz w:val="24"/>
          <w:szCs w:val="24"/>
        </w:rPr>
        <w:t xml:space="preserve">According to the legend, Shah Jahan decreed that anyone could keep the bricks taken from the scaffold, and thus it was dismantled by peasants overnight. A 15-kilometre (9.3 mi) tamped-earth ramp was built to transport marble and materials to the construction site and teams of twenty or thirty oxen pulled the blocks on specially constructed wagons. An elaborate </w:t>
      </w:r>
      <w:hyperlink r:id="rId88" w:tooltip="Post-and-beam" w:history="1">
        <w:r w:rsidRPr="00470404">
          <w:rPr>
            <w:rStyle w:val="Hyperlink"/>
            <w:rFonts w:ascii="Constantia" w:hAnsi="Constantia"/>
            <w:color w:val="auto"/>
            <w:sz w:val="24"/>
            <w:szCs w:val="24"/>
            <w:u w:val="none"/>
          </w:rPr>
          <w:t>post-and-beam</w:t>
        </w:r>
      </w:hyperlink>
      <w:r w:rsidRPr="00470404">
        <w:rPr>
          <w:rFonts w:ascii="Constantia" w:hAnsi="Constantia"/>
          <w:sz w:val="24"/>
          <w:szCs w:val="24"/>
        </w:rPr>
        <w:t xml:space="preserve"> pulley system was used to raise the blocks into desired position. Water was drawn from the river by a series of </w:t>
      </w:r>
      <w:proofErr w:type="spellStart"/>
      <w:r w:rsidRPr="00470404">
        <w:rPr>
          <w:rFonts w:ascii="Constantia" w:hAnsi="Constantia"/>
          <w:iCs/>
          <w:sz w:val="24"/>
          <w:szCs w:val="24"/>
        </w:rPr>
        <w:t>purs</w:t>
      </w:r>
      <w:proofErr w:type="spellEnd"/>
      <w:r w:rsidRPr="00470404">
        <w:rPr>
          <w:rFonts w:ascii="Constantia" w:hAnsi="Constantia"/>
          <w:sz w:val="24"/>
          <w:szCs w:val="24"/>
        </w:rPr>
        <w:t xml:space="preserve">, an animal-powered rope and bucket mechanism, into a large storage tank and raised to a large distribution tank. It was passed into three subsidiary tanks, from which it was piped to the complex. </w:t>
      </w:r>
    </w:p>
    <w:p w:rsidR="00E13676" w:rsidRDefault="00E13676" w:rsidP="00470404">
      <w:pPr>
        <w:rPr>
          <w:rFonts w:ascii="Constantia" w:hAnsi="Constantia"/>
          <w:sz w:val="24"/>
          <w:szCs w:val="24"/>
        </w:rPr>
      </w:pPr>
      <w:r w:rsidRPr="00470404">
        <w:rPr>
          <w:rFonts w:ascii="Constantia" w:hAnsi="Constantia"/>
          <w:sz w:val="24"/>
          <w:szCs w:val="24"/>
        </w:rPr>
        <w:t xml:space="preserve">The plinth and tomb took roughly 12 years to complete. The remaining parts of the complex took an additional 10 years and were completed in order of minarets, mosque </w:t>
      </w:r>
      <w:r w:rsidRPr="00470404">
        <w:rPr>
          <w:rFonts w:ascii="Constantia" w:hAnsi="Constantia"/>
          <w:sz w:val="24"/>
          <w:szCs w:val="24"/>
        </w:rPr>
        <w:lastRenderedPageBreak/>
        <w:t xml:space="preserve">and </w:t>
      </w:r>
      <w:proofErr w:type="spellStart"/>
      <w:r w:rsidRPr="00470404">
        <w:rPr>
          <w:rFonts w:ascii="Constantia" w:hAnsi="Constantia"/>
          <w:sz w:val="24"/>
          <w:szCs w:val="24"/>
        </w:rPr>
        <w:t>jawab</w:t>
      </w:r>
      <w:proofErr w:type="spellEnd"/>
      <w:r w:rsidRPr="00470404">
        <w:rPr>
          <w:rFonts w:ascii="Constantia" w:hAnsi="Constantia"/>
          <w:sz w:val="24"/>
          <w:szCs w:val="24"/>
        </w:rPr>
        <w:t>, and gateway. Since the complex was built in stages, discrepancies exist in completion dates due to differing opinions on "completion". Construction of the mausoleum itself was essentially completed by 1643 while work continued on the outlying buildings continued for years. Estimates of the cost of construction vary due to difficulties in estimating costs across time. The total cost at the time has been estimated to be about 32 million Indian rupees,</w:t>
      </w:r>
      <w:hyperlink r:id="rId89" w:anchor="cite_note-:0-7" w:history="1"/>
      <w:r w:rsidRPr="00470404">
        <w:rPr>
          <w:rFonts w:ascii="Constantia" w:hAnsi="Constantia"/>
          <w:sz w:val="24"/>
          <w:szCs w:val="24"/>
        </w:rPr>
        <w:t xml:space="preserve"> which is around 52.8 billion Indian rupees ($827 million US) based on 2015 values.</w:t>
      </w:r>
    </w:p>
    <w:p w:rsidR="00A60558" w:rsidRPr="00A60558" w:rsidRDefault="00A60558" w:rsidP="00470404">
      <w:pPr>
        <w:rPr>
          <w:rFonts w:ascii="Constantia" w:hAnsi="Constantia"/>
          <w:sz w:val="24"/>
          <w:szCs w:val="24"/>
        </w:rPr>
      </w:pPr>
    </w:p>
    <w:p w:rsidR="00B13D56" w:rsidRPr="00A60558" w:rsidRDefault="00B13D56" w:rsidP="00470404">
      <w:pPr>
        <w:rPr>
          <w:rFonts w:ascii="Constantia" w:hAnsi="Constantia"/>
          <w:sz w:val="32"/>
          <w:szCs w:val="32"/>
        </w:rPr>
      </w:pPr>
      <w:r w:rsidRPr="00A60558">
        <w:rPr>
          <w:rStyle w:val="mw-headline"/>
          <w:rFonts w:ascii="Constantia" w:hAnsi="Constantia"/>
          <w:sz w:val="32"/>
          <w:szCs w:val="32"/>
        </w:rPr>
        <w:t>Tourism</w:t>
      </w:r>
    </w:p>
    <w:p w:rsidR="00B13D56" w:rsidRPr="00470404" w:rsidRDefault="00B13D56" w:rsidP="00470404">
      <w:pPr>
        <w:rPr>
          <w:rFonts w:ascii="Constantia" w:hAnsi="Constantia"/>
          <w:sz w:val="24"/>
          <w:szCs w:val="24"/>
        </w:rPr>
      </w:pPr>
      <w:r w:rsidRPr="00470404">
        <w:rPr>
          <w:rFonts w:ascii="Constantia" w:hAnsi="Constantia"/>
          <w:sz w:val="24"/>
          <w:szCs w:val="24"/>
        </w:rPr>
        <w:t xml:space="preserve">The Taj Mahal attracts a large number of tourists. UNESCO documented more than 2 million visitors in 2001, which had increased to about 7–8 million in 2014. A two-tier pricing system is in place, with a significantly lower entrance fee for Indian citizens and a more expensive one for foreigners. Most tourists visit in the cooler months of October, November and February. Polluting traffic is not allowed near the complex and tourists must either walk from parking lots or catch an electric bus. The </w:t>
      </w:r>
      <w:proofErr w:type="spellStart"/>
      <w:r w:rsidRPr="00470404">
        <w:rPr>
          <w:rFonts w:ascii="Constantia" w:hAnsi="Constantia"/>
          <w:sz w:val="24"/>
          <w:szCs w:val="24"/>
        </w:rPr>
        <w:t>Khawasspuras</w:t>
      </w:r>
      <w:proofErr w:type="spellEnd"/>
      <w:r w:rsidRPr="00470404">
        <w:rPr>
          <w:rFonts w:ascii="Constantia" w:hAnsi="Constantia"/>
          <w:sz w:val="24"/>
          <w:szCs w:val="24"/>
        </w:rPr>
        <w:t xml:space="preserve"> (northern courtyards) are currently being restored for use as a new visitor </w:t>
      </w:r>
      <w:proofErr w:type="spellStart"/>
      <w:r w:rsidRPr="00470404">
        <w:rPr>
          <w:rFonts w:ascii="Constantia" w:hAnsi="Constantia"/>
          <w:sz w:val="24"/>
          <w:szCs w:val="24"/>
        </w:rPr>
        <w:t>centre</w:t>
      </w:r>
      <w:proofErr w:type="spellEnd"/>
      <w:r w:rsidRPr="00470404">
        <w:rPr>
          <w:rFonts w:ascii="Constantia" w:hAnsi="Constantia"/>
          <w:sz w:val="24"/>
          <w:szCs w:val="24"/>
        </w:rPr>
        <w:t>.</w:t>
      </w:r>
    </w:p>
    <w:p w:rsidR="00B13D56" w:rsidRPr="00470404" w:rsidRDefault="00B13D56" w:rsidP="00470404">
      <w:pPr>
        <w:rPr>
          <w:rFonts w:ascii="Constantia" w:hAnsi="Constantia"/>
          <w:sz w:val="24"/>
          <w:szCs w:val="24"/>
        </w:rPr>
      </w:pPr>
      <w:r w:rsidRPr="00470404">
        <w:rPr>
          <w:rFonts w:ascii="Constantia" w:hAnsi="Constantia"/>
          <w:sz w:val="24"/>
          <w:szCs w:val="24"/>
        </w:rPr>
        <w:t xml:space="preserve">The small town to the south of the Taj, known as Taj </w:t>
      </w:r>
      <w:proofErr w:type="spellStart"/>
      <w:r w:rsidRPr="00470404">
        <w:rPr>
          <w:rFonts w:ascii="Constantia" w:hAnsi="Constantia"/>
          <w:sz w:val="24"/>
          <w:szCs w:val="24"/>
        </w:rPr>
        <w:t>Ganji</w:t>
      </w:r>
      <w:proofErr w:type="spellEnd"/>
      <w:r w:rsidRPr="00470404">
        <w:rPr>
          <w:rFonts w:ascii="Constantia" w:hAnsi="Constantia"/>
          <w:sz w:val="24"/>
          <w:szCs w:val="24"/>
        </w:rPr>
        <w:t xml:space="preserve"> or Mumtazabad, was originally constructed with </w:t>
      </w:r>
      <w:hyperlink r:id="rId90" w:tooltip="Caravanserais" w:history="1">
        <w:r w:rsidRPr="00470404">
          <w:rPr>
            <w:rStyle w:val="Hyperlink"/>
            <w:rFonts w:ascii="Constantia" w:hAnsi="Constantia"/>
            <w:color w:val="auto"/>
            <w:sz w:val="24"/>
            <w:szCs w:val="24"/>
            <w:u w:val="none"/>
          </w:rPr>
          <w:t>caravanserais</w:t>
        </w:r>
      </w:hyperlink>
      <w:r w:rsidRPr="00470404">
        <w:rPr>
          <w:rFonts w:ascii="Constantia" w:hAnsi="Constantia"/>
          <w:sz w:val="24"/>
          <w:szCs w:val="24"/>
        </w:rPr>
        <w:t xml:space="preserve">, </w:t>
      </w:r>
      <w:hyperlink r:id="rId91" w:tooltip="Bazaar" w:history="1">
        <w:r w:rsidRPr="00470404">
          <w:rPr>
            <w:rStyle w:val="Hyperlink"/>
            <w:rFonts w:ascii="Constantia" w:hAnsi="Constantia"/>
            <w:color w:val="auto"/>
            <w:sz w:val="24"/>
            <w:szCs w:val="24"/>
            <w:u w:val="none"/>
          </w:rPr>
          <w:t>bazaars</w:t>
        </w:r>
      </w:hyperlink>
      <w:r w:rsidRPr="00470404">
        <w:rPr>
          <w:rFonts w:ascii="Constantia" w:hAnsi="Constantia"/>
          <w:sz w:val="24"/>
          <w:szCs w:val="24"/>
        </w:rPr>
        <w:t xml:space="preserve"> and markets to serve the needs of visitors and workmen. Lists of recommended travel destinations often feature the Taj Mahal, which also appears in several listings of </w:t>
      </w:r>
      <w:hyperlink r:id="rId92" w:tooltip="Seven Wonders of the World" w:history="1">
        <w:r w:rsidRPr="00470404">
          <w:rPr>
            <w:rStyle w:val="Hyperlink"/>
            <w:rFonts w:ascii="Constantia" w:hAnsi="Constantia"/>
            <w:color w:val="auto"/>
            <w:sz w:val="24"/>
            <w:szCs w:val="24"/>
            <w:u w:val="none"/>
          </w:rPr>
          <w:t>seven wonders</w:t>
        </w:r>
      </w:hyperlink>
      <w:r w:rsidRPr="00470404">
        <w:rPr>
          <w:rFonts w:ascii="Constantia" w:hAnsi="Constantia"/>
          <w:sz w:val="24"/>
          <w:szCs w:val="24"/>
        </w:rPr>
        <w:t xml:space="preserve"> of the modern world, including the recently announced </w:t>
      </w:r>
      <w:hyperlink r:id="rId93" w:tooltip="New Seven Wonders of the World" w:history="1">
        <w:r w:rsidRPr="00470404">
          <w:rPr>
            <w:rStyle w:val="Hyperlink"/>
            <w:rFonts w:ascii="Constantia" w:hAnsi="Constantia"/>
            <w:color w:val="auto"/>
            <w:sz w:val="24"/>
            <w:szCs w:val="24"/>
            <w:u w:val="none"/>
          </w:rPr>
          <w:t>New Seven Wonders of the World</w:t>
        </w:r>
      </w:hyperlink>
      <w:r w:rsidRPr="00470404">
        <w:rPr>
          <w:rFonts w:ascii="Constantia" w:hAnsi="Constantia"/>
          <w:sz w:val="24"/>
          <w:szCs w:val="24"/>
        </w:rPr>
        <w:t>, a recent poll with 100 million votes.</w:t>
      </w:r>
    </w:p>
    <w:p w:rsidR="00B13D56" w:rsidRDefault="00B13D56" w:rsidP="00470404">
      <w:pPr>
        <w:rPr>
          <w:rFonts w:ascii="Constantia" w:hAnsi="Constantia"/>
          <w:sz w:val="24"/>
          <w:szCs w:val="24"/>
        </w:rPr>
      </w:pPr>
      <w:r w:rsidRPr="00470404">
        <w:rPr>
          <w:rFonts w:ascii="Constantia" w:hAnsi="Constantia"/>
          <w:sz w:val="24"/>
          <w:szCs w:val="24"/>
        </w:rPr>
        <w:t xml:space="preserve">The grounds are open from 06:00 to 19:00 weekdays, except for Friday when the complex is open for prayers at the mosque between 12:00 and 14:00. The complex is open for night viewing on the day of the full moon and two days before and after, excluding Fridays and the month of </w:t>
      </w:r>
      <w:hyperlink r:id="rId94" w:tooltip="Ramadan" w:history="1">
        <w:r w:rsidRPr="00470404">
          <w:rPr>
            <w:rStyle w:val="Hyperlink"/>
            <w:rFonts w:ascii="Constantia" w:hAnsi="Constantia"/>
            <w:color w:val="auto"/>
            <w:sz w:val="24"/>
            <w:szCs w:val="24"/>
            <w:u w:val="none"/>
          </w:rPr>
          <w:t>Ramadan</w:t>
        </w:r>
      </w:hyperlink>
      <w:r w:rsidRPr="00470404">
        <w:rPr>
          <w:rFonts w:ascii="Constantia" w:hAnsi="Constantia"/>
          <w:sz w:val="24"/>
          <w:szCs w:val="24"/>
        </w:rPr>
        <w:t>. For security reasons only five items—water in transparent bottles, small video cameras, still cameras, mobile phones and small ladies' purses—are allowed inside the Taj Mahal.</w:t>
      </w:r>
    </w:p>
    <w:p w:rsidR="00A60558" w:rsidRPr="00470404" w:rsidRDefault="00A60558" w:rsidP="00470404">
      <w:pPr>
        <w:rPr>
          <w:rFonts w:ascii="Constantia" w:hAnsi="Constantia"/>
          <w:sz w:val="24"/>
          <w:szCs w:val="24"/>
        </w:rPr>
      </w:pPr>
    </w:p>
    <w:p w:rsidR="00A7316D" w:rsidRPr="00470404" w:rsidRDefault="00A7316D" w:rsidP="00470404">
      <w:pPr>
        <w:rPr>
          <w:rFonts w:ascii="Constantia" w:hAnsi="Constantia"/>
          <w:sz w:val="24"/>
          <w:szCs w:val="24"/>
        </w:rPr>
      </w:pPr>
      <w:r w:rsidRPr="00470404">
        <w:rPr>
          <w:rFonts w:ascii="Constantia" w:hAnsi="Constantia"/>
          <w:sz w:val="24"/>
          <w:szCs w:val="24"/>
        </w:rPr>
        <w:t>Citation Information</w:t>
      </w:r>
    </w:p>
    <w:p w:rsidR="00D260FC" w:rsidRPr="00470404" w:rsidRDefault="00D260FC" w:rsidP="00470404">
      <w:pPr>
        <w:rPr>
          <w:rFonts w:ascii="Constantia" w:hAnsi="Constantia"/>
          <w:sz w:val="24"/>
          <w:szCs w:val="24"/>
        </w:rPr>
      </w:pPr>
      <w:r w:rsidRPr="00470404">
        <w:rPr>
          <w:rFonts w:ascii="Constantia" w:hAnsi="Constantia"/>
          <w:sz w:val="24"/>
          <w:szCs w:val="24"/>
        </w:rPr>
        <w:t>Website Name</w:t>
      </w:r>
    </w:p>
    <w:p w:rsidR="00D260FC" w:rsidRPr="00470404" w:rsidRDefault="00D260FC" w:rsidP="00470404">
      <w:pPr>
        <w:rPr>
          <w:rFonts w:ascii="Constantia" w:hAnsi="Constantia"/>
          <w:sz w:val="24"/>
          <w:szCs w:val="24"/>
        </w:rPr>
      </w:pPr>
      <w:r w:rsidRPr="00470404">
        <w:rPr>
          <w:rFonts w:ascii="Constantia" w:hAnsi="Constantia"/>
          <w:sz w:val="24"/>
          <w:szCs w:val="24"/>
        </w:rPr>
        <w:t>HISTORY</w:t>
      </w:r>
    </w:p>
    <w:p w:rsidR="00D260FC" w:rsidRPr="00470404" w:rsidRDefault="00D260FC" w:rsidP="00470404">
      <w:pPr>
        <w:rPr>
          <w:rFonts w:ascii="Constantia" w:hAnsi="Constantia"/>
          <w:sz w:val="24"/>
          <w:szCs w:val="24"/>
        </w:rPr>
      </w:pPr>
      <w:r w:rsidRPr="00470404">
        <w:rPr>
          <w:rFonts w:ascii="Constantia" w:hAnsi="Constantia"/>
          <w:sz w:val="24"/>
          <w:szCs w:val="24"/>
        </w:rPr>
        <w:t>URL</w:t>
      </w:r>
    </w:p>
    <w:p w:rsidR="00D260FC" w:rsidRPr="00470404" w:rsidRDefault="007327A5" w:rsidP="00470404">
      <w:pPr>
        <w:rPr>
          <w:rFonts w:ascii="Constantia" w:hAnsi="Constantia"/>
          <w:sz w:val="24"/>
          <w:szCs w:val="24"/>
        </w:rPr>
      </w:pPr>
      <w:hyperlink r:id="rId95" w:history="1">
        <w:r w:rsidR="00D260FC" w:rsidRPr="00470404">
          <w:rPr>
            <w:rStyle w:val="Hyperlink"/>
            <w:rFonts w:ascii="Constantia" w:hAnsi="Constantia"/>
            <w:color w:val="auto"/>
            <w:sz w:val="24"/>
            <w:szCs w:val="24"/>
            <w:u w:val="none"/>
          </w:rPr>
          <w:t>https://www.history.com/topics/india/taj-mahal</w:t>
        </w:r>
      </w:hyperlink>
    </w:p>
    <w:p w:rsidR="00D260FC" w:rsidRPr="00470404" w:rsidRDefault="00D260FC" w:rsidP="00470404">
      <w:pPr>
        <w:rPr>
          <w:rFonts w:ascii="Constantia" w:hAnsi="Constantia"/>
          <w:sz w:val="24"/>
          <w:szCs w:val="24"/>
        </w:rPr>
      </w:pPr>
      <w:r w:rsidRPr="00470404">
        <w:rPr>
          <w:rFonts w:ascii="Constantia" w:hAnsi="Constantia"/>
          <w:sz w:val="24"/>
          <w:szCs w:val="24"/>
        </w:rPr>
        <w:lastRenderedPageBreak/>
        <w:t>Website Name</w:t>
      </w:r>
    </w:p>
    <w:p w:rsidR="00D260FC" w:rsidRPr="00470404" w:rsidRDefault="00D260FC" w:rsidP="00470404">
      <w:pPr>
        <w:rPr>
          <w:rFonts w:ascii="Constantia" w:hAnsi="Constantia"/>
          <w:sz w:val="24"/>
          <w:szCs w:val="24"/>
        </w:rPr>
      </w:pPr>
      <w:r w:rsidRPr="00470404">
        <w:rPr>
          <w:rFonts w:ascii="Constantia" w:hAnsi="Constantia"/>
          <w:sz w:val="24"/>
          <w:szCs w:val="24"/>
        </w:rPr>
        <w:t>WIKIPEDIA</w:t>
      </w:r>
    </w:p>
    <w:p w:rsidR="00AD5157" w:rsidRPr="00470404" w:rsidRDefault="00D260FC" w:rsidP="00470404">
      <w:pPr>
        <w:rPr>
          <w:rFonts w:ascii="Constantia" w:hAnsi="Constantia"/>
          <w:sz w:val="24"/>
          <w:szCs w:val="24"/>
        </w:rPr>
      </w:pPr>
      <w:r w:rsidRPr="00470404">
        <w:rPr>
          <w:rFonts w:ascii="Constantia" w:hAnsi="Constantia"/>
          <w:sz w:val="24"/>
          <w:szCs w:val="24"/>
        </w:rPr>
        <w:t>URL</w:t>
      </w:r>
    </w:p>
    <w:p w:rsidR="00AD5157" w:rsidRPr="00470404" w:rsidRDefault="00D260FC" w:rsidP="00470404">
      <w:pPr>
        <w:rPr>
          <w:rFonts w:ascii="Constantia" w:hAnsi="Constantia"/>
          <w:sz w:val="24"/>
          <w:szCs w:val="24"/>
        </w:rPr>
      </w:pPr>
      <w:r w:rsidRPr="00470404">
        <w:rPr>
          <w:rFonts w:ascii="Constantia" w:hAnsi="Constantia"/>
          <w:sz w:val="24"/>
          <w:szCs w:val="24"/>
        </w:rPr>
        <w:t>https://en.wikipedia.org/wiki/Taj_Mahal</w:t>
      </w:r>
    </w:p>
    <w:p w:rsidR="00B13D56" w:rsidRPr="00470404" w:rsidRDefault="00B13D56" w:rsidP="00470404">
      <w:pPr>
        <w:rPr>
          <w:rFonts w:ascii="Constantia" w:hAnsi="Constantia"/>
          <w:sz w:val="24"/>
          <w:szCs w:val="24"/>
          <w:vertAlign w:val="superscript"/>
        </w:rPr>
      </w:pPr>
    </w:p>
    <w:p w:rsidR="00761F9F" w:rsidRPr="00307E7A" w:rsidRDefault="00761F9F" w:rsidP="00307E7A">
      <w:pPr>
        <w:spacing w:before="100" w:beforeAutospacing="1" w:after="100" w:afterAutospacing="1" w:line="240" w:lineRule="auto"/>
        <w:outlineLvl w:val="2"/>
        <w:rPr>
          <w:rFonts w:ascii="Times New Roman" w:eastAsia="Times New Roman" w:hAnsi="Times New Roman" w:cs="Times New Roman"/>
          <w:b/>
          <w:bCs/>
          <w:sz w:val="27"/>
          <w:szCs w:val="27"/>
        </w:rPr>
      </w:pPr>
    </w:p>
    <w:p w:rsidR="00E334F1" w:rsidRDefault="00E334F1" w:rsidP="00D52E3A">
      <w:pPr>
        <w:rPr>
          <w:rFonts w:ascii="Constantia" w:hAnsi="Constantia"/>
          <w:sz w:val="24"/>
          <w:szCs w:val="24"/>
        </w:rPr>
      </w:pPr>
    </w:p>
    <w:p w:rsidR="004E2AC8" w:rsidRDefault="004E2AC8" w:rsidP="00D52E3A">
      <w:pPr>
        <w:rPr>
          <w:rFonts w:ascii="Constantia" w:hAnsi="Constantia"/>
          <w:sz w:val="24"/>
          <w:szCs w:val="24"/>
        </w:rPr>
      </w:pPr>
    </w:p>
    <w:p w:rsidR="004E2AC8" w:rsidRPr="00D52E3A" w:rsidRDefault="004E2AC8" w:rsidP="00D52E3A">
      <w:pPr>
        <w:rPr>
          <w:rFonts w:ascii="Constantia" w:hAnsi="Constantia"/>
          <w:sz w:val="24"/>
          <w:szCs w:val="24"/>
        </w:rPr>
      </w:pPr>
    </w:p>
    <w:sectPr w:rsidR="004E2AC8" w:rsidRPr="00D5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6F"/>
    <w:rsid w:val="000729E1"/>
    <w:rsid w:val="001D29FF"/>
    <w:rsid w:val="0026326F"/>
    <w:rsid w:val="002B207E"/>
    <w:rsid w:val="00307E7A"/>
    <w:rsid w:val="00351F84"/>
    <w:rsid w:val="0041504C"/>
    <w:rsid w:val="00470404"/>
    <w:rsid w:val="004E2AC8"/>
    <w:rsid w:val="005F2F63"/>
    <w:rsid w:val="00723BC6"/>
    <w:rsid w:val="007327A5"/>
    <w:rsid w:val="00761F9F"/>
    <w:rsid w:val="0078544D"/>
    <w:rsid w:val="00804CDE"/>
    <w:rsid w:val="00834B2E"/>
    <w:rsid w:val="0084387C"/>
    <w:rsid w:val="008507E1"/>
    <w:rsid w:val="00872626"/>
    <w:rsid w:val="008B64AB"/>
    <w:rsid w:val="00995A30"/>
    <w:rsid w:val="009B533A"/>
    <w:rsid w:val="009D4A4B"/>
    <w:rsid w:val="009E6D28"/>
    <w:rsid w:val="00A60558"/>
    <w:rsid w:val="00A7316D"/>
    <w:rsid w:val="00AB6B4B"/>
    <w:rsid w:val="00AD5157"/>
    <w:rsid w:val="00B0116C"/>
    <w:rsid w:val="00B13D56"/>
    <w:rsid w:val="00BF6598"/>
    <w:rsid w:val="00D13E05"/>
    <w:rsid w:val="00D260FC"/>
    <w:rsid w:val="00D52E3A"/>
    <w:rsid w:val="00DE3404"/>
    <w:rsid w:val="00E13676"/>
    <w:rsid w:val="00E334F1"/>
    <w:rsid w:val="00E5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D48C"/>
  <w15:chartTrackingRefBased/>
  <w15:docId w15:val="{ED20A781-59A7-40E7-8C77-C1401788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3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B6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29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4E2AC8"/>
  </w:style>
  <w:style w:type="character" w:styleId="Hyperlink">
    <w:name w:val="Hyperlink"/>
    <w:basedOn w:val="DefaultParagraphFont"/>
    <w:uiPriority w:val="99"/>
    <w:semiHidden/>
    <w:unhideWhenUsed/>
    <w:rsid w:val="004E2AC8"/>
    <w:rPr>
      <w:color w:val="0000FF"/>
      <w:u w:val="single"/>
    </w:rPr>
  </w:style>
  <w:style w:type="character" w:customStyle="1" w:styleId="Heading3Char">
    <w:name w:val="Heading 3 Char"/>
    <w:basedOn w:val="DefaultParagraphFont"/>
    <w:link w:val="Heading3"/>
    <w:uiPriority w:val="9"/>
    <w:rsid w:val="008B64AB"/>
    <w:rPr>
      <w:rFonts w:ascii="Times New Roman" w:eastAsia="Times New Roman" w:hAnsi="Times New Roman" w:cs="Times New Roman"/>
      <w:b/>
      <w:bCs/>
      <w:sz w:val="27"/>
      <w:szCs w:val="27"/>
    </w:rPr>
  </w:style>
  <w:style w:type="character" w:customStyle="1" w:styleId="mw-headline">
    <w:name w:val="mw-headline"/>
    <w:basedOn w:val="DefaultParagraphFont"/>
    <w:rsid w:val="008B64AB"/>
  </w:style>
  <w:style w:type="character" w:customStyle="1" w:styleId="Heading4Char">
    <w:name w:val="Heading 4 Char"/>
    <w:basedOn w:val="DefaultParagraphFont"/>
    <w:link w:val="Heading4"/>
    <w:uiPriority w:val="9"/>
    <w:semiHidden/>
    <w:rsid w:val="000729E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136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8336">
      <w:bodyDiv w:val="1"/>
      <w:marLeft w:val="0"/>
      <w:marRight w:val="0"/>
      <w:marTop w:val="0"/>
      <w:marBottom w:val="0"/>
      <w:divBdr>
        <w:top w:val="none" w:sz="0" w:space="0" w:color="auto"/>
        <w:left w:val="none" w:sz="0" w:space="0" w:color="auto"/>
        <w:bottom w:val="none" w:sz="0" w:space="0" w:color="auto"/>
        <w:right w:val="none" w:sz="0" w:space="0" w:color="auto"/>
      </w:divBdr>
    </w:div>
    <w:div w:id="411244191">
      <w:bodyDiv w:val="1"/>
      <w:marLeft w:val="0"/>
      <w:marRight w:val="0"/>
      <w:marTop w:val="0"/>
      <w:marBottom w:val="0"/>
      <w:divBdr>
        <w:top w:val="none" w:sz="0" w:space="0" w:color="auto"/>
        <w:left w:val="none" w:sz="0" w:space="0" w:color="auto"/>
        <w:bottom w:val="none" w:sz="0" w:space="0" w:color="auto"/>
        <w:right w:val="none" w:sz="0" w:space="0" w:color="auto"/>
      </w:divBdr>
    </w:div>
    <w:div w:id="790980380">
      <w:bodyDiv w:val="1"/>
      <w:marLeft w:val="0"/>
      <w:marRight w:val="0"/>
      <w:marTop w:val="0"/>
      <w:marBottom w:val="0"/>
      <w:divBdr>
        <w:top w:val="none" w:sz="0" w:space="0" w:color="auto"/>
        <w:left w:val="none" w:sz="0" w:space="0" w:color="auto"/>
        <w:bottom w:val="none" w:sz="0" w:space="0" w:color="auto"/>
        <w:right w:val="none" w:sz="0" w:space="0" w:color="auto"/>
      </w:divBdr>
      <w:divsChild>
        <w:div w:id="690186354">
          <w:marLeft w:val="0"/>
          <w:marRight w:val="0"/>
          <w:marTop w:val="0"/>
          <w:marBottom w:val="0"/>
          <w:divBdr>
            <w:top w:val="none" w:sz="0" w:space="0" w:color="auto"/>
            <w:left w:val="none" w:sz="0" w:space="0" w:color="auto"/>
            <w:bottom w:val="none" w:sz="0" w:space="0" w:color="auto"/>
            <w:right w:val="none" w:sz="0" w:space="0" w:color="auto"/>
          </w:divBdr>
          <w:divsChild>
            <w:div w:id="1891922356">
              <w:marLeft w:val="0"/>
              <w:marRight w:val="0"/>
              <w:marTop w:val="0"/>
              <w:marBottom w:val="0"/>
              <w:divBdr>
                <w:top w:val="none" w:sz="0" w:space="0" w:color="auto"/>
                <w:left w:val="none" w:sz="0" w:space="0" w:color="auto"/>
                <w:bottom w:val="none" w:sz="0" w:space="0" w:color="auto"/>
                <w:right w:val="none" w:sz="0" w:space="0" w:color="auto"/>
              </w:divBdr>
            </w:div>
          </w:divsChild>
        </w:div>
        <w:div w:id="1430156160">
          <w:marLeft w:val="0"/>
          <w:marRight w:val="0"/>
          <w:marTop w:val="0"/>
          <w:marBottom w:val="0"/>
          <w:divBdr>
            <w:top w:val="none" w:sz="0" w:space="0" w:color="auto"/>
            <w:left w:val="none" w:sz="0" w:space="0" w:color="auto"/>
            <w:bottom w:val="none" w:sz="0" w:space="0" w:color="auto"/>
            <w:right w:val="none" w:sz="0" w:space="0" w:color="auto"/>
          </w:divBdr>
          <w:divsChild>
            <w:div w:id="319771296">
              <w:marLeft w:val="0"/>
              <w:marRight w:val="0"/>
              <w:marTop w:val="0"/>
              <w:marBottom w:val="0"/>
              <w:divBdr>
                <w:top w:val="none" w:sz="0" w:space="0" w:color="auto"/>
                <w:left w:val="none" w:sz="0" w:space="0" w:color="auto"/>
                <w:bottom w:val="none" w:sz="0" w:space="0" w:color="auto"/>
                <w:right w:val="none" w:sz="0" w:space="0" w:color="auto"/>
              </w:divBdr>
              <w:divsChild>
                <w:div w:id="2038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641">
      <w:bodyDiv w:val="1"/>
      <w:marLeft w:val="0"/>
      <w:marRight w:val="0"/>
      <w:marTop w:val="0"/>
      <w:marBottom w:val="0"/>
      <w:divBdr>
        <w:top w:val="none" w:sz="0" w:space="0" w:color="auto"/>
        <w:left w:val="none" w:sz="0" w:space="0" w:color="auto"/>
        <w:bottom w:val="none" w:sz="0" w:space="0" w:color="auto"/>
        <w:right w:val="none" w:sz="0" w:space="0" w:color="auto"/>
      </w:divBdr>
    </w:div>
    <w:div w:id="1046294051">
      <w:bodyDiv w:val="1"/>
      <w:marLeft w:val="0"/>
      <w:marRight w:val="0"/>
      <w:marTop w:val="0"/>
      <w:marBottom w:val="0"/>
      <w:divBdr>
        <w:top w:val="none" w:sz="0" w:space="0" w:color="auto"/>
        <w:left w:val="none" w:sz="0" w:space="0" w:color="auto"/>
        <w:bottom w:val="none" w:sz="0" w:space="0" w:color="auto"/>
        <w:right w:val="none" w:sz="0" w:space="0" w:color="auto"/>
      </w:divBdr>
    </w:div>
    <w:div w:id="1092775322">
      <w:bodyDiv w:val="1"/>
      <w:marLeft w:val="0"/>
      <w:marRight w:val="0"/>
      <w:marTop w:val="0"/>
      <w:marBottom w:val="0"/>
      <w:divBdr>
        <w:top w:val="none" w:sz="0" w:space="0" w:color="auto"/>
        <w:left w:val="none" w:sz="0" w:space="0" w:color="auto"/>
        <w:bottom w:val="none" w:sz="0" w:space="0" w:color="auto"/>
        <w:right w:val="none" w:sz="0" w:space="0" w:color="auto"/>
      </w:divBdr>
    </w:div>
    <w:div w:id="1193424937">
      <w:bodyDiv w:val="1"/>
      <w:marLeft w:val="0"/>
      <w:marRight w:val="0"/>
      <w:marTop w:val="0"/>
      <w:marBottom w:val="0"/>
      <w:divBdr>
        <w:top w:val="none" w:sz="0" w:space="0" w:color="auto"/>
        <w:left w:val="none" w:sz="0" w:space="0" w:color="auto"/>
        <w:bottom w:val="none" w:sz="0" w:space="0" w:color="auto"/>
        <w:right w:val="none" w:sz="0" w:space="0" w:color="auto"/>
      </w:divBdr>
    </w:div>
    <w:div w:id="1366251436">
      <w:bodyDiv w:val="1"/>
      <w:marLeft w:val="0"/>
      <w:marRight w:val="0"/>
      <w:marTop w:val="0"/>
      <w:marBottom w:val="0"/>
      <w:divBdr>
        <w:top w:val="none" w:sz="0" w:space="0" w:color="auto"/>
        <w:left w:val="none" w:sz="0" w:space="0" w:color="auto"/>
        <w:bottom w:val="none" w:sz="0" w:space="0" w:color="auto"/>
        <w:right w:val="none" w:sz="0" w:space="0" w:color="auto"/>
      </w:divBdr>
    </w:div>
    <w:div w:id="1477457411">
      <w:bodyDiv w:val="1"/>
      <w:marLeft w:val="0"/>
      <w:marRight w:val="0"/>
      <w:marTop w:val="0"/>
      <w:marBottom w:val="0"/>
      <w:divBdr>
        <w:top w:val="none" w:sz="0" w:space="0" w:color="auto"/>
        <w:left w:val="none" w:sz="0" w:space="0" w:color="auto"/>
        <w:bottom w:val="none" w:sz="0" w:space="0" w:color="auto"/>
        <w:right w:val="none" w:sz="0" w:space="0" w:color="auto"/>
      </w:divBdr>
    </w:div>
    <w:div w:id="1507137194">
      <w:bodyDiv w:val="1"/>
      <w:marLeft w:val="0"/>
      <w:marRight w:val="0"/>
      <w:marTop w:val="0"/>
      <w:marBottom w:val="0"/>
      <w:divBdr>
        <w:top w:val="none" w:sz="0" w:space="0" w:color="auto"/>
        <w:left w:val="none" w:sz="0" w:space="0" w:color="auto"/>
        <w:bottom w:val="none" w:sz="0" w:space="0" w:color="auto"/>
        <w:right w:val="none" w:sz="0" w:space="0" w:color="auto"/>
      </w:divBdr>
    </w:div>
    <w:div w:id="1567184237">
      <w:bodyDiv w:val="1"/>
      <w:marLeft w:val="0"/>
      <w:marRight w:val="0"/>
      <w:marTop w:val="0"/>
      <w:marBottom w:val="0"/>
      <w:divBdr>
        <w:top w:val="none" w:sz="0" w:space="0" w:color="auto"/>
        <w:left w:val="none" w:sz="0" w:space="0" w:color="auto"/>
        <w:bottom w:val="none" w:sz="0" w:space="0" w:color="auto"/>
        <w:right w:val="none" w:sz="0" w:space="0" w:color="auto"/>
      </w:divBdr>
      <w:divsChild>
        <w:div w:id="554317130">
          <w:marLeft w:val="0"/>
          <w:marRight w:val="0"/>
          <w:marTop w:val="0"/>
          <w:marBottom w:val="0"/>
          <w:divBdr>
            <w:top w:val="none" w:sz="0" w:space="0" w:color="auto"/>
            <w:left w:val="none" w:sz="0" w:space="0" w:color="auto"/>
            <w:bottom w:val="none" w:sz="0" w:space="0" w:color="auto"/>
            <w:right w:val="none" w:sz="0" w:space="0" w:color="auto"/>
          </w:divBdr>
          <w:divsChild>
            <w:div w:id="16479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839">
      <w:bodyDiv w:val="1"/>
      <w:marLeft w:val="0"/>
      <w:marRight w:val="0"/>
      <w:marTop w:val="0"/>
      <w:marBottom w:val="0"/>
      <w:divBdr>
        <w:top w:val="none" w:sz="0" w:space="0" w:color="auto"/>
        <w:left w:val="none" w:sz="0" w:space="0" w:color="auto"/>
        <w:bottom w:val="none" w:sz="0" w:space="0" w:color="auto"/>
        <w:right w:val="none" w:sz="0" w:space="0" w:color="auto"/>
      </w:divBdr>
    </w:div>
    <w:div w:id="1989286495">
      <w:bodyDiv w:val="1"/>
      <w:marLeft w:val="0"/>
      <w:marRight w:val="0"/>
      <w:marTop w:val="0"/>
      <w:marBottom w:val="0"/>
      <w:divBdr>
        <w:top w:val="none" w:sz="0" w:space="0" w:color="auto"/>
        <w:left w:val="none" w:sz="0" w:space="0" w:color="auto"/>
        <w:bottom w:val="none" w:sz="0" w:space="0" w:color="auto"/>
        <w:right w:val="none" w:sz="0" w:space="0" w:color="auto"/>
      </w:divBdr>
    </w:div>
    <w:div w:id="2018649967">
      <w:bodyDiv w:val="1"/>
      <w:marLeft w:val="0"/>
      <w:marRight w:val="0"/>
      <w:marTop w:val="0"/>
      <w:marBottom w:val="0"/>
      <w:divBdr>
        <w:top w:val="none" w:sz="0" w:space="0" w:color="auto"/>
        <w:left w:val="none" w:sz="0" w:space="0" w:color="auto"/>
        <w:bottom w:val="none" w:sz="0" w:space="0" w:color="auto"/>
        <w:right w:val="none" w:sz="0" w:space="0" w:color="auto"/>
      </w:divBdr>
    </w:div>
    <w:div w:id="2037189866">
      <w:bodyDiv w:val="1"/>
      <w:marLeft w:val="0"/>
      <w:marRight w:val="0"/>
      <w:marTop w:val="0"/>
      <w:marBottom w:val="0"/>
      <w:divBdr>
        <w:top w:val="none" w:sz="0" w:space="0" w:color="auto"/>
        <w:left w:val="none" w:sz="0" w:space="0" w:color="auto"/>
        <w:bottom w:val="none" w:sz="0" w:space="0" w:color="auto"/>
        <w:right w:val="none" w:sz="0" w:space="0" w:color="auto"/>
      </w:divBdr>
    </w:div>
    <w:div w:id="2069305584">
      <w:bodyDiv w:val="1"/>
      <w:marLeft w:val="0"/>
      <w:marRight w:val="0"/>
      <w:marTop w:val="0"/>
      <w:marBottom w:val="0"/>
      <w:divBdr>
        <w:top w:val="none" w:sz="0" w:space="0" w:color="auto"/>
        <w:left w:val="none" w:sz="0" w:space="0" w:color="auto"/>
        <w:bottom w:val="none" w:sz="0" w:space="0" w:color="auto"/>
        <w:right w:val="none" w:sz="0" w:space="0" w:color="auto"/>
      </w:divBdr>
      <w:divsChild>
        <w:div w:id="6711209">
          <w:marLeft w:val="0"/>
          <w:marRight w:val="0"/>
          <w:marTop w:val="0"/>
          <w:marBottom w:val="0"/>
          <w:divBdr>
            <w:top w:val="none" w:sz="0" w:space="0" w:color="auto"/>
            <w:left w:val="none" w:sz="0" w:space="0" w:color="auto"/>
            <w:bottom w:val="none" w:sz="0" w:space="0" w:color="auto"/>
            <w:right w:val="none" w:sz="0" w:space="0" w:color="auto"/>
          </w:divBdr>
        </w:div>
        <w:div w:id="149009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ur-e_Amir" TargetMode="External"/><Relationship Id="rId21" Type="http://schemas.openxmlformats.org/officeDocument/2006/relationships/hyperlink" Target="https://en.wikipedia.org/wiki/Shah_Jahan" TargetMode="External"/><Relationship Id="rId34" Type="http://schemas.openxmlformats.org/officeDocument/2006/relationships/hyperlink" Target="https://en.wikipedia.org/wiki/Plinth" TargetMode="External"/><Relationship Id="rId42" Type="http://schemas.openxmlformats.org/officeDocument/2006/relationships/hyperlink" Target="https://en.wikipedia.org/wiki/Sura" TargetMode="External"/><Relationship Id="rId47" Type="http://schemas.openxmlformats.org/officeDocument/2006/relationships/hyperlink" Target="https://en.wikipedia.org/wiki/Incised_painting" TargetMode="External"/><Relationship Id="rId50" Type="http://schemas.openxmlformats.org/officeDocument/2006/relationships/hyperlink" Target="https://en.wikipedia.org/wiki/Tessellation" TargetMode="External"/><Relationship Id="rId55" Type="http://schemas.openxmlformats.org/officeDocument/2006/relationships/hyperlink" Target="https://en.wikipedia.org/wiki/Charbagh" TargetMode="External"/><Relationship Id="rId63" Type="http://schemas.openxmlformats.org/officeDocument/2006/relationships/hyperlink" Target="https://en.wikipedia.org/wiki/Shalimar_Gardens_(Jammu_and_Kashmir)" TargetMode="External"/><Relationship Id="rId68" Type="http://schemas.openxmlformats.org/officeDocument/2006/relationships/hyperlink" Target="https://en.wikipedia.org/wiki/Crenellation" TargetMode="External"/><Relationship Id="rId76" Type="http://schemas.openxmlformats.org/officeDocument/2006/relationships/hyperlink" Target="https://en.wikipedia.org/wiki/Makrana" TargetMode="External"/><Relationship Id="rId84" Type="http://schemas.openxmlformats.org/officeDocument/2006/relationships/hyperlink" Target="https://en.wikipedia.org/wiki/Sapphire" TargetMode="External"/><Relationship Id="rId89" Type="http://schemas.openxmlformats.org/officeDocument/2006/relationships/hyperlink" Target="https://en.wikipedia.org/wiki/Taj_Mahal" TargetMode="External"/><Relationship Id="rId97" Type="http://schemas.openxmlformats.org/officeDocument/2006/relationships/theme" Target="theme/theme1.xml"/><Relationship Id="rId7" Type="http://schemas.openxmlformats.org/officeDocument/2006/relationships/hyperlink" Target="https://en.wikipedia.org/wiki/Agra" TargetMode="External"/><Relationship Id="rId71" Type="http://schemas.openxmlformats.org/officeDocument/2006/relationships/hyperlink" Target="https://en.wikipedia.org/wiki/Jama_Masjid,_Delhi" TargetMode="External"/><Relationship Id="rId92" Type="http://schemas.openxmlformats.org/officeDocument/2006/relationships/hyperlink" Target="https://en.wikipedia.org/wiki/Seven_Wonders_of_the_World" TargetMode="External"/><Relationship Id="rId2" Type="http://schemas.openxmlformats.org/officeDocument/2006/relationships/styles" Target="styles.xml"/><Relationship Id="rId16" Type="http://schemas.openxmlformats.org/officeDocument/2006/relationships/hyperlink" Target="https://en.wikipedia.org/wiki/Ustad_Ahmad_Lahauri" TargetMode="External"/><Relationship Id="rId29" Type="http://schemas.openxmlformats.org/officeDocument/2006/relationships/hyperlink" Target="https://en.wikipedia.org/wiki/Itmad-Ud-Daulah%27s_Tomb" TargetMode="External"/><Relationship Id="rId11" Type="http://schemas.openxmlformats.org/officeDocument/2006/relationships/hyperlink" Target="https://en.wikipedia.org/wiki/Mumtaz_Mahal" TargetMode="External"/><Relationship Id="rId24" Type="http://schemas.openxmlformats.org/officeDocument/2006/relationships/hyperlink" Target="https://en.wikipedia.org/wiki/Mughal_architecture" TargetMode="External"/><Relationship Id="rId32" Type="http://schemas.openxmlformats.org/officeDocument/2006/relationships/hyperlink" Target="https://en.wikipedia.org/wiki/Sandstone" TargetMode="External"/><Relationship Id="rId37" Type="http://schemas.openxmlformats.org/officeDocument/2006/relationships/hyperlink" Target="https://en.wikipedia.org/wiki/Chamfer" TargetMode="External"/><Relationship Id="rId40" Type="http://schemas.openxmlformats.org/officeDocument/2006/relationships/hyperlink" Target="https://en.wikipedia.org/wiki/Stucco" TargetMode="External"/><Relationship Id="rId45" Type="http://schemas.openxmlformats.org/officeDocument/2006/relationships/hyperlink" Target="https://en.wikipedia.org/wiki/Taj_Mahal" TargetMode="External"/><Relationship Id="rId53" Type="http://schemas.openxmlformats.org/officeDocument/2006/relationships/hyperlink" Target="https://en.wikipedia.org/wiki/Taj_Mahal" TargetMode="External"/><Relationship Id="rId58" Type="http://schemas.openxmlformats.org/officeDocument/2006/relationships/hyperlink" Target="https://en.wikipedia.org/wiki/Reflecting_pool" TargetMode="External"/><Relationship Id="rId66" Type="http://schemas.openxmlformats.org/officeDocument/2006/relationships/hyperlink" Target="https://en.wikipedia.org/wiki/Fruit_tree" TargetMode="External"/><Relationship Id="rId74" Type="http://schemas.openxmlformats.org/officeDocument/2006/relationships/hyperlink" Target="https://en.wikipedia.org/wiki/Foundation_(engineering)" TargetMode="External"/><Relationship Id="rId79" Type="http://schemas.openxmlformats.org/officeDocument/2006/relationships/hyperlink" Target="https://en.wikipedia.org/wiki/Crystal" TargetMode="External"/><Relationship Id="rId87" Type="http://schemas.openxmlformats.org/officeDocument/2006/relationships/hyperlink" Target="https://en.wikipedia.org/wiki/Arabia" TargetMode="External"/><Relationship Id="rId5" Type="http://schemas.openxmlformats.org/officeDocument/2006/relationships/hyperlink" Target="https://en.wikipedia.org/wiki/Mausoleum" TargetMode="External"/><Relationship Id="rId61" Type="http://schemas.openxmlformats.org/officeDocument/2006/relationships/hyperlink" Target="https://en.wikipedia.org/wiki/Mahtab_Bagh" TargetMode="External"/><Relationship Id="rId82" Type="http://schemas.openxmlformats.org/officeDocument/2006/relationships/hyperlink" Target="https://en.wikipedia.org/wiki/Lapis_lazuli" TargetMode="External"/><Relationship Id="rId90" Type="http://schemas.openxmlformats.org/officeDocument/2006/relationships/hyperlink" Target="https://en.wikipedia.org/wiki/Caravanserais" TargetMode="External"/><Relationship Id="rId95" Type="http://schemas.openxmlformats.org/officeDocument/2006/relationships/hyperlink" Target="https://www.history.com/topics/india/taj-mahal" TargetMode="External"/><Relationship Id="rId19" Type="http://schemas.openxmlformats.org/officeDocument/2006/relationships/hyperlink" Target="https://en.wikipedia.org/wiki/Mughal_architecture" TargetMode="External"/><Relationship Id="rId14" Type="http://schemas.openxmlformats.org/officeDocument/2006/relationships/hyperlink" Target="https://en.wikipedia.org/wiki/Rupee" TargetMode="External"/><Relationship Id="rId22" Type="http://schemas.openxmlformats.org/officeDocument/2006/relationships/hyperlink" Target="https://www.history.com/topics/supreme-court-facts" TargetMode="External"/><Relationship Id="rId27" Type="http://schemas.openxmlformats.org/officeDocument/2006/relationships/hyperlink" Target="https://en.wikipedia.org/wiki/Samarkand" TargetMode="External"/><Relationship Id="rId30" Type="http://schemas.openxmlformats.org/officeDocument/2006/relationships/hyperlink" Target="https://en.wikipedia.org/wiki/Jama_Masjid,_Delhi" TargetMode="External"/><Relationship Id="rId35" Type="http://schemas.openxmlformats.org/officeDocument/2006/relationships/hyperlink" Target="https://en.wikipedia.org/wiki/Iwan" TargetMode="External"/><Relationship Id="rId43" Type="http://schemas.openxmlformats.org/officeDocument/2006/relationships/hyperlink" Target="https://en.wikipedia.org/wiki/Qur%27an" TargetMode="External"/><Relationship Id="rId48" Type="http://schemas.openxmlformats.org/officeDocument/2006/relationships/hyperlink" Target="https://en.wikipedia.org/wiki/Opus_spicatum" TargetMode="External"/><Relationship Id="rId56" Type="http://schemas.openxmlformats.org/officeDocument/2006/relationships/hyperlink" Target="https://en.wikipedia.org/wiki/Mughal_gardens" TargetMode="External"/><Relationship Id="rId64" Type="http://schemas.openxmlformats.org/officeDocument/2006/relationships/hyperlink" Target="https://en.wikipedia.org/wiki/Rose" TargetMode="External"/><Relationship Id="rId69" Type="http://schemas.openxmlformats.org/officeDocument/2006/relationships/hyperlink" Target="https://en.wikipedia.org/wiki/Wives" TargetMode="External"/><Relationship Id="rId77" Type="http://schemas.openxmlformats.org/officeDocument/2006/relationships/hyperlink" Target="https://en.wikipedia.org/wiki/Punjab_region" TargetMode="External"/><Relationship Id="rId8" Type="http://schemas.openxmlformats.org/officeDocument/2006/relationships/hyperlink" Target="https://en.wikipedia.org/wiki/Mughal_Empire" TargetMode="External"/><Relationship Id="rId51" Type="http://schemas.openxmlformats.org/officeDocument/2006/relationships/hyperlink" Target="https://en.wikipedia.org/wiki/Lapidary" TargetMode="External"/><Relationship Id="rId72" Type="http://schemas.openxmlformats.org/officeDocument/2006/relationships/hyperlink" Target="https://en.wikipedia.org/wiki/Sanctuary" TargetMode="External"/><Relationship Id="rId80" Type="http://schemas.openxmlformats.org/officeDocument/2006/relationships/hyperlink" Target="https://en.wikipedia.org/wiki/Turquoise" TargetMode="External"/><Relationship Id="rId85" Type="http://schemas.openxmlformats.org/officeDocument/2006/relationships/hyperlink" Target="https://en.wikipedia.org/wiki/Sri_Lanka" TargetMode="External"/><Relationship Id="rId93" Type="http://schemas.openxmlformats.org/officeDocument/2006/relationships/hyperlink" Target="https://en.wikipedia.org/wiki/New_Seven_Wonders_of_the_World" TargetMode="External"/><Relationship Id="rId3" Type="http://schemas.openxmlformats.org/officeDocument/2006/relationships/settings" Target="settings.xml"/><Relationship Id="rId12" Type="http://schemas.openxmlformats.org/officeDocument/2006/relationships/hyperlink" Target="https://en.wikipedia.org/wiki/Mosque" TargetMode="External"/><Relationship Id="rId17" Type="http://schemas.openxmlformats.org/officeDocument/2006/relationships/hyperlink" Target="https://en.wikipedia.org/wiki/UNESCO" TargetMode="External"/><Relationship Id="rId25" Type="http://schemas.openxmlformats.org/officeDocument/2006/relationships/hyperlink" Target="https://en.wikipedia.org/wiki/Timurid_dynasty" TargetMode="External"/><Relationship Id="rId33" Type="http://schemas.openxmlformats.org/officeDocument/2006/relationships/hyperlink" Target="https://en.wikipedia.org/wiki/Semi-precious_stones" TargetMode="External"/><Relationship Id="rId38" Type="http://schemas.openxmlformats.org/officeDocument/2006/relationships/hyperlink" Target="https://en.wikipedia.org/wiki/Pishtaq" TargetMode="External"/><Relationship Id="rId46" Type="http://schemas.openxmlformats.org/officeDocument/2006/relationships/hyperlink" Target="https://en.wikipedia.org/wiki/Tracery" TargetMode="External"/><Relationship Id="rId59" Type="http://schemas.openxmlformats.org/officeDocument/2006/relationships/hyperlink" Target="https://en.wikipedia.org/wiki/Muhammad" TargetMode="External"/><Relationship Id="rId67" Type="http://schemas.openxmlformats.org/officeDocument/2006/relationships/hyperlink" Target="https://en.wikipedia.org/wiki/British_Empire" TargetMode="External"/><Relationship Id="rId20" Type="http://schemas.openxmlformats.org/officeDocument/2006/relationships/hyperlink" Target="https://en.wikipedia.org/wiki/New7Wonders_of_the_World" TargetMode="External"/><Relationship Id="rId41" Type="http://schemas.openxmlformats.org/officeDocument/2006/relationships/hyperlink" Target="https://en.wikipedia.org/wiki/Calligraphy" TargetMode="External"/><Relationship Id="rId54" Type="http://schemas.openxmlformats.org/officeDocument/2006/relationships/hyperlink" Target="https://en.wikipedia.org/wiki/Jali" TargetMode="External"/><Relationship Id="rId62" Type="http://schemas.openxmlformats.org/officeDocument/2006/relationships/hyperlink" Target="https://en.wikipedia.org/wiki/Archaeological_Survey_of_India" TargetMode="External"/><Relationship Id="rId70" Type="http://schemas.openxmlformats.org/officeDocument/2006/relationships/hyperlink" Target="https://en.wikipedia.org/wiki/Mihrab" TargetMode="External"/><Relationship Id="rId75" Type="http://schemas.openxmlformats.org/officeDocument/2006/relationships/hyperlink" Target="https://en.wikipedia.org/wiki/Bamboo" TargetMode="External"/><Relationship Id="rId83" Type="http://schemas.openxmlformats.org/officeDocument/2006/relationships/hyperlink" Target="https://en.wikipedia.org/wiki/Afghanistan" TargetMode="External"/><Relationship Id="rId88" Type="http://schemas.openxmlformats.org/officeDocument/2006/relationships/hyperlink" Target="https://en.wikipedia.org/wiki/Post-and-beam" TargetMode="External"/><Relationship Id="rId91" Type="http://schemas.openxmlformats.org/officeDocument/2006/relationships/hyperlink" Target="https://en.wikipedia.org/wiki/Bazaar"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Yamuna" TargetMode="External"/><Relationship Id="rId15" Type="http://schemas.openxmlformats.org/officeDocument/2006/relationships/hyperlink" Target="https://en.wikipedia.org/wiki/United_States_dollar" TargetMode="External"/><Relationship Id="rId23" Type="http://schemas.openxmlformats.org/officeDocument/2006/relationships/hyperlink" Target="https://en.wikipedia.org/wiki/Persian_architecture" TargetMode="External"/><Relationship Id="rId28" Type="http://schemas.openxmlformats.org/officeDocument/2006/relationships/hyperlink" Target="https://en.wikipedia.org/wiki/Humayun%27s_Tomb" TargetMode="External"/><Relationship Id="rId36" Type="http://schemas.openxmlformats.org/officeDocument/2006/relationships/hyperlink" Target="https://en.wikipedia.org/wiki/Finial" TargetMode="External"/><Relationship Id="rId49" Type="http://schemas.openxmlformats.org/officeDocument/2006/relationships/hyperlink" Target="https://en.wikipedia.org/wiki/Tile" TargetMode="External"/><Relationship Id="rId57" Type="http://schemas.openxmlformats.org/officeDocument/2006/relationships/hyperlink" Target="https://en.wikipedia.org/wiki/Parterre" TargetMode="External"/><Relationship Id="rId10" Type="http://schemas.openxmlformats.org/officeDocument/2006/relationships/hyperlink" Target="https://en.wikipedia.org/wiki/Tomb" TargetMode="External"/><Relationship Id="rId31" Type="http://schemas.openxmlformats.org/officeDocument/2006/relationships/hyperlink" Target="https://en.wikipedia.org/wiki/Delhi" TargetMode="External"/><Relationship Id="rId44" Type="http://schemas.openxmlformats.org/officeDocument/2006/relationships/hyperlink" Target="https://en.wikipedia.org/wiki/Taj_Mahal" TargetMode="External"/><Relationship Id="rId52" Type="http://schemas.openxmlformats.org/officeDocument/2006/relationships/hyperlink" Target="https://en.wikipedia.org/wiki/Gemstone" TargetMode="External"/><Relationship Id="rId60" Type="http://schemas.openxmlformats.org/officeDocument/2006/relationships/hyperlink" Target="https://en.wikipedia.org/wiki/Pavilion" TargetMode="External"/><Relationship Id="rId65" Type="http://schemas.openxmlformats.org/officeDocument/2006/relationships/hyperlink" Target="https://en.wikipedia.org/wiki/Daffodil" TargetMode="External"/><Relationship Id="rId73" Type="http://schemas.openxmlformats.org/officeDocument/2006/relationships/hyperlink" Target="https://en.wikipedia.org/wiki/Taj_Mahal" TargetMode="External"/><Relationship Id="rId78" Type="http://schemas.openxmlformats.org/officeDocument/2006/relationships/hyperlink" Target="https://en.wikipedia.org/wiki/Jade" TargetMode="External"/><Relationship Id="rId81" Type="http://schemas.openxmlformats.org/officeDocument/2006/relationships/hyperlink" Target="https://en.wikipedia.org/wiki/Tibet" TargetMode="External"/><Relationship Id="rId86" Type="http://schemas.openxmlformats.org/officeDocument/2006/relationships/hyperlink" Target="https://en.wikipedia.org/wiki/Carnelian" TargetMode="External"/><Relationship Id="rId94" Type="http://schemas.openxmlformats.org/officeDocument/2006/relationships/hyperlink" Target="https://en.wikipedia.org/wiki/Ramadan" TargetMode="External"/><Relationship Id="rId4" Type="http://schemas.openxmlformats.org/officeDocument/2006/relationships/webSettings" Target="webSettings.xml"/><Relationship Id="rId9" Type="http://schemas.openxmlformats.org/officeDocument/2006/relationships/hyperlink" Target="https://en.wikipedia.org/wiki/Shah_Jahan" TargetMode="External"/><Relationship Id="rId13" Type="http://schemas.openxmlformats.org/officeDocument/2006/relationships/hyperlink" Target="https://en.wikipedia.org/wiki/Crenellated" TargetMode="External"/><Relationship Id="rId18" Type="http://schemas.openxmlformats.org/officeDocument/2006/relationships/hyperlink" Target="https://en.wikipedia.org/wiki/World_Heritage_Site" TargetMode="External"/><Relationship Id="rId39" Type="http://schemas.openxmlformats.org/officeDocument/2006/relationships/hyperlink" Target="https://en.wikipedia.org/wiki/Sarcoph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01C8-BB10-4955-9B17-D5AE2222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20EBBA51.dotm</Template>
  <TotalTime>40</TotalTime>
  <Pages>7</Pages>
  <Words>3288</Words>
  <Characters>18747</Characters>
  <Application>Microsoft Office Word</Application>
  <DocSecurity>0</DocSecurity>
  <Lines>156</Lines>
  <Paragraphs>43</Paragraphs>
  <ScaleCrop>false</ScaleCrop>
  <Company>Oakton Community College</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Aashit H Patel</dc:creator>
  <cp:keywords/>
  <dc:description/>
  <cp:lastModifiedBy>Aashit H Patel</cp:lastModifiedBy>
  <cp:revision>36</cp:revision>
  <dcterms:created xsi:type="dcterms:W3CDTF">2018-11-08T02:49:00Z</dcterms:created>
  <dcterms:modified xsi:type="dcterms:W3CDTF">2018-11-20T02:26:00Z</dcterms:modified>
</cp:coreProperties>
</file>