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1227" w14:textId="77777777" w:rsidR="00E22CBA" w:rsidRPr="00E22CBA" w:rsidRDefault="00E22CBA" w:rsidP="00E22CBA">
      <w:pPr>
        <w:pStyle w:val="Default"/>
        <w:rPr>
          <w:sz w:val="28"/>
          <w:szCs w:val="28"/>
          <w:lang w:val="en-GB"/>
        </w:rPr>
      </w:pPr>
      <w:r w:rsidRPr="00E22CBA">
        <w:rPr>
          <w:b/>
          <w:bCs/>
          <w:sz w:val="28"/>
          <w:szCs w:val="28"/>
          <w:lang w:val="en-GB"/>
        </w:rPr>
        <w:t xml:space="preserve">H. Cooperation in networked populations </w:t>
      </w:r>
    </w:p>
    <w:p w14:paraId="5C6A8970" w14:textId="60C04A3E" w:rsidR="00E22CBA" w:rsidRPr="00E22CBA" w:rsidRDefault="00E22CBA" w:rsidP="00E22CBA">
      <w:pPr>
        <w:pStyle w:val="Default"/>
        <w:rPr>
          <w:sz w:val="22"/>
          <w:szCs w:val="22"/>
          <w:lang w:val="en-GB"/>
        </w:rPr>
      </w:pPr>
      <w:r w:rsidRPr="00E22CBA">
        <w:rPr>
          <w:sz w:val="22"/>
          <w:szCs w:val="22"/>
          <w:lang w:val="en-GB"/>
        </w:rPr>
        <w:t xml:space="preserve">Following the previous challenge of how cooperation emerges in large populations, here you are invited to assess the role of population structure in the </w:t>
      </w:r>
      <w:proofErr w:type="gramStart"/>
      <w:r w:rsidRPr="00E22CBA">
        <w:rPr>
          <w:sz w:val="22"/>
          <w:szCs w:val="22"/>
          <w:lang w:val="en-GB"/>
        </w:rPr>
        <w:t>final outcome</w:t>
      </w:r>
      <w:proofErr w:type="gramEnd"/>
      <w:r w:rsidRPr="00E22CBA">
        <w:rPr>
          <w:sz w:val="22"/>
          <w:szCs w:val="22"/>
          <w:lang w:val="en-GB"/>
        </w:rPr>
        <w:t xml:space="preserve"> of cooperation and fairness. First, you can find projects where the goal is to explore the consequences of placing these players in a two-dimensional spatial array, mimicking the spatially embedded constraints commonly find in real-world settings. Secondly, you are invited to evaluate the impact of heterogeneity, in which some individuals have many more contacts than others. This fact contrasts with the traditional well-mixed setting used in analytical studies of evolutionary game dynamics where all individuals are equally likely to interact.</w:t>
      </w:r>
    </w:p>
    <w:p w14:paraId="1209F271" w14:textId="77777777" w:rsidR="00E22CBA" w:rsidRPr="00E22CBA" w:rsidRDefault="00E22CBA" w:rsidP="00E22CBA">
      <w:pPr>
        <w:pStyle w:val="Default"/>
        <w:rPr>
          <w:b/>
          <w:bCs/>
          <w:color w:val="538DD3"/>
          <w:sz w:val="23"/>
          <w:szCs w:val="23"/>
          <w:lang w:val="en-GB"/>
        </w:rPr>
      </w:pPr>
    </w:p>
    <w:p w14:paraId="395F4FB4" w14:textId="40A03052" w:rsidR="00E22CBA" w:rsidRDefault="00E22CBA" w:rsidP="00E22CBA">
      <w:pPr>
        <w:pStyle w:val="Default"/>
        <w:rPr>
          <w:sz w:val="22"/>
          <w:szCs w:val="22"/>
        </w:rPr>
      </w:pPr>
      <w:r w:rsidRPr="00E22CBA">
        <w:rPr>
          <w:b/>
          <w:bCs/>
          <w:color w:val="538DD3"/>
          <w:sz w:val="23"/>
          <w:szCs w:val="23"/>
          <w:lang w:val="en-GB"/>
        </w:rPr>
        <w:t xml:space="preserve">53. </w:t>
      </w:r>
      <w:r w:rsidRPr="00E22CBA">
        <w:rPr>
          <w:sz w:val="22"/>
          <w:szCs w:val="22"/>
          <w:lang w:val="en-GB"/>
        </w:rPr>
        <w:t xml:space="preserve">Collective action in heterogeneous political networks. </w:t>
      </w:r>
      <w:proofErr w:type="spellStart"/>
      <w:r w:rsidRPr="00E22CBA">
        <w:rPr>
          <w:sz w:val="22"/>
          <w:szCs w:val="22"/>
          <w:lang w:val="en-GB"/>
        </w:rPr>
        <w:t>Analyze</w:t>
      </w:r>
      <w:proofErr w:type="spellEnd"/>
      <w:r w:rsidRPr="00E22CBA">
        <w:rPr>
          <w:sz w:val="22"/>
          <w:szCs w:val="22"/>
          <w:lang w:val="en-GB"/>
        </w:rPr>
        <w:t xml:space="preserve"> the impact of structural diversity in the evolution of cooperative </w:t>
      </w:r>
      <w:proofErr w:type="spellStart"/>
      <w:r w:rsidRPr="00E22CBA">
        <w:rPr>
          <w:sz w:val="22"/>
          <w:szCs w:val="22"/>
          <w:lang w:val="en-GB"/>
        </w:rPr>
        <w:t>behavior</w:t>
      </w:r>
      <w:proofErr w:type="spellEnd"/>
      <w:r w:rsidRPr="00E22CBA">
        <w:rPr>
          <w:sz w:val="22"/>
          <w:szCs w:val="22"/>
          <w:lang w:val="en-GB"/>
        </w:rPr>
        <w:t xml:space="preserve"> in political networks. Check Fig. 3 in Ref. [</w:t>
      </w:r>
      <w:r w:rsidRPr="00E22CBA">
        <w:rPr>
          <w:color w:val="0000FF"/>
          <w:sz w:val="23"/>
          <w:szCs w:val="23"/>
          <w:lang w:val="en-GB"/>
        </w:rPr>
        <w:t>73</w:t>
      </w:r>
      <w:r w:rsidRPr="00E22CBA">
        <w:rPr>
          <w:sz w:val="22"/>
          <w:szCs w:val="22"/>
          <w:lang w:val="en-GB"/>
        </w:rPr>
        <w:t xml:space="preserve">] and extend the methodology to other classes of N-person games (N-person Snowdrift-Game and N-person Stag-hunt game). 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Involves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computer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simulations</w:t>
      </w:r>
      <w:proofErr w:type="spellEnd"/>
      <w:r>
        <w:rPr>
          <w:sz w:val="22"/>
          <w:szCs w:val="22"/>
        </w:rPr>
        <w:t xml:space="preserve">] </w:t>
      </w:r>
    </w:p>
    <w:p w14:paraId="6DCB21C9" w14:textId="77777777" w:rsidR="00E22CBA" w:rsidRDefault="00E22CBA" w:rsidP="00E22CBA">
      <w:pPr>
        <w:pStyle w:val="Default"/>
        <w:rPr>
          <w:sz w:val="22"/>
          <w:szCs w:val="22"/>
        </w:rPr>
      </w:pPr>
    </w:p>
    <w:p w14:paraId="2936BF6C" w14:textId="564E5FF4" w:rsidR="00E22CBA" w:rsidRPr="00E22CBA" w:rsidRDefault="00E22CBA" w:rsidP="00E22CBA">
      <w:pPr>
        <w:pStyle w:val="Default"/>
        <w:rPr>
          <w:sz w:val="22"/>
          <w:szCs w:val="22"/>
          <w:lang w:val="en-GB"/>
        </w:rPr>
      </w:pPr>
      <w:r w:rsidRPr="00E22CBA">
        <w:rPr>
          <w:sz w:val="18"/>
          <w:szCs w:val="18"/>
          <w:lang w:val="en-GB"/>
        </w:rPr>
        <w:t xml:space="preserve">73. Santos, F.C. and J.M. Pacheco, </w:t>
      </w:r>
      <w:r w:rsidRPr="00E22CBA">
        <w:rPr>
          <w:i/>
          <w:iCs/>
          <w:sz w:val="18"/>
          <w:szCs w:val="18"/>
          <w:lang w:val="en-GB"/>
        </w:rPr>
        <w:t xml:space="preserve">Risk of collective failure provides an escape from the tragedy of the commons. </w:t>
      </w:r>
      <w:r w:rsidRPr="00E22CBA">
        <w:rPr>
          <w:sz w:val="18"/>
          <w:szCs w:val="18"/>
          <w:lang w:val="en-GB"/>
        </w:rPr>
        <w:t xml:space="preserve">Proc Natl </w:t>
      </w:r>
      <w:proofErr w:type="spellStart"/>
      <w:r w:rsidRPr="00E22CBA">
        <w:rPr>
          <w:sz w:val="18"/>
          <w:szCs w:val="18"/>
          <w:lang w:val="en-GB"/>
        </w:rPr>
        <w:t>Acad</w:t>
      </w:r>
      <w:proofErr w:type="spellEnd"/>
      <w:r w:rsidRPr="00E22CBA">
        <w:rPr>
          <w:sz w:val="18"/>
          <w:szCs w:val="18"/>
          <w:lang w:val="en-GB"/>
        </w:rPr>
        <w:t xml:space="preserve"> Sci USA, 2011. </w:t>
      </w:r>
      <w:r w:rsidRPr="00E22CBA">
        <w:rPr>
          <w:b/>
          <w:bCs/>
          <w:sz w:val="18"/>
          <w:szCs w:val="18"/>
          <w:lang w:val="en-GB"/>
        </w:rPr>
        <w:t>108</w:t>
      </w:r>
      <w:r w:rsidRPr="00E22CBA">
        <w:rPr>
          <w:sz w:val="18"/>
          <w:szCs w:val="18"/>
          <w:lang w:val="en-GB"/>
        </w:rPr>
        <w:t xml:space="preserve">(26): p. 10421-10425 Available from: </w:t>
      </w:r>
      <w:r>
        <w:rPr>
          <w:color w:val="0000FF"/>
          <w:sz w:val="18"/>
          <w:szCs w:val="18"/>
          <w:lang w:val="en-GB"/>
        </w:rPr>
        <w:fldChar w:fldCharType="begin"/>
      </w:r>
      <w:r>
        <w:rPr>
          <w:color w:val="0000FF"/>
          <w:sz w:val="18"/>
          <w:szCs w:val="18"/>
          <w:lang w:val="en-GB"/>
        </w:rPr>
        <w:instrText>HYPERLINK "http://web.ist.utl.pt/franciscocsantos/MyArticles/FCSantos-JMPacheco-PNAS2011.pdf"</w:instrText>
      </w:r>
      <w:r>
        <w:rPr>
          <w:color w:val="0000FF"/>
          <w:sz w:val="18"/>
          <w:szCs w:val="18"/>
          <w:lang w:val="en-GB"/>
        </w:rPr>
      </w:r>
      <w:r>
        <w:rPr>
          <w:color w:val="0000FF"/>
          <w:sz w:val="18"/>
          <w:szCs w:val="18"/>
          <w:lang w:val="en-GB"/>
        </w:rPr>
        <w:fldChar w:fldCharType="separate"/>
      </w:r>
      <w:r w:rsidRPr="00E22CBA">
        <w:rPr>
          <w:rStyle w:val="Hiperligao"/>
          <w:sz w:val="18"/>
          <w:szCs w:val="18"/>
          <w:lang w:val="en-GB"/>
        </w:rPr>
        <w:t>http://web.ist.utl.pt/franciscocsantos/MyArticles/FCSantos-JMPacheco-PNAS2011.pdf</w:t>
      </w:r>
      <w:r>
        <w:rPr>
          <w:color w:val="0000FF"/>
          <w:sz w:val="18"/>
          <w:szCs w:val="18"/>
          <w:lang w:val="en-GB"/>
        </w:rPr>
        <w:fldChar w:fldCharType="end"/>
      </w:r>
      <w:r w:rsidRPr="00E22CBA">
        <w:rPr>
          <w:sz w:val="18"/>
          <w:szCs w:val="18"/>
          <w:lang w:val="en-GB"/>
        </w:rPr>
        <w:t>.</w:t>
      </w:r>
    </w:p>
    <w:p w14:paraId="159E9704" w14:textId="77777777" w:rsidR="00534397" w:rsidRPr="00E22CBA" w:rsidRDefault="00534397">
      <w:pPr>
        <w:rPr>
          <w:lang w:val="en-GB"/>
        </w:rPr>
      </w:pPr>
    </w:p>
    <w:sectPr w:rsidR="00534397" w:rsidRPr="00E22CBA" w:rsidSect="0095240A">
      <w:pgSz w:w="11900" w:h="17340"/>
      <w:pgMar w:top="1667" w:right="594" w:bottom="663" w:left="9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0F"/>
    <w:rsid w:val="0014220F"/>
    <w:rsid w:val="002E03D8"/>
    <w:rsid w:val="003B4413"/>
    <w:rsid w:val="00534397"/>
    <w:rsid w:val="00DF210C"/>
    <w:rsid w:val="00E2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8982"/>
  <w15:chartTrackingRefBased/>
  <w15:docId w15:val="{93E45AE1-3F3E-47AC-8284-BBE1D801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4413"/>
    <w:pPr>
      <w:keepNext/>
      <w:keepLines/>
      <w:spacing w:before="40" w:after="0" w:line="360" w:lineRule="auto"/>
      <w:ind w:left="10" w:hanging="1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441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Default">
    <w:name w:val="Default"/>
    <w:rsid w:val="00E22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22C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2CB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22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Marques</dc:creator>
  <cp:keywords/>
  <dc:description/>
  <cp:lastModifiedBy>Patrícia Marques</cp:lastModifiedBy>
  <cp:revision>3</cp:revision>
  <dcterms:created xsi:type="dcterms:W3CDTF">2023-09-17T23:54:00Z</dcterms:created>
  <dcterms:modified xsi:type="dcterms:W3CDTF">2023-09-17T23:57:00Z</dcterms:modified>
</cp:coreProperties>
</file>