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A30" w:rsidRPr="00FA3A30" w:rsidRDefault="00FA3A30" w:rsidP="00FA3A30">
      <w:pPr>
        <w:shd w:val="clear" w:color="auto" w:fill="FFFFFF"/>
        <w:spacing w:before="450" w:after="150" w:line="294" w:lineRule="atLeast"/>
        <w:outlineLvl w:val="0"/>
        <w:rPr>
          <w:rFonts w:ascii="Amazon Ember" w:eastAsia="Times New Roman" w:hAnsi="Amazon Ember" w:cs="Times New Roman"/>
          <w:color w:val="16191F"/>
          <w:kern w:val="36"/>
          <w:sz w:val="54"/>
          <w:szCs w:val="54"/>
          <w:lang w:eastAsia="en-IN"/>
        </w:rPr>
      </w:pPr>
      <w:r w:rsidRPr="00FA3A30">
        <w:rPr>
          <w:rFonts w:ascii="Amazon Ember" w:eastAsia="Times New Roman" w:hAnsi="Amazon Ember" w:cs="Times New Roman"/>
          <w:color w:val="16191F"/>
          <w:kern w:val="36"/>
          <w:sz w:val="54"/>
          <w:szCs w:val="54"/>
          <w:lang w:eastAsia="en-IN"/>
        </w:rPr>
        <w:t>Access management for AWS resources</w:t>
      </w:r>
    </w:p>
    <w:p w:rsidR="00FA3A30" w:rsidRPr="00FA3A30" w:rsidRDefault="00C661E8" w:rsidP="00FA3A30">
      <w:pPr>
        <w:shd w:val="clear" w:color="auto" w:fill="FFFFFF"/>
        <w:spacing w:line="240" w:lineRule="auto"/>
        <w:rPr>
          <w:rFonts w:ascii="Amazon Ember" w:eastAsia="Times New Roman" w:hAnsi="Amazon Ember" w:cs="Times New Roman"/>
          <w:color w:val="16191F"/>
          <w:sz w:val="24"/>
          <w:szCs w:val="24"/>
          <w:lang w:eastAsia="en-IN"/>
        </w:rPr>
      </w:pPr>
      <w:hyperlink r:id="rId7" w:anchor="access" w:history="1">
        <w:r w:rsidR="00FA3A30" w:rsidRPr="00FA3A30">
          <w:rPr>
            <w:rFonts w:ascii="Amazon Ember" w:eastAsia="Times New Roman" w:hAnsi="Amazon Ember" w:cs="Times New Roman"/>
            <w:b/>
            <w:bCs/>
            <w:color w:val="0000FF"/>
            <w:sz w:val="20"/>
            <w:szCs w:val="20"/>
            <w:u w:val="single"/>
            <w:bdr w:val="single" w:sz="2" w:space="0" w:color="879596" w:frame="1"/>
            <w:lang w:eastAsia="en-IN"/>
          </w:rPr>
          <w:t>PDF</w:t>
        </w:r>
      </w:hyperlink>
      <w:hyperlink r:id="rId8" w:history="1">
        <w:r w:rsidR="00FA3A30" w:rsidRPr="00FA3A30">
          <w:rPr>
            <w:rFonts w:ascii="Amazon Ember" w:eastAsia="Times New Roman" w:hAnsi="Amazon Ember" w:cs="Times New Roman"/>
            <w:b/>
            <w:bCs/>
            <w:color w:val="0000FF"/>
            <w:sz w:val="20"/>
            <w:szCs w:val="20"/>
            <w:u w:val="single"/>
            <w:bdr w:val="single" w:sz="2" w:space="0" w:color="879596" w:frame="1"/>
            <w:lang w:eastAsia="en-IN"/>
          </w:rPr>
          <w:t>RSS</w:t>
        </w:r>
      </w:hyperlink>
    </w:p>
    <w:p w:rsidR="00FA3A30" w:rsidRPr="00FA3A30" w:rsidRDefault="00FA3A30" w:rsidP="00FA3A30">
      <w:pPr>
        <w:shd w:val="clear" w:color="auto" w:fill="FFFFFF"/>
        <w:spacing w:after="240" w:line="360" w:lineRule="atLeast"/>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AWS Identity and Access Management (IAM) is a web service that helps you securely control access to AWS resources. When a </w:t>
      </w:r>
      <w:hyperlink r:id="rId9" w:anchor="intro-structure-principal" w:history="1">
        <w:r w:rsidRPr="00FA3A30">
          <w:rPr>
            <w:rFonts w:ascii="Amazon Ember" w:eastAsia="Times New Roman" w:hAnsi="Amazon Ember" w:cs="Times New Roman"/>
            <w:color w:val="0000FF"/>
            <w:sz w:val="24"/>
            <w:szCs w:val="24"/>
            <w:u w:val="single"/>
            <w:lang w:eastAsia="en-IN"/>
          </w:rPr>
          <w:t>principal</w:t>
        </w:r>
      </w:hyperlink>
      <w:r w:rsidRPr="00FA3A30">
        <w:rPr>
          <w:rFonts w:ascii="Amazon Ember" w:eastAsia="Times New Roman" w:hAnsi="Amazon Ember" w:cs="Times New Roman"/>
          <w:color w:val="16191F"/>
          <w:sz w:val="24"/>
          <w:szCs w:val="24"/>
          <w:lang w:eastAsia="en-IN"/>
        </w:rPr>
        <w:t> makes a request in AWS, the AWS enforcement code checks whether the principal is authenticated (signed in) and authorized (has permissions). You manage access in AWS by creating policies and attaching them to IAM identities or AWS resources. Policies are JSON documents in AWS that, when attached to an identity or resource, define their permissions. For more information about policy types and uses, see </w:t>
      </w:r>
      <w:hyperlink r:id="rId10" w:history="1">
        <w:r w:rsidRPr="00FA3A30">
          <w:rPr>
            <w:rFonts w:ascii="Amazon Ember" w:eastAsia="Times New Roman" w:hAnsi="Amazon Ember" w:cs="Times New Roman"/>
            <w:color w:val="0000FF"/>
            <w:sz w:val="24"/>
            <w:szCs w:val="24"/>
            <w:u w:val="single"/>
            <w:lang w:eastAsia="en-IN"/>
          </w:rPr>
          <w:t>Policies and permissions in IAM</w:t>
        </w:r>
      </w:hyperlink>
      <w:r w:rsidRPr="00FA3A30">
        <w:rPr>
          <w:rFonts w:ascii="Amazon Ember" w:eastAsia="Times New Roman" w:hAnsi="Amazon Ember" w:cs="Times New Roman"/>
          <w:color w:val="16191F"/>
          <w:sz w:val="24"/>
          <w:szCs w:val="24"/>
          <w:lang w:eastAsia="en-IN"/>
        </w:rPr>
        <w:t>.</w:t>
      </w:r>
    </w:p>
    <w:p w:rsidR="00FA3A30" w:rsidRPr="00FA3A30" w:rsidRDefault="00FA3A30" w:rsidP="00FA3A30">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For details about the rest of the authentication and authorization process, see </w:t>
      </w:r>
      <w:hyperlink r:id="rId11" w:history="1">
        <w:r w:rsidRPr="00FA3A30">
          <w:rPr>
            <w:rFonts w:ascii="Amazon Ember" w:eastAsia="Times New Roman" w:hAnsi="Amazon Ember" w:cs="Times New Roman"/>
            <w:color w:val="0000FF"/>
            <w:sz w:val="24"/>
            <w:szCs w:val="24"/>
            <w:u w:val="single"/>
            <w:lang w:eastAsia="en-IN"/>
          </w:rPr>
          <w:t>Understanding how IAM works</w:t>
        </w:r>
      </w:hyperlink>
      <w:r w:rsidRPr="00FA3A30">
        <w:rPr>
          <w:rFonts w:ascii="Amazon Ember" w:eastAsia="Times New Roman" w:hAnsi="Amazon Ember" w:cs="Times New Roman"/>
          <w:color w:val="16191F"/>
          <w:sz w:val="24"/>
          <w:szCs w:val="24"/>
          <w:lang w:eastAsia="en-IN"/>
        </w:rPr>
        <w:t>.</w:t>
      </w:r>
    </w:p>
    <w:p w:rsidR="00FA3A30" w:rsidRPr="00FA3A30" w:rsidRDefault="00FA3A30" w:rsidP="00FA3A30">
      <w:pPr>
        <w:shd w:val="clear" w:color="auto" w:fill="FFFFFF"/>
        <w:spacing w:after="0" w:line="240" w:lineRule="auto"/>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noProof/>
          <w:color w:val="16191F"/>
          <w:sz w:val="24"/>
          <w:szCs w:val="24"/>
          <w:lang w:eastAsia="en-IN"/>
        </w:rPr>
        <w:drawing>
          <wp:inline distT="0" distB="0" distL="0" distR="0">
            <wp:extent cx="5407742" cy="4749800"/>
            <wp:effectExtent l="0" t="0" r="2540" b="0"/>
            <wp:docPr id="1" name="Picture 1" descr="&#10;      AccessManagement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ccessManagement_Diagram&#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1763" cy="4762115"/>
                    </a:xfrm>
                    <a:prstGeom prst="rect">
                      <a:avLst/>
                    </a:prstGeom>
                    <a:noFill/>
                    <a:ln>
                      <a:noFill/>
                    </a:ln>
                  </pic:spPr>
                </pic:pic>
              </a:graphicData>
            </a:graphic>
          </wp:inline>
        </w:drawing>
      </w:r>
    </w:p>
    <w:p w:rsidR="00FA3A30" w:rsidRPr="00FA3A30" w:rsidRDefault="00FA3A30" w:rsidP="00FA3A30">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During authorization, the AWS enforcement code uses values from the </w:t>
      </w:r>
      <w:hyperlink r:id="rId13" w:anchor="intro-structure-request" w:history="1">
        <w:r w:rsidRPr="00FA3A30">
          <w:rPr>
            <w:rFonts w:ascii="Amazon Ember" w:eastAsia="Times New Roman" w:hAnsi="Amazon Ember" w:cs="Times New Roman"/>
            <w:color w:val="0000FF"/>
            <w:sz w:val="24"/>
            <w:szCs w:val="24"/>
            <w:u w:val="single"/>
            <w:lang w:eastAsia="en-IN"/>
          </w:rPr>
          <w:t>request context</w:t>
        </w:r>
      </w:hyperlink>
      <w:r w:rsidRPr="00FA3A30">
        <w:rPr>
          <w:rFonts w:ascii="Amazon Ember" w:eastAsia="Times New Roman" w:hAnsi="Amazon Ember" w:cs="Times New Roman"/>
          <w:color w:val="16191F"/>
          <w:sz w:val="24"/>
          <w:szCs w:val="24"/>
          <w:lang w:eastAsia="en-IN"/>
        </w:rPr>
        <w:t> to check for matching policies and determine whether to allow or deny the request.</w:t>
      </w:r>
    </w:p>
    <w:p w:rsidR="00FA3A30" w:rsidRPr="00FA3A30" w:rsidRDefault="00FA3A30" w:rsidP="00FA3A30">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lastRenderedPageBreak/>
        <w:t>AWS checks each policy that applies to the context of the request. If a single policy denies the request, AWS denies the entire request and stops evaluating policies. This is called an </w:t>
      </w:r>
      <w:r w:rsidRPr="00FA3A30">
        <w:rPr>
          <w:rFonts w:ascii="Amazon Ember" w:eastAsia="Times New Roman" w:hAnsi="Amazon Ember" w:cs="Times New Roman"/>
          <w:i/>
          <w:iCs/>
          <w:color w:val="16191F"/>
          <w:sz w:val="24"/>
          <w:szCs w:val="24"/>
          <w:lang w:eastAsia="en-IN"/>
        </w:rPr>
        <w:t>explicit deny</w:t>
      </w:r>
      <w:r w:rsidRPr="00FA3A30">
        <w:rPr>
          <w:rFonts w:ascii="Amazon Ember" w:eastAsia="Times New Roman" w:hAnsi="Amazon Ember" w:cs="Times New Roman"/>
          <w:color w:val="16191F"/>
          <w:sz w:val="24"/>
          <w:szCs w:val="24"/>
          <w:lang w:eastAsia="en-IN"/>
        </w:rPr>
        <w:t>. Because requests are </w:t>
      </w:r>
      <w:r w:rsidRPr="00FA3A30">
        <w:rPr>
          <w:rFonts w:ascii="Amazon Ember" w:eastAsia="Times New Roman" w:hAnsi="Amazon Ember" w:cs="Times New Roman"/>
          <w:i/>
          <w:iCs/>
          <w:color w:val="16191F"/>
          <w:sz w:val="24"/>
          <w:szCs w:val="24"/>
          <w:lang w:eastAsia="en-IN"/>
        </w:rPr>
        <w:t>denied by default</w:t>
      </w:r>
      <w:r w:rsidRPr="00FA3A30">
        <w:rPr>
          <w:rFonts w:ascii="Amazon Ember" w:eastAsia="Times New Roman" w:hAnsi="Amazon Ember" w:cs="Times New Roman"/>
          <w:color w:val="16191F"/>
          <w:sz w:val="24"/>
          <w:szCs w:val="24"/>
          <w:lang w:eastAsia="en-IN"/>
        </w:rPr>
        <w:t>, IAM authorizes your request only if every part of your request is allowed by the applicable policies. The </w:t>
      </w:r>
      <w:hyperlink r:id="rId14" w:history="1">
        <w:r w:rsidRPr="00FA3A30">
          <w:rPr>
            <w:rFonts w:ascii="Amazon Ember" w:eastAsia="Times New Roman" w:hAnsi="Amazon Ember" w:cs="Times New Roman"/>
            <w:color w:val="0000FF"/>
            <w:sz w:val="24"/>
            <w:szCs w:val="24"/>
            <w:u w:val="single"/>
            <w:lang w:eastAsia="en-IN"/>
          </w:rPr>
          <w:t>evaluation logic</w:t>
        </w:r>
      </w:hyperlink>
      <w:r w:rsidRPr="00FA3A30">
        <w:rPr>
          <w:rFonts w:ascii="Amazon Ember" w:eastAsia="Times New Roman" w:hAnsi="Amazon Ember" w:cs="Times New Roman"/>
          <w:color w:val="16191F"/>
          <w:sz w:val="24"/>
          <w:szCs w:val="24"/>
          <w:lang w:eastAsia="en-IN"/>
        </w:rPr>
        <w:t> for a request within a single account follows these rules:</w:t>
      </w:r>
    </w:p>
    <w:p w:rsidR="00FA3A30" w:rsidRPr="00FA3A30" w:rsidRDefault="00FA3A30" w:rsidP="00FA3A30">
      <w:pPr>
        <w:numPr>
          <w:ilvl w:val="0"/>
          <w:numId w:val="1"/>
        </w:numPr>
        <w:shd w:val="clear" w:color="auto" w:fill="FFFFFF"/>
        <w:spacing w:after="0" w:line="360" w:lineRule="atLeast"/>
        <w:ind w:left="0"/>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By default, all requests are implicitly denied. (Alternatively, by default, the AWS account root user has full access.)</w:t>
      </w:r>
    </w:p>
    <w:p w:rsidR="00FA3A30" w:rsidRPr="00FA3A30" w:rsidRDefault="00FA3A30" w:rsidP="00FA3A30">
      <w:pPr>
        <w:numPr>
          <w:ilvl w:val="0"/>
          <w:numId w:val="1"/>
        </w:numPr>
        <w:shd w:val="clear" w:color="auto" w:fill="FFFFFF"/>
        <w:spacing w:after="0" w:line="360" w:lineRule="atLeast"/>
        <w:ind w:left="0"/>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An explicit allow in an identity-based or resource-based policy overrides this default.</w:t>
      </w:r>
    </w:p>
    <w:p w:rsidR="00FA3A30" w:rsidRPr="00FA3A30" w:rsidRDefault="00FA3A30" w:rsidP="00FA3A30">
      <w:pPr>
        <w:numPr>
          <w:ilvl w:val="0"/>
          <w:numId w:val="1"/>
        </w:numPr>
        <w:shd w:val="clear" w:color="auto" w:fill="FFFFFF"/>
        <w:spacing w:after="0" w:line="360" w:lineRule="atLeast"/>
        <w:ind w:left="0"/>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If a permissions boundary, Organizations SCP, or session policy is present, it might override the allow with an implicit deny.</w:t>
      </w:r>
    </w:p>
    <w:p w:rsidR="00FA3A30" w:rsidRPr="00FA3A30" w:rsidRDefault="00FA3A30" w:rsidP="00FA3A30">
      <w:pPr>
        <w:numPr>
          <w:ilvl w:val="0"/>
          <w:numId w:val="1"/>
        </w:numPr>
        <w:shd w:val="clear" w:color="auto" w:fill="FFFFFF"/>
        <w:spacing w:after="150" w:line="360" w:lineRule="atLeast"/>
        <w:ind w:left="0"/>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An explicit deny in any policy overrides any allows.</w:t>
      </w:r>
    </w:p>
    <w:p w:rsidR="00FA3A30" w:rsidRPr="00FA3A30" w:rsidRDefault="00FA3A30" w:rsidP="00FA3A30">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A3A30">
        <w:rPr>
          <w:rFonts w:ascii="Amazon Ember" w:eastAsia="Times New Roman" w:hAnsi="Amazon Ember" w:cs="Times New Roman"/>
          <w:color w:val="16191F"/>
          <w:sz w:val="24"/>
          <w:szCs w:val="24"/>
          <w:lang w:eastAsia="en-IN"/>
        </w:rPr>
        <w:t>After your request has been authenticated and authorized, AWS approves the request. If you need to make a request in a different account, a policy in the other account must allow you to access the resource. In addition, the IAM entity that you use to make the request must have an identity-based policy that allows the request.</w:t>
      </w:r>
    </w:p>
    <w:p w:rsidR="00B17146" w:rsidRDefault="00B17146"/>
    <w:sectPr w:rsidR="00B1714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1E8" w:rsidRDefault="00C661E8" w:rsidP="00F63FD0">
      <w:pPr>
        <w:spacing w:after="0" w:line="240" w:lineRule="auto"/>
      </w:pPr>
      <w:r>
        <w:separator/>
      </w:r>
    </w:p>
  </w:endnote>
  <w:endnote w:type="continuationSeparator" w:id="0">
    <w:p w:rsidR="00C661E8" w:rsidRDefault="00C661E8" w:rsidP="00F6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FD0" w:rsidRDefault="00F6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FD0" w:rsidRDefault="00F63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FD0" w:rsidRDefault="00F6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1E8" w:rsidRDefault="00C661E8" w:rsidP="00F63FD0">
      <w:pPr>
        <w:spacing w:after="0" w:line="240" w:lineRule="auto"/>
      </w:pPr>
      <w:r>
        <w:separator/>
      </w:r>
    </w:p>
  </w:footnote>
  <w:footnote w:type="continuationSeparator" w:id="0">
    <w:p w:rsidR="00C661E8" w:rsidRDefault="00C661E8" w:rsidP="00F6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FD0" w:rsidRDefault="00F63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063207"/>
      <w:docPartObj>
        <w:docPartGallery w:val="Page Numbers (Top of Page)"/>
        <w:docPartUnique/>
      </w:docPartObj>
    </w:sdtPr>
    <w:sdtEndPr>
      <w:rPr>
        <w:noProof/>
      </w:rPr>
    </w:sdtEndPr>
    <w:sdtContent>
      <w:p w:rsidR="00F63FD0" w:rsidRDefault="00F63FD0">
        <w:pPr>
          <w:pStyle w:val="Header"/>
        </w:pPr>
        <w:r w:rsidRPr="00F63FD0">
          <w:t>2.3 Identify AWS access management capabilitie</w:t>
        </w:r>
        <w:r>
          <w:t xml:space="preserve"> – Page </w:t>
        </w:r>
        <w:bookmarkStart w:id="0" w:name="_GoBack"/>
        <w:bookmarkEnd w:id="0"/>
        <w:r>
          <w:fldChar w:fldCharType="begin"/>
        </w:r>
        <w:r>
          <w:instrText xml:space="preserve"> PAGE   \* MERGEFORMAT </w:instrText>
        </w:r>
        <w:r>
          <w:fldChar w:fldCharType="separate"/>
        </w:r>
        <w:r>
          <w:rPr>
            <w:noProof/>
          </w:rPr>
          <w:t>1</w:t>
        </w:r>
        <w:r>
          <w:rPr>
            <w:noProof/>
          </w:rPr>
          <w:fldChar w:fldCharType="end"/>
        </w:r>
      </w:p>
    </w:sdtContent>
  </w:sdt>
  <w:p w:rsidR="00F63FD0" w:rsidRDefault="00F63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FD0" w:rsidRDefault="00F6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0041"/>
    <w:multiLevelType w:val="multilevel"/>
    <w:tmpl w:val="DF68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62"/>
    <w:rsid w:val="00364D62"/>
    <w:rsid w:val="00B17146"/>
    <w:rsid w:val="00C661E8"/>
    <w:rsid w:val="00F63FD0"/>
    <w:rsid w:val="00FA3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1DC2"/>
  <w15:chartTrackingRefBased/>
  <w15:docId w15:val="{B3CCA164-975E-42E1-9D33-6728662F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3A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3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A3A30"/>
    <w:rPr>
      <w:color w:val="0000FF"/>
      <w:u w:val="single"/>
    </w:rPr>
  </w:style>
  <w:style w:type="paragraph" w:styleId="NormalWeb">
    <w:name w:val="Normal (Web)"/>
    <w:basedOn w:val="Normal"/>
    <w:uiPriority w:val="99"/>
    <w:semiHidden/>
    <w:unhideWhenUsed/>
    <w:rsid w:val="00FA3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A3A30"/>
    <w:rPr>
      <w:i/>
      <w:iCs/>
    </w:rPr>
  </w:style>
  <w:style w:type="paragraph" w:styleId="Header">
    <w:name w:val="header"/>
    <w:basedOn w:val="Normal"/>
    <w:link w:val="HeaderChar"/>
    <w:uiPriority w:val="99"/>
    <w:unhideWhenUsed/>
    <w:rsid w:val="00F63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FD0"/>
  </w:style>
  <w:style w:type="paragraph" w:styleId="Footer">
    <w:name w:val="footer"/>
    <w:basedOn w:val="Normal"/>
    <w:link w:val="FooterChar"/>
    <w:uiPriority w:val="99"/>
    <w:unhideWhenUsed/>
    <w:rsid w:val="00F63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71687">
      <w:bodyDiv w:val="1"/>
      <w:marLeft w:val="0"/>
      <w:marRight w:val="0"/>
      <w:marTop w:val="0"/>
      <w:marBottom w:val="0"/>
      <w:divBdr>
        <w:top w:val="none" w:sz="0" w:space="0" w:color="auto"/>
        <w:left w:val="none" w:sz="0" w:space="0" w:color="auto"/>
        <w:bottom w:val="none" w:sz="0" w:space="0" w:color="auto"/>
        <w:right w:val="none" w:sz="0" w:space="0" w:color="auto"/>
      </w:divBdr>
      <w:divsChild>
        <w:div w:id="964391871">
          <w:marLeft w:val="0"/>
          <w:marRight w:val="0"/>
          <w:marTop w:val="0"/>
          <w:marBottom w:val="300"/>
          <w:divBdr>
            <w:top w:val="none" w:sz="0" w:space="0" w:color="auto"/>
            <w:left w:val="none" w:sz="0" w:space="0" w:color="auto"/>
            <w:bottom w:val="none" w:sz="0" w:space="0" w:color="auto"/>
            <w:right w:val="none" w:sz="0" w:space="0" w:color="auto"/>
          </w:divBdr>
          <w:divsChild>
            <w:div w:id="271668999">
              <w:marLeft w:val="0"/>
              <w:marRight w:val="0"/>
              <w:marTop w:val="0"/>
              <w:marBottom w:val="0"/>
              <w:divBdr>
                <w:top w:val="none" w:sz="0" w:space="0" w:color="auto"/>
                <w:left w:val="none" w:sz="0" w:space="0" w:color="auto"/>
                <w:bottom w:val="none" w:sz="0" w:space="0" w:color="auto"/>
                <w:right w:val="none" w:sz="0" w:space="0" w:color="auto"/>
              </w:divBdr>
            </w:div>
          </w:divsChild>
        </w:div>
        <w:div w:id="168835724">
          <w:marLeft w:val="0"/>
          <w:marRight w:val="0"/>
          <w:marTop w:val="0"/>
          <w:marBottom w:val="0"/>
          <w:divBdr>
            <w:top w:val="none" w:sz="0" w:space="0" w:color="auto"/>
            <w:left w:val="none" w:sz="0" w:space="0" w:color="auto"/>
            <w:bottom w:val="none" w:sz="0" w:space="0" w:color="auto"/>
            <w:right w:val="none" w:sz="0" w:space="0" w:color="auto"/>
          </w:divBdr>
        </w:div>
        <w:div w:id="161987488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ws-iam-release-notes.rss" TargetMode="External"/><Relationship Id="rId13" Type="http://schemas.openxmlformats.org/officeDocument/2006/relationships/hyperlink" Target="https://docs.aws.amazon.com/IAM/latest/UserGuide/intro-structure.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IAM/latest/UserGuide/iam-ug.pdf"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IAM/latest/UserGuide/intro-structur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aws.amazon.com/IAM/latest/UserGuide/access_policies.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cs.aws.amazon.com/IAM/latest/UserGuide/intro-structure.html" TargetMode="External"/><Relationship Id="rId14" Type="http://schemas.openxmlformats.org/officeDocument/2006/relationships/hyperlink" Target="https://docs.aws.amazon.com/IAM/latest/UserGuide/reference_policies_evaluation-logic.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2314</Characters>
  <Application>Microsoft Office Word</Application>
  <DocSecurity>0</DocSecurity>
  <Lines>19</Lines>
  <Paragraphs>5</Paragraphs>
  <ScaleCrop>false</ScaleCrop>
  <Company>Capgemini</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3</cp:revision>
  <dcterms:created xsi:type="dcterms:W3CDTF">2022-09-27T11:06:00Z</dcterms:created>
  <dcterms:modified xsi:type="dcterms:W3CDTF">2022-09-27T11:20:00Z</dcterms:modified>
</cp:coreProperties>
</file>