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D942A" w14:textId="77777777" w:rsidR="00420C4C" w:rsidRDefault="00000000">
      <w:pPr>
        <w:spacing w:after="0" w:line="259" w:lineRule="auto"/>
        <w:ind w:left="238" w:right="2"/>
        <w:jc w:val="center"/>
      </w:pPr>
      <w:r>
        <w:rPr>
          <w:b/>
          <w:i w:val="0"/>
        </w:rPr>
        <w:t xml:space="preserve">CSE  465/565 </w:t>
      </w:r>
    </w:p>
    <w:p w14:paraId="0649CBA7" w14:textId="77777777" w:rsidR="00420C4C" w:rsidRDefault="00000000">
      <w:pPr>
        <w:spacing w:after="0" w:line="259" w:lineRule="auto"/>
        <w:ind w:left="238" w:right="2"/>
        <w:jc w:val="center"/>
      </w:pPr>
      <w:r>
        <w:rPr>
          <w:b/>
          <w:i w:val="0"/>
        </w:rPr>
        <w:t xml:space="preserve">Spring 2023 </w:t>
      </w:r>
    </w:p>
    <w:p w14:paraId="58168894" w14:textId="77777777" w:rsidR="00420C4C" w:rsidRDefault="00000000">
      <w:pPr>
        <w:spacing w:after="0" w:line="259" w:lineRule="auto"/>
        <w:ind w:left="238" w:right="2"/>
        <w:jc w:val="center"/>
      </w:pPr>
      <w:r>
        <w:rPr>
          <w:b/>
          <w:i w:val="0"/>
        </w:rPr>
        <w:t xml:space="preserve">Homework #5 </w:t>
      </w:r>
    </w:p>
    <w:p w14:paraId="73827778" w14:textId="77777777" w:rsidR="00420C4C" w:rsidRDefault="00000000">
      <w:pPr>
        <w:spacing w:after="0" w:line="259" w:lineRule="auto"/>
        <w:ind w:left="238"/>
        <w:jc w:val="center"/>
      </w:pPr>
      <w:r>
        <w:rPr>
          <w:b/>
          <w:i w:val="0"/>
        </w:rPr>
        <w:t xml:space="preserve">85 points </w:t>
      </w:r>
    </w:p>
    <w:p w14:paraId="6F2E3166" w14:textId="77777777" w:rsidR="00420C4C" w:rsidRDefault="00000000">
      <w:pPr>
        <w:spacing w:after="0" w:line="259" w:lineRule="auto"/>
        <w:ind w:left="282" w:firstLine="0"/>
        <w:jc w:val="center"/>
      </w:pPr>
      <w:r>
        <w:rPr>
          <w:i w:val="0"/>
        </w:rPr>
        <w:t xml:space="preserve"> </w:t>
      </w:r>
    </w:p>
    <w:p w14:paraId="5A2A0B2B" w14:textId="77777777" w:rsidR="00420C4C" w:rsidRDefault="00000000">
      <w:pPr>
        <w:ind w:left="-5"/>
      </w:pPr>
      <w:r>
        <w:t xml:space="preserve">A Scheme file titled hw5.scm is provided for you. Complete the functions in that file. Use the function names exactly as they appear in the file. Read the comments in hw5.scm for a description of what these functions should do. Include a function definition for each function, even if you do not complete it. You can add your own helper functions. Partial credit will be given for partial solutions. </w:t>
      </w:r>
    </w:p>
    <w:p w14:paraId="19FB46DE" w14:textId="77777777" w:rsidR="00420C4C" w:rsidRDefault="00000000">
      <w:pPr>
        <w:spacing w:after="0" w:line="259" w:lineRule="auto"/>
        <w:ind w:left="0" w:firstLine="0"/>
      </w:pPr>
      <w:r>
        <w:t xml:space="preserve"> </w:t>
      </w:r>
    </w:p>
    <w:p w14:paraId="57DA68BF" w14:textId="77777777" w:rsidR="00420C4C" w:rsidRDefault="00000000">
      <w:pPr>
        <w:ind w:left="-5"/>
      </w:pPr>
      <w:r>
        <w:t xml:space="preserve">Use the provided hw5tests.scm and </w:t>
      </w:r>
      <w:proofErr w:type="spellStart"/>
      <w:r>
        <w:t>sales.scm</w:t>
      </w:r>
      <w:proofErr w:type="spellEnd"/>
      <w:r>
        <w:t xml:space="preserve"> files to run tests. These files are already imported into the hw5.scm file. </w:t>
      </w:r>
      <w:proofErr w:type="gramStart"/>
      <w:r>
        <w:t>Take a look</w:t>
      </w:r>
      <w:proofErr w:type="gramEnd"/>
      <w:r>
        <w:t xml:space="preserve"> at the contents of file </w:t>
      </w:r>
      <w:proofErr w:type="spellStart"/>
      <w:r>
        <w:t>sales.scm</w:t>
      </w:r>
      <w:proofErr w:type="spellEnd"/>
      <w:r>
        <w:t xml:space="preserve"> before implementing exercises 5 and 6 below. </w:t>
      </w:r>
    </w:p>
    <w:p w14:paraId="70F146C5" w14:textId="77777777" w:rsidR="00420C4C" w:rsidRDefault="00000000">
      <w:pPr>
        <w:spacing w:after="0" w:line="259" w:lineRule="auto"/>
        <w:ind w:left="0" w:firstLine="0"/>
      </w:pPr>
      <w:r>
        <w:t xml:space="preserve"> </w:t>
      </w:r>
    </w:p>
    <w:p w14:paraId="7334D62B" w14:textId="77777777" w:rsidR="00420C4C" w:rsidRDefault="00000000">
      <w:pPr>
        <w:ind w:left="-5"/>
      </w:pPr>
      <w:r>
        <w:t xml:space="preserve">For this assignment, </w:t>
      </w:r>
      <w:r>
        <w:rPr>
          <w:b/>
          <w:color w:val="FF0000"/>
        </w:rPr>
        <w:t xml:space="preserve">you must use the </w:t>
      </w:r>
      <w:r>
        <w:rPr>
          <w:rFonts w:ascii="Courier New" w:eastAsia="Courier New" w:hAnsi="Courier New" w:cs="Courier New"/>
          <w:b/>
          <w:i w:val="0"/>
          <w:color w:val="FF0000"/>
        </w:rPr>
        <w:t xml:space="preserve">ceclnx01 </w:t>
      </w:r>
      <w:r>
        <w:rPr>
          <w:b/>
          <w:color w:val="FF0000"/>
        </w:rPr>
        <w:t>server</w:t>
      </w:r>
      <w:r>
        <w:t>. Use the following command:</w:t>
      </w:r>
      <w:r>
        <w:rPr>
          <w:i w:val="0"/>
        </w:rPr>
        <w:t xml:space="preserve"> </w:t>
      </w:r>
    </w:p>
    <w:p w14:paraId="4D093152" w14:textId="77777777" w:rsidR="00420C4C" w:rsidRDefault="00000000">
      <w:pPr>
        <w:spacing w:after="0" w:line="259" w:lineRule="auto"/>
        <w:ind w:left="0" w:firstLine="0"/>
      </w:pPr>
      <w:r>
        <w:rPr>
          <w:i w:val="0"/>
        </w:rPr>
        <w:t xml:space="preserve"> </w:t>
      </w:r>
    </w:p>
    <w:p w14:paraId="74B600CF" w14:textId="77777777" w:rsidR="00420C4C" w:rsidRDefault="00000000">
      <w:pPr>
        <w:spacing w:after="1" w:line="259" w:lineRule="auto"/>
        <w:ind w:left="0" w:firstLine="0"/>
      </w:pPr>
      <w:r>
        <w:rPr>
          <w:i w:val="0"/>
        </w:rPr>
        <w:t xml:space="preserve">                       </w:t>
      </w:r>
      <w:r>
        <w:rPr>
          <w:rFonts w:ascii="Courier New" w:eastAsia="Courier New" w:hAnsi="Courier New" w:cs="Courier New"/>
          <w:b/>
          <w:i w:val="0"/>
          <w:color w:val="FF0000"/>
        </w:rPr>
        <w:t>scheme48 &lt; hw5.scm</w:t>
      </w:r>
      <w:r>
        <w:rPr>
          <w:rFonts w:ascii="Courier New" w:eastAsia="Courier New" w:hAnsi="Courier New" w:cs="Courier New"/>
          <w:i w:val="0"/>
        </w:rPr>
        <w:t xml:space="preserve"> </w:t>
      </w:r>
    </w:p>
    <w:p w14:paraId="054A063B" w14:textId="77777777" w:rsidR="00420C4C" w:rsidRDefault="00000000">
      <w:pPr>
        <w:spacing w:after="0" w:line="259" w:lineRule="auto"/>
        <w:ind w:left="0" w:firstLine="0"/>
      </w:pPr>
      <w:r>
        <w:t xml:space="preserve"> </w:t>
      </w:r>
    </w:p>
    <w:p w14:paraId="03DDB0D2" w14:textId="77777777" w:rsidR="00420C4C" w:rsidRDefault="00000000">
      <w:pPr>
        <w:ind w:left="-5"/>
      </w:pPr>
      <w:r>
        <w:t xml:space="preserve">Submit your file (hw5.scm) to Canvas.  </w:t>
      </w:r>
    </w:p>
    <w:p w14:paraId="6AD52248" w14:textId="77777777" w:rsidR="00420C4C" w:rsidRDefault="00000000">
      <w:pPr>
        <w:spacing w:after="0" w:line="259" w:lineRule="auto"/>
        <w:ind w:left="0" w:firstLine="0"/>
      </w:pPr>
      <w:r>
        <w:t xml:space="preserve"> </w:t>
      </w:r>
    </w:p>
    <w:p w14:paraId="0D9114A1" w14:textId="77777777" w:rsidR="00420C4C" w:rsidRDefault="00000000">
      <w:pPr>
        <w:ind w:left="-5"/>
      </w:pPr>
      <w:r>
        <w:t xml:space="preserve">For each exercise, you will see the points in parenthesis.  </w:t>
      </w:r>
    </w:p>
    <w:p w14:paraId="11D10A55" w14:textId="77777777" w:rsidR="00420C4C" w:rsidRDefault="00000000">
      <w:pPr>
        <w:spacing w:after="0" w:line="259" w:lineRule="auto"/>
        <w:ind w:left="0" w:firstLine="0"/>
      </w:pPr>
      <w:r>
        <w:rPr>
          <w:rFonts w:ascii="Courier New" w:eastAsia="Courier New" w:hAnsi="Courier New" w:cs="Courier New"/>
          <w:i w:val="0"/>
        </w:rPr>
        <w:t xml:space="preserve"> </w:t>
      </w:r>
    </w:p>
    <w:p w14:paraId="1B8607F1" w14:textId="77777777" w:rsidR="00420C4C" w:rsidRDefault="00000000">
      <w:pPr>
        <w:spacing w:after="4" w:line="259" w:lineRule="auto"/>
        <w:ind w:left="0" w:firstLine="0"/>
      </w:pPr>
      <w:r>
        <w:rPr>
          <w:rFonts w:ascii="Courier New" w:eastAsia="Courier New" w:hAnsi="Courier New" w:cs="Courier New"/>
          <w:i w:val="0"/>
        </w:rPr>
        <w:t xml:space="preserve"> </w:t>
      </w:r>
    </w:p>
    <w:p w14:paraId="7FEB70B4" w14:textId="77777777" w:rsidR="00420C4C" w:rsidRDefault="00000000">
      <w:pPr>
        <w:numPr>
          <w:ilvl w:val="0"/>
          <w:numId w:val="1"/>
        </w:numPr>
        <w:spacing w:after="0" w:line="259" w:lineRule="auto"/>
        <w:ind w:hanging="360"/>
      </w:pPr>
      <w:r>
        <w:rPr>
          <w:i w:val="0"/>
        </w:rPr>
        <w:t xml:space="preserve">(10) </w:t>
      </w:r>
      <w:proofErr w:type="spellStart"/>
      <w:r>
        <w:rPr>
          <w:i w:val="0"/>
        </w:rPr>
        <w:t>modIt</w:t>
      </w:r>
      <w:proofErr w:type="spellEnd"/>
      <w:r>
        <w:rPr>
          <w:i w:val="0"/>
        </w:rPr>
        <w:t xml:space="preserve"> – </w:t>
      </w:r>
      <w:r>
        <w:rPr>
          <w:b/>
          <w:i w:val="0"/>
          <w:color w:val="FF0000"/>
        </w:rPr>
        <w:t xml:space="preserve">You must use </w:t>
      </w:r>
      <w:r>
        <w:rPr>
          <w:b/>
          <w:color w:val="FF0000"/>
        </w:rPr>
        <w:t>map</w:t>
      </w:r>
      <w:r>
        <w:rPr>
          <w:b/>
          <w:i w:val="0"/>
          <w:color w:val="FF0000"/>
        </w:rPr>
        <w:t xml:space="preserve">! Built-in function modulo may be </w:t>
      </w:r>
      <w:proofErr w:type="gramStart"/>
      <w:r>
        <w:rPr>
          <w:b/>
          <w:i w:val="0"/>
          <w:color w:val="FF0000"/>
        </w:rPr>
        <w:t>useful</w:t>
      </w:r>
      <w:proofErr w:type="gramEnd"/>
      <w:r>
        <w:rPr>
          <w:b/>
          <w:i w:val="0"/>
          <w:color w:val="FF0000"/>
        </w:rPr>
        <w:t xml:space="preserve"> </w:t>
      </w:r>
    </w:p>
    <w:p w14:paraId="064FA686" w14:textId="77777777" w:rsidR="00420C4C" w:rsidRDefault="00000000">
      <w:pPr>
        <w:numPr>
          <w:ilvl w:val="0"/>
          <w:numId w:val="1"/>
        </w:numPr>
        <w:spacing w:after="0" w:line="259" w:lineRule="auto"/>
        <w:ind w:hanging="360"/>
      </w:pPr>
      <w:r>
        <w:rPr>
          <w:i w:val="0"/>
        </w:rPr>
        <w:t xml:space="preserve">(10) divisibleBy10 – </w:t>
      </w:r>
      <w:r>
        <w:rPr>
          <w:b/>
          <w:i w:val="0"/>
          <w:color w:val="FF0000"/>
        </w:rPr>
        <w:t xml:space="preserve">You must use </w:t>
      </w:r>
      <w:r>
        <w:rPr>
          <w:b/>
          <w:color w:val="FF0000"/>
        </w:rPr>
        <w:t>filter</w:t>
      </w:r>
      <w:r>
        <w:rPr>
          <w:b/>
          <w:i w:val="0"/>
          <w:color w:val="FF0000"/>
        </w:rPr>
        <w:t xml:space="preserve">! Built-in function </w:t>
      </w:r>
      <w:r>
        <w:rPr>
          <w:b/>
          <w:color w:val="FF0000"/>
        </w:rPr>
        <w:t>modulo</w:t>
      </w:r>
      <w:r>
        <w:rPr>
          <w:b/>
          <w:i w:val="0"/>
          <w:color w:val="FF0000"/>
        </w:rPr>
        <w:t xml:space="preserve"> may be </w:t>
      </w:r>
      <w:proofErr w:type="gramStart"/>
      <w:r>
        <w:rPr>
          <w:b/>
          <w:i w:val="0"/>
          <w:color w:val="FF0000"/>
        </w:rPr>
        <w:t>useful</w:t>
      </w:r>
      <w:proofErr w:type="gramEnd"/>
      <w:r>
        <w:rPr>
          <w:b/>
          <w:i w:val="0"/>
          <w:color w:val="FF0000"/>
        </w:rPr>
        <w:t xml:space="preserve"> </w:t>
      </w:r>
    </w:p>
    <w:p w14:paraId="38B42358" w14:textId="77777777" w:rsidR="00420C4C" w:rsidRDefault="00000000">
      <w:pPr>
        <w:numPr>
          <w:ilvl w:val="0"/>
          <w:numId w:val="1"/>
        </w:numPr>
        <w:spacing w:after="0" w:line="259" w:lineRule="auto"/>
        <w:ind w:hanging="360"/>
      </w:pPr>
      <w:r>
        <w:rPr>
          <w:i w:val="0"/>
        </w:rPr>
        <w:t xml:space="preserve">(10) union – </w:t>
      </w:r>
      <w:r>
        <w:rPr>
          <w:b/>
          <w:i w:val="0"/>
          <w:color w:val="FF0000"/>
        </w:rPr>
        <w:t xml:space="preserve">Built-in functions </w:t>
      </w:r>
      <w:proofErr w:type="spellStart"/>
      <w:r>
        <w:rPr>
          <w:b/>
          <w:color w:val="FF0000"/>
        </w:rPr>
        <w:t>memq</w:t>
      </w:r>
      <w:proofErr w:type="spellEnd"/>
      <w:r>
        <w:rPr>
          <w:b/>
          <w:color w:val="FF0000"/>
        </w:rPr>
        <w:t>?</w:t>
      </w:r>
      <w:r>
        <w:rPr>
          <w:b/>
          <w:i w:val="0"/>
          <w:color w:val="FF0000"/>
        </w:rPr>
        <w:t xml:space="preserve"> and/or </w:t>
      </w:r>
      <w:r>
        <w:rPr>
          <w:b/>
          <w:color w:val="FF0000"/>
        </w:rPr>
        <w:t>remove-duplicates</w:t>
      </w:r>
      <w:r>
        <w:rPr>
          <w:b/>
          <w:i w:val="0"/>
          <w:color w:val="FF0000"/>
        </w:rPr>
        <w:t xml:space="preserve"> may be useful</w:t>
      </w:r>
      <w:r>
        <w:rPr>
          <w:i w:val="0"/>
        </w:rPr>
        <w:t xml:space="preserve"> </w:t>
      </w:r>
    </w:p>
    <w:p w14:paraId="71BCB770" w14:textId="77777777" w:rsidR="00420C4C" w:rsidRDefault="00000000">
      <w:pPr>
        <w:numPr>
          <w:ilvl w:val="0"/>
          <w:numId w:val="1"/>
        </w:numPr>
        <w:spacing w:after="0" w:line="259" w:lineRule="auto"/>
        <w:ind w:hanging="360"/>
      </w:pPr>
      <w:r>
        <w:rPr>
          <w:i w:val="0"/>
        </w:rPr>
        <w:t xml:space="preserve">(15) </w:t>
      </w:r>
      <w:proofErr w:type="spellStart"/>
      <w:r>
        <w:rPr>
          <w:i w:val="0"/>
        </w:rPr>
        <w:t>numZeros</w:t>
      </w:r>
      <w:proofErr w:type="spellEnd"/>
      <w:r>
        <w:rPr>
          <w:i w:val="0"/>
        </w:rPr>
        <w:t xml:space="preserve"> – </w:t>
      </w:r>
      <w:r>
        <w:rPr>
          <w:b/>
          <w:i w:val="0"/>
          <w:color w:val="FF0000"/>
        </w:rPr>
        <w:t xml:space="preserve">Your implementation must be tail recursive (needs a helper function) </w:t>
      </w:r>
    </w:p>
    <w:p w14:paraId="6FD64709" w14:textId="77777777" w:rsidR="00420C4C" w:rsidRDefault="00000000">
      <w:pPr>
        <w:numPr>
          <w:ilvl w:val="0"/>
          <w:numId w:val="1"/>
        </w:numPr>
        <w:spacing w:after="0" w:line="259" w:lineRule="auto"/>
        <w:ind w:hanging="360"/>
      </w:pPr>
      <w:r>
        <w:rPr>
          <w:i w:val="0"/>
        </w:rPr>
        <w:t xml:space="preserve">(20) </w:t>
      </w:r>
      <w:proofErr w:type="spellStart"/>
      <w:r>
        <w:rPr>
          <w:i w:val="0"/>
        </w:rPr>
        <w:t>getOrdersShippedOn</w:t>
      </w:r>
      <w:proofErr w:type="spellEnd"/>
      <w:r>
        <w:rPr>
          <w:i w:val="0"/>
        </w:rPr>
        <w:t xml:space="preserve"> </w:t>
      </w:r>
    </w:p>
    <w:p w14:paraId="0A700E26" w14:textId="77777777" w:rsidR="00420C4C" w:rsidRDefault="00000000">
      <w:pPr>
        <w:numPr>
          <w:ilvl w:val="0"/>
          <w:numId w:val="1"/>
        </w:numPr>
        <w:spacing w:after="0" w:line="259" w:lineRule="auto"/>
        <w:ind w:hanging="360"/>
      </w:pPr>
      <w:r>
        <w:rPr>
          <w:i w:val="0"/>
        </w:rPr>
        <w:t xml:space="preserve">(20) </w:t>
      </w:r>
      <w:proofErr w:type="spellStart"/>
      <w:r>
        <w:rPr>
          <w:i w:val="0"/>
        </w:rPr>
        <w:t>totalProfitProv</w:t>
      </w:r>
      <w:proofErr w:type="spellEnd"/>
      <w:r>
        <w:rPr>
          <w:i w:val="0"/>
        </w:rPr>
        <w:t xml:space="preserve"> </w:t>
      </w:r>
    </w:p>
    <w:p w14:paraId="07DB6E3F" w14:textId="77777777" w:rsidR="00420C4C" w:rsidRDefault="00000000">
      <w:pPr>
        <w:spacing w:after="0" w:line="259" w:lineRule="auto"/>
        <w:ind w:left="360" w:firstLine="0"/>
      </w:pPr>
      <w:r>
        <w:rPr>
          <w:i w:val="0"/>
        </w:rPr>
        <w:t xml:space="preserve"> </w:t>
      </w:r>
    </w:p>
    <w:p w14:paraId="08212156" w14:textId="77777777" w:rsidR="00420C4C" w:rsidRDefault="00000000">
      <w:pPr>
        <w:spacing w:after="0" w:line="259" w:lineRule="auto"/>
        <w:ind w:left="0" w:firstLine="0"/>
      </w:pPr>
      <w:r>
        <w:rPr>
          <w:rFonts w:ascii="Courier New" w:eastAsia="Courier New" w:hAnsi="Courier New" w:cs="Courier New"/>
          <w:i w:val="0"/>
        </w:rPr>
        <w:t xml:space="preserve"> </w:t>
      </w:r>
    </w:p>
    <w:sectPr w:rsidR="00420C4C">
      <w:pgSz w:w="12240" w:h="15840"/>
      <w:pgMar w:top="1440" w:right="1664"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012DC"/>
    <w:multiLevelType w:val="hybridMultilevel"/>
    <w:tmpl w:val="662E7F64"/>
    <w:lvl w:ilvl="0" w:tplc="81E6EB1C">
      <w:start w:val="1"/>
      <w:numFmt w:val="decimal"/>
      <w:lvlText w:val="%1."/>
      <w:lvlJc w:val="left"/>
      <w:pPr>
        <w:ind w:left="705"/>
      </w:pPr>
      <w:rPr>
        <w:rFonts w:ascii="Times New Roman" w:eastAsia="Times New Roman" w:hAnsi="Times New Roman" w:cs="Times New Roman"/>
        <w:b/>
        <w:bCs/>
        <w:i w:val="0"/>
        <w:strike w:val="0"/>
        <w:dstrike w:val="0"/>
        <w:color w:val="FF0000"/>
        <w:sz w:val="22"/>
        <w:szCs w:val="22"/>
        <w:u w:val="none" w:color="000000"/>
        <w:bdr w:val="none" w:sz="0" w:space="0" w:color="auto"/>
        <w:shd w:val="clear" w:color="auto" w:fill="auto"/>
        <w:vertAlign w:val="baseline"/>
      </w:rPr>
    </w:lvl>
    <w:lvl w:ilvl="1" w:tplc="2D20ABEC">
      <w:start w:val="1"/>
      <w:numFmt w:val="lowerLetter"/>
      <w:lvlText w:val="%2"/>
      <w:lvlJc w:val="left"/>
      <w:pPr>
        <w:ind w:left="1440"/>
      </w:pPr>
      <w:rPr>
        <w:rFonts w:ascii="Times New Roman" w:eastAsia="Times New Roman" w:hAnsi="Times New Roman" w:cs="Times New Roman"/>
        <w:b/>
        <w:bCs/>
        <w:i w:val="0"/>
        <w:strike w:val="0"/>
        <w:dstrike w:val="0"/>
        <w:color w:val="FF0000"/>
        <w:sz w:val="22"/>
        <w:szCs w:val="22"/>
        <w:u w:val="none" w:color="000000"/>
        <w:bdr w:val="none" w:sz="0" w:space="0" w:color="auto"/>
        <w:shd w:val="clear" w:color="auto" w:fill="auto"/>
        <w:vertAlign w:val="baseline"/>
      </w:rPr>
    </w:lvl>
    <w:lvl w:ilvl="2" w:tplc="FE72E92A">
      <w:start w:val="1"/>
      <w:numFmt w:val="lowerRoman"/>
      <w:lvlText w:val="%3"/>
      <w:lvlJc w:val="left"/>
      <w:pPr>
        <w:ind w:left="2160"/>
      </w:pPr>
      <w:rPr>
        <w:rFonts w:ascii="Times New Roman" w:eastAsia="Times New Roman" w:hAnsi="Times New Roman" w:cs="Times New Roman"/>
        <w:b/>
        <w:bCs/>
        <w:i w:val="0"/>
        <w:strike w:val="0"/>
        <w:dstrike w:val="0"/>
        <w:color w:val="FF0000"/>
        <w:sz w:val="22"/>
        <w:szCs w:val="22"/>
        <w:u w:val="none" w:color="000000"/>
        <w:bdr w:val="none" w:sz="0" w:space="0" w:color="auto"/>
        <w:shd w:val="clear" w:color="auto" w:fill="auto"/>
        <w:vertAlign w:val="baseline"/>
      </w:rPr>
    </w:lvl>
    <w:lvl w:ilvl="3" w:tplc="9FD41958">
      <w:start w:val="1"/>
      <w:numFmt w:val="decimal"/>
      <w:lvlText w:val="%4"/>
      <w:lvlJc w:val="left"/>
      <w:pPr>
        <w:ind w:left="2880"/>
      </w:pPr>
      <w:rPr>
        <w:rFonts w:ascii="Times New Roman" w:eastAsia="Times New Roman" w:hAnsi="Times New Roman" w:cs="Times New Roman"/>
        <w:b/>
        <w:bCs/>
        <w:i w:val="0"/>
        <w:strike w:val="0"/>
        <w:dstrike w:val="0"/>
        <w:color w:val="FF0000"/>
        <w:sz w:val="22"/>
        <w:szCs w:val="22"/>
        <w:u w:val="none" w:color="000000"/>
        <w:bdr w:val="none" w:sz="0" w:space="0" w:color="auto"/>
        <w:shd w:val="clear" w:color="auto" w:fill="auto"/>
        <w:vertAlign w:val="baseline"/>
      </w:rPr>
    </w:lvl>
    <w:lvl w:ilvl="4" w:tplc="A42A87BE">
      <w:start w:val="1"/>
      <w:numFmt w:val="lowerLetter"/>
      <w:lvlText w:val="%5"/>
      <w:lvlJc w:val="left"/>
      <w:pPr>
        <w:ind w:left="3600"/>
      </w:pPr>
      <w:rPr>
        <w:rFonts w:ascii="Times New Roman" w:eastAsia="Times New Roman" w:hAnsi="Times New Roman" w:cs="Times New Roman"/>
        <w:b/>
        <w:bCs/>
        <w:i w:val="0"/>
        <w:strike w:val="0"/>
        <w:dstrike w:val="0"/>
        <w:color w:val="FF0000"/>
        <w:sz w:val="22"/>
        <w:szCs w:val="22"/>
        <w:u w:val="none" w:color="000000"/>
        <w:bdr w:val="none" w:sz="0" w:space="0" w:color="auto"/>
        <w:shd w:val="clear" w:color="auto" w:fill="auto"/>
        <w:vertAlign w:val="baseline"/>
      </w:rPr>
    </w:lvl>
    <w:lvl w:ilvl="5" w:tplc="149AA388">
      <w:start w:val="1"/>
      <w:numFmt w:val="lowerRoman"/>
      <w:lvlText w:val="%6"/>
      <w:lvlJc w:val="left"/>
      <w:pPr>
        <w:ind w:left="4320"/>
      </w:pPr>
      <w:rPr>
        <w:rFonts w:ascii="Times New Roman" w:eastAsia="Times New Roman" w:hAnsi="Times New Roman" w:cs="Times New Roman"/>
        <w:b/>
        <w:bCs/>
        <w:i w:val="0"/>
        <w:strike w:val="0"/>
        <w:dstrike w:val="0"/>
        <w:color w:val="FF0000"/>
        <w:sz w:val="22"/>
        <w:szCs w:val="22"/>
        <w:u w:val="none" w:color="000000"/>
        <w:bdr w:val="none" w:sz="0" w:space="0" w:color="auto"/>
        <w:shd w:val="clear" w:color="auto" w:fill="auto"/>
        <w:vertAlign w:val="baseline"/>
      </w:rPr>
    </w:lvl>
    <w:lvl w:ilvl="6" w:tplc="1B70D8EC">
      <w:start w:val="1"/>
      <w:numFmt w:val="decimal"/>
      <w:lvlText w:val="%7"/>
      <w:lvlJc w:val="left"/>
      <w:pPr>
        <w:ind w:left="5040"/>
      </w:pPr>
      <w:rPr>
        <w:rFonts w:ascii="Times New Roman" w:eastAsia="Times New Roman" w:hAnsi="Times New Roman" w:cs="Times New Roman"/>
        <w:b/>
        <w:bCs/>
        <w:i w:val="0"/>
        <w:strike w:val="0"/>
        <w:dstrike w:val="0"/>
        <w:color w:val="FF0000"/>
        <w:sz w:val="22"/>
        <w:szCs w:val="22"/>
        <w:u w:val="none" w:color="000000"/>
        <w:bdr w:val="none" w:sz="0" w:space="0" w:color="auto"/>
        <w:shd w:val="clear" w:color="auto" w:fill="auto"/>
        <w:vertAlign w:val="baseline"/>
      </w:rPr>
    </w:lvl>
    <w:lvl w:ilvl="7" w:tplc="4DECDFE6">
      <w:start w:val="1"/>
      <w:numFmt w:val="lowerLetter"/>
      <w:lvlText w:val="%8"/>
      <w:lvlJc w:val="left"/>
      <w:pPr>
        <w:ind w:left="5760"/>
      </w:pPr>
      <w:rPr>
        <w:rFonts w:ascii="Times New Roman" w:eastAsia="Times New Roman" w:hAnsi="Times New Roman" w:cs="Times New Roman"/>
        <w:b/>
        <w:bCs/>
        <w:i w:val="0"/>
        <w:strike w:val="0"/>
        <w:dstrike w:val="0"/>
        <w:color w:val="FF0000"/>
        <w:sz w:val="22"/>
        <w:szCs w:val="22"/>
        <w:u w:val="none" w:color="000000"/>
        <w:bdr w:val="none" w:sz="0" w:space="0" w:color="auto"/>
        <w:shd w:val="clear" w:color="auto" w:fill="auto"/>
        <w:vertAlign w:val="baseline"/>
      </w:rPr>
    </w:lvl>
    <w:lvl w:ilvl="8" w:tplc="31307C98">
      <w:start w:val="1"/>
      <w:numFmt w:val="lowerRoman"/>
      <w:lvlText w:val="%9"/>
      <w:lvlJc w:val="left"/>
      <w:pPr>
        <w:ind w:left="6480"/>
      </w:pPr>
      <w:rPr>
        <w:rFonts w:ascii="Times New Roman" w:eastAsia="Times New Roman" w:hAnsi="Times New Roman" w:cs="Times New Roman"/>
        <w:b/>
        <w:bCs/>
        <w:i w:val="0"/>
        <w:strike w:val="0"/>
        <w:dstrike w:val="0"/>
        <w:color w:val="FF0000"/>
        <w:sz w:val="22"/>
        <w:szCs w:val="22"/>
        <w:u w:val="none" w:color="000000"/>
        <w:bdr w:val="none" w:sz="0" w:space="0" w:color="auto"/>
        <w:shd w:val="clear" w:color="auto" w:fill="auto"/>
        <w:vertAlign w:val="baseline"/>
      </w:rPr>
    </w:lvl>
  </w:abstractNum>
  <w:num w:numId="1" w16cid:durableId="443572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C4C"/>
    <w:rsid w:val="00420C4C"/>
    <w:rsid w:val="00CC4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060BA"/>
  <w15:docId w15:val="{466F7BF4-3EAA-4A28-81FF-261DBF7A6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 w:line="248" w:lineRule="auto"/>
      <w:ind w:left="10" w:hanging="10"/>
    </w:pPr>
    <w:rPr>
      <w:rFonts w:ascii="Times New Roman" w:eastAsia="Times New Roman" w:hAnsi="Times New Roman" w:cs="Times New Roman"/>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190</Words>
  <Characters>1085</Characters>
  <Application>Microsoft Office Word</Application>
  <DocSecurity>0</DocSecurity>
  <Lines>9</Lines>
  <Paragraphs>2</Paragraphs>
  <ScaleCrop>false</ScaleCrop>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Inclezan, Daniela Dr.</dc:creator>
  <cp:keywords/>
  <cp:lastModifiedBy>Boothe, Andrew</cp:lastModifiedBy>
  <cp:revision>2</cp:revision>
  <dcterms:created xsi:type="dcterms:W3CDTF">2023-03-01T17:46:00Z</dcterms:created>
  <dcterms:modified xsi:type="dcterms:W3CDTF">2023-03-01T17:46:00Z</dcterms:modified>
</cp:coreProperties>
</file>