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64A" w:rsidRDefault="00676FBD">
      <w:pPr>
        <w:jc w:val="center"/>
      </w:pPr>
      <w:bookmarkStart w:id="0" w:name="_GoBack"/>
      <w:bookmarkEnd w:id="0"/>
      <w:r>
        <w:rPr>
          <w:b/>
          <w:sz w:val="44"/>
        </w:rPr>
        <w:t>MaLa Luminova Partners</w:t>
      </w:r>
    </w:p>
    <w:p w:rsidR="00E5164A" w:rsidRDefault="00676FBD">
      <w:pPr>
        <w:jc w:val="center"/>
      </w:pPr>
      <w:r>
        <w:rPr>
          <w:i/>
        </w:rPr>
        <w:t>Tekst za sajt — finalna verzija / Website copy — final version</w:t>
      </w:r>
    </w:p>
    <w:p w:rsidR="00E5164A" w:rsidRDefault="00676FBD">
      <w:pPr>
        <w:pStyle w:val="Heading1"/>
      </w:pPr>
      <w:r>
        <w:t>SRPSKA VERZIJA</w:t>
      </w:r>
    </w:p>
    <w:p w:rsidR="00E5164A" w:rsidRDefault="00676FBD">
      <w:pPr>
        <w:pStyle w:val="Heading2"/>
      </w:pPr>
      <w:r>
        <w:t>Hero</w:t>
      </w:r>
    </w:p>
    <w:p w:rsidR="00E5164A" w:rsidRDefault="00676FBD">
      <w:r>
        <w:rPr>
          <w:b/>
        </w:rPr>
        <w:t xml:space="preserve">Naslov: </w:t>
      </w:r>
      <w:r>
        <w:t xml:space="preserve"> Luminova — Više od konsaltinga. Partnerstvo.</w:t>
      </w:r>
    </w:p>
    <w:p w:rsidR="00E5164A" w:rsidRDefault="00676FBD">
      <w:r>
        <w:rPr>
          <w:b/>
        </w:rPr>
        <w:t xml:space="preserve">Podnaslov: </w:t>
      </w:r>
      <w:r>
        <w:t xml:space="preserve">Vaš partner u finansijskim i poslovnim odlukama — strateški saradnik u finansijama, </w:t>
      </w:r>
      <w:r>
        <w:t>transakcijama i transformaciji poslovanja, od prvog razgovora do partnerstva kroz ostvarene rezultate.</w:t>
      </w:r>
    </w:p>
    <w:p w:rsidR="00E5164A" w:rsidRDefault="00676FBD">
      <w:r>
        <w:rPr>
          <w:b/>
        </w:rPr>
        <w:t xml:space="preserve">Slogan: </w:t>
      </w:r>
      <w:r>
        <w:t xml:space="preserve"> Finansijski uvid. Strateška struktura. Pristup kapitalu.</w:t>
      </w:r>
    </w:p>
    <w:p w:rsidR="00E5164A" w:rsidRDefault="00676FBD">
      <w:r>
        <w:rPr>
          <w:b/>
        </w:rPr>
        <w:t xml:space="preserve">Dugmad: </w:t>
      </w:r>
      <w:r>
        <w:t>Zakažite razgovor · Pogledajte usluge</w:t>
      </w:r>
    </w:p>
    <w:p w:rsidR="00E5164A" w:rsidRDefault="00676FBD">
      <w:pPr>
        <w:pStyle w:val="Heading2"/>
      </w:pPr>
      <w:r>
        <w:t>O nama</w:t>
      </w:r>
    </w:p>
    <w:p w:rsidR="00E5164A" w:rsidRDefault="00676FBD">
      <w:r>
        <w:rPr>
          <w:b/>
        </w:rPr>
        <w:t xml:space="preserve">Naslov sekcije: </w:t>
      </w:r>
      <w:r>
        <w:t>Savetovanje na izv</w:t>
      </w:r>
      <w:r>
        <w:t>ršnom nivou u finansijama i transakcijama</w:t>
      </w:r>
    </w:p>
    <w:p w:rsidR="00E5164A" w:rsidRDefault="00676FBD">
      <w:r>
        <w:t>Mi smo nezavisna konsultantska kuća specijalizovana za finansijsko savetovanje, M&amp;A, restrukturiranje i poslovnu transformaciju. Naša ekspertiza izgrađena je na više od dvadeset godina iskustva stečenog na najvišim</w:t>
      </w:r>
      <w:r>
        <w:t xml:space="preserve"> rukovodećim pozicijama — kroz vodeće uloge u korporativnim finansijama, korporativnom upravljanju i kompleksnim transakcionim procesima.</w:t>
      </w:r>
    </w:p>
    <w:p w:rsidR="00E5164A" w:rsidRDefault="00676FBD">
      <w:r>
        <w:t>Tim spaja iskustvo upravljanja na nivou odbora, finansijsko vođenje na najvišem izvršnom (C-level) nivou i standarde r</w:t>
      </w:r>
      <w:r>
        <w:t>ada u private equity okruženju.</w:t>
      </w:r>
    </w:p>
    <w:p w:rsidR="00E5164A" w:rsidRDefault="00676FBD">
      <w:r>
        <w:t>Naše iskustvo izgrađeno je unutar kompanija, kroz stvarne operativne i finansijske izazove — one koje klasični konsultanti često ne prepoznaju. Mi smo hands-on: sve što savetujemo, već smo i sami sproveli u praksi.</w:t>
      </w:r>
    </w:p>
    <w:p w:rsidR="00E5164A" w:rsidRDefault="00676FBD">
      <w:r>
        <w:t>Pre osniv</w:t>
      </w:r>
      <w:r>
        <w:t>anja sopstvene prakse, više od dvadeset godina provedeno je na visokim izvršnim funkcijama u međunarodnim korporacijama širom Adriatic regije, kao i u vodećim lokalnim kompanijama. To iskustvo obuhvata vođenje finansija, postavljanje i reorganizaciju poslo</w:t>
      </w:r>
      <w:r>
        <w:t xml:space="preserve">vnih procesa, upravljanje izveštavanjem i finansijskim strukturama, kao i sprovođenje kompleksnih transakcionih procesa — uz standard rada koji zahtevaju institucionalni investitori. Iskustvo obuhvata značajne transakcije u Srbiji, uključujući akvizicione </w:t>
      </w:r>
      <w:r>
        <w:t>procese u tehnologiji, medijima, nekretninama i hospitality sektoru.</w:t>
      </w:r>
    </w:p>
    <w:p w:rsidR="00E5164A" w:rsidRDefault="00676FBD">
      <w:pPr>
        <w:pStyle w:val="Heading2"/>
      </w:pPr>
      <w:r>
        <w:t>Pouzdan partner</w:t>
      </w:r>
    </w:p>
    <w:p w:rsidR="00E5164A" w:rsidRDefault="00676FBD">
      <w:r>
        <w:rPr>
          <w:b/>
        </w:rPr>
        <w:t>Multi-entity i multi-country iskustva i odgovornosti</w:t>
      </w:r>
    </w:p>
    <w:p w:rsidR="00E5164A" w:rsidRDefault="00676FBD">
      <w:r>
        <w:lastRenderedPageBreak/>
        <w:t>Preko dvadeset godina rada na transakcijama, restrukturiranjima i transformacijama — u više industrija i više zemalja,</w:t>
      </w:r>
      <w:r>
        <w:t xml:space="preserve"> uključujući vođenje finansija u regulisanim i kompleksnim korporativnim strukturama.</w:t>
      </w:r>
    </w:p>
    <w:p w:rsidR="00E5164A" w:rsidRDefault="00676FBD">
      <w:r>
        <w:rPr>
          <w:b/>
        </w:rPr>
        <w:t>Iskustvo u nadzornim odborima i na C-level pozicijama</w:t>
      </w:r>
    </w:p>
    <w:p w:rsidR="00E5164A" w:rsidRDefault="00676FBD">
      <w:r>
        <w:t>Iskustvo tima obuhvata predsedavanje odborima za reviziju, nezavisno neizvršno članstvo u upravnim i nadzornim odbor</w:t>
      </w:r>
      <w:r>
        <w:t>ima regulisanih finansijskih institucija, kao i dugogodišnje C-level uloge — što donosi duboko razumevanje regulatornih zahteva, internih kontrola, integriteta izveštavanja i upravljanja rizicima.</w:t>
      </w:r>
    </w:p>
    <w:p w:rsidR="00E5164A" w:rsidRDefault="00676FBD">
      <w:r>
        <w:rPr>
          <w:b/>
        </w:rPr>
        <w:t>Transakcijsko iskustvo</w:t>
      </w:r>
    </w:p>
    <w:p w:rsidR="00E5164A" w:rsidRDefault="00676FBD">
      <w:r>
        <w:t>M&amp;A procesi velikih korporativnih gr</w:t>
      </w:r>
      <w:r>
        <w:t>upa, u saradnji sa investicionim bankama, private equity fondovima i pravnim timovima.</w:t>
      </w:r>
    </w:p>
    <w:p w:rsidR="00E5164A" w:rsidRDefault="00676FBD">
      <w:r>
        <w:rPr>
          <w:b/>
        </w:rPr>
        <w:t>Najviši analitički standardi</w:t>
      </w:r>
    </w:p>
    <w:p w:rsidR="00E5164A" w:rsidRDefault="00676FBD">
      <w:r>
        <w:t>Temelj u Big 4 reviziji i rad u multinacionalnim kompanijama oblikovali su analitičku preciznost, standardizovane procese i kvalitet izvešta</w:t>
      </w:r>
      <w:r>
        <w:t>vanja koji omogućavaju donošenje odluka zasnovanih na pravim podacima.</w:t>
      </w:r>
    </w:p>
    <w:p w:rsidR="00E5164A" w:rsidRDefault="00676FBD">
      <w:r>
        <w:rPr>
          <w:b/>
        </w:rPr>
        <w:t>Kontinuitet u primeni</w:t>
      </w:r>
    </w:p>
    <w:p w:rsidR="00E5164A" w:rsidRDefault="00676FBD">
      <w:r>
        <w:t>Od dijagnoze do pune implementacije — uz dugoročnu podršku upravi i vlasnicima kada je potrebna, kako bi se obezbedila održivost, kontrola i merljiv rezultat.</w:t>
      </w:r>
    </w:p>
    <w:p w:rsidR="00E5164A" w:rsidRDefault="00676FBD">
      <w:pPr>
        <w:pStyle w:val="Heading2"/>
      </w:pPr>
      <w:r>
        <w:t>Uslu</w:t>
      </w:r>
      <w:r>
        <w:t>ge</w:t>
      </w:r>
    </w:p>
    <w:p w:rsidR="00E5164A" w:rsidRDefault="00676FBD">
      <w:r>
        <w:rPr>
          <w:b/>
        </w:rPr>
        <w:t xml:space="preserve">Uvod u sekciju: </w:t>
      </w:r>
      <w:r>
        <w:t>U partnerstvu sa vama razumemo potrebe vašeg poslovanja i oblikujemo rešenja koja vode ka vašim strateškim ciljevima.</w:t>
      </w:r>
    </w:p>
    <w:p w:rsidR="00E5164A" w:rsidRDefault="00676FBD">
      <w:pPr>
        <w:pStyle w:val="Heading3"/>
      </w:pPr>
      <w:r>
        <w:t>Finansijsko savetovanje i podrška</w:t>
      </w:r>
    </w:p>
    <w:p w:rsidR="00E5164A" w:rsidRDefault="00676FBD">
      <w:r>
        <w:t xml:space="preserve">Savetujemo klijente o strategijama i koracima kojima se vrednost stvara, štiti i </w:t>
      </w:r>
      <w:r>
        <w:t>realizuje — u različitim industrijama i situacijama. Usluge uključuju strateško planiranje, optimizaciju finansijske strukture, upravljanje likvidnošću, planiranje kapitala i podršku u donošenju odluka koje utiču na dugoročnu stabilnost i rast.</w:t>
      </w:r>
    </w:p>
    <w:p w:rsidR="00E5164A" w:rsidRDefault="00676FBD">
      <w:r>
        <w:t xml:space="preserve">Pored toga </w:t>
      </w:r>
      <w:r>
        <w:t>pružamo i operativne usluge u domenu finansijskog modeliranja, računovodstva i compliance-a, poreza i MSFI izveštavanja, uključujući pripremu i konsolidaciju finansijskih izveštaja za multi-entitetske i multi-državne strukture. Iza svake preporuke stoje ri</w:t>
      </w:r>
      <w:r>
        <w:t>gorozna analiza i dokumentacija po standardu rada koji zahtevaju institucionalni investitori.</w:t>
      </w:r>
    </w:p>
    <w:p w:rsidR="00E5164A" w:rsidRDefault="00676FBD">
      <w:pPr>
        <w:pStyle w:val="Heading3"/>
      </w:pPr>
      <w:r>
        <w:t>M&amp;A transakcije</w:t>
      </w:r>
    </w:p>
    <w:p w:rsidR="00E5164A" w:rsidRDefault="00676FBD">
      <w:r>
        <w:t>M&amp;A transakcija je prelomni trenutak u životu kompanije — trenutak u kojem vrhunski savet, diskrecija i kontrola procesa direktno utiču na vrednos</w:t>
      </w:r>
      <w:r>
        <w:t>t. Vodimo prodajnu i kupovnu stranu kroz svaku fazu transakcije: stratešku pripremu, vrednovanje, due diligence, strukturiranje i zatvaranje. Proces vodimo end-to-end, obezbeđujući jasnu dinamiku, pravovremene odluke i maksimalnu realizovanu vrednost.</w:t>
      </w:r>
    </w:p>
    <w:p w:rsidR="00E5164A" w:rsidRDefault="00676FBD">
      <w:r>
        <w:t>U ok</w:t>
      </w:r>
      <w:r>
        <w:t>viru kapitalnog strukturiranja i finansiranja oblikujemo rešenja koja podržavaju rast i stabilnost — od projekcija i optimalne strukture finansiranja, do pregovora i zatvaranja aranžmana sa bankama, kreditorima i investitorima. Povezujemo kompanije sa kapi</w:t>
      </w:r>
      <w:r>
        <w:t>talnim i kreditnim izvorima koji omogućavaju realizaciju strateških ambicija i dugoročnu održivost poslovanja.</w:t>
      </w:r>
    </w:p>
    <w:p w:rsidR="00E5164A" w:rsidRDefault="00676FBD">
      <w:pPr>
        <w:pStyle w:val="Heading3"/>
      </w:pPr>
      <w:r>
        <w:t>Poslovna i finansijska transformacija</w:t>
      </w:r>
    </w:p>
    <w:p w:rsidR="00E5164A" w:rsidRDefault="00676FBD">
      <w:r>
        <w:t>Vodimo klijente kroz kompleksne finansijske i organizacione izazove u svakoj fazi razvoja kompanije — proje</w:t>
      </w:r>
      <w:r>
        <w:t>ktujemo i sprovodimo transformaciju finansijske funkcije, od postavljanja i reorganizacije procesa i internih kontrola do izveštavanja i tima koji ga vodi. Poslovna transformacija obuhvata ceo poslovni tok, kroz sve funkcije kompanije — od nabavke i proizv</w:t>
      </w:r>
      <w:r>
        <w:t>odnje, preko prodaje i marketinga, do ljudskih resursa i tehničkih službi. Rezultat je organizacija koja podržava rast i izdržava proveru investitora.</w:t>
      </w:r>
    </w:p>
    <w:p w:rsidR="00E5164A" w:rsidRDefault="00676FBD">
      <w:r>
        <w:t>U okviru poslovne transformacije vodimo i reorganizaciju usmerenu na vrednost: optimizaciju poslovnih ent</w:t>
      </w:r>
      <w:r>
        <w:t>iteta, strukture imovine, operativnog modela i ključnih delova poslovanja. Reorganizaciju sprovodimo za same vlasnike — radi efikasnosti, održivosti i jasne strukture koja podržava rast — a kada se planira transakcija, i kao pripremu koja podiže atraktivno</w:t>
      </w:r>
      <w:r>
        <w:t>st kompanije za investitore i uspeh procesa.</w:t>
      </w:r>
    </w:p>
    <w:p w:rsidR="00E5164A" w:rsidRDefault="00676FBD">
      <w:pPr>
        <w:pStyle w:val="Heading3"/>
      </w:pPr>
      <w:r>
        <w:t>Digitalizacija poslovanja</w:t>
      </w:r>
    </w:p>
    <w:p w:rsidR="00E5164A" w:rsidRDefault="00676FBD">
      <w:r>
        <w:t>Digitalizacija poslovanja obuhvata procenu potrebe za uvođenjem poznatog ERP sistema ili, kada je to kompaniji potrebno, primenu sopstvenog rešenja prilagođenog njenom poslovanju. Digit</w:t>
      </w:r>
      <w:r>
        <w:t>alizujemo i modernizujemo upravljanje procesima kompanije — sve do uspostavljanja sistema koji pruža upravljačke informacije dostupne u realnom vremenu i omogućava donošenje odluka zasnovanih na pravim podacima.</w:t>
      </w:r>
    </w:p>
    <w:p w:rsidR="00E5164A" w:rsidRDefault="00676FBD">
      <w:r>
        <w:t>U doba digitalizacije podržavamo kompanije i</w:t>
      </w:r>
      <w:r>
        <w:t xml:space="preserve"> kroz jačanje zaštite podataka po naprednim cybersecurity standardima i primenu veštačke inteligencije koja unapređuje efikasnost i podržava donošenje odluka.</w:t>
      </w:r>
    </w:p>
    <w:p w:rsidR="00E5164A" w:rsidRDefault="00676FBD">
      <w:pPr>
        <w:pStyle w:val="Heading2"/>
      </w:pPr>
      <w:r>
        <w:t>Kontakt</w:t>
      </w:r>
    </w:p>
    <w:p w:rsidR="00E5164A" w:rsidRDefault="00676FBD">
      <w:r>
        <w:rPr>
          <w:b/>
        </w:rPr>
        <w:t xml:space="preserve">Naslov: </w:t>
      </w:r>
      <w:r>
        <w:t>Zakažite razgovor</w:t>
      </w:r>
    </w:p>
    <w:p w:rsidR="00E5164A" w:rsidRDefault="00676FBD">
      <w:r>
        <w:t>Upiti stižu direktno do savetnika koji vode angažmane i tretira</w:t>
      </w:r>
      <w:r>
        <w:t>ju se poverljivo.</w:t>
      </w:r>
    </w:p>
    <w:p w:rsidR="00E5164A" w:rsidRDefault="00676FBD">
      <w:r>
        <w:rPr>
          <w:b/>
        </w:rPr>
        <w:t xml:space="preserve">Polja: </w:t>
      </w:r>
      <w:r>
        <w:t>Ime i prezime · Kompanija (opciono) · Email · Oblast interesovanja · Poruka</w:t>
      </w:r>
    </w:p>
    <w:p w:rsidR="00E5164A" w:rsidRDefault="00676FBD">
      <w:r>
        <w:rPr>
          <w:b/>
        </w:rPr>
        <w:t xml:space="preserve">Dugme: </w:t>
      </w:r>
      <w:r>
        <w:t>Pošaljite upit</w:t>
      </w:r>
    </w:p>
    <w:p w:rsidR="00E5164A" w:rsidRDefault="00676FBD">
      <w:r>
        <w:br w:type="page"/>
      </w:r>
    </w:p>
    <w:p w:rsidR="00E5164A" w:rsidRDefault="00676FBD">
      <w:pPr>
        <w:pStyle w:val="Heading1"/>
      </w:pPr>
      <w:r>
        <w:t>ENGLISH VERSION</w:t>
      </w:r>
    </w:p>
    <w:p w:rsidR="00E5164A" w:rsidRDefault="00676FBD">
      <w:pPr>
        <w:pStyle w:val="Heading2"/>
      </w:pPr>
      <w:r>
        <w:t>Hero</w:t>
      </w:r>
    </w:p>
    <w:p w:rsidR="00E5164A" w:rsidRDefault="00676FBD">
      <w:r>
        <w:rPr>
          <w:b/>
        </w:rPr>
        <w:t xml:space="preserve">Headline: </w:t>
      </w:r>
      <w:r>
        <w:t>Luminova — Beyond Consulting. Partnership.</w:t>
      </w:r>
    </w:p>
    <w:p w:rsidR="00E5164A" w:rsidRDefault="00676FBD">
      <w:r>
        <w:rPr>
          <w:b/>
        </w:rPr>
        <w:t xml:space="preserve">Subhead: </w:t>
      </w:r>
      <w:r>
        <w:t xml:space="preserve">A partner in financial and business decisions — </w:t>
      </w:r>
      <w:r>
        <w:t>a strategic ally in finance, transactions and business transformation, from the first conversation to a partnership built on delivered results.</w:t>
      </w:r>
    </w:p>
    <w:p w:rsidR="00E5164A" w:rsidRDefault="00676FBD">
      <w:r>
        <w:rPr>
          <w:b/>
        </w:rPr>
        <w:t xml:space="preserve">Tagline: </w:t>
      </w:r>
      <w:r>
        <w:t>Financial Insight. Strategic Structure. Capital Access.</w:t>
      </w:r>
    </w:p>
    <w:p w:rsidR="00E5164A" w:rsidRDefault="00676FBD">
      <w:r>
        <w:rPr>
          <w:b/>
        </w:rPr>
        <w:t xml:space="preserve">Buttons: </w:t>
      </w:r>
      <w:r>
        <w:t>Begin a conversation · Explore our ser</w:t>
      </w:r>
      <w:r>
        <w:t>vices</w:t>
      </w:r>
    </w:p>
    <w:p w:rsidR="00E5164A" w:rsidRDefault="00676FBD">
      <w:pPr>
        <w:pStyle w:val="Heading2"/>
      </w:pPr>
      <w:r>
        <w:t>About us</w:t>
      </w:r>
    </w:p>
    <w:p w:rsidR="00E5164A" w:rsidRDefault="00676FBD">
      <w:r>
        <w:rPr>
          <w:b/>
        </w:rPr>
        <w:t xml:space="preserve">Section title: </w:t>
      </w:r>
      <w:r>
        <w:t>Senior advisory in finance and transactions</w:t>
      </w:r>
    </w:p>
    <w:p w:rsidR="00E5164A" w:rsidRDefault="00676FBD">
      <w:r>
        <w:t>We are an independent advisory firm specializing in financial consulting, M&amp;A, restructuring and business transformation. Our expertise is built on more than twenty years of senior-l</w:t>
      </w:r>
      <w:r>
        <w:t>evel experience gained through leading roles in corporate finance, board governance and complex transaction processes.</w:t>
      </w:r>
    </w:p>
    <w:p w:rsidR="00E5164A" w:rsidRDefault="00676FBD">
      <w:r>
        <w:t>The team combines board-level governance insight, financial leadership at the most senior executive (C-level) and the working standards o</w:t>
      </w:r>
      <w:r>
        <w:t>f a private equity environment.</w:t>
      </w:r>
    </w:p>
    <w:p w:rsidR="00E5164A" w:rsidRDefault="00676FBD">
      <w:r>
        <w:t xml:space="preserve">Our experience was built inside companies, through real operational and financial challenges — the kind conventional consultants often fail to recognise. We are hands-on: everything we advise, we have already implemented in </w:t>
      </w:r>
      <w:r>
        <w:t>practice ourselves.</w:t>
      </w:r>
    </w:p>
    <w:p w:rsidR="00E5164A" w:rsidRDefault="00676FBD">
      <w:r>
        <w:t xml:space="preserve">Before establishing its own practice, the team spent more than two decades in senior executive positions at international corporations across the Adriatic region, as well as in leading local companies. That experience encompasses </w:t>
      </w:r>
      <w:r>
        <w:t>leadership of the finance function, the design and reorganisation of business processes, the management of reporting and financial structures, and the execution of complex transaction processes — to the working standards institutional investors require. Th</w:t>
      </w:r>
      <w:r>
        <w:t>at experience includes major transactions in Serbia, among them acquisition processes in technology, media, real estate and hospitality.</w:t>
      </w:r>
    </w:p>
    <w:p w:rsidR="00E5164A" w:rsidRDefault="00676FBD">
      <w:pPr>
        <w:pStyle w:val="Heading2"/>
      </w:pPr>
      <w:r>
        <w:t>A reliable partner</w:t>
      </w:r>
    </w:p>
    <w:p w:rsidR="00E5164A" w:rsidRDefault="00676FBD">
      <w:r>
        <w:rPr>
          <w:b/>
        </w:rPr>
        <w:t>Multi-entity and multi-country experience and responsibility</w:t>
      </w:r>
    </w:p>
    <w:p w:rsidR="00E5164A" w:rsidRDefault="00676FBD">
      <w:r>
        <w:t>More than twenty years across transacti</w:t>
      </w:r>
      <w:r>
        <w:t>ons, restructurings and transformations — in several industries and several countries, including leadership of finance in regulated and complex corporate structures.</w:t>
      </w:r>
    </w:p>
    <w:p w:rsidR="00E5164A" w:rsidRDefault="00676FBD">
      <w:r>
        <w:rPr>
          <w:b/>
        </w:rPr>
        <w:t>Supervisory board and C-level experience</w:t>
      </w:r>
    </w:p>
    <w:p w:rsidR="00E5164A" w:rsidRDefault="00676FBD">
      <w:r>
        <w:t>The team's experience includes chairing audit com</w:t>
      </w:r>
      <w:r>
        <w:t>mittees, independent non-executive membership of the boards of regulated financial institutions, and long-standing C-level roles — bringing a deep understanding of regulatory requirements, internal controls, reporting integrity and risk management.</w:t>
      </w:r>
    </w:p>
    <w:p w:rsidR="00E5164A" w:rsidRDefault="00676FBD">
      <w:r>
        <w:rPr>
          <w:b/>
        </w:rPr>
        <w:t>Transac</w:t>
      </w:r>
      <w:r>
        <w:rPr>
          <w:b/>
        </w:rPr>
        <w:t>tion experience</w:t>
      </w:r>
    </w:p>
    <w:p w:rsidR="00E5164A" w:rsidRDefault="00676FBD">
      <w:r>
        <w:t>M&amp;A processes for large corporate groups, conducted alongside investment banks, private equity funds and legal teams.</w:t>
      </w:r>
    </w:p>
    <w:p w:rsidR="00E5164A" w:rsidRDefault="00676FBD">
      <w:r>
        <w:rPr>
          <w:b/>
        </w:rPr>
        <w:t>The highest analytical standards</w:t>
      </w:r>
    </w:p>
    <w:p w:rsidR="00E5164A" w:rsidRDefault="00676FBD">
      <w:r>
        <w:t>A foundation in Big 4 assurance and work in multinational corporations have shaped analyt</w:t>
      </w:r>
      <w:r>
        <w:t>ical precision, standardised processes and a quality of reporting that enables decisions based on the right data.</w:t>
      </w:r>
    </w:p>
    <w:p w:rsidR="00E5164A" w:rsidRDefault="00676FBD">
      <w:r>
        <w:rPr>
          <w:b/>
        </w:rPr>
        <w:t>Continuity through implementation</w:t>
      </w:r>
    </w:p>
    <w:p w:rsidR="00E5164A" w:rsidRDefault="00676FBD">
      <w:r>
        <w:t>From diagnosis to full implementation — with long-term support to management and owners where required, ensu</w:t>
      </w:r>
      <w:r>
        <w:t>ring sustainability, control and measurable results.</w:t>
      </w:r>
    </w:p>
    <w:p w:rsidR="00E5164A" w:rsidRDefault="00676FBD">
      <w:pPr>
        <w:pStyle w:val="Heading2"/>
      </w:pPr>
      <w:r>
        <w:t>Services</w:t>
      </w:r>
    </w:p>
    <w:p w:rsidR="00E5164A" w:rsidRDefault="00676FBD">
      <w:r>
        <w:rPr>
          <w:b/>
        </w:rPr>
        <w:t xml:space="preserve">Section intro: </w:t>
      </w:r>
      <w:r>
        <w:t>Partnering with you to understand your business needs and tailor opportunities to meet your strategic goals.</w:t>
      </w:r>
    </w:p>
    <w:p w:rsidR="00E5164A" w:rsidRDefault="00676FBD">
      <w:pPr>
        <w:pStyle w:val="Heading3"/>
      </w:pPr>
      <w:r>
        <w:t>Financial Advisory &amp; Support</w:t>
      </w:r>
    </w:p>
    <w:p w:rsidR="00E5164A" w:rsidRDefault="00676FBD">
      <w:r>
        <w:t>We advise clients on the strategies and a</w:t>
      </w:r>
      <w:r>
        <w:t>ctions through which value is created, protected and realized — across industries and situations. Services include strategic planning, optimisation of the financial structure, liquidity management, capital planning and support in the decisions that shape l</w:t>
      </w:r>
      <w:r>
        <w:t>ong-term stability and growth.</w:t>
      </w:r>
    </w:p>
    <w:p w:rsidR="00E5164A" w:rsidRDefault="00676FBD">
      <w:r>
        <w:t>We also provide operational services in financial modelling, accounting and compliance, tax and IFRS reporting, including the preparation and consolidation of financial statements for multi-entity and multi-country structures</w:t>
      </w:r>
      <w:r>
        <w:t>. Behind every recommendation stand rigorous analysis and documentation, to the working standard institutional investors require.</w:t>
      </w:r>
    </w:p>
    <w:p w:rsidR="00E5164A" w:rsidRDefault="00676FBD">
      <w:pPr>
        <w:pStyle w:val="Heading3"/>
      </w:pPr>
      <w:r>
        <w:t>M&amp;A Transactions</w:t>
      </w:r>
    </w:p>
    <w:p w:rsidR="00E5164A" w:rsidRDefault="00676FBD">
      <w:r>
        <w:t>An M&amp;A transaction is a defining moment in a company's life — a moment when superior advice, discretion and c</w:t>
      </w:r>
      <w:r>
        <w:t>ontrol of the process directly affect value. We lead both the sell side and the buy side through every stage of the transaction: strategic preparation, valuation, due diligence, structuring and closing. We run the process end-to-end, ensuring clear momentu</w:t>
      </w:r>
      <w:r>
        <w:t>m, timely decisions and maximum realized value.</w:t>
      </w:r>
    </w:p>
    <w:p w:rsidR="00E5164A" w:rsidRDefault="00676FBD">
      <w:r>
        <w:t>In capital structuring and financing, we shape solutions that support growth and stability — from projections and the optimal financing structure, through to negotiation and closing of arrangements with banks</w:t>
      </w:r>
      <w:r>
        <w:t>, lenders and investors. We connect companies with the capital and credit sources that enable strategic ambitions and the long-term sustainability of the business.</w:t>
      </w:r>
    </w:p>
    <w:p w:rsidR="00E5164A" w:rsidRDefault="00676FBD">
      <w:pPr>
        <w:pStyle w:val="Heading3"/>
      </w:pPr>
      <w:r>
        <w:t>Business &amp; Finance Transformation</w:t>
      </w:r>
    </w:p>
    <w:p w:rsidR="00E5164A" w:rsidRDefault="00676FBD">
      <w:r>
        <w:t>We guide clients through the complex financial and organis</w:t>
      </w:r>
      <w:r>
        <w:t>ational challenges of each stage of a company's development — designing and executing the transformation of the finance function, from establishing and reorganising processes and internal controls to reporting and the team that runs it. Business transforma</w:t>
      </w:r>
      <w:r>
        <w:t>tion spans the entire business flow, across every function of the company — from procurement and production, through sales and marketing, to human resources and technical operations. The result is an organisation that supports growth and withstands investo</w:t>
      </w:r>
      <w:r>
        <w:t>r scrutiny.</w:t>
      </w:r>
    </w:p>
    <w:p w:rsidR="00E5164A" w:rsidRDefault="00676FBD">
      <w:r>
        <w:t>Within business transformation, we also lead value-driven reorganisation: optimising legal entities, asset structures, the operating model and the key parts of the business. We carry out reorganisation for owners themselves — for efficiency, su</w:t>
      </w:r>
      <w:r>
        <w:t>stainability and a clear structure that supports growth — and, where a transaction is planned, as preparation that raises the company's attractiveness to investors and the success of the process.</w:t>
      </w:r>
    </w:p>
    <w:p w:rsidR="00E5164A" w:rsidRDefault="00676FBD">
      <w:pPr>
        <w:pStyle w:val="Heading3"/>
      </w:pPr>
      <w:r>
        <w:t>Digitalisation of Business</w:t>
      </w:r>
    </w:p>
    <w:p w:rsidR="00E5164A" w:rsidRDefault="00676FBD">
      <w:r>
        <w:t>Digitalisation of the business co</w:t>
      </w:r>
      <w:r>
        <w:t>vers assessing whether an established ERP system is required or, where the company needs it, applying our own solution tailored to its operations. We digitalise and modernise the management of the company's processes — through to a system that delivers man</w:t>
      </w:r>
      <w:r>
        <w:t>agement information in real time and enables decisions based on the right data.</w:t>
      </w:r>
    </w:p>
    <w:p w:rsidR="00E5164A" w:rsidRDefault="00676FBD">
      <w:r>
        <w:t>In the digital age, we also support companies in strengthening data protection to advanced cybersecurity standards and in applying artificial intelligence that improves efficie</w:t>
      </w:r>
      <w:r>
        <w:t>ncy and supports decision-making.</w:t>
      </w:r>
    </w:p>
    <w:p w:rsidR="00E5164A" w:rsidRDefault="00676FBD">
      <w:pPr>
        <w:pStyle w:val="Heading2"/>
      </w:pPr>
      <w:r>
        <w:t>Contact</w:t>
      </w:r>
    </w:p>
    <w:p w:rsidR="00E5164A" w:rsidRDefault="00676FBD">
      <w:r>
        <w:rPr>
          <w:b/>
        </w:rPr>
        <w:t xml:space="preserve">Title: </w:t>
      </w:r>
      <w:r>
        <w:t>Begin a conversation</w:t>
      </w:r>
    </w:p>
    <w:p w:rsidR="00E5164A" w:rsidRDefault="00676FBD">
      <w:r>
        <w:t>Enquiries are directed to senior advisors and treated in confidence.</w:t>
      </w:r>
    </w:p>
    <w:p w:rsidR="00E5164A" w:rsidRDefault="00676FBD">
      <w:r>
        <w:rPr>
          <w:b/>
        </w:rPr>
        <w:t xml:space="preserve">Fields: </w:t>
      </w:r>
      <w:r>
        <w:t>Full name · Company (optional) · Email · Area of interest · Message</w:t>
      </w:r>
    </w:p>
    <w:p w:rsidR="00E5164A" w:rsidRDefault="00676FBD">
      <w:r>
        <w:rPr>
          <w:b/>
        </w:rPr>
        <w:t xml:space="preserve">Button: </w:t>
      </w:r>
      <w:r>
        <w:t>Submit enquiry</w:t>
      </w:r>
    </w:p>
    <w:sectPr w:rsidR="00E516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6FBD"/>
    <w:rsid w:val="00AA1D8D"/>
    <w:rsid w:val="00B47730"/>
    <w:rsid w:val="00CB0664"/>
    <w:rsid w:val="00E516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A8C9650-5354-42FA-9B63-3221A5FC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AC738-2306-4B3D-9B05-22EB846D4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1944</Words>
  <Characters>11083</Characters>
  <Application>Microsoft Office Word</Application>
  <DocSecurity>0</DocSecurity>
  <Lines>92</Lines>
  <Paragraphs>26</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SRPSKA VERZIJA</vt:lpstr>
      <vt:lpstr>    Hero</vt:lpstr>
      <vt:lpstr>    O nama</vt:lpstr>
      <vt:lpstr>    Pouzdan partner</vt:lpstr>
      <vt:lpstr>    Usluge</vt:lpstr>
      <vt:lpstr>        Finansijsko savetovanje i podrška</vt:lpstr>
      <vt:lpstr>        M&amp;A transakcije</vt:lpstr>
      <vt:lpstr>        Poslovna i finansijska transformacija</vt:lpstr>
      <vt:lpstr>        Digitalizacija poslovanja</vt:lpstr>
      <vt:lpstr>    Kontakt</vt:lpstr>
      <vt:lpstr>ENGLISH VERSION</vt:lpstr>
      <vt:lpstr>    Hero</vt:lpstr>
      <vt:lpstr>    About us</vt:lpstr>
      <vt:lpstr>    A reliable partner</vt:lpstr>
      <vt:lpstr>    Services</vt:lpstr>
      <vt:lpstr>        Financial Advisory &amp; Support</vt:lpstr>
      <vt:lpstr>        M&amp;A Transactions</vt:lpstr>
      <vt:lpstr>        Business &amp; Finance Transformation</vt:lpstr>
      <vt:lpstr>        Digitalisation of Business</vt:lpstr>
      <vt:lpstr>    Contact</vt:lpstr>
    </vt:vector>
  </TitlesOfParts>
  <Manager/>
  <Company/>
  <LinksUpToDate>false</LinksUpToDate>
  <CharactersWithSpaces>13001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Jelena Pantovic</cp:lastModifiedBy>
  <cp:revision>2</cp:revision>
  <dcterms:created xsi:type="dcterms:W3CDTF">2026-08-17T22:13:00Z</dcterms:created>
  <dcterms:modified xsi:type="dcterms:W3CDTF">2026-08-17T22:13:00Z</dcterms:modified>
  <cp:category/>
</cp:coreProperties>
</file>