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/>
        <w:rPr>
          <w:rFonts w:ascii="CaskaydiaCove NF" w:hAnsi="CaskaydiaCove NF" w:cs="CaskaydiaCove NF"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sz w:val="28"/>
          <w:szCs w:val="28"/>
        </w:rPr>
      </w:r>
      <w:r>
        <w:rPr>
          <w:rFonts w:ascii="CaskaydiaCove NF" w:hAnsi="CaskaydiaCove NF" w:eastAsia="CaskaydiaCove NF" w:cs="CaskaydiaCove NF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045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492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4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04.2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skaydiaCove NF" w:hAnsi="CaskaydiaCove NF" w:eastAsia="CaskaydiaCove NF" w:cs="CaskaydiaCove NF"/>
          <w:sz w:val="28"/>
          <w:szCs w:val="28"/>
        </w:rPr>
      </w:r>
      <w:r>
        <w:rPr>
          <w:rFonts w:ascii="CaskaydiaCove NF" w:hAnsi="CaskaydiaCove NF" w:eastAsia="CaskaydiaCove NF" w:cs="CaskaydiaCove NF"/>
          <w:sz w:val="28"/>
          <w:szCs w:val="28"/>
        </w:rPr>
      </w:r>
    </w:p>
    <w:p>
      <w:pPr>
        <w:pBdr/>
        <w:spacing w:after="0" w:afterAutospacing="0" w:line="240" w:lineRule="auto"/>
        <w:ind/>
        <w:jc w:val="center"/>
        <w:rPr>
          <w:rFonts w:ascii="CaskaydiaCove NF" w:hAnsi="CaskaydiaCove NF" w:cs="CaskaydiaCove NF"/>
          <w:b/>
          <w:bCs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b/>
          <w:bCs/>
          <w:sz w:val="28"/>
          <w:szCs w:val="28"/>
          <w:highlight w:val="none"/>
        </w:rPr>
        <w:t xml:space="preserve">Рисунок 1 – анализ конкурентов</w:t>
      </w:r>
      <w:r>
        <w:rPr>
          <w:rFonts w:ascii="CaskaydiaCove NF" w:hAnsi="CaskaydiaCove NF" w:eastAsia="CaskaydiaCove NF" w:cs="CaskaydiaCove NF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Cove NF" w:hAnsi="CaskaydiaCove NF" w:cs="CaskaydiaCove NF"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sz w:val="28"/>
          <w:szCs w:val="28"/>
          <w:highlight w:val="none"/>
        </w:rPr>
      </w:r>
      <w:r>
        <w:rPr>
          <w:rFonts w:ascii="CaskaydiaCove NF" w:hAnsi="CaskaydiaCove NF" w:eastAsia="CaskaydiaCove NF" w:cs="CaskaydiaCove NF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6562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123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15000" cy="656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0.00pt;height:516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</w:rPr>
      </w:r>
      <w:r>
        <w:rPr>
          <w:rFonts w:ascii="CaskaydiaCove NF" w:hAnsi="CaskaydiaCove NF" w:eastAsia="CaskaydiaCove NF" w:cs="CaskaydiaCove NF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jc w:val="center"/>
        <w:rPr>
          <w:rFonts w:ascii="CaskaydiaCove NF" w:hAnsi="CaskaydiaCove NF" w:cs="CaskaydiaCove NF"/>
          <w:b/>
          <w:bCs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b/>
          <w:bCs/>
          <w:sz w:val="28"/>
          <w:szCs w:val="28"/>
          <w:highlight w:val="none"/>
        </w:rPr>
        <w:t xml:space="preserve">Рисунок 2 – Замеченные тенденции</w:t>
      </w:r>
      <w:r>
        <w:rPr>
          <w:rFonts w:ascii="CaskaydiaCove NF" w:hAnsi="CaskaydiaCove NF" w:eastAsia="CaskaydiaCove NF" w:cs="CaskaydiaCove NF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jc w:val="center"/>
        <w:rPr>
          <w:rFonts w:ascii="CaskaydiaCove NF" w:hAnsi="CaskaydiaCove NF" w:cs="CaskaydiaCove NF"/>
          <w:b/>
          <w:bCs/>
          <w:sz w:val="28"/>
          <w:szCs w:val="28"/>
        </w:rPr>
      </w:pPr>
      <w:r>
        <w:rPr>
          <w:rFonts w:ascii="CaskaydiaCove NF" w:hAnsi="CaskaydiaCove NF" w:eastAsia="CaskaydiaCove NF" w:cs="CaskaydiaCove NF"/>
          <w:b/>
          <w:bCs/>
          <w:sz w:val="28"/>
          <w:szCs w:val="28"/>
        </w:rPr>
      </w:r>
      <w:r>
        <w:rPr>
          <w:rFonts w:ascii="CaskaydiaCove NF" w:hAnsi="CaskaydiaCove NF" w:eastAsia="CaskaydiaCove NF" w:cs="CaskaydiaCove NF"/>
          <w:b/>
          <w:bCs/>
          <w:sz w:val="28"/>
          <w:szCs w:val="28"/>
        </w:rPr>
      </w:r>
    </w:p>
    <w:p>
      <w:pPr>
        <w:pBdr/>
        <w:spacing w:after="0" w:afterAutospacing="0" w:line="240" w:lineRule="auto"/>
        <w:ind/>
        <w:jc w:val="left"/>
        <w:rPr>
          <w:rFonts w:ascii="CaskaydiaCove NF" w:hAnsi="CaskaydiaCove NF" w:cs="CaskaydiaCove NF"/>
          <w:color w:val="000000"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r>
      <w:r>
        <w:rPr>
          <w:rFonts w:ascii="CaskaydiaCove NF" w:hAnsi="CaskaydiaCove NF" w:eastAsia="CaskaydiaCove NF" w:cs="CaskaydiaCove NF"/>
          <w:color w:val="000000"/>
          <w:sz w:val="28"/>
          <w:szCs w:val="28"/>
        </w:rPr>
        <w:t xml:space="preserve">Сверяясь с документами выше, можно заметить, что:</w:t>
      </w: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</w: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</w:r>
    </w:p>
    <w:p>
      <w:pPr>
        <w:pStyle w:val="621"/>
        <w:numPr>
          <w:ilvl w:val="0"/>
          <w:numId w:val="4"/>
        </w:numPr>
        <w:pBdr/>
        <w:spacing w:after="0" w:afterAutospacing="0" w:line="240" w:lineRule="auto"/>
        <w:ind/>
        <w:jc w:val="left"/>
        <w:rPr>
          <w:rFonts w:ascii="CaskaydiaCove NF" w:hAnsi="CaskaydiaCove NF" w:cs="CaskaydiaCove NF"/>
          <w:color w:val="000000"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  <w:t xml:space="preserve">В </w:t>
      </w:r>
      <w:r>
        <w:rPr>
          <w:rFonts w:ascii="CaskaydiaCove NF" w:hAnsi="CaskaydiaCove NF" w:eastAsia="CaskaydiaCove NF" w:cs="CaskaydiaCove NF"/>
          <w:b/>
          <w:bCs/>
          <w:color w:val="000000"/>
          <w:sz w:val="28"/>
          <w:szCs w:val="28"/>
          <w:highlight w:val="none"/>
        </w:rPr>
        <w:t xml:space="preserve">слабые стороны </w:t>
      </w: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  <w:t xml:space="preserve">нашего проэкта входит низкая база экспертов, отсутствие популярности на рынке, низкая популярность – мало заявок, отсуствие платформ, помимо сайта.</w:t>
      </w: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</w:r>
    </w:p>
    <w:p>
      <w:pPr>
        <w:pStyle w:val="13"/>
        <w:pBdr/>
        <w:spacing/>
        <w:ind/>
        <w:rPr>
          <w:rFonts w:ascii="CaskaydiaCove NF" w:hAnsi="CaskaydiaCove NF" w:cs="CaskaydiaCove NF"/>
          <w:sz w:val="28"/>
          <w:szCs w:val="28"/>
          <w:highlight w:val="none"/>
          <w:u w:val="none"/>
          <w14:ligatures w14:val="none"/>
        </w:rPr>
      </w:pP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  <w:t xml:space="preserve"> 2) Наша </w:t>
      </w:r>
      <w:r>
        <w:rPr>
          <w:rFonts w:ascii="CaskaydiaCove NF" w:hAnsi="CaskaydiaCove NF" w:eastAsia="CaskaydiaCove NF" w:cs="CaskaydiaCove NF"/>
          <w:b/>
          <w:bCs/>
          <w:color w:val="000000"/>
          <w:sz w:val="28"/>
          <w:szCs w:val="28"/>
          <w:highlight w:val="none"/>
        </w:rPr>
        <w:t xml:space="preserve">сильная сторона </w:t>
      </w: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  <w:t xml:space="preserve">на текущем этапе – это </w:t>
      </w: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  <w:u w:val="single"/>
        </w:rPr>
        <w:t xml:space="preserve">целевая аудитория, в виде студентов СевГу</w:t>
      </w:r>
      <w:r>
        <w:rPr>
          <w:rFonts w:ascii="CaskaydiaCove NF" w:hAnsi="CaskaydiaCove NF" w:eastAsia="CaskaydiaCove NF" w:cs="CaskaydiaCove NF"/>
          <w:color w:val="000000"/>
          <w:sz w:val="28"/>
          <w:szCs w:val="28"/>
          <w:highlight w:val="none"/>
        </w:rPr>
        <w:t xml:space="preserve"> и полное отсуствие конкурентов, внутри университета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</w:rPr>
        <w:t xml:space="preserve">. Первостепенной задачей будет распространение площадки внутри университета. Так же, мы будем продвигать максимально 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  <w:u w:val="single"/>
        </w:rPr>
        <w:t xml:space="preserve">user friendly интерфейс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</w:rPr>
        <w:t xml:space="preserve"> и 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  <w:u w:val="single"/>
        </w:rPr>
        <w:t xml:space="preserve">кристальную механику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</w:rPr>
        <w:t xml:space="preserve"> получения токенов и вывода их в рубли, без подводных камней. 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  <w:u w:val="single"/>
        </w:rPr>
        <w:t xml:space="preserve">Собственная валюта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</w:rPr>
        <w:t xml:space="preserve"> является так же преимуществом для создания очень простой и </w:t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  <w:u w:val="single"/>
        </w:rPr>
        <w:t xml:space="preserve">не сложной</w:t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  <w:u w:val="single"/>
        </w:rPr>
        <w:t xml:space="preserve"> платформы</w:t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  <w:u w:val="none"/>
        </w:rPr>
        <w:t xml:space="preserve">.</w:t>
      </w:r>
      <w:r>
        <w:rPr>
          <w:rFonts w:ascii="CaskaydiaCove NF" w:hAnsi="CaskaydiaCove NF" w:eastAsia="CaskaydiaCove NF" w:cs="CaskaydiaCove NF"/>
          <w:sz w:val="28"/>
          <w:szCs w:val="28"/>
          <w:highlight w:val="none"/>
          <w:u w:val="none"/>
          <w14:ligatures w14:val="none"/>
        </w:rPr>
      </w:r>
    </w:p>
    <w:p>
      <w:pPr>
        <w:pBdr/>
        <w:spacing/>
        <w:ind/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sz w:val="28"/>
          <w:szCs w:val="28"/>
        </w:rPr>
        <w:t xml:space="preserve">  3) Обязанности каждого участника были прописаны в домашнем задании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№</w:t>
      </w:r>
      <w:r>
        <w:rPr>
          <w:rFonts w:ascii="CaskaydiaCove NF" w:hAnsi="CaskaydiaCove NF" w:eastAsia="CaskaydiaCove NF" w:cs="CaskaydiaCove NF"/>
          <w:sz w:val="28"/>
          <w:szCs w:val="28"/>
        </w:rPr>
        <w:t xml:space="preserve">3, до ближайшего воркшопа. В первую очередь, мы будем писать качественный код и не будем фокусироваться на фишках, которые будет использовать </w:t>
      </w:r>
      <w:r>
        <w:rPr>
          <w:rFonts w:ascii="CaskaydiaCove NF" w:hAnsi="CaskaydiaCove NF" w:eastAsia="CaskaydiaCove NF" w:cs="CaskaydiaCove NF"/>
          <w:b/>
          <w:bCs/>
          <w:sz w:val="28"/>
          <w:szCs w:val="28"/>
        </w:rPr>
        <w:t xml:space="preserve">не </w:t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</w:rPr>
        <w:t xml:space="preserve">каждый пользователь. Наши текущие главные задачи:</w:t>
        <w:br/>
        <w:tab/>
        <w:t xml:space="preserve">- качественный и минималистичный продукт</w:t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  <w:tab/>
        <w:t xml:space="preserve">- распространение продукта среди студентов нашего </w:t>
        <w:tab/>
        <w:tab/>
        <w:tab/>
        <w:t xml:space="preserve">университета</w:t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pP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  <w:tab/>
        <w:t xml:space="preserve">- набор новых участников в команду.</w:t>
      </w:r>
      <w:r>
        <w:rPr>
          <w:rFonts w:ascii="CaskaydiaCove NF" w:hAnsi="CaskaydiaCove NF" w:eastAsia="CaskaydiaCove NF" w:cs="CaskaydiaCove NF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skaydiaCove NF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2024-04-14T10:39:01Z</dcterms:modified>
</cp:coreProperties>
</file>