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F80" w:rsidP="00CA7F80" w:rsidRDefault="00CA7F80" w14:paraId="74F5EE5E" w14:textId="5BDFE224">
      <w:pPr>
        <w:spacing w:before="100" w:beforeAutospacing="1" w:after="100" w:afterAutospacing="1" w:line="360" w:lineRule="auto"/>
        <w:jc w:val="center"/>
        <w:rPr>
          <w:rFonts w:ascii="Times New Roman" w:hAnsi="Times New Roman" w:eastAsia="Times New Roman" w:cs="Times New Roman"/>
          <w:b/>
          <w:bCs/>
          <w:kern w:val="0"/>
          <w:sz w:val="24"/>
          <w:szCs w:val="24"/>
          <w:lang w:eastAsia="en-PH"/>
          <w14:ligatures w14:val="none"/>
        </w:rPr>
      </w:pPr>
      <w:r>
        <w:rPr>
          <w:rFonts w:ascii="Times New Roman" w:hAnsi="Times New Roman" w:eastAsia="Times New Roman" w:cs="Times New Roman"/>
          <w:b/>
          <w:bCs/>
          <w:kern w:val="0"/>
          <w:sz w:val="24"/>
          <w:szCs w:val="24"/>
          <w:lang w:eastAsia="en-PH"/>
          <w14:ligatures w14:val="none"/>
        </w:rPr>
        <w:t xml:space="preserve">TEAM </w:t>
      </w:r>
      <w:r w:rsidRPr="00CA7F80">
        <w:rPr>
          <w:rFonts w:ascii="Times New Roman" w:hAnsi="Times New Roman" w:eastAsia="Times New Roman" w:cs="Times New Roman"/>
          <w:b/>
          <w:bCs/>
          <w:kern w:val="0"/>
          <w:sz w:val="24"/>
          <w:szCs w:val="24"/>
          <w:lang w:eastAsia="en-PH"/>
          <w14:ligatures w14:val="none"/>
        </w:rPr>
        <w:t xml:space="preserve">DEVELOPMENTALITY </w:t>
      </w:r>
    </w:p>
    <w:p w:rsidR="00CA7F80" w:rsidP="00CA7F80" w:rsidRDefault="00CA7F80" w14:paraId="1CDDE1AE" w14:textId="770EBB81">
      <w:pPr>
        <w:spacing w:before="100" w:beforeAutospacing="1" w:after="100" w:afterAutospacing="1" w:line="360" w:lineRule="auto"/>
        <w:jc w:val="center"/>
        <w:rPr>
          <w:rFonts w:ascii="Times New Roman" w:hAnsi="Times New Roman" w:eastAsia="Times New Roman" w:cs="Times New Roman"/>
          <w:b/>
          <w:bCs/>
          <w:kern w:val="0"/>
          <w:sz w:val="24"/>
          <w:szCs w:val="24"/>
          <w:lang w:eastAsia="en-PH"/>
          <w14:ligatures w14:val="none"/>
        </w:rPr>
      </w:pPr>
      <w:r w:rsidRPr="00CA7F80">
        <w:rPr>
          <w:rFonts w:ascii="Times New Roman" w:hAnsi="Times New Roman" w:eastAsia="Times New Roman" w:cs="Times New Roman"/>
          <w:b/>
          <w:bCs/>
          <w:kern w:val="0"/>
          <w:sz w:val="24"/>
          <w:szCs w:val="24"/>
          <w:lang w:eastAsia="en-PH"/>
          <w14:ligatures w14:val="none"/>
        </w:rPr>
        <w:t>WEEK 3 Deliverables Discussions</w:t>
      </w:r>
    </w:p>
    <w:p w:rsidR="003053A8" w:rsidP="00CA7F80" w:rsidRDefault="003053A8" w14:paraId="01478D05" w14:textId="2A87EA63">
      <w:pPr>
        <w:spacing w:before="100" w:beforeAutospacing="1" w:after="100" w:afterAutospacing="1" w:line="360" w:lineRule="auto"/>
        <w:jc w:val="center"/>
        <w:rPr>
          <w:rFonts w:ascii="Times New Roman" w:hAnsi="Times New Roman" w:eastAsia="Times New Roman" w:cs="Times New Roman"/>
          <w:b/>
          <w:bCs/>
          <w:kern w:val="0"/>
          <w:sz w:val="24"/>
          <w:szCs w:val="24"/>
          <w:lang w:eastAsia="en-PH"/>
          <w14:ligatures w14:val="none"/>
        </w:rPr>
      </w:pPr>
      <w:r>
        <w:rPr>
          <w:rFonts w:ascii="Times New Roman" w:hAnsi="Times New Roman" w:eastAsia="Times New Roman" w:cs="Times New Roman"/>
          <w:b/>
          <w:bCs/>
          <w:kern w:val="0"/>
          <w:sz w:val="24"/>
          <w:szCs w:val="24"/>
          <w:lang w:eastAsia="en-PH"/>
          <w14:ligatures w14:val="none"/>
        </w:rPr>
        <w:t>April 10, 2023</w:t>
      </w:r>
    </w:p>
    <w:p w:rsidRPr="00311283" w:rsidR="00311283" w:rsidP="00311283" w:rsidRDefault="00311283" w14:paraId="7C10E4BC" w14:textId="0C2259DB">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b/>
          <w:bCs/>
          <w:kern w:val="0"/>
          <w:sz w:val="24"/>
          <w:szCs w:val="24"/>
          <w:lang w:eastAsia="en-PH"/>
          <w14:ligatures w14:val="none"/>
        </w:rPr>
        <w:t xml:space="preserve">Moderator: </w:t>
      </w:r>
      <w:bookmarkStart w:name="_Hlk132027837" w:id="0"/>
      <w:r w:rsidRPr="0078446F" w:rsidR="0078446F">
        <w:rPr>
          <w:rFonts w:ascii="Times New Roman" w:hAnsi="Times New Roman" w:eastAsia="Times New Roman" w:cs="Times New Roman"/>
          <w:kern w:val="0"/>
          <w:sz w:val="24"/>
          <w:szCs w:val="24"/>
          <w:lang w:eastAsia="en-PH"/>
          <w14:ligatures w14:val="none"/>
        </w:rPr>
        <w:t>Mikedale B. Dellera</w:t>
      </w:r>
    </w:p>
    <w:bookmarkEnd w:id="0"/>
    <w:p w:rsidR="00CA7F80" w:rsidP="00311283" w:rsidRDefault="00311283" w14:paraId="4C27CDF1" w14:textId="07278FC1">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b/>
          <w:bCs/>
          <w:kern w:val="0"/>
          <w:sz w:val="24"/>
          <w:szCs w:val="24"/>
          <w:lang w:eastAsia="en-PH"/>
          <w14:ligatures w14:val="none"/>
        </w:rPr>
        <w:t>Minutes Taker:</w:t>
      </w:r>
      <w:r w:rsidRPr="00311283">
        <w:rPr>
          <w:rFonts w:ascii="Times New Roman" w:hAnsi="Times New Roman" w:eastAsia="Times New Roman" w:cs="Times New Roman"/>
          <w:kern w:val="0"/>
          <w:sz w:val="24"/>
          <w:szCs w:val="24"/>
          <w:lang w:eastAsia="en-PH"/>
          <w14:ligatures w14:val="none"/>
        </w:rPr>
        <w:t xml:space="preserve"> Princess Joy H. Ferrer</w:t>
      </w:r>
    </w:p>
    <w:p w:rsidR="00CA7F80" w:rsidP="00311283" w:rsidRDefault="00CA7F80" w14:paraId="5FCCADA6" w14:textId="4BD3B675">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t>ATTENDANCE:</w:t>
      </w:r>
    </w:p>
    <w:tbl>
      <w:tblPr>
        <w:tblStyle w:val="GridTable4"/>
        <w:tblW w:w="9556" w:type="dxa"/>
        <w:tblLook w:val="04A0" w:firstRow="1" w:lastRow="0" w:firstColumn="1" w:lastColumn="0" w:noHBand="0" w:noVBand="1"/>
      </w:tblPr>
      <w:tblGrid>
        <w:gridCol w:w="3234"/>
        <w:gridCol w:w="1212"/>
        <w:gridCol w:w="3799"/>
        <w:gridCol w:w="1311"/>
      </w:tblGrid>
      <w:tr w:rsidRPr="00CA7F80" w:rsidR="00CA7F80" w:rsidTr="00CA7F80" w14:paraId="3891DA75" w14:textId="7777777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277C9309" w14:textId="77777777">
            <w:pPr>
              <w:rPr>
                <w:rFonts w:ascii="Calibri" w:hAnsi="Calibri" w:eastAsia="Times New Roman" w:cs="Calibri"/>
                <w:kern w:val="0"/>
                <w:lang w:eastAsia="en-PH"/>
                <w14:ligatures w14:val="none"/>
              </w:rPr>
            </w:pPr>
            <w:r w:rsidRPr="00CA7F80">
              <w:rPr>
                <w:rFonts w:ascii="Calibri" w:hAnsi="Calibri" w:eastAsia="Times New Roman" w:cs="Calibri"/>
                <w:kern w:val="0"/>
                <w:lang w:eastAsia="en-PH"/>
                <w14:ligatures w14:val="none"/>
              </w:rPr>
              <w:t>Full Name</w:t>
            </w:r>
          </w:p>
        </w:tc>
        <w:tc>
          <w:tcPr>
            <w:tcW w:w="1212" w:type="dxa"/>
            <w:noWrap/>
            <w:hideMark/>
          </w:tcPr>
          <w:p w:rsidRPr="00CA7F80" w:rsidR="00CA7F80" w:rsidP="00CA7F80" w:rsidRDefault="00CA7F80" w14:paraId="75016D4A"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lang w:eastAsia="en-PH"/>
                <w14:ligatures w14:val="none"/>
              </w:rPr>
            </w:pPr>
            <w:r w:rsidRPr="00CA7F80">
              <w:rPr>
                <w:rFonts w:ascii="Calibri" w:hAnsi="Calibri" w:eastAsia="Times New Roman" w:cs="Calibri"/>
                <w:kern w:val="0"/>
                <w:lang w:eastAsia="en-PH"/>
                <w14:ligatures w14:val="none"/>
              </w:rPr>
              <w:t>Duration</w:t>
            </w:r>
          </w:p>
        </w:tc>
        <w:tc>
          <w:tcPr>
            <w:tcW w:w="3799" w:type="dxa"/>
            <w:noWrap/>
            <w:hideMark/>
          </w:tcPr>
          <w:p w:rsidRPr="00CA7F80" w:rsidR="00CA7F80" w:rsidP="00CA7F80" w:rsidRDefault="00CA7F80" w14:paraId="52CAB10F"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lang w:eastAsia="en-PH"/>
                <w14:ligatures w14:val="none"/>
              </w:rPr>
            </w:pPr>
            <w:r w:rsidRPr="00CA7F80">
              <w:rPr>
                <w:rFonts w:ascii="Calibri" w:hAnsi="Calibri" w:eastAsia="Times New Roman" w:cs="Calibri"/>
                <w:kern w:val="0"/>
                <w:lang w:eastAsia="en-PH"/>
                <w14:ligatures w14:val="none"/>
              </w:rPr>
              <w:t>Email</w:t>
            </w:r>
          </w:p>
        </w:tc>
        <w:tc>
          <w:tcPr>
            <w:tcW w:w="1311" w:type="dxa"/>
            <w:noWrap/>
            <w:hideMark/>
          </w:tcPr>
          <w:p w:rsidRPr="00CA7F80" w:rsidR="00CA7F80" w:rsidP="00CA7F80" w:rsidRDefault="00CA7F80" w14:paraId="44F76BFC"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lang w:eastAsia="en-PH"/>
                <w14:ligatures w14:val="none"/>
              </w:rPr>
            </w:pPr>
            <w:r w:rsidRPr="00CA7F80">
              <w:rPr>
                <w:rFonts w:ascii="Calibri" w:hAnsi="Calibri" w:eastAsia="Times New Roman" w:cs="Calibri"/>
                <w:kern w:val="0"/>
                <w:lang w:eastAsia="en-PH"/>
                <w14:ligatures w14:val="none"/>
              </w:rPr>
              <w:t>Role</w:t>
            </w:r>
          </w:p>
        </w:tc>
      </w:tr>
      <w:tr w:rsidRPr="00CA7F80" w:rsidR="00CA7F80" w:rsidTr="00CA7F80" w14:paraId="0AAA9E3D"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4E768728"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Princess Joy Ferrer</w:t>
            </w:r>
          </w:p>
        </w:tc>
        <w:tc>
          <w:tcPr>
            <w:tcW w:w="1212" w:type="dxa"/>
            <w:noWrap/>
            <w:hideMark/>
          </w:tcPr>
          <w:p w:rsidRPr="00CA7F80" w:rsidR="00CA7F80" w:rsidP="00CA7F80" w:rsidRDefault="00CA7F80" w14:paraId="2273BDA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56m 9s</w:t>
            </w:r>
          </w:p>
        </w:tc>
        <w:tc>
          <w:tcPr>
            <w:tcW w:w="3799" w:type="dxa"/>
            <w:noWrap/>
            <w:hideMark/>
          </w:tcPr>
          <w:p w:rsidRPr="00CA7F80" w:rsidR="00CA7F80" w:rsidP="00CA7F80" w:rsidRDefault="00CA7F80" w14:paraId="4D3EC19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phferrer@student.apc.edu.ph</w:t>
            </w:r>
          </w:p>
        </w:tc>
        <w:tc>
          <w:tcPr>
            <w:tcW w:w="1311" w:type="dxa"/>
            <w:noWrap/>
            <w:hideMark/>
          </w:tcPr>
          <w:p w:rsidRPr="00CA7F80" w:rsidR="00CA7F80" w:rsidP="00CA7F80" w:rsidRDefault="00CA7F80" w14:paraId="7B95EAF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Presenter</w:t>
            </w:r>
          </w:p>
        </w:tc>
      </w:tr>
      <w:tr w:rsidRPr="00CA7F80" w:rsidR="00CA7F80" w:rsidTr="00CA7F80" w14:paraId="13E0A478" w14:textId="77777777">
        <w:trPr>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4E853338"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Jakerson Bermudo</w:t>
            </w:r>
          </w:p>
        </w:tc>
        <w:tc>
          <w:tcPr>
            <w:tcW w:w="1212" w:type="dxa"/>
            <w:noWrap/>
            <w:hideMark/>
          </w:tcPr>
          <w:p w:rsidRPr="00CA7F80" w:rsidR="00CA7F80" w:rsidP="00CA7F80" w:rsidRDefault="00CA7F80" w14:paraId="1DD83B9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56m 1s</w:t>
            </w:r>
          </w:p>
        </w:tc>
        <w:tc>
          <w:tcPr>
            <w:tcW w:w="3799" w:type="dxa"/>
            <w:noWrap/>
            <w:hideMark/>
          </w:tcPr>
          <w:p w:rsidRPr="00CA7F80" w:rsidR="00CA7F80" w:rsidP="00CA7F80" w:rsidRDefault="00CA7F80" w14:paraId="0B73457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jbbermudo@student.apc.edu.ph</w:t>
            </w:r>
          </w:p>
        </w:tc>
        <w:tc>
          <w:tcPr>
            <w:tcW w:w="1311" w:type="dxa"/>
            <w:noWrap/>
            <w:hideMark/>
          </w:tcPr>
          <w:p w:rsidRPr="00CA7F80" w:rsidR="00CA7F80" w:rsidP="00CA7F80" w:rsidRDefault="00CA7F80" w14:paraId="603D64E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Organizer</w:t>
            </w:r>
          </w:p>
        </w:tc>
      </w:tr>
      <w:tr w:rsidRPr="00CA7F80" w:rsidR="00CA7F80" w:rsidTr="00CA7F80" w14:paraId="49D6ED9A"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2C124A0A"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Carl James Garcia</w:t>
            </w:r>
          </w:p>
        </w:tc>
        <w:tc>
          <w:tcPr>
            <w:tcW w:w="1212" w:type="dxa"/>
            <w:noWrap/>
            <w:hideMark/>
          </w:tcPr>
          <w:p w:rsidRPr="00CA7F80" w:rsidR="00CA7F80" w:rsidP="00CA7F80" w:rsidRDefault="00CA7F80" w14:paraId="497DBDC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55m 56s</w:t>
            </w:r>
          </w:p>
        </w:tc>
        <w:tc>
          <w:tcPr>
            <w:tcW w:w="3799" w:type="dxa"/>
            <w:noWrap/>
            <w:hideMark/>
          </w:tcPr>
          <w:p w:rsidRPr="00CA7F80" w:rsidR="00CA7F80" w:rsidP="00CA7F80" w:rsidRDefault="00CA7F80" w14:paraId="77E78BB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cagarcia@student.apc.edu.ph</w:t>
            </w:r>
          </w:p>
        </w:tc>
        <w:tc>
          <w:tcPr>
            <w:tcW w:w="1311" w:type="dxa"/>
            <w:noWrap/>
            <w:hideMark/>
          </w:tcPr>
          <w:p w:rsidRPr="00CA7F80" w:rsidR="00CA7F80" w:rsidP="00CA7F80" w:rsidRDefault="00CA7F80" w14:paraId="08E792F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Presenter</w:t>
            </w:r>
          </w:p>
        </w:tc>
      </w:tr>
      <w:tr w:rsidRPr="00CA7F80" w:rsidR="00CA7F80" w:rsidTr="00CA7F80" w14:paraId="07C237E5" w14:textId="77777777">
        <w:trPr>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556607D5"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Mikedale Dellera</w:t>
            </w:r>
          </w:p>
        </w:tc>
        <w:tc>
          <w:tcPr>
            <w:tcW w:w="1212" w:type="dxa"/>
            <w:noWrap/>
            <w:hideMark/>
          </w:tcPr>
          <w:p w:rsidRPr="00CA7F80" w:rsidR="00CA7F80" w:rsidP="00CA7F80" w:rsidRDefault="00CA7F80" w14:paraId="684FC85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54m 51s</w:t>
            </w:r>
          </w:p>
        </w:tc>
        <w:tc>
          <w:tcPr>
            <w:tcW w:w="3799" w:type="dxa"/>
            <w:noWrap/>
            <w:hideMark/>
          </w:tcPr>
          <w:p w:rsidRPr="00CA7F80" w:rsidR="00CA7F80" w:rsidP="00CA7F80" w:rsidRDefault="00CA7F80" w14:paraId="57C67EF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mbdellera@student.apc.edu.ph</w:t>
            </w:r>
          </w:p>
        </w:tc>
        <w:tc>
          <w:tcPr>
            <w:tcW w:w="1311" w:type="dxa"/>
            <w:noWrap/>
            <w:hideMark/>
          </w:tcPr>
          <w:p w:rsidRPr="00CA7F80" w:rsidR="00CA7F80" w:rsidP="00CA7F80" w:rsidRDefault="00CA7F80" w14:paraId="750181C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Presenter</w:t>
            </w:r>
          </w:p>
        </w:tc>
      </w:tr>
      <w:tr w:rsidRPr="00CA7F80" w:rsidR="00CA7F80" w:rsidTr="00CA7F80" w14:paraId="4AB6E388"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40E711E0"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Wilkins Caducio</w:t>
            </w:r>
          </w:p>
        </w:tc>
        <w:tc>
          <w:tcPr>
            <w:tcW w:w="1212" w:type="dxa"/>
            <w:noWrap/>
            <w:hideMark/>
          </w:tcPr>
          <w:p w:rsidRPr="00CA7F80" w:rsidR="00CA7F80" w:rsidP="00CA7F80" w:rsidRDefault="00CA7F80" w14:paraId="71CEF33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54m 45s</w:t>
            </w:r>
          </w:p>
        </w:tc>
        <w:tc>
          <w:tcPr>
            <w:tcW w:w="3799" w:type="dxa"/>
            <w:noWrap/>
            <w:hideMark/>
          </w:tcPr>
          <w:p w:rsidRPr="00CA7F80" w:rsidR="00CA7F80" w:rsidP="00CA7F80" w:rsidRDefault="00CA7F80" w14:paraId="2B5544F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wvcaducio@student.apc.edu.ph</w:t>
            </w:r>
          </w:p>
        </w:tc>
        <w:tc>
          <w:tcPr>
            <w:tcW w:w="1311" w:type="dxa"/>
            <w:noWrap/>
            <w:hideMark/>
          </w:tcPr>
          <w:p w:rsidRPr="00CA7F80" w:rsidR="00CA7F80" w:rsidP="00CA7F80" w:rsidRDefault="00CA7F80" w14:paraId="0143BCB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Presenter</w:t>
            </w:r>
          </w:p>
        </w:tc>
      </w:tr>
      <w:tr w:rsidRPr="00CA7F80" w:rsidR="00CA7F80" w:rsidTr="00CA7F80" w14:paraId="0FBC8040" w14:textId="77777777">
        <w:trPr>
          <w:trHeight w:val="326"/>
        </w:trPr>
        <w:tc>
          <w:tcPr>
            <w:cnfStyle w:val="001000000000" w:firstRow="0" w:lastRow="0" w:firstColumn="1" w:lastColumn="0" w:oddVBand="0" w:evenVBand="0" w:oddHBand="0" w:evenHBand="0" w:firstRowFirstColumn="0" w:firstRowLastColumn="0" w:lastRowFirstColumn="0" w:lastRowLastColumn="0"/>
            <w:tcW w:w="3234" w:type="dxa"/>
            <w:noWrap/>
            <w:hideMark/>
          </w:tcPr>
          <w:p w:rsidRPr="00CA7F80" w:rsidR="00CA7F80" w:rsidP="00CA7F80" w:rsidRDefault="00CA7F80" w14:paraId="6543A3BF" w14:textId="77777777">
            <w:pPr>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Rark Mowen Alcantara</w:t>
            </w:r>
          </w:p>
        </w:tc>
        <w:tc>
          <w:tcPr>
            <w:tcW w:w="1212" w:type="dxa"/>
            <w:noWrap/>
            <w:hideMark/>
          </w:tcPr>
          <w:p w:rsidRPr="00CA7F80" w:rsidR="00CA7F80" w:rsidP="00CA7F80" w:rsidRDefault="00CA7F80" w14:paraId="1C5C1AB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42m 31s</w:t>
            </w:r>
          </w:p>
        </w:tc>
        <w:tc>
          <w:tcPr>
            <w:tcW w:w="3799" w:type="dxa"/>
            <w:noWrap/>
            <w:hideMark/>
          </w:tcPr>
          <w:p w:rsidRPr="00CA7F80" w:rsidR="00CA7F80" w:rsidP="00CA7F80" w:rsidRDefault="00CA7F80" w14:paraId="147A1B0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rlalcantara@student.apc.edu.ph</w:t>
            </w:r>
          </w:p>
        </w:tc>
        <w:tc>
          <w:tcPr>
            <w:tcW w:w="1311" w:type="dxa"/>
            <w:noWrap/>
            <w:hideMark/>
          </w:tcPr>
          <w:p w:rsidRPr="00CA7F80" w:rsidR="00CA7F80" w:rsidP="00CA7F80" w:rsidRDefault="00CA7F80" w14:paraId="2B6AA92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lang w:eastAsia="en-PH"/>
                <w14:ligatures w14:val="none"/>
              </w:rPr>
            </w:pPr>
            <w:r w:rsidRPr="00CA7F80">
              <w:rPr>
                <w:rFonts w:ascii="Calibri" w:hAnsi="Calibri" w:eastAsia="Times New Roman" w:cs="Calibri"/>
                <w:color w:val="000000"/>
                <w:kern w:val="0"/>
                <w:lang w:eastAsia="en-PH"/>
                <w14:ligatures w14:val="none"/>
              </w:rPr>
              <w:t>Presenter</w:t>
            </w:r>
          </w:p>
        </w:tc>
      </w:tr>
    </w:tbl>
    <w:p w:rsidRPr="00311283" w:rsidR="00CA7F80" w:rsidP="00311283" w:rsidRDefault="00CA7F80" w14:paraId="16A0F4A8" w14:textId="77777777">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p>
    <w:p w:rsidRPr="00311283" w:rsidR="00311283" w:rsidP="00311283" w:rsidRDefault="00B94918" w14:paraId="126AC94D" w14:textId="77777777">
      <w:pPr>
        <w:spacing w:after="0"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pict w14:anchorId="36736562">
          <v:rect id="_x0000_i1025" style="width:0;height:1.5pt" o:hr="t" o:hrstd="t" o:hralign="center" fillcolor="#a0a0a0" stroked="f"/>
        </w:pict>
      </w:r>
    </w:p>
    <w:p w:rsidRPr="00CA7F80" w:rsidR="00CA7F80" w:rsidP="00CA7F80" w:rsidRDefault="00CA7F80" w14:paraId="0C2ABD4E" w14:textId="7BD706C0">
      <w:pPr>
        <w:spacing w:after="0" w:line="360" w:lineRule="auto"/>
        <w:ind w:left="720"/>
        <w:jc w:val="center"/>
        <w:rPr>
          <w:rFonts w:ascii="Times New Roman" w:hAnsi="Times New Roman" w:eastAsia="Times New Roman" w:cs="Times New Roman"/>
          <w:b/>
          <w:bCs/>
          <w:kern w:val="0"/>
          <w:sz w:val="24"/>
          <w:szCs w:val="24"/>
          <w:lang w:eastAsia="en-PH"/>
          <w14:ligatures w14:val="none"/>
        </w:rPr>
      </w:pPr>
      <w:r w:rsidRPr="00CA7F80">
        <w:rPr>
          <w:rFonts w:ascii="Times New Roman" w:hAnsi="Times New Roman" w:eastAsia="Times New Roman" w:cs="Times New Roman"/>
          <w:b/>
          <w:bCs/>
          <w:kern w:val="0"/>
          <w:sz w:val="24"/>
          <w:szCs w:val="24"/>
          <w:lang w:eastAsia="en-PH"/>
          <w14:ligatures w14:val="none"/>
        </w:rPr>
        <w:t>AGENDA</w:t>
      </w:r>
    </w:p>
    <w:p w:rsidRPr="00311283" w:rsidR="00311283" w:rsidP="00311283" w:rsidRDefault="00311283" w14:paraId="25B95CE6" w14:textId="3B9632E1">
      <w:pPr>
        <w:numPr>
          <w:ilvl w:val="0"/>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 xml:space="preserve">Discussion on team roles and responsibilities: </w:t>
      </w:r>
    </w:p>
    <w:p w:rsidRPr="00311283" w:rsidR="00311283" w:rsidP="00311283" w:rsidRDefault="00311283" w14:paraId="532DB9CC" w14:textId="02BE8238">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Project Manager</w:t>
      </w:r>
      <w:r w:rsidR="0078446F">
        <w:rPr>
          <w:rFonts w:ascii="Times New Roman" w:hAnsi="Times New Roman" w:eastAsia="Times New Roman" w:cs="Times New Roman"/>
          <w:kern w:val="0"/>
          <w:sz w:val="24"/>
          <w:szCs w:val="24"/>
          <w:lang w:eastAsia="en-PH"/>
          <w14:ligatures w14:val="none"/>
        </w:rPr>
        <w:t xml:space="preserve"> - </w:t>
      </w:r>
      <w:r w:rsidRPr="0078446F" w:rsidR="0078446F">
        <w:rPr>
          <w:rFonts w:ascii="Times New Roman" w:hAnsi="Times New Roman" w:eastAsia="Times New Roman" w:cs="Times New Roman"/>
          <w:kern w:val="0"/>
          <w:sz w:val="24"/>
          <w:szCs w:val="24"/>
          <w:lang w:eastAsia="en-PH"/>
          <w14:ligatures w14:val="none"/>
        </w:rPr>
        <w:t>Mikedale B. Dellera</w:t>
      </w:r>
    </w:p>
    <w:p w:rsidRPr="00311283" w:rsidR="00311283" w:rsidP="00311283" w:rsidRDefault="00311283" w14:paraId="1C3DA393" w14:textId="218CB1BD">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Product Owner</w:t>
      </w:r>
      <w:r w:rsidR="0078446F">
        <w:rPr>
          <w:rFonts w:ascii="Times New Roman" w:hAnsi="Times New Roman" w:eastAsia="Times New Roman" w:cs="Times New Roman"/>
          <w:kern w:val="0"/>
          <w:sz w:val="24"/>
          <w:szCs w:val="24"/>
          <w:lang w:eastAsia="en-PH"/>
          <w14:ligatures w14:val="none"/>
        </w:rPr>
        <w:t xml:space="preserve"> – Wilkins V. Caducio </w:t>
      </w:r>
    </w:p>
    <w:p w:rsidRPr="00311283" w:rsidR="00311283" w:rsidP="00311283" w:rsidRDefault="00311283" w14:paraId="03B8F76D" w14:textId="5866977F">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Scrum Master</w:t>
      </w:r>
      <w:r w:rsidR="0078446F">
        <w:rPr>
          <w:rFonts w:ascii="Times New Roman" w:hAnsi="Times New Roman" w:eastAsia="Times New Roman" w:cs="Times New Roman"/>
          <w:kern w:val="0"/>
          <w:sz w:val="24"/>
          <w:szCs w:val="24"/>
          <w:lang w:eastAsia="en-PH"/>
          <w14:ligatures w14:val="none"/>
        </w:rPr>
        <w:t xml:space="preserve"> – Jakerson B. Bermudo</w:t>
      </w:r>
    </w:p>
    <w:p w:rsidRPr="00311283" w:rsidR="00311283" w:rsidP="00311283" w:rsidRDefault="00311283" w14:paraId="69F8CCD6" w14:textId="46739C6D">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Documentation Manager</w:t>
      </w:r>
      <w:r w:rsidR="0078446F">
        <w:rPr>
          <w:rFonts w:ascii="Times New Roman" w:hAnsi="Times New Roman" w:eastAsia="Times New Roman" w:cs="Times New Roman"/>
          <w:kern w:val="0"/>
          <w:sz w:val="24"/>
          <w:szCs w:val="24"/>
          <w:lang w:eastAsia="en-PH"/>
          <w14:ligatures w14:val="none"/>
        </w:rPr>
        <w:t xml:space="preserve"> – Princess Joy H. Ferrer</w:t>
      </w:r>
    </w:p>
    <w:p w:rsidR="00311283" w:rsidP="00311283" w:rsidRDefault="00311283" w14:paraId="08D72F72" w14:textId="032AFB60">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Scrum team members</w:t>
      </w:r>
      <w:r w:rsidR="00CA7F80">
        <w:rPr>
          <w:rFonts w:ascii="Times New Roman" w:hAnsi="Times New Roman" w:eastAsia="Times New Roman" w:cs="Times New Roman"/>
          <w:kern w:val="0"/>
          <w:sz w:val="24"/>
          <w:szCs w:val="24"/>
          <w:lang w:eastAsia="en-PH"/>
          <w14:ligatures w14:val="none"/>
        </w:rPr>
        <w:t>:</w:t>
      </w:r>
    </w:p>
    <w:p w:rsidR="0078446F" w:rsidP="0078446F" w:rsidRDefault="0078446F" w14:paraId="5AF06ED9" w14:textId="4158F4B1">
      <w:pPr>
        <w:numPr>
          <w:ilvl w:val="2"/>
          <w:numId w:val="5"/>
        </w:numPr>
        <w:spacing w:after="0"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t>Rark Mowen L. Alcantara</w:t>
      </w:r>
    </w:p>
    <w:p w:rsidRPr="00311283" w:rsidR="0078446F" w:rsidP="0078446F" w:rsidRDefault="0078446F" w14:paraId="5570E3B5" w14:textId="0C41B206">
      <w:pPr>
        <w:numPr>
          <w:ilvl w:val="2"/>
          <w:numId w:val="5"/>
        </w:numPr>
        <w:spacing w:after="0"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t xml:space="preserve">Carl James Garcia </w:t>
      </w:r>
    </w:p>
    <w:p w:rsidRPr="00311283" w:rsidR="00311283" w:rsidP="00311283" w:rsidRDefault="00311283" w14:paraId="4243EC00" w14:textId="77777777">
      <w:pPr>
        <w:numPr>
          <w:ilvl w:val="0"/>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 xml:space="preserve">Group discussion on: </w:t>
      </w:r>
    </w:p>
    <w:p w:rsidR="00311283" w:rsidP="00311283" w:rsidRDefault="00311283" w14:paraId="42C18FB2" w14:textId="77777777">
      <w:pPr>
        <w:numPr>
          <w:ilvl w:val="1"/>
          <w:numId w:val="5"/>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What problem are you solving?</w:t>
      </w:r>
    </w:p>
    <w:tbl>
      <w:tblPr>
        <w:tblStyle w:val="TableGrid"/>
        <w:tblW w:w="0" w:type="auto"/>
        <w:tblInd w:w="1440" w:type="dxa"/>
        <w:tblLook w:val="04A0" w:firstRow="1" w:lastRow="0" w:firstColumn="1" w:lastColumn="0" w:noHBand="0" w:noVBand="1"/>
      </w:tblPr>
      <w:tblGrid>
        <w:gridCol w:w="7910"/>
      </w:tblGrid>
      <w:tr w:rsidR="0078446F" w:rsidTr="42FB695C" w14:paraId="61103F51" w14:textId="77777777">
        <w:trPr>
          <w:trHeight w:val="300"/>
        </w:trPr>
        <w:tc>
          <w:tcPr>
            <w:tcW w:w="9350" w:type="dxa"/>
            <w:tcMar/>
          </w:tcPr>
          <w:p w:rsidRPr="0078446F" w:rsidR="0078446F" w:rsidP="0078446F" w:rsidRDefault="0078446F" w14:paraId="6BF72735" w14:textId="77777777">
            <w:pPr>
              <w:pStyle w:val="ListParagraph"/>
              <w:numPr>
                <w:ilvl w:val="0"/>
                <w:numId w:val="6"/>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Long Processing Time</w:t>
            </w:r>
            <w:r w:rsidRPr="0078446F">
              <w:rPr>
                <w:rFonts w:ascii="Times New Roman" w:hAnsi="Times New Roman" w:eastAsia="Times New Roman" w:cs="Times New Roman"/>
                <w:kern w:val="0"/>
                <w:sz w:val="24"/>
                <w:szCs w:val="24"/>
                <w:lang w:eastAsia="en-PH"/>
                <w14:ligatures w14:val="none"/>
              </w:rPr>
              <w:t xml:space="preserve"> - The minimum number of processes the barangay can cater per day is 50. An average of 15 to 20 minutes is the processing time for the documents in the barangay, according to the barangay secretary. Considering the time to fill out the application form and getting in line, the processing time can increase from 30 minutes to 1 hour, depending on how long the line is.</w:t>
            </w:r>
          </w:p>
          <w:p w:rsidRPr="0078446F" w:rsidR="0078446F" w:rsidP="0078446F" w:rsidRDefault="0078446F" w14:paraId="03A809E1" w14:textId="77777777">
            <w:pPr>
              <w:pStyle w:val="ListParagraph"/>
              <w:numPr>
                <w:ilvl w:val="0"/>
                <w:numId w:val="6"/>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Risk of acquiring disease/s</w:t>
            </w:r>
            <w:r w:rsidRPr="0078446F">
              <w:rPr>
                <w:rFonts w:ascii="Times New Roman" w:hAnsi="Times New Roman" w:eastAsia="Times New Roman" w:cs="Times New Roman"/>
                <w:kern w:val="0"/>
                <w:sz w:val="24"/>
                <w:szCs w:val="24"/>
                <w:lang w:eastAsia="en-PH"/>
                <w14:ligatures w14:val="none"/>
              </w:rPr>
              <w:t xml:space="preserve"> – To request documents in the barangay, the residents will need to go to the barangay to request the needed documents personally. Personal requests will put the client and the residents at risk of contracting a disease due to social distancing concerns.</w:t>
            </w:r>
          </w:p>
          <w:p w:rsidRPr="0078446F" w:rsidR="0078446F" w:rsidP="0078446F" w:rsidRDefault="0078446F" w14:paraId="608FA652" w14:textId="77777777">
            <w:pPr>
              <w:pStyle w:val="ListParagraph"/>
              <w:numPr>
                <w:ilvl w:val="0"/>
                <w:numId w:val="6"/>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Common errors using manual input</w:t>
            </w:r>
            <w:r w:rsidRPr="0078446F">
              <w:rPr>
                <w:rFonts w:ascii="Times New Roman" w:hAnsi="Times New Roman" w:eastAsia="Times New Roman" w:cs="Times New Roman"/>
                <w:kern w:val="0"/>
                <w:sz w:val="24"/>
                <w:szCs w:val="24"/>
                <w:lang w:eastAsia="en-PH"/>
                <w14:ligatures w14:val="none"/>
              </w:rPr>
              <w:t xml:space="preserve"> - The barangay secretary estimated that 4 out of 10 recorded data have errors. She identified that the causes of these errors are due to the input of the residents. Manual input of the residents in the application form is prone to typographical errors and illegible handwriting.</w:t>
            </w:r>
          </w:p>
          <w:p w:rsidRPr="0078446F" w:rsidR="0078446F" w:rsidP="0078446F" w:rsidRDefault="0078446F" w14:paraId="01EC90BA" w14:textId="77777777">
            <w:pPr>
              <w:pStyle w:val="ListParagraph"/>
              <w:numPr>
                <w:ilvl w:val="0"/>
                <w:numId w:val="6"/>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A manual search of records in the database</w:t>
            </w:r>
            <w:r w:rsidRPr="0078446F">
              <w:rPr>
                <w:rFonts w:ascii="Times New Roman" w:hAnsi="Times New Roman" w:eastAsia="Times New Roman" w:cs="Times New Roman"/>
                <w:kern w:val="0"/>
                <w:sz w:val="24"/>
                <w:szCs w:val="24"/>
                <w:lang w:eastAsia="en-PH"/>
                <w14:ligatures w14:val="none"/>
              </w:rPr>
              <w:t xml:space="preserve"> – Due to having a physical file storage/database, the barangay has no way to automatically search records within the barangay. The barangay secretary and her department will need to manually dig into the physical file storage to find a single record that they need.</w:t>
            </w:r>
          </w:p>
          <w:p w:rsidRPr="0078446F" w:rsidR="0078446F" w:rsidP="0078446F" w:rsidRDefault="0078446F" w14:paraId="754E89FA" w14:textId="564BAF45">
            <w:pPr>
              <w:pStyle w:val="ListParagraph"/>
              <w:numPr>
                <w:ilvl w:val="0"/>
                <w:numId w:val="6"/>
              </w:numPr>
              <w:spacing w:line="360" w:lineRule="auto"/>
            </w:pPr>
            <w:r w:rsidRPr="0078446F">
              <w:rPr>
                <w:rFonts w:ascii="Times New Roman" w:hAnsi="Times New Roman" w:eastAsia="Times New Roman" w:cs="Times New Roman"/>
                <w:b/>
                <w:bCs/>
                <w:kern w:val="0"/>
                <w:sz w:val="24"/>
                <w:szCs w:val="24"/>
                <w:lang w:eastAsia="en-PH"/>
                <w14:ligatures w14:val="none"/>
              </w:rPr>
              <w:t>Unsecured data</w:t>
            </w:r>
            <w:r w:rsidRPr="0078446F">
              <w:rPr>
                <w:rFonts w:ascii="Times New Roman" w:hAnsi="Times New Roman" w:eastAsia="Times New Roman" w:cs="Times New Roman"/>
                <w:kern w:val="0"/>
                <w:sz w:val="24"/>
                <w:szCs w:val="24"/>
                <w:lang w:eastAsia="en-PH"/>
                <w14:ligatures w14:val="none"/>
              </w:rPr>
              <w:t xml:space="preserve"> – The barangay does not have a secured database in the cloud; instead, they have multiple physical file storage. This makes it prone to many workplace hazards making the data unsafe/unsecured and exposed to danger.</w:t>
            </w:r>
          </w:p>
        </w:tc>
      </w:tr>
    </w:tbl>
    <w:p w:rsidR="0078446F" w:rsidP="0078446F" w:rsidRDefault="0078446F" w14:paraId="62889FA1" w14:textId="77777777">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p>
    <w:p w:rsidR="0078446F" w:rsidP="00311283" w:rsidRDefault="0078446F" w14:paraId="768641C5" w14:textId="0AB60A7A">
      <w:pPr>
        <w:numPr>
          <w:ilvl w:val="1"/>
          <w:numId w:val="5"/>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How are you going to solve this problem?</w:t>
      </w:r>
    </w:p>
    <w:tbl>
      <w:tblPr>
        <w:tblStyle w:val="TableGrid"/>
        <w:tblW w:w="0" w:type="auto"/>
        <w:tblInd w:w="1440" w:type="dxa"/>
        <w:tblLook w:val="04A0" w:firstRow="1" w:lastRow="0" w:firstColumn="1" w:lastColumn="0" w:noHBand="0" w:noVBand="1"/>
      </w:tblPr>
      <w:tblGrid>
        <w:gridCol w:w="7910"/>
      </w:tblGrid>
      <w:tr w:rsidR="0078446F" w:rsidTr="42FB695C" w14:paraId="6FB71083" w14:textId="77777777">
        <w:trPr>
          <w:trHeight w:val="300"/>
        </w:trPr>
        <w:tc>
          <w:tcPr>
            <w:tcW w:w="9350" w:type="dxa"/>
            <w:tcMar/>
          </w:tcPr>
          <w:p w:rsidRPr="0078446F" w:rsidR="0078446F" w:rsidP="0078446F" w:rsidRDefault="0078446F" w14:paraId="7BC0D842" w14:textId="77777777">
            <w:pPr>
              <w:pStyle w:val="ListParagraph"/>
              <w:numPr>
                <w:ilvl w:val="0"/>
                <w:numId w:val="9"/>
              </w:numPr>
              <w:spacing w:line="360" w:lineRule="auto"/>
              <w:ind w:left="425"/>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create a web application that can handle online document requests that will reduce the barangay residents processing time and time consumption by up to 80%.  </w:t>
            </w:r>
          </w:p>
          <w:p w:rsidRPr="0078446F" w:rsidR="0078446F" w:rsidP="0078446F" w:rsidRDefault="0078446F" w14:paraId="303543C1" w14:textId="77777777">
            <w:pPr>
              <w:pStyle w:val="ListParagraph"/>
              <w:numPr>
                <w:ilvl w:val="0"/>
                <w:numId w:val="9"/>
              </w:numPr>
              <w:spacing w:line="360" w:lineRule="auto"/>
              <w:ind w:left="425"/>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help the community, especially the vulnerable residents such as PWDs and senior residents, to lessen the risk of acquiring contagious diseases such as COVID-19 by requesting barangay documents by applying through the web app that lessens their direct contact with other people.  </w:t>
            </w:r>
          </w:p>
          <w:p w:rsidRPr="0078446F" w:rsidR="0078446F" w:rsidP="0078446F" w:rsidRDefault="0078446F" w14:paraId="06750C9F" w14:textId="77777777">
            <w:pPr>
              <w:pStyle w:val="ListParagraph"/>
              <w:numPr>
                <w:ilvl w:val="0"/>
                <w:numId w:val="9"/>
              </w:numPr>
              <w:spacing w:line="360" w:lineRule="auto"/>
              <w:ind w:left="425"/>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create online forms to remove errors regarding illegible handwriting and reduce manual input errors by up to 90% through proper guidance in each part of the information to be filled out on the form.</w:t>
            </w:r>
          </w:p>
          <w:p w:rsidRPr="0078446F" w:rsidR="0078446F" w:rsidP="0078446F" w:rsidRDefault="0078446F" w14:paraId="5371EA81" w14:textId="77777777">
            <w:pPr>
              <w:pStyle w:val="ListParagraph"/>
              <w:numPr>
                <w:ilvl w:val="0"/>
                <w:numId w:val="9"/>
              </w:numPr>
              <w:spacing w:line="360" w:lineRule="auto"/>
              <w:ind w:left="425"/>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provide barangay staff with real-time insights regarding the number of requests per day, number of pending requests/s, number of online requests, and number of registered accounts by going through a statistics dashboard/page.  </w:t>
            </w:r>
          </w:p>
          <w:p w:rsidRPr="0078446F" w:rsidR="0078446F" w:rsidP="0078446F" w:rsidRDefault="0078446F" w14:paraId="543E4049" w14:textId="77777777">
            <w:pPr>
              <w:pStyle w:val="ListParagraph"/>
              <w:numPr>
                <w:ilvl w:val="0"/>
                <w:numId w:val="9"/>
              </w:numPr>
              <w:spacing w:line="360" w:lineRule="auto"/>
              <w:ind w:left="425"/>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build a secure and safe storage location for data using the cloud, which saves data over the internet, and this can only be accessed by the administrator, or the barangay staff itself by logging in to the account, making it 90% more secure than using filing cabinet/s. </w:t>
            </w:r>
          </w:p>
          <w:p w:rsidRPr="0078446F" w:rsidR="0078446F" w:rsidP="0078446F" w:rsidRDefault="0078446F" w14:paraId="17D2092F" w14:textId="1EEC1865">
            <w:pPr>
              <w:pStyle w:val="ListParagraph"/>
              <w:numPr>
                <w:ilvl w:val="0"/>
                <w:numId w:val="9"/>
              </w:numPr>
              <w:spacing w:before="100" w:beforeAutospacing="1" w:after="100" w:afterAutospacing="1" w:line="360" w:lineRule="auto"/>
              <w:ind w:left="425"/>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To develop a web application that provides timely, accurate, and trustworthy information verified and approved by the barangay and its officials to the community.</w:t>
            </w:r>
          </w:p>
        </w:tc>
      </w:tr>
    </w:tbl>
    <w:p w:rsidR="0078446F" w:rsidP="0078446F" w:rsidRDefault="0078446F" w14:paraId="44BD5EF2" w14:textId="77777777">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p>
    <w:p w:rsidR="00311283" w:rsidP="00311283" w:rsidRDefault="00311283" w14:paraId="574E02A6" w14:textId="77777777">
      <w:pPr>
        <w:numPr>
          <w:ilvl w:val="1"/>
          <w:numId w:val="5"/>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What's your plan?</w:t>
      </w:r>
    </w:p>
    <w:tbl>
      <w:tblPr>
        <w:tblStyle w:val="TableGrid"/>
        <w:tblW w:w="0" w:type="auto"/>
        <w:tblInd w:w="1440" w:type="dxa"/>
        <w:tblLook w:val="04A0" w:firstRow="1" w:lastRow="0" w:firstColumn="1" w:lastColumn="0" w:noHBand="0" w:noVBand="1"/>
      </w:tblPr>
      <w:tblGrid>
        <w:gridCol w:w="7910"/>
      </w:tblGrid>
      <w:tr w:rsidR="0078446F" w:rsidTr="42FB695C" w14:paraId="562CAB04" w14:textId="77777777">
        <w:trPr>
          <w:trHeight w:val="300"/>
        </w:trPr>
        <w:tc>
          <w:tcPr>
            <w:tcW w:w="9350" w:type="dxa"/>
            <w:tcMar/>
          </w:tcPr>
          <w:p w:rsidRPr="0078446F" w:rsidR="0078446F" w:rsidP="0078446F" w:rsidRDefault="0078446F" w14:paraId="2C40BEF7" w14:textId="77777777">
            <w:pPr>
              <w:pStyle w:val="NormalWeb"/>
              <w:spacing w:before="0" w:beforeAutospacing="0" w:after="0" w:afterAutospacing="0" w:line="360" w:lineRule="auto"/>
              <w:ind w:firstLine="360"/>
              <w:jc w:val="both"/>
            </w:pPr>
            <w:commentRangeStart w:id="1"/>
            <w:r w:rsidRPr="0078446F">
              <w:t>The proposed solution of the team to the client is to build a centralized and live web application for their barangay residents that have distinct functions:</w:t>
            </w:r>
            <w:commentRangeEnd w:id="1"/>
            <w:r w:rsidRPr="0078446F">
              <w:rPr>
                <w:rFonts w:eastAsiaTheme="minorHAnsi"/>
              </w:rPr>
              <w:commentReference w:id="1"/>
            </w:r>
          </w:p>
          <w:p w:rsidRPr="0078446F" w:rsidR="0078446F" w:rsidP="0078446F" w:rsidRDefault="0078446F" w14:paraId="4AEACCF1" w14:textId="77777777">
            <w:pPr>
              <w:pStyle w:val="NormalWeb"/>
              <w:spacing w:before="0" w:beforeAutospacing="0" w:after="0" w:afterAutospacing="0" w:line="360" w:lineRule="auto"/>
              <w:ind w:firstLine="360"/>
              <w:jc w:val="both"/>
            </w:pPr>
          </w:p>
          <w:p w:rsidRPr="0078446F" w:rsidR="0078446F" w:rsidP="0078446F" w:rsidRDefault="0078446F" w14:paraId="2CC527C6" w14:textId="77777777">
            <w:pPr>
              <w:pStyle w:val="ListParagraph"/>
              <w:numPr>
                <w:ilvl w:val="0"/>
                <w:numId w:val="10"/>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About Us</w:t>
            </w:r>
            <w:r w:rsidRPr="0078446F">
              <w:rPr>
                <w:rFonts w:ascii="Times New Roman" w:hAnsi="Times New Roman" w:eastAsia="Times New Roman" w:cs="Times New Roman"/>
                <w:kern w:val="0"/>
                <w:sz w:val="24"/>
                <w:szCs w:val="24"/>
                <w:lang w:eastAsia="en-PH"/>
                <w14:ligatures w14:val="none"/>
              </w:rPr>
              <w:t> – where the Barangay South Signal Village information will be posted, such as the barangay profile, including the history of the barangay, mission, vision, demography, and the organizational chart of the barangay officials.  </w:t>
            </w:r>
          </w:p>
          <w:p w:rsidRPr="0078446F" w:rsidR="0078446F" w:rsidP="0078446F" w:rsidRDefault="0078446F" w14:paraId="229391D3" w14:textId="77777777">
            <w:pPr>
              <w:pStyle w:val="ListParagraph"/>
              <w:spacing w:line="360" w:lineRule="auto"/>
              <w:ind w:left="756"/>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68972295" w14:textId="77777777">
            <w:pPr>
              <w:pStyle w:val="ListParagraph"/>
              <w:numPr>
                <w:ilvl w:val="0"/>
                <w:numId w:val="10"/>
              </w:numPr>
              <w:spacing w:line="360" w:lineRule="auto"/>
              <w:jc w:val="both"/>
              <w:rPr>
                <w:rFonts w:ascii="Times New Roman" w:hAnsi="Times New Roman" w:eastAsia="Times New Roman" w:cs="Times New Roman"/>
                <w:b/>
                <w:bCs/>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Safety Section</w:t>
            </w:r>
            <w:r w:rsidRPr="0078446F">
              <w:rPr>
                <w:rFonts w:ascii="Times New Roman" w:hAnsi="Times New Roman" w:eastAsia="Times New Roman" w:cs="Times New Roman"/>
                <w:kern w:val="0"/>
                <w:sz w:val="24"/>
                <w:szCs w:val="24"/>
                <w:lang w:eastAsia="en-PH"/>
                <w14:ligatures w14:val="none"/>
              </w:rPr>
              <w:t> – where the safety guidelines are posted and the Map Book of the barangay (provided by the Philippine Red Cross), which includes the base map, capacity map, vulnerability map, land use map, historical hazard map, and flood hazard map. </w:t>
            </w:r>
          </w:p>
          <w:p w:rsidRPr="0078446F" w:rsidR="0078446F" w:rsidP="0078446F" w:rsidRDefault="0078446F" w14:paraId="09169010" w14:textId="77777777">
            <w:pPr>
              <w:pStyle w:val="ListParagraph"/>
              <w:rPr>
                <w:rFonts w:ascii="Times New Roman" w:hAnsi="Times New Roman" w:eastAsia="Times New Roman" w:cs="Times New Roman"/>
                <w:b/>
                <w:bCs/>
                <w:kern w:val="0"/>
                <w:sz w:val="24"/>
                <w:szCs w:val="24"/>
                <w:lang w:eastAsia="en-PH"/>
                <w14:ligatures w14:val="none"/>
              </w:rPr>
            </w:pPr>
          </w:p>
          <w:p w:rsidRPr="0078446F" w:rsidR="0078446F" w:rsidP="0078446F" w:rsidRDefault="0078446F" w14:paraId="09DB526B" w14:textId="77777777">
            <w:pPr>
              <w:pStyle w:val="ListParagraph"/>
              <w:numPr>
                <w:ilvl w:val="0"/>
                <w:numId w:val="10"/>
              </w:numPr>
              <w:spacing w:line="360" w:lineRule="auto"/>
              <w:jc w:val="both"/>
              <w:rPr>
                <w:rFonts w:ascii="Times New Roman" w:hAnsi="Times New Roman" w:eastAsia="Times New Roman" w:cs="Times New Roman"/>
                <w:b/>
                <w:bCs/>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Contacts</w:t>
            </w:r>
            <w:r w:rsidRPr="0078446F">
              <w:rPr>
                <w:rFonts w:ascii="Times New Roman" w:hAnsi="Times New Roman" w:eastAsia="Times New Roman" w:cs="Times New Roman"/>
                <w:kern w:val="0"/>
                <w:sz w:val="24"/>
                <w:szCs w:val="24"/>
                <w:lang w:eastAsia="en-PH"/>
                <w14:ligatures w14:val="none"/>
              </w:rPr>
              <w:t> – where the contact information of the barangay is displayed, such as the barangay hotlines and emergency hotline. It also includes the embedded Google map of the Barangay South Signal Village Office that can be used to track the barangay's location. </w:t>
            </w:r>
          </w:p>
          <w:p w:rsidRPr="0078446F" w:rsidR="0078446F" w:rsidP="0078446F" w:rsidRDefault="0078446F" w14:paraId="3DF57F61" w14:textId="77777777">
            <w:pPr>
              <w:pStyle w:val="ListParagraph"/>
              <w:rPr>
                <w:rFonts w:ascii="Times New Roman" w:hAnsi="Times New Roman" w:eastAsia="Times New Roman" w:cs="Times New Roman"/>
                <w:kern w:val="0"/>
                <w:sz w:val="24"/>
                <w:szCs w:val="24"/>
                <w:lang w:eastAsia="en-PH"/>
                <w14:ligatures w14:val="none"/>
              </w:rPr>
            </w:pPr>
          </w:p>
          <w:p w:rsidRPr="0078446F" w:rsidR="0078446F" w:rsidP="0078446F" w:rsidRDefault="0078446F" w14:paraId="08AB6F23" w14:textId="1E825A9F">
            <w:pPr>
              <w:pStyle w:val="ListParagraph"/>
              <w:numPr>
                <w:ilvl w:val="0"/>
                <w:numId w:val="10"/>
              </w:numPr>
              <w:spacing w:line="360" w:lineRule="auto"/>
              <w:jc w:val="both"/>
              <w:rPr>
                <w:rFonts w:ascii="Times New Roman" w:hAnsi="Times New Roman" w:eastAsia="Times New Roman" w:cs="Times New Roman"/>
                <w:b/>
                <w:bCs/>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Requirements Guidelines</w:t>
            </w:r>
            <w:r w:rsidRPr="0078446F">
              <w:rPr>
                <w:rFonts w:ascii="Times New Roman" w:hAnsi="Times New Roman" w:eastAsia="Times New Roman" w:cs="Times New Roman"/>
                <w:kern w:val="0"/>
                <w:sz w:val="24"/>
                <w:szCs w:val="24"/>
                <w:lang w:eastAsia="en-PH"/>
                <w14:ligatures w14:val="none"/>
              </w:rPr>
              <w:t> – wherein all the available documents that can be requested are listed, including how much it will cost, instructions for manual request, estimated time of the process, and the requirements needed. </w:t>
            </w:r>
          </w:p>
          <w:p w:rsidRPr="0078446F" w:rsidR="0078446F" w:rsidP="0078446F" w:rsidRDefault="0078446F" w14:paraId="33D35707" w14:textId="77777777">
            <w:pPr>
              <w:spacing w:line="360" w:lineRule="auto"/>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4DBE6732"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In the proposed project of the team, the resident can register in the web application wherein they will have their resident dashboard that will utilize the functions of the barangay's web app, such as:</w:t>
            </w:r>
          </w:p>
          <w:p w:rsidRPr="0078446F" w:rsidR="0078446F" w:rsidP="0078446F" w:rsidRDefault="0078446F" w14:paraId="1C89BB7A" w14:textId="77777777">
            <w:pPr>
              <w:pStyle w:val="ListParagraph"/>
              <w:numPr>
                <w:ilvl w:val="0"/>
                <w:numId w:val="11"/>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Online Request</w:t>
            </w:r>
            <w:r w:rsidRPr="0078446F">
              <w:rPr>
                <w:rFonts w:ascii="Times New Roman" w:hAnsi="Times New Roman" w:eastAsia="Times New Roman" w:cs="Times New Roman"/>
                <w:kern w:val="0"/>
                <w:sz w:val="24"/>
                <w:szCs w:val="24"/>
                <w:lang w:eastAsia="en-PH"/>
                <w14:ligatures w14:val="none"/>
              </w:rPr>
              <w:t> – the registered residents can request barangay documents online without personally going to the barangay. After the resident submits their request online, the web app will send an email that will notify them and include the tracking key of their request.</w:t>
            </w:r>
          </w:p>
          <w:p w:rsidRPr="0078446F" w:rsidR="0078446F" w:rsidP="0078446F" w:rsidRDefault="0078446F" w14:paraId="6AE9EC11" w14:textId="77777777">
            <w:pPr>
              <w:pStyle w:val="ListParagraph"/>
              <w:spacing w:line="360" w:lineRule="auto"/>
              <w:ind w:left="756"/>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2B124396" w14:textId="7B0E8AC4">
            <w:pPr>
              <w:pStyle w:val="ListParagraph"/>
              <w:numPr>
                <w:ilvl w:val="0"/>
                <w:numId w:val="11"/>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Submitting a Concern</w:t>
            </w:r>
            <w:r>
              <w:rPr>
                <w:rFonts w:ascii="Times New Roman" w:hAnsi="Times New Roman" w:eastAsia="Times New Roman" w:cs="Times New Roman"/>
                <w:kern w:val="0"/>
                <w:sz w:val="24"/>
                <w:szCs w:val="24"/>
                <w:lang w:eastAsia="en-PH"/>
                <w14:ligatures w14:val="none"/>
              </w:rPr>
              <w:t xml:space="preserve"> -</w:t>
            </w:r>
            <w:r w:rsidRPr="0078446F">
              <w:rPr>
                <w:rFonts w:ascii="Times New Roman" w:hAnsi="Times New Roman" w:eastAsia="Times New Roman" w:cs="Times New Roman"/>
                <w:kern w:val="0"/>
                <w:sz w:val="24"/>
                <w:szCs w:val="24"/>
                <w:lang w:eastAsia="en-PH"/>
                <w14:ligatures w14:val="none"/>
              </w:rPr>
              <w:t xml:space="preserve"> the registered residents can inquire and report any problem or incidents near the barangay.</w:t>
            </w:r>
          </w:p>
          <w:p w:rsidRPr="0078446F" w:rsidR="0078446F" w:rsidP="0078446F" w:rsidRDefault="0078446F" w14:paraId="76B78B42" w14:textId="77777777">
            <w:pPr>
              <w:spacing w:line="360" w:lineRule="auto"/>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7A6664E6" w14:textId="77777777">
            <w:pPr>
              <w:pStyle w:val="ListParagraph"/>
              <w:numPr>
                <w:ilvl w:val="0"/>
                <w:numId w:val="11"/>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Track a Request</w:t>
            </w:r>
            <w:r w:rsidRPr="0078446F">
              <w:rPr>
                <w:rFonts w:ascii="Times New Roman" w:hAnsi="Times New Roman" w:eastAsia="Times New Roman" w:cs="Times New Roman"/>
                <w:kern w:val="0"/>
                <w:sz w:val="24"/>
                <w:szCs w:val="24"/>
                <w:lang w:eastAsia="en-PH"/>
                <w14:ligatures w14:val="none"/>
              </w:rPr>
              <w:t> – the registered residents can track the status of their requested documents and submitted concerns by inputting the track key given by the system.</w:t>
            </w:r>
          </w:p>
          <w:p w:rsidRPr="0078446F" w:rsidR="0078446F" w:rsidP="0078446F" w:rsidRDefault="0078446F" w14:paraId="4539CA8F" w14:textId="77777777">
            <w:pPr>
              <w:spacing w:line="360" w:lineRule="auto"/>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551CA54B" w14:textId="77777777">
            <w:pPr>
              <w:pStyle w:val="ListParagraph"/>
              <w:numPr>
                <w:ilvl w:val="0"/>
                <w:numId w:val="11"/>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b/>
                <w:bCs/>
                <w:kern w:val="0"/>
                <w:sz w:val="24"/>
                <w:szCs w:val="24"/>
                <w:lang w:eastAsia="en-PH"/>
                <w14:ligatures w14:val="none"/>
              </w:rPr>
              <w:t>Transaction History</w:t>
            </w:r>
            <w:r w:rsidRPr="0078446F">
              <w:rPr>
                <w:rFonts w:ascii="Times New Roman" w:hAnsi="Times New Roman" w:eastAsia="Times New Roman" w:cs="Times New Roman"/>
                <w:kern w:val="0"/>
                <w:sz w:val="24"/>
                <w:szCs w:val="24"/>
                <w:lang w:eastAsia="en-PH"/>
                <w14:ligatures w14:val="none"/>
              </w:rPr>
              <w:t> - the registered residents can see all his/her transactions using their assigned barangay account.</w:t>
            </w:r>
          </w:p>
          <w:p w:rsidRPr="0078446F" w:rsidR="0078446F" w:rsidP="0078446F" w:rsidRDefault="0078446F" w14:paraId="46FE03D0" w14:textId="77777777">
            <w:pPr>
              <w:spacing w:line="360" w:lineRule="auto"/>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19E52D0A"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The web app will provide an alternative translation for each part of the application form in Filipino for the constituents to understand the form better.</w:t>
            </w:r>
          </w:p>
          <w:p w:rsidRPr="0078446F" w:rsidR="0078446F" w:rsidP="0078446F" w:rsidRDefault="0078446F" w14:paraId="07FD9062"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2598B879"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The web app will also send an email to the constituents requesting documents/submitted concerns for them to be updated on their request/query status.</w:t>
            </w:r>
          </w:p>
          <w:p w:rsidRPr="0078446F" w:rsidR="0078446F" w:rsidP="0078446F" w:rsidRDefault="0078446F" w14:paraId="6EE9CEA0"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p>
          <w:p w:rsidRPr="0078446F" w:rsidR="0078446F" w:rsidP="0078446F" w:rsidRDefault="0078446F" w14:paraId="1AA8B3B5" w14:textId="77777777">
            <w:pPr>
              <w:spacing w:line="360" w:lineRule="auto"/>
              <w:ind w:firstLine="360"/>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In our proposed solution, the team will also implement different roles for the barangay side, namely as the Barangay Secretary, Web-App administrator, and the Barangay Captain, wherein they will have their dashboard with different tasks and functions such as</w:t>
            </w:r>
          </w:p>
          <w:p w:rsidRPr="0078446F" w:rsidR="0078446F" w:rsidP="0078446F" w:rsidRDefault="0078446F" w14:paraId="5502E9AA" w14:textId="77777777">
            <w:pPr>
              <w:numPr>
                <w:ilvl w:val="0"/>
                <w:numId w:val="12"/>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processing the online requests and concerns of the residents,</w:t>
            </w:r>
          </w:p>
          <w:p w:rsidRPr="0078446F" w:rsidR="0078446F" w:rsidP="0078446F" w:rsidRDefault="0078446F" w14:paraId="6BCB0076" w14:textId="77777777">
            <w:pPr>
              <w:numPr>
                <w:ilvl w:val="0"/>
                <w:numId w:val="12"/>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manage the barangay employee accounts and resident's account in the web application,</w:t>
            </w:r>
          </w:p>
          <w:p w:rsidRPr="0078446F" w:rsidR="0078446F" w:rsidP="0078446F" w:rsidRDefault="0078446F" w14:paraId="65DDA9AC" w14:textId="77777777">
            <w:pPr>
              <w:numPr>
                <w:ilvl w:val="0"/>
                <w:numId w:val="12"/>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generating reports, and</w:t>
            </w:r>
          </w:p>
          <w:p w:rsidRPr="0078446F" w:rsidR="0078446F" w:rsidP="0078446F" w:rsidRDefault="0078446F" w14:paraId="03C3209A" w14:textId="77777777">
            <w:pPr>
              <w:numPr>
                <w:ilvl w:val="0"/>
                <w:numId w:val="12"/>
              </w:numPr>
              <w:spacing w:line="360" w:lineRule="auto"/>
              <w:jc w:val="both"/>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lang w:eastAsia="en-PH"/>
                <w14:ligatures w14:val="none"/>
              </w:rPr>
              <w:t>managing web applications. </w:t>
            </w:r>
          </w:p>
          <w:p w:rsidR="0078446F" w:rsidP="0078446F" w:rsidRDefault="0078446F" w14:paraId="1DEE3324" w14:textId="35820BAF">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t>To develop a web app that provides information about the barangay and online service/s for their community more efficiently, effectively, and transparently.</w:t>
            </w:r>
          </w:p>
        </w:tc>
      </w:tr>
    </w:tbl>
    <w:p w:rsidR="0078446F" w:rsidP="0078446F" w:rsidRDefault="06972430" w14:paraId="0D8198D8" w14:textId="1298B2F5">
      <w:pPr>
        <w:pStyle w:val="ListParagraph"/>
        <w:numPr>
          <w:ilvl w:val="1"/>
          <w:numId w:val="5"/>
        </w:numPr>
        <w:tabs>
          <w:tab w:val="left" w:pos="0"/>
          <w:tab w:val="left" w:pos="1440"/>
        </w:tabs>
        <w:spacing w:before="100" w:beforeAutospacing="1" w:after="100" w:afterAutospacing="1" w:line="360" w:lineRule="auto"/>
        <w:rPr>
          <w:rFonts w:ascii="Times New Roman" w:hAnsi="Times New Roman" w:eastAsia="Times New Roman" w:cs="Times New Roman"/>
          <w:sz w:val="24"/>
          <w:szCs w:val="24"/>
        </w:rPr>
      </w:pPr>
      <w:r w:rsidRPr="79BE31CE">
        <w:rPr>
          <w:rFonts w:ascii="Times New Roman" w:hAnsi="Times New Roman" w:eastAsia="Times New Roman" w:cs="Times New Roman"/>
          <w:sz w:val="24"/>
          <w:szCs w:val="24"/>
        </w:rPr>
        <w:t>How will you know when you're done?</w:t>
      </w:r>
    </w:p>
    <w:tbl>
      <w:tblPr>
        <w:tblStyle w:val="TableGrid"/>
        <w:tblW w:w="0" w:type="auto"/>
        <w:tblInd w:w="1440" w:type="dxa"/>
        <w:tblLook w:val="04A0" w:firstRow="1" w:lastRow="0" w:firstColumn="1" w:lastColumn="0" w:noHBand="0" w:noVBand="1"/>
      </w:tblPr>
      <w:tblGrid>
        <w:gridCol w:w="7910"/>
      </w:tblGrid>
      <w:tr w:rsidR="00EC3A30" w:rsidTr="42FB695C" w14:paraId="747854F9" w14:textId="77777777">
        <w:trPr>
          <w:trHeight w:val="300"/>
        </w:trPr>
        <w:tc>
          <w:tcPr>
            <w:tcW w:w="9350" w:type="dxa"/>
            <w:tcMar/>
          </w:tcPr>
          <w:p w:rsidRPr="00EC3A30" w:rsidR="00EC3A30" w:rsidP="00EC3A30" w:rsidRDefault="00EC3A30" w14:paraId="4E4CD446" w14:textId="73719CBC">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1A0284">
              <w:rPr>
                <w:rFonts w:ascii="Times New Roman" w:hAnsi="Times New Roman" w:eastAsia="Times New Roman" w:cs="Times New Roman"/>
                <w:kern w:val="0"/>
                <w:sz w:val="24"/>
                <w:szCs w:val="24"/>
                <w:lang w:eastAsia="en-PH"/>
                <w14:ligatures w14:val="none"/>
              </w:rPr>
              <w:t>the web app should be functional, secure, and user-friendly. The best way to determine if the web app is "done" is to have a clear understanding of the project requirements and expectations and ensure that all stakeholders are satisfied with the final product. This would mean that the web app is approved and handed over to the clients.</w:t>
            </w:r>
          </w:p>
        </w:tc>
      </w:tr>
    </w:tbl>
    <w:p w:rsidRPr="00EC3A30" w:rsidR="00EC3A30" w:rsidP="00EC3A30" w:rsidRDefault="00EC3A30" w14:paraId="75EB7B0A" w14:textId="77777777">
      <w:pPr>
        <w:pStyle w:val="ListParagraph"/>
        <w:tabs>
          <w:tab w:val="left" w:pos="0"/>
          <w:tab w:val="left" w:pos="1440"/>
        </w:tabs>
        <w:spacing w:before="100" w:beforeAutospacing="1" w:after="100" w:afterAutospacing="1" w:line="360" w:lineRule="auto"/>
        <w:ind w:left="1440"/>
        <w:rPr>
          <w:rFonts w:ascii="Times New Roman" w:hAnsi="Times New Roman" w:eastAsia="Times New Roman" w:cs="Times New Roman"/>
          <w:sz w:val="24"/>
          <w:szCs w:val="24"/>
        </w:rPr>
      </w:pPr>
    </w:p>
    <w:p w:rsidR="0078446F" w:rsidP="79BE31CE" w:rsidRDefault="06972430" w14:paraId="3DDF262B" w14:textId="2CA84D53">
      <w:pPr>
        <w:pStyle w:val="ListParagraph"/>
        <w:numPr>
          <w:ilvl w:val="1"/>
          <w:numId w:val="5"/>
        </w:numPr>
        <w:tabs>
          <w:tab w:val="left" w:pos="0"/>
          <w:tab w:val="left" w:pos="1440"/>
        </w:tabs>
        <w:spacing w:before="100" w:beforeAutospacing="1" w:after="100" w:afterAutospacing="1" w:line="360" w:lineRule="auto"/>
        <w:rPr>
          <w:rFonts w:ascii="Times New Roman" w:hAnsi="Times New Roman" w:eastAsia="Times New Roman" w:cs="Times New Roman"/>
          <w:sz w:val="24"/>
          <w:szCs w:val="24"/>
        </w:rPr>
      </w:pPr>
      <w:r w:rsidRPr="79BE31CE">
        <w:rPr>
          <w:rFonts w:ascii="Times New Roman" w:hAnsi="Times New Roman" w:eastAsia="Times New Roman" w:cs="Times New Roman"/>
          <w:sz w:val="24"/>
          <w:szCs w:val="24"/>
        </w:rPr>
        <w:t>How do we measure how well did the project go?</w:t>
      </w:r>
    </w:p>
    <w:tbl>
      <w:tblPr>
        <w:tblStyle w:val="TableGrid"/>
        <w:tblW w:w="0" w:type="auto"/>
        <w:tblInd w:w="1440" w:type="dxa"/>
        <w:tblLook w:val="04A0" w:firstRow="1" w:lastRow="0" w:firstColumn="1" w:lastColumn="0" w:noHBand="0" w:noVBand="1"/>
      </w:tblPr>
      <w:tblGrid>
        <w:gridCol w:w="7910"/>
      </w:tblGrid>
      <w:tr w:rsidR="00EC3A30" w:rsidTr="42FB695C" w14:paraId="5185138E" w14:textId="77777777">
        <w:trPr>
          <w:trHeight w:val="300"/>
        </w:trPr>
        <w:tc>
          <w:tcPr>
            <w:tcW w:w="9350" w:type="dxa"/>
            <w:tcMar/>
          </w:tcPr>
          <w:p w:rsidRPr="001A0284" w:rsidR="001428F0" w:rsidP="001428F0" w:rsidRDefault="001428F0" w14:paraId="0938D409" w14:textId="77777777">
            <w:pPr>
              <w:pStyle w:val="ListParagraph"/>
              <w:numPr>
                <w:ilvl w:val="0"/>
                <w:numId w:val="14"/>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1A0284">
              <w:rPr>
                <w:rFonts w:ascii="Times New Roman" w:hAnsi="Times New Roman" w:eastAsia="Times New Roman" w:cs="Times New Roman"/>
                <w:kern w:val="0"/>
                <w:sz w:val="24"/>
                <w:szCs w:val="24"/>
                <w:lang w:eastAsia="en-PH"/>
                <w14:ligatures w14:val="none"/>
              </w:rP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rsidRPr="001A0284" w:rsidR="001428F0" w:rsidP="001428F0" w:rsidRDefault="001428F0" w14:paraId="642B2054" w14:textId="77777777">
            <w:pPr>
              <w:pStyle w:val="ListParagraph"/>
              <w:numPr>
                <w:ilvl w:val="0"/>
                <w:numId w:val="14"/>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1A0284">
              <w:rPr>
                <w:rFonts w:ascii="Times New Roman" w:hAnsi="Times New Roman" w:eastAsia="Times New Roman" w:cs="Times New Roman"/>
                <w:kern w:val="0"/>
                <w:sz w:val="24"/>
                <w:szCs w:val="24"/>
                <w:lang w:eastAsia="en-PH"/>
                <w14:ligatures w14:val="none"/>
              </w:rPr>
              <w:t>The project must be accomplished without disturbance to the client’s operations.</w:t>
            </w:r>
          </w:p>
          <w:p w:rsidR="001428F0" w:rsidP="001428F0" w:rsidRDefault="001428F0" w14:paraId="38A09714" w14:textId="77777777">
            <w:pPr>
              <w:pStyle w:val="ListParagraph"/>
              <w:numPr>
                <w:ilvl w:val="0"/>
                <w:numId w:val="14"/>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1A0284">
              <w:rPr>
                <w:rFonts w:ascii="Times New Roman" w:hAnsi="Times New Roman" w:eastAsia="Times New Roman" w:cs="Times New Roman"/>
                <w:kern w:val="0"/>
                <w:sz w:val="24"/>
                <w:szCs w:val="24"/>
                <w:lang w:eastAsia="en-PH"/>
                <w14:ligatures w14:val="none"/>
              </w:rPr>
              <w:t xml:space="preserve">One of the objectives that the team are aiming for this project is to polish the overall system as well as its design, right now the team estimated that the web is 95% complete. </w:t>
            </w:r>
          </w:p>
          <w:p w:rsidRPr="001428F0" w:rsidR="00EC3A30" w:rsidP="001428F0" w:rsidRDefault="001428F0" w14:paraId="73C11665" w14:textId="2EEF97D5">
            <w:pPr>
              <w:pStyle w:val="ListParagraph"/>
              <w:numPr>
                <w:ilvl w:val="0"/>
                <w:numId w:val="14"/>
              </w:num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r w:rsidRPr="001428F0">
              <w:rPr>
                <w:rFonts w:ascii="Times New Roman" w:hAnsi="Times New Roman" w:eastAsia="Times New Roman" w:cs="Times New Roman"/>
                <w:kern w:val="0"/>
                <w:sz w:val="24"/>
                <w:szCs w:val="24"/>
                <w:lang w:eastAsia="en-PH"/>
                <w14:ligatures w14:val="none"/>
              </w:rPr>
              <w:t xml:space="preserve">Another objective the team would focus on is identifying and fixing bugs. The goal may be to fix at least 99% of all identified bugs.  </w:t>
            </w:r>
          </w:p>
        </w:tc>
      </w:tr>
    </w:tbl>
    <w:p w:rsidRPr="00EC3A30" w:rsidR="00EC3A30" w:rsidP="00EC3A30" w:rsidRDefault="00EC3A30" w14:paraId="7330F5C0" w14:textId="77777777">
      <w:pPr>
        <w:pStyle w:val="ListParagraph"/>
        <w:tabs>
          <w:tab w:val="left" w:pos="0"/>
          <w:tab w:val="left" w:pos="1440"/>
        </w:tabs>
        <w:spacing w:before="100" w:beforeAutospacing="1" w:after="100" w:afterAutospacing="1" w:line="360" w:lineRule="auto"/>
        <w:ind w:left="1440"/>
        <w:rPr>
          <w:rFonts w:ascii="Times New Roman" w:hAnsi="Times New Roman" w:eastAsia="Times New Roman" w:cs="Times New Roman"/>
          <w:sz w:val="24"/>
          <w:szCs w:val="24"/>
        </w:rPr>
      </w:pPr>
    </w:p>
    <w:p w:rsidRPr="00311283" w:rsidR="0078446F" w:rsidP="00CA7F80" w:rsidRDefault="0078446F" w14:paraId="071015DC" w14:textId="77777777">
      <w:pPr>
        <w:spacing w:before="100" w:beforeAutospacing="1" w:after="100" w:afterAutospacing="1" w:line="360" w:lineRule="auto"/>
        <w:rPr>
          <w:rFonts w:ascii="Times New Roman" w:hAnsi="Times New Roman" w:eastAsia="Times New Roman" w:cs="Times New Roman"/>
          <w:kern w:val="0"/>
          <w:sz w:val="24"/>
          <w:szCs w:val="24"/>
          <w:lang w:eastAsia="en-PH"/>
          <w14:ligatures w14:val="none"/>
        </w:rPr>
      </w:pPr>
    </w:p>
    <w:p w:rsidRPr="00311283" w:rsidR="00311283" w:rsidP="00311283" w:rsidRDefault="00311283" w14:paraId="12FE22B9" w14:textId="77777777">
      <w:pPr>
        <w:numPr>
          <w:ilvl w:val="0"/>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 xml:space="preserve">Discussion on deliverables: </w:t>
      </w:r>
    </w:p>
    <w:p w:rsidRPr="00311283" w:rsidR="00311283" w:rsidP="00311283" w:rsidRDefault="00311283" w14:paraId="3A86CD94" w14:textId="77777777">
      <w:pPr>
        <w:numPr>
          <w:ilvl w:val="1"/>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 xml:space="preserve">Distribution of project parts: </w:t>
      </w:r>
    </w:p>
    <w:p w:rsidR="00311283" w:rsidP="00311283" w:rsidRDefault="00311283" w14:paraId="60896D59" w14:textId="77777777">
      <w:pPr>
        <w:numPr>
          <w:ilvl w:val="2"/>
          <w:numId w:val="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Business Case</w:t>
      </w:r>
    </w:p>
    <w:tbl>
      <w:tblPr>
        <w:tblStyle w:val="TableGrid"/>
        <w:tblW w:w="0" w:type="auto"/>
        <w:tblInd w:w="2160" w:type="dxa"/>
        <w:tblLook w:val="04A0" w:firstRow="1" w:lastRow="0" w:firstColumn="1" w:lastColumn="0" w:noHBand="0" w:noVBand="1"/>
      </w:tblPr>
      <w:tblGrid>
        <w:gridCol w:w="7190"/>
      </w:tblGrid>
      <w:tr w:rsidR="00CA7F80" w:rsidTr="00CA7F80" w14:paraId="5C0B6627" w14:textId="77777777">
        <w:tc>
          <w:tcPr>
            <w:tcW w:w="9350" w:type="dxa"/>
          </w:tcPr>
          <w:p w:rsidR="00CA7F80" w:rsidP="00CA7F80" w:rsidRDefault="00CA7F80" w14:paraId="4D94E60B" w14:textId="77777777">
            <w:pPr>
              <w:pStyle w:val="ListParagraph"/>
              <w:numPr>
                <w:ilvl w:val="0"/>
                <w:numId w:val="15"/>
              </w:numPr>
            </w:pPr>
            <w:r>
              <w:t>Executive Summary - DALE</w:t>
            </w:r>
          </w:p>
          <w:p w:rsidR="00CA7F80" w:rsidP="00CA7F80" w:rsidRDefault="00CA7F80" w14:paraId="644A08D0" w14:textId="77777777">
            <w:pPr>
              <w:pStyle w:val="ListParagraph"/>
              <w:numPr>
                <w:ilvl w:val="0"/>
                <w:numId w:val="15"/>
              </w:numPr>
            </w:pPr>
            <w:r>
              <w:t>Issue - CESS</w:t>
            </w:r>
          </w:p>
          <w:p w:rsidR="00CA7F80" w:rsidP="00CA7F80" w:rsidRDefault="00CA7F80" w14:paraId="07410515" w14:textId="77777777">
            <w:pPr>
              <w:pStyle w:val="ListParagraph"/>
              <w:numPr>
                <w:ilvl w:val="0"/>
                <w:numId w:val="15"/>
              </w:numPr>
            </w:pPr>
            <w:r>
              <w:t>Anticipated Outcomes - JAKE</w:t>
            </w:r>
          </w:p>
          <w:p w:rsidR="00CA7F80" w:rsidP="00CA7F80" w:rsidRDefault="00CA7F80" w14:paraId="646CB139" w14:textId="77777777">
            <w:pPr>
              <w:pStyle w:val="ListParagraph"/>
              <w:numPr>
                <w:ilvl w:val="0"/>
                <w:numId w:val="15"/>
              </w:numPr>
            </w:pPr>
            <w:r>
              <w:t>Recommendation - CARL</w:t>
            </w:r>
          </w:p>
          <w:p w:rsidR="00CA7F80" w:rsidP="00CA7F80" w:rsidRDefault="00CA7F80" w14:paraId="38D7B332" w14:textId="77777777">
            <w:pPr>
              <w:pStyle w:val="ListParagraph"/>
              <w:numPr>
                <w:ilvl w:val="0"/>
                <w:numId w:val="15"/>
              </w:numPr>
            </w:pPr>
            <w:r>
              <w:t>Justification - KINS</w:t>
            </w:r>
          </w:p>
          <w:p w:rsidR="00CA7F80" w:rsidP="00CA7F80" w:rsidRDefault="00CA7F80" w14:paraId="460256B0" w14:textId="77777777">
            <w:pPr>
              <w:pStyle w:val="ListParagraph"/>
              <w:numPr>
                <w:ilvl w:val="0"/>
                <w:numId w:val="15"/>
              </w:numPr>
            </w:pPr>
            <w:r>
              <w:t>Business Case Analysis Team - CESS</w:t>
            </w:r>
          </w:p>
          <w:p w:rsidR="00CA7F80" w:rsidP="00CA7F80" w:rsidRDefault="00CA7F80" w14:paraId="62C46963" w14:textId="77777777">
            <w:pPr>
              <w:pStyle w:val="ListParagraph"/>
              <w:numPr>
                <w:ilvl w:val="0"/>
                <w:numId w:val="15"/>
              </w:numPr>
            </w:pPr>
            <w:r>
              <w:t>Problem Statement - RARK AND DALE</w:t>
            </w:r>
          </w:p>
          <w:p w:rsidR="00CA7F80" w:rsidP="00CA7F80" w:rsidRDefault="00CA7F80" w14:paraId="240BF7CC" w14:textId="77777777">
            <w:pPr>
              <w:pStyle w:val="ListParagraph"/>
              <w:numPr>
                <w:ilvl w:val="0"/>
                <w:numId w:val="15"/>
              </w:numPr>
            </w:pPr>
            <w:r>
              <w:t>Organizational Impact - RARK</w:t>
            </w:r>
          </w:p>
          <w:p w:rsidR="00CA7F80" w:rsidP="00CA7F80" w:rsidRDefault="00CA7F80" w14:paraId="7A2E181C" w14:textId="77777777">
            <w:pPr>
              <w:pStyle w:val="ListParagraph"/>
              <w:numPr>
                <w:ilvl w:val="0"/>
                <w:numId w:val="15"/>
              </w:numPr>
            </w:pPr>
            <w:r>
              <w:t>Technology Migration - JAKE</w:t>
            </w:r>
          </w:p>
          <w:p w:rsidR="00CA7F80" w:rsidP="00CA7F80" w:rsidRDefault="00CA7F80" w14:paraId="555FE38E" w14:textId="77777777">
            <w:pPr>
              <w:pStyle w:val="ListParagraph"/>
              <w:numPr>
                <w:ilvl w:val="0"/>
                <w:numId w:val="15"/>
              </w:numPr>
            </w:pPr>
            <w:r>
              <w:t>Project Overview - KINS</w:t>
            </w:r>
          </w:p>
          <w:p w:rsidR="00CA7F80" w:rsidP="00CA7F80" w:rsidRDefault="00CA7F80" w14:paraId="5AA9A250" w14:textId="77777777">
            <w:pPr>
              <w:pStyle w:val="ListParagraph"/>
              <w:numPr>
                <w:ilvl w:val="0"/>
                <w:numId w:val="15"/>
              </w:numPr>
            </w:pPr>
            <w:r>
              <w:t>Project Description - KINS</w:t>
            </w:r>
          </w:p>
          <w:p w:rsidR="00CA7F80" w:rsidP="00CA7F80" w:rsidRDefault="00CA7F80" w14:paraId="38C4CE33" w14:textId="77777777">
            <w:pPr>
              <w:pStyle w:val="ListParagraph"/>
              <w:numPr>
                <w:ilvl w:val="0"/>
                <w:numId w:val="15"/>
              </w:numPr>
            </w:pPr>
            <w:r>
              <w:t>Goals and Objectives - DALE</w:t>
            </w:r>
          </w:p>
          <w:p w:rsidR="00CA7F80" w:rsidP="00CA7F80" w:rsidRDefault="00CA7F80" w14:paraId="71274D05" w14:textId="77777777">
            <w:pPr>
              <w:pStyle w:val="ListParagraph"/>
              <w:numPr>
                <w:ilvl w:val="0"/>
                <w:numId w:val="15"/>
              </w:numPr>
            </w:pPr>
            <w:r>
              <w:t>Project Performance - CARL</w:t>
            </w:r>
          </w:p>
          <w:p w:rsidR="00CA7F80" w:rsidP="00CA7F80" w:rsidRDefault="00CA7F80" w14:paraId="0BC2B87F" w14:textId="77777777">
            <w:pPr>
              <w:pStyle w:val="ListParagraph"/>
              <w:numPr>
                <w:ilvl w:val="0"/>
                <w:numId w:val="15"/>
              </w:numPr>
            </w:pPr>
            <w:r>
              <w:t>Project Constraints - RARK</w:t>
            </w:r>
          </w:p>
          <w:p w:rsidR="00CA7F80" w:rsidP="00CA7F80" w:rsidRDefault="00CA7F80" w14:paraId="482CA765" w14:textId="77777777">
            <w:pPr>
              <w:pStyle w:val="ListParagraph"/>
              <w:numPr>
                <w:ilvl w:val="0"/>
                <w:numId w:val="15"/>
              </w:numPr>
            </w:pPr>
            <w:r>
              <w:t>Major Project Milestone - CESS</w:t>
            </w:r>
          </w:p>
          <w:p w:rsidR="00CA7F80" w:rsidP="00CA7F80" w:rsidRDefault="00CA7F80" w14:paraId="741E9D90" w14:textId="77777777">
            <w:pPr>
              <w:pStyle w:val="ListParagraph"/>
              <w:numPr>
                <w:ilvl w:val="0"/>
                <w:numId w:val="15"/>
              </w:numPr>
            </w:pPr>
            <w:r>
              <w:t>Strategic Alignment - DALE AND CARL</w:t>
            </w:r>
          </w:p>
          <w:p w:rsidR="00CA7F80" w:rsidP="00CA7F80" w:rsidRDefault="00CA7F80" w14:paraId="558F8F47" w14:textId="77777777">
            <w:pPr>
              <w:pStyle w:val="ListParagraph"/>
              <w:numPr>
                <w:ilvl w:val="0"/>
                <w:numId w:val="15"/>
              </w:numPr>
            </w:pPr>
            <w:r>
              <w:t>Cost Benefit Analysis - KINS, JAKE AND CESS</w:t>
            </w:r>
          </w:p>
          <w:p w:rsidRPr="00CA7F80" w:rsidR="00CA7F80" w:rsidP="00CA7F80" w:rsidRDefault="00CA7F80" w14:paraId="72B31A78" w14:textId="5B2BC7FB">
            <w:pPr>
              <w:pStyle w:val="ListParagraph"/>
              <w:numPr>
                <w:ilvl w:val="0"/>
                <w:numId w:val="15"/>
              </w:numPr>
              <w:spacing w:after="160" w:line="259" w:lineRule="auto"/>
            </w:pPr>
            <w:r>
              <w:t>Alternatives Analysis (RARK)</w:t>
            </w:r>
          </w:p>
        </w:tc>
      </w:tr>
    </w:tbl>
    <w:p w:rsidRPr="00311283" w:rsidR="00CA7F80" w:rsidP="00CA7F80" w:rsidRDefault="00CA7F80" w14:paraId="01EC3590" w14:textId="77777777">
      <w:pPr>
        <w:spacing w:after="0" w:line="360" w:lineRule="auto"/>
        <w:ind w:left="2160"/>
        <w:rPr>
          <w:rFonts w:ascii="Times New Roman" w:hAnsi="Times New Roman" w:eastAsia="Times New Roman" w:cs="Times New Roman"/>
          <w:kern w:val="0"/>
          <w:sz w:val="24"/>
          <w:szCs w:val="24"/>
          <w:lang w:eastAsia="en-PH"/>
          <w14:ligatures w14:val="none"/>
        </w:rPr>
      </w:pPr>
    </w:p>
    <w:p w:rsidRPr="0078446F" w:rsidR="00311283" w:rsidP="00CA7F80" w:rsidRDefault="00311283" w14:paraId="1334CD38" w14:textId="54F8C3DC">
      <w:pPr>
        <w:numPr>
          <w:ilvl w:val="2"/>
          <w:numId w:val="15"/>
        </w:numPr>
        <w:spacing w:after="0" w:line="360" w:lineRule="auto"/>
        <w:rPr>
          <w:rFonts w:ascii="Times New Roman" w:hAnsi="Times New Roman" w:eastAsia="Times New Roman" w:cs="Times New Roman"/>
          <w:kern w:val="0"/>
          <w:sz w:val="24"/>
          <w:szCs w:val="24"/>
          <w:lang w:eastAsia="en-PH"/>
          <w14:ligatures w14:val="none"/>
        </w:rPr>
      </w:pPr>
      <w:r w:rsidRPr="0078446F">
        <w:rPr>
          <w:rFonts w:ascii="Times New Roman" w:hAnsi="Times New Roman" w:eastAsia="Times New Roman" w:cs="Times New Roman"/>
          <w:kern w:val="0"/>
          <w:sz w:val="24"/>
          <w:szCs w:val="24"/>
          <w:highlight w:val="yellow"/>
          <w:lang w:eastAsia="en-PH"/>
          <w14:ligatures w14:val="none"/>
        </w:rPr>
        <w:t>Project Charter</w:t>
      </w:r>
      <w:r w:rsidR="0078446F">
        <w:rPr>
          <w:rFonts w:ascii="Times New Roman" w:hAnsi="Times New Roman" w:eastAsia="Times New Roman" w:cs="Times New Roman"/>
          <w:kern w:val="0"/>
          <w:sz w:val="24"/>
          <w:szCs w:val="24"/>
          <w:highlight w:val="yellow"/>
          <w:lang w:eastAsia="en-PH"/>
          <w14:ligatures w14:val="none"/>
        </w:rPr>
        <w:t xml:space="preserve"> </w:t>
      </w:r>
      <w:r w:rsidR="0078446F">
        <w:rPr>
          <w:rFonts w:ascii="Times New Roman" w:hAnsi="Times New Roman" w:eastAsia="Times New Roman" w:cs="Times New Roman"/>
          <w:kern w:val="0"/>
          <w:sz w:val="24"/>
          <w:szCs w:val="24"/>
          <w:lang w:eastAsia="en-PH"/>
          <w14:ligatures w14:val="none"/>
        </w:rPr>
        <w:t xml:space="preserve">– update </w:t>
      </w:r>
      <w:r w:rsidR="00CA7F80">
        <w:rPr>
          <w:rFonts w:ascii="Times New Roman" w:hAnsi="Times New Roman" w:eastAsia="Times New Roman" w:cs="Times New Roman"/>
          <w:kern w:val="0"/>
          <w:sz w:val="24"/>
          <w:szCs w:val="24"/>
          <w:lang w:eastAsia="en-PH"/>
          <w14:ligatures w14:val="none"/>
        </w:rPr>
        <w:t xml:space="preserve">the project charter created last term </w:t>
      </w:r>
      <w:r w:rsidR="0078446F">
        <w:rPr>
          <w:rFonts w:ascii="Times New Roman" w:hAnsi="Times New Roman" w:eastAsia="Times New Roman" w:cs="Times New Roman"/>
          <w:kern w:val="0"/>
          <w:sz w:val="24"/>
          <w:szCs w:val="24"/>
          <w:lang w:eastAsia="en-PH"/>
          <w14:ligatures w14:val="none"/>
        </w:rPr>
        <w:t xml:space="preserve">by everyone </w:t>
      </w:r>
      <w:r w:rsidR="00CA7F80">
        <w:rPr>
          <w:rFonts w:ascii="Times New Roman" w:hAnsi="Times New Roman" w:eastAsia="Times New Roman" w:cs="Times New Roman"/>
          <w:kern w:val="0"/>
          <w:sz w:val="24"/>
          <w:szCs w:val="24"/>
          <w:lang w:eastAsia="en-PH"/>
          <w14:ligatures w14:val="none"/>
        </w:rPr>
        <w:t>tomorrow.</w:t>
      </w:r>
    </w:p>
    <w:p w:rsidR="00311283" w:rsidP="00CA7F80" w:rsidRDefault="00311283" w14:paraId="6BB1A7AC" w14:textId="77777777">
      <w:pPr>
        <w:numPr>
          <w:ilvl w:val="2"/>
          <w:numId w:val="15"/>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Stakeholder Management Strategy Plan</w:t>
      </w:r>
    </w:p>
    <w:tbl>
      <w:tblPr>
        <w:tblStyle w:val="TableGrid"/>
        <w:tblW w:w="0" w:type="auto"/>
        <w:tblInd w:w="2160" w:type="dxa"/>
        <w:tblLook w:val="04A0" w:firstRow="1" w:lastRow="0" w:firstColumn="1" w:lastColumn="0" w:noHBand="0" w:noVBand="1"/>
      </w:tblPr>
      <w:tblGrid>
        <w:gridCol w:w="7190"/>
      </w:tblGrid>
      <w:tr w:rsidR="00CA7F80" w:rsidTr="00CA7F80" w14:paraId="69F9B4E3" w14:textId="77777777">
        <w:tc>
          <w:tcPr>
            <w:tcW w:w="9350" w:type="dxa"/>
          </w:tcPr>
          <w:p w:rsidR="00CA7F80" w:rsidP="00CA7F80" w:rsidRDefault="00CA7F80" w14:paraId="4F6DF9CB" w14:textId="77777777">
            <w:pPr>
              <w:pStyle w:val="ListParagraph"/>
              <w:numPr>
                <w:ilvl w:val="0"/>
                <w:numId w:val="18"/>
              </w:numPr>
            </w:pPr>
            <w:r>
              <w:t>Introduction - CARL</w:t>
            </w:r>
          </w:p>
          <w:p w:rsidR="00CA7F80" w:rsidP="00CA7F80" w:rsidRDefault="00CA7F80" w14:paraId="4914CCF1" w14:textId="77777777">
            <w:pPr>
              <w:pStyle w:val="ListParagraph"/>
              <w:numPr>
                <w:ilvl w:val="0"/>
                <w:numId w:val="18"/>
              </w:numPr>
            </w:pPr>
            <w:r>
              <w:t>Identify Stakeholders - KINS</w:t>
            </w:r>
          </w:p>
          <w:p w:rsidR="00CA7F80" w:rsidP="00CA7F80" w:rsidRDefault="00CA7F80" w14:paraId="3E071E7B" w14:textId="77777777">
            <w:pPr>
              <w:pStyle w:val="ListParagraph"/>
              <w:numPr>
                <w:ilvl w:val="0"/>
                <w:numId w:val="18"/>
              </w:numPr>
            </w:pPr>
            <w:r>
              <w:t>Key Stakeholders - CESS AND RARK</w:t>
            </w:r>
          </w:p>
          <w:p w:rsidRPr="00CA7F80" w:rsidR="00CA7F80" w:rsidP="00CA7F80" w:rsidRDefault="00CA7F80" w14:paraId="083EBD88" w14:textId="00FCFB8C">
            <w:pPr>
              <w:pStyle w:val="ListParagraph"/>
              <w:numPr>
                <w:ilvl w:val="0"/>
                <w:numId w:val="18"/>
              </w:numPr>
            </w:pPr>
            <w:r>
              <w:t>Stakeholder Analysis - JAKE AND DALE</w:t>
            </w:r>
          </w:p>
        </w:tc>
      </w:tr>
    </w:tbl>
    <w:p w:rsidRPr="00311283" w:rsidR="00CA7F80" w:rsidP="00CA7F80" w:rsidRDefault="00CA7F80" w14:paraId="0662570B" w14:textId="77777777">
      <w:pPr>
        <w:spacing w:after="0" w:line="360" w:lineRule="auto"/>
        <w:ind w:left="2160"/>
        <w:rPr>
          <w:rFonts w:ascii="Times New Roman" w:hAnsi="Times New Roman" w:eastAsia="Times New Roman" w:cs="Times New Roman"/>
          <w:kern w:val="0"/>
          <w:sz w:val="24"/>
          <w:szCs w:val="24"/>
          <w:lang w:eastAsia="en-PH"/>
          <w14:ligatures w14:val="none"/>
        </w:rPr>
      </w:pPr>
    </w:p>
    <w:p w:rsidR="00311283" w:rsidP="00CA7F80" w:rsidRDefault="00311283" w14:paraId="197A5285" w14:textId="03301823">
      <w:pPr>
        <w:numPr>
          <w:ilvl w:val="1"/>
          <w:numId w:val="16"/>
        </w:numPr>
        <w:spacing w:after="0" w:line="360" w:lineRule="auto"/>
        <w:rPr>
          <w:rFonts w:ascii="Times New Roman" w:hAnsi="Times New Roman" w:eastAsia="Times New Roman" w:cs="Times New Roman"/>
          <w:kern w:val="0"/>
          <w:sz w:val="24"/>
          <w:szCs w:val="24"/>
          <w:lang w:eastAsia="en-PH"/>
          <w14:ligatures w14:val="none"/>
        </w:rPr>
      </w:pPr>
      <w:r w:rsidRPr="00311283">
        <w:rPr>
          <w:rFonts w:ascii="Times New Roman" w:hAnsi="Times New Roman" w:eastAsia="Times New Roman" w:cs="Times New Roman"/>
          <w:kern w:val="0"/>
          <w:sz w:val="24"/>
          <w:szCs w:val="24"/>
          <w:lang w:eastAsia="en-PH"/>
          <w14:ligatures w14:val="none"/>
        </w:rPr>
        <w:t>Setting of deadlines</w:t>
      </w:r>
      <w:r w:rsidR="0078446F">
        <w:rPr>
          <w:rFonts w:ascii="Times New Roman" w:hAnsi="Times New Roman" w:eastAsia="Times New Roman" w:cs="Times New Roman"/>
          <w:kern w:val="0"/>
          <w:sz w:val="24"/>
          <w:szCs w:val="24"/>
          <w:lang w:eastAsia="en-PH"/>
          <w14:ligatures w14:val="none"/>
        </w:rPr>
        <w:t xml:space="preserve"> </w:t>
      </w:r>
    </w:p>
    <w:p w:rsidRPr="0078446F" w:rsidR="0078446F" w:rsidP="00CA7F80" w:rsidRDefault="00CA7F80" w14:paraId="0797ED9B" w14:textId="02BCF9BD">
      <w:pPr>
        <w:pStyle w:val="ListParagraph"/>
        <w:numPr>
          <w:ilvl w:val="3"/>
          <w:numId w:val="16"/>
        </w:numPr>
        <w:spacing w:after="0" w:line="360" w:lineRule="auto"/>
        <w:rPr>
          <w:rFonts w:ascii="Times New Roman" w:hAnsi="Times New Roman" w:eastAsia="Times New Roman" w:cs="Times New Roman"/>
          <w:kern w:val="0"/>
          <w:sz w:val="24"/>
          <w:szCs w:val="24"/>
          <w:lang w:eastAsia="en-PH"/>
          <w14:ligatures w14:val="none"/>
        </w:rPr>
      </w:pPr>
      <w:r>
        <w:rPr>
          <w:rFonts w:ascii="Times New Roman" w:hAnsi="Times New Roman" w:eastAsia="Times New Roman" w:cs="Times New Roman"/>
          <w:kern w:val="0"/>
          <w:sz w:val="24"/>
          <w:szCs w:val="24"/>
          <w:lang w:eastAsia="en-PH"/>
          <w14:ligatures w14:val="none"/>
        </w:rPr>
        <w:t xml:space="preserve">Before April 16, 2023 </w:t>
      </w:r>
    </w:p>
    <w:p w:rsidR="00C03FEF" w:rsidRDefault="00C03FEF" w14:paraId="4816F955" w14:textId="77777777"/>
    <w:sectPr w:rsidR="00C03FEF">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L" w:author="Leonardino R. Lapira" w:date="2023-02-20T08:35:00Z" w:id="1">
    <w:p w:rsidR="0078446F" w:rsidP="0078446F" w:rsidRDefault="0078446F" w14:paraId="28ED923F" w14:textId="77777777">
      <w:pPr>
        <w:rPr>
          <w:rFonts w:eastAsiaTheme="minorEastAsia"/>
          <w:lang w:eastAsia="ja-JP"/>
        </w:rPr>
      </w:pPr>
      <w:r>
        <w:t xml:space="preserve">Why is there a change of font style?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D92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DE96D1" w16cex:dateUtc="2023-04-10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D923F" w16cid:durableId="27DE96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CDF"/>
    <w:multiLevelType w:val="multilevel"/>
    <w:tmpl w:val="F734416A"/>
    <w:lvl w:ilvl="0">
      <w:start w:val="1"/>
      <w:numFmt w:val="bullet"/>
      <w:lvlText w:val="o"/>
      <w:lvlJc w:val="left"/>
      <w:pPr>
        <w:tabs>
          <w:tab w:val="num" w:pos="720"/>
        </w:tabs>
        <w:ind w:left="720" w:hanging="360"/>
      </w:pPr>
      <w:rPr>
        <w:rFonts w:hint="default" w:ascii="Courier New" w:hAnsi="Courier New" w:cs="Courier New"/>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F6DA4"/>
    <w:multiLevelType w:val="multilevel"/>
    <w:tmpl w:val="075A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Times New Roman" w:hAnsi="Times New Roman" w:eastAsia="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E3784"/>
    <w:multiLevelType w:val="multilevel"/>
    <w:tmpl w:val="E15AB512"/>
    <w:lvl w:ilvl="0">
      <w:numFmt w:val="bullet"/>
      <w:lvlText w:val="-"/>
      <w:lvlJc w:val="left"/>
      <w:pPr>
        <w:tabs>
          <w:tab w:val="num" w:pos="720"/>
        </w:tabs>
        <w:ind w:left="720" w:hanging="360"/>
      </w:pPr>
      <w:rPr>
        <w:rFonts w:hint="default" w:ascii="Times New Roman" w:hAnsi="Times New Roman" w:eastAsia="Times New Roman" w:cs="Times New Roman"/>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F75EAA"/>
    <w:multiLevelType w:val="multilevel"/>
    <w:tmpl w:val="895623F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hint="default" w:ascii="Courier New" w:hAnsi="Courier New"/>
        <w:sz w:val="20"/>
      </w:rPr>
    </w:lvl>
    <w:lvl w:ilvl="2">
      <w:start w:val="1"/>
      <w:numFmt w:val="bullet"/>
      <w:lvlText w:val=""/>
      <w:lvlJc w:val="left"/>
      <w:pPr>
        <w:tabs>
          <w:tab w:val="num" w:pos="2520"/>
        </w:tabs>
        <w:ind w:left="2520" w:hanging="360"/>
      </w:pPr>
      <w:rPr>
        <w:rFonts w:hint="default" w:ascii="Wingdings" w:hAnsi="Wingdings"/>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32A03E0"/>
    <w:multiLevelType w:val="multilevel"/>
    <w:tmpl w:val="AB30E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B141F3"/>
    <w:multiLevelType w:val="hybridMultilevel"/>
    <w:tmpl w:val="87368A30"/>
    <w:lvl w:ilvl="0" w:tplc="DCEAB832">
      <w:start w:val="1"/>
      <w:numFmt w:val="bullet"/>
      <w:lvlText w:val="o"/>
      <w:lvlJc w:val="left"/>
      <w:pPr>
        <w:ind w:left="720" w:hanging="360"/>
      </w:pPr>
      <w:rPr>
        <w:rFonts w:hint="default" w:ascii="&quot;Courier New&quot;" w:hAnsi="&quot;Courier New&quot;"/>
      </w:rPr>
    </w:lvl>
    <w:lvl w:ilvl="1" w:tplc="F9585436">
      <w:start w:val="1"/>
      <w:numFmt w:val="bullet"/>
      <w:lvlText w:val="o"/>
      <w:lvlJc w:val="left"/>
      <w:pPr>
        <w:ind w:left="1440" w:hanging="360"/>
      </w:pPr>
      <w:rPr>
        <w:rFonts w:hint="default" w:ascii="Courier New" w:hAnsi="Courier New"/>
      </w:rPr>
    </w:lvl>
    <w:lvl w:ilvl="2" w:tplc="0E682244">
      <w:start w:val="1"/>
      <w:numFmt w:val="bullet"/>
      <w:lvlText w:val=""/>
      <w:lvlJc w:val="left"/>
      <w:pPr>
        <w:ind w:left="2160" w:hanging="360"/>
      </w:pPr>
      <w:rPr>
        <w:rFonts w:hint="default" w:ascii="Wingdings" w:hAnsi="Wingdings"/>
      </w:rPr>
    </w:lvl>
    <w:lvl w:ilvl="3" w:tplc="F15A9D42">
      <w:start w:val="1"/>
      <w:numFmt w:val="bullet"/>
      <w:lvlText w:val=""/>
      <w:lvlJc w:val="left"/>
      <w:pPr>
        <w:ind w:left="2880" w:hanging="360"/>
      </w:pPr>
      <w:rPr>
        <w:rFonts w:hint="default" w:ascii="Symbol" w:hAnsi="Symbol"/>
      </w:rPr>
    </w:lvl>
    <w:lvl w:ilvl="4" w:tplc="6A12CF0A">
      <w:start w:val="1"/>
      <w:numFmt w:val="bullet"/>
      <w:lvlText w:val="o"/>
      <w:lvlJc w:val="left"/>
      <w:pPr>
        <w:ind w:left="3600" w:hanging="360"/>
      </w:pPr>
      <w:rPr>
        <w:rFonts w:hint="default" w:ascii="Courier New" w:hAnsi="Courier New"/>
      </w:rPr>
    </w:lvl>
    <w:lvl w:ilvl="5" w:tplc="6DD2926E">
      <w:start w:val="1"/>
      <w:numFmt w:val="bullet"/>
      <w:lvlText w:val=""/>
      <w:lvlJc w:val="left"/>
      <w:pPr>
        <w:ind w:left="4320" w:hanging="360"/>
      </w:pPr>
      <w:rPr>
        <w:rFonts w:hint="default" w:ascii="Wingdings" w:hAnsi="Wingdings"/>
      </w:rPr>
    </w:lvl>
    <w:lvl w:ilvl="6" w:tplc="FCD8AE24">
      <w:start w:val="1"/>
      <w:numFmt w:val="bullet"/>
      <w:lvlText w:val=""/>
      <w:lvlJc w:val="left"/>
      <w:pPr>
        <w:ind w:left="5040" w:hanging="360"/>
      </w:pPr>
      <w:rPr>
        <w:rFonts w:hint="default" w:ascii="Symbol" w:hAnsi="Symbol"/>
      </w:rPr>
    </w:lvl>
    <w:lvl w:ilvl="7" w:tplc="42540E1C">
      <w:start w:val="1"/>
      <w:numFmt w:val="bullet"/>
      <w:lvlText w:val="o"/>
      <w:lvlJc w:val="left"/>
      <w:pPr>
        <w:ind w:left="5760" w:hanging="360"/>
      </w:pPr>
      <w:rPr>
        <w:rFonts w:hint="default" w:ascii="Courier New" w:hAnsi="Courier New"/>
      </w:rPr>
    </w:lvl>
    <w:lvl w:ilvl="8" w:tplc="C46AC592">
      <w:start w:val="1"/>
      <w:numFmt w:val="bullet"/>
      <w:lvlText w:val=""/>
      <w:lvlJc w:val="left"/>
      <w:pPr>
        <w:ind w:left="6480" w:hanging="360"/>
      </w:pPr>
      <w:rPr>
        <w:rFonts w:hint="default" w:ascii="Wingdings" w:hAnsi="Wingdings"/>
      </w:rPr>
    </w:lvl>
  </w:abstractNum>
  <w:abstractNum w:abstractNumId="6" w15:restartNumberingAfterBreak="0">
    <w:nsid w:val="372F5749"/>
    <w:multiLevelType w:val="multilevel"/>
    <w:tmpl w:val="DC8679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EEADD"/>
    <w:multiLevelType w:val="hybridMultilevel"/>
    <w:tmpl w:val="68AE3F9A"/>
    <w:lvl w:ilvl="0" w:tplc="88EC5D8E">
      <w:start w:val="1"/>
      <w:numFmt w:val="bullet"/>
      <w:lvlText w:val="o"/>
      <w:lvlJc w:val="left"/>
      <w:pPr>
        <w:ind w:left="720" w:hanging="360"/>
      </w:pPr>
      <w:rPr>
        <w:rFonts w:hint="default" w:ascii="&quot;Courier New&quot;" w:hAnsi="&quot;Courier New&quot;"/>
      </w:rPr>
    </w:lvl>
    <w:lvl w:ilvl="1" w:tplc="738AECC6">
      <w:start w:val="1"/>
      <w:numFmt w:val="bullet"/>
      <w:lvlText w:val="o"/>
      <w:lvlJc w:val="left"/>
      <w:pPr>
        <w:ind w:left="1440" w:hanging="360"/>
      </w:pPr>
      <w:rPr>
        <w:rFonts w:hint="default" w:ascii="Courier New" w:hAnsi="Courier New"/>
      </w:rPr>
    </w:lvl>
    <w:lvl w:ilvl="2" w:tplc="29FC1F12">
      <w:start w:val="1"/>
      <w:numFmt w:val="bullet"/>
      <w:lvlText w:val=""/>
      <w:lvlJc w:val="left"/>
      <w:pPr>
        <w:ind w:left="2160" w:hanging="360"/>
      </w:pPr>
      <w:rPr>
        <w:rFonts w:hint="default" w:ascii="Wingdings" w:hAnsi="Wingdings"/>
      </w:rPr>
    </w:lvl>
    <w:lvl w:ilvl="3" w:tplc="7CD8D878">
      <w:start w:val="1"/>
      <w:numFmt w:val="bullet"/>
      <w:lvlText w:val=""/>
      <w:lvlJc w:val="left"/>
      <w:pPr>
        <w:ind w:left="2880" w:hanging="360"/>
      </w:pPr>
      <w:rPr>
        <w:rFonts w:hint="default" w:ascii="Symbol" w:hAnsi="Symbol"/>
      </w:rPr>
    </w:lvl>
    <w:lvl w:ilvl="4" w:tplc="1B9EF024">
      <w:start w:val="1"/>
      <w:numFmt w:val="bullet"/>
      <w:lvlText w:val="o"/>
      <w:lvlJc w:val="left"/>
      <w:pPr>
        <w:ind w:left="3600" w:hanging="360"/>
      </w:pPr>
      <w:rPr>
        <w:rFonts w:hint="default" w:ascii="Courier New" w:hAnsi="Courier New"/>
      </w:rPr>
    </w:lvl>
    <w:lvl w:ilvl="5" w:tplc="48CC24AE">
      <w:start w:val="1"/>
      <w:numFmt w:val="bullet"/>
      <w:lvlText w:val=""/>
      <w:lvlJc w:val="left"/>
      <w:pPr>
        <w:ind w:left="4320" w:hanging="360"/>
      </w:pPr>
      <w:rPr>
        <w:rFonts w:hint="default" w:ascii="Wingdings" w:hAnsi="Wingdings"/>
      </w:rPr>
    </w:lvl>
    <w:lvl w:ilvl="6" w:tplc="991AFBFA">
      <w:start w:val="1"/>
      <w:numFmt w:val="bullet"/>
      <w:lvlText w:val=""/>
      <w:lvlJc w:val="left"/>
      <w:pPr>
        <w:ind w:left="5040" w:hanging="360"/>
      </w:pPr>
      <w:rPr>
        <w:rFonts w:hint="default" w:ascii="Symbol" w:hAnsi="Symbol"/>
      </w:rPr>
    </w:lvl>
    <w:lvl w:ilvl="7" w:tplc="288CEB26">
      <w:start w:val="1"/>
      <w:numFmt w:val="bullet"/>
      <w:lvlText w:val="o"/>
      <w:lvlJc w:val="left"/>
      <w:pPr>
        <w:ind w:left="5760" w:hanging="360"/>
      </w:pPr>
      <w:rPr>
        <w:rFonts w:hint="default" w:ascii="Courier New" w:hAnsi="Courier New"/>
      </w:rPr>
    </w:lvl>
    <w:lvl w:ilvl="8" w:tplc="D0BC7638">
      <w:start w:val="1"/>
      <w:numFmt w:val="bullet"/>
      <w:lvlText w:val=""/>
      <w:lvlJc w:val="left"/>
      <w:pPr>
        <w:ind w:left="6480" w:hanging="360"/>
      </w:pPr>
      <w:rPr>
        <w:rFonts w:hint="default" w:ascii="Wingdings" w:hAnsi="Wingdings"/>
      </w:rPr>
    </w:lvl>
  </w:abstractNum>
  <w:abstractNum w:abstractNumId="8" w15:restartNumberingAfterBreak="0">
    <w:nsid w:val="3D5C3DDC"/>
    <w:multiLevelType w:val="multilevel"/>
    <w:tmpl w:val="075A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Times New Roman" w:hAnsi="Times New Roman" w:eastAsia="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06183"/>
    <w:multiLevelType w:val="multilevel"/>
    <w:tmpl w:val="075A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Times New Roman" w:hAnsi="Times New Roman" w:eastAsia="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82828"/>
    <w:multiLevelType w:val="hybridMultilevel"/>
    <w:tmpl w:val="A0F44E92"/>
    <w:lvl w:ilvl="0" w:tplc="97725AF0">
      <w:start w:val="1"/>
      <w:numFmt w:val="bullet"/>
      <w:lvlText w:val="o"/>
      <w:lvlJc w:val="left"/>
      <w:pPr>
        <w:ind w:left="720" w:hanging="360"/>
      </w:pPr>
      <w:rPr>
        <w:rFonts w:hint="default" w:ascii="&quot;Courier New&quot;" w:hAnsi="&quot;Courier New&quot;"/>
      </w:rPr>
    </w:lvl>
    <w:lvl w:ilvl="1" w:tplc="428C8720">
      <w:start w:val="1"/>
      <w:numFmt w:val="bullet"/>
      <w:lvlText w:val="o"/>
      <w:lvlJc w:val="left"/>
      <w:pPr>
        <w:ind w:left="1440" w:hanging="360"/>
      </w:pPr>
      <w:rPr>
        <w:rFonts w:hint="default" w:ascii="Courier New" w:hAnsi="Courier New"/>
      </w:rPr>
    </w:lvl>
    <w:lvl w:ilvl="2" w:tplc="3E221C28">
      <w:start w:val="1"/>
      <w:numFmt w:val="bullet"/>
      <w:lvlText w:val=""/>
      <w:lvlJc w:val="left"/>
      <w:pPr>
        <w:ind w:left="2160" w:hanging="360"/>
      </w:pPr>
      <w:rPr>
        <w:rFonts w:hint="default" w:ascii="Wingdings" w:hAnsi="Wingdings"/>
      </w:rPr>
    </w:lvl>
    <w:lvl w:ilvl="3" w:tplc="81A66180">
      <w:start w:val="1"/>
      <w:numFmt w:val="bullet"/>
      <w:lvlText w:val=""/>
      <w:lvlJc w:val="left"/>
      <w:pPr>
        <w:ind w:left="2880" w:hanging="360"/>
      </w:pPr>
      <w:rPr>
        <w:rFonts w:hint="default" w:ascii="Symbol" w:hAnsi="Symbol"/>
      </w:rPr>
    </w:lvl>
    <w:lvl w:ilvl="4" w:tplc="C480137A">
      <w:start w:val="1"/>
      <w:numFmt w:val="bullet"/>
      <w:lvlText w:val="o"/>
      <w:lvlJc w:val="left"/>
      <w:pPr>
        <w:ind w:left="3600" w:hanging="360"/>
      </w:pPr>
      <w:rPr>
        <w:rFonts w:hint="default" w:ascii="Courier New" w:hAnsi="Courier New"/>
      </w:rPr>
    </w:lvl>
    <w:lvl w:ilvl="5" w:tplc="AE80D540">
      <w:start w:val="1"/>
      <w:numFmt w:val="bullet"/>
      <w:lvlText w:val=""/>
      <w:lvlJc w:val="left"/>
      <w:pPr>
        <w:ind w:left="4320" w:hanging="360"/>
      </w:pPr>
      <w:rPr>
        <w:rFonts w:hint="default" w:ascii="Wingdings" w:hAnsi="Wingdings"/>
      </w:rPr>
    </w:lvl>
    <w:lvl w:ilvl="6" w:tplc="8B0AA656">
      <w:start w:val="1"/>
      <w:numFmt w:val="bullet"/>
      <w:lvlText w:val=""/>
      <w:lvlJc w:val="left"/>
      <w:pPr>
        <w:ind w:left="5040" w:hanging="360"/>
      </w:pPr>
      <w:rPr>
        <w:rFonts w:hint="default" w:ascii="Symbol" w:hAnsi="Symbol"/>
      </w:rPr>
    </w:lvl>
    <w:lvl w:ilvl="7" w:tplc="D86899EA">
      <w:start w:val="1"/>
      <w:numFmt w:val="bullet"/>
      <w:lvlText w:val="o"/>
      <w:lvlJc w:val="left"/>
      <w:pPr>
        <w:ind w:left="5760" w:hanging="360"/>
      </w:pPr>
      <w:rPr>
        <w:rFonts w:hint="default" w:ascii="Courier New" w:hAnsi="Courier New"/>
      </w:rPr>
    </w:lvl>
    <w:lvl w:ilvl="8" w:tplc="4B36D5DA">
      <w:start w:val="1"/>
      <w:numFmt w:val="bullet"/>
      <w:lvlText w:val=""/>
      <w:lvlJc w:val="left"/>
      <w:pPr>
        <w:ind w:left="6480" w:hanging="360"/>
      </w:pPr>
      <w:rPr>
        <w:rFonts w:hint="default" w:ascii="Wingdings" w:hAnsi="Wingdings"/>
      </w:rPr>
    </w:lvl>
  </w:abstractNum>
  <w:abstractNum w:abstractNumId="11" w15:restartNumberingAfterBreak="0">
    <w:nsid w:val="552D6A39"/>
    <w:multiLevelType w:val="hybridMultilevel"/>
    <w:tmpl w:val="3D0ED684"/>
    <w:lvl w:ilvl="0" w:tplc="0720CB50">
      <w:start w:val="1"/>
      <w:numFmt w:val="decimal"/>
      <w:lvlText w:val="(%1)"/>
      <w:lvlJc w:val="left"/>
      <w:pPr>
        <w:ind w:left="756" w:hanging="396"/>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2" w15:restartNumberingAfterBreak="0">
    <w:nsid w:val="5AB1E199"/>
    <w:multiLevelType w:val="hybridMultilevel"/>
    <w:tmpl w:val="4D841AA2"/>
    <w:lvl w:ilvl="0" w:tplc="0A1E65E4">
      <w:start w:val="1"/>
      <w:numFmt w:val="bullet"/>
      <w:lvlText w:val="o"/>
      <w:lvlJc w:val="left"/>
      <w:pPr>
        <w:ind w:left="720" w:hanging="360"/>
      </w:pPr>
      <w:rPr>
        <w:rFonts w:hint="default" w:ascii="&quot;Courier New&quot;" w:hAnsi="&quot;Courier New&quot;"/>
      </w:rPr>
    </w:lvl>
    <w:lvl w:ilvl="1" w:tplc="37AE9BE2">
      <w:start w:val="1"/>
      <w:numFmt w:val="bullet"/>
      <w:lvlText w:val="o"/>
      <w:lvlJc w:val="left"/>
      <w:pPr>
        <w:ind w:left="1440" w:hanging="360"/>
      </w:pPr>
      <w:rPr>
        <w:rFonts w:hint="default" w:ascii="Courier New" w:hAnsi="Courier New"/>
      </w:rPr>
    </w:lvl>
    <w:lvl w:ilvl="2" w:tplc="A6FA5D40">
      <w:start w:val="1"/>
      <w:numFmt w:val="bullet"/>
      <w:lvlText w:val=""/>
      <w:lvlJc w:val="left"/>
      <w:pPr>
        <w:ind w:left="2160" w:hanging="360"/>
      </w:pPr>
      <w:rPr>
        <w:rFonts w:hint="default" w:ascii="Wingdings" w:hAnsi="Wingdings"/>
      </w:rPr>
    </w:lvl>
    <w:lvl w:ilvl="3" w:tplc="B462A49E">
      <w:start w:val="1"/>
      <w:numFmt w:val="bullet"/>
      <w:lvlText w:val=""/>
      <w:lvlJc w:val="left"/>
      <w:pPr>
        <w:ind w:left="2880" w:hanging="360"/>
      </w:pPr>
      <w:rPr>
        <w:rFonts w:hint="default" w:ascii="Symbol" w:hAnsi="Symbol"/>
      </w:rPr>
    </w:lvl>
    <w:lvl w:ilvl="4" w:tplc="F1981700">
      <w:start w:val="1"/>
      <w:numFmt w:val="bullet"/>
      <w:lvlText w:val="o"/>
      <w:lvlJc w:val="left"/>
      <w:pPr>
        <w:ind w:left="3600" w:hanging="360"/>
      </w:pPr>
      <w:rPr>
        <w:rFonts w:hint="default" w:ascii="Courier New" w:hAnsi="Courier New"/>
      </w:rPr>
    </w:lvl>
    <w:lvl w:ilvl="5" w:tplc="9842CB44">
      <w:start w:val="1"/>
      <w:numFmt w:val="bullet"/>
      <w:lvlText w:val=""/>
      <w:lvlJc w:val="left"/>
      <w:pPr>
        <w:ind w:left="4320" w:hanging="360"/>
      </w:pPr>
      <w:rPr>
        <w:rFonts w:hint="default" w:ascii="Wingdings" w:hAnsi="Wingdings"/>
      </w:rPr>
    </w:lvl>
    <w:lvl w:ilvl="6" w:tplc="68ECAF58">
      <w:start w:val="1"/>
      <w:numFmt w:val="bullet"/>
      <w:lvlText w:val=""/>
      <w:lvlJc w:val="left"/>
      <w:pPr>
        <w:ind w:left="5040" w:hanging="360"/>
      </w:pPr>
      <w:rPr>
        <w:rFonts w:hint="default" w:ascii="Symbol" w:hAnsi="Symbol"/>
      </w:rPr>
    </w:lvl>
    <w:lvl w:ilvl="7" w:tplc="68F4F300">
      <w:start w:val="1"/>
      <w:numFmt w:val="bullet"/>
      <w:lvlText w:val="o"/>
      <w:lvlJc w:val="left"/>
      <w:pPr>
        <w:ind w:left="5760" w:hanging="360"/>
      </w:pPr>
      <w:rPr>
        <w:rFonts w:hint="default" w:ascii="Courier New" w:hAnsi="Courier New"/>
      </w:rPr>
    </w:lvl>
    <w:lvl w:ilvl="8" w:tplc="0D3643F2">
      <w:start w:val="1"/>
      <w:numFmt w:val="bullet"/>
      <w:lvlText w:val=""/>
      <w:lvlJc w:val="left"/>
      <w:pPr>
        <w:ind w:left="6480" w:hanging="360"/>
      </w:pPr>
      <w:rPr>
        <w:rFonts w:hint="default" w:ascii="Wingdings" w:hAnsi="Wingdings"/>
      </w:rPr>
    </w:lvl>
  </w:abstractNum>
  <w:abstractNum w:abstractNumId="13" w15:restartNumberingAfterBreak="0">
    <w:nsid w:val="62DA0E2B"/>
    <w:multiLevelType w:val="multilevel"/>
    <w:tmpl w:val="075A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Times New Roman" w:hAnsi="Times New Roman" w:eastAsia="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35207"/>
    <w:multiLevelType w:val="multilevel"/>
    <w:tmpl w:val="075A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Times New Roman" w:hAnsi="Times New Roman" w:eastAsia="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C284D"/>
    <w:multiLevelType w:val="hybridMultilevel"/>
    <w:tmpl w:val="964679EE"/>
    <w:lvl w:ilvl="0" w:tplc="02748FF2">
      <w:start w:val="1"/>
      <w:numFmt w:val="decimal"/>
      <w:lvlText w:val="(%1)"/>
      <w:lvlJc w:val="left"/>
      <w:pPr>
        <w:ind w:left="756" w:hanging="396"/>
      </w:pPr>
      <w:rPr>
        <w:b/>
        <w:bCs/>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6" w15:restartNumberingAfterBreak="0">
    <w:nsid w:val="66E705D1"/>
    <w:multiLevelType w:val="hybridMultilevel"/>
    <w:tmpl w:val="895E5FAE"/>
    <w:lvl w:ilvl="0" w:tplc="34090003">
      <w:start w:val="1"/>
      <w:numFmt w:val="bullet"/>
      <w:lvlText w:val="o"/>
      <w:lvlJc w:val="left"/>
      <w:pPr>
        <w:ind w:left="1080" w:hanging="360"/>
      </w:pPr>
      <w:rPr>
        <w:rFonts w:hint="default" w:ascii="Courier New" w:hAnsi="Courier New" w:cs="Courier New"/>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num w:numId="1" w16cid:durableId="1254432166">
    <w:abstractNumId w:val="10"/>
  </w:num>
  <w:num w:numId="2" w16cid:durableId="1104348998">
    <w:abstractNumId w:val="5"/>
  </w:num>
  <w:num w:numId="3" w16cid:durableId="815337439">
    <w:abstractNumId w:val="12"/>
  </w:num>
  <w:num w:numId="4" w16cid:durableId="756249246">
    <w:abstractNumId w:val="7"/>
  </w:num>
  <w:num w:numId="5" w16cid:durableId="1011106734">
    <w:abstractNumId w:val="13"/>
  </w:num>
  <w:num w:numId="6" w16cid:durableId="1703824478">
    <w:abstractNumId w:val="6"/>
  </w:num>
  <w:num w:numId="7" w16cid:durableId="1144355354">
    <w:abstractNumId w:val="3"/>
  </w:num>
  <w:num w:numId="8" w16cid:durableId="153572864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349847">
    <w:abstractNumId w:val="16"/>
  </w:num>
  <w:num w:numId="10" w16cid:durableId="304432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6852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56059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010553">
    <w:abstractNumId w:val="11"/>
  </w:num>
  <w:num w:numId="14" w16cid:durableId="1821145345">
    <w:abstractNumId w:val="0"/>
  </w:num>
  <w:num w:numId="15" w16cid:durableId="750977853">
    <w:abstractNumId w:val="14"/>
  </w:num>
  <w:num w:numId="16" w16cid:durableId="1654336657">
    <w:abstractNumId w:val="8"/>
  </w:num>
  <w:num w:numId="17" w16cid:durableId="132141944">
    <w:abstractNumId w:val="1"/>
  </w:num>
  <w:num w:numId="18" w16cid:durableId="49993177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ino R. Lapira">
    <w15:presenceInfo w15:providerId="AD" w15:userId="S::leonardinol@apc.edu.ph::7afcd278-725e-40a9-b686-7b950f5db9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83"/>
    <w:rsid w:val="0006715E"/>
    <w:rsid w:val="001428F0"/>
    <w:rsid w:val="003053A8"/>
    <w:rsid w:val="00311283"/>
    <w:rsid w:val="0078446F"/>
    <w:rsid w:val="00835B02"/>
    <w:rsid w:val="00933E86"/>
    <w:rsid w:val="009729C0"/>
    <w:rsid w:val="00B94918"/>
    <w:rsid w:val="00C03FEF"/>
    <w:rsid w:val="00CA7F80"/>
    <w:rsid w:val="00EC3A30"/>
    <w:rsid w:val="06972430"/>
    <w:rsid w:val="1FF593FA"/>
    <w:rsid w:val="42FB695C"/>
    <w:rsid w:val="79BE31CE"/>
    <w:rsid w:val="7EAD5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1F1F"/>
  <w15:chartTrackingRefBased/>
  <w15:docId w15:val="{60F1853F-C175-4AB3-BE05-15731E17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311283"/>
  </w:style>
  <w:style w:type="paragraph" w:styleId="NormalWeb">
    <w:name w:val="Normal (Web)"/>
    <w:basedOn w:val="Normal"/>
    <w:uiPriority w:val="99"/>
    <w:semiHidden/>
    <w:unhideWhenUsed/>
    <w:rsid w:val="00311283"/>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Strong">
    <w:name w:val="Strong"/>
    <w:basedOn w:val="DefaultParagraphFont"/>
    <w:uiPriority w:val="22"/>
    <w:qFormat/>
    <w:rsid w:val="00311283"/>
    <w:rPr>
      <w:b/>
      <w:bCs/>
    </w:rPr>
  </w:style>
  <w:style w:type="table" w:styleId="TableGrid">
    <w:name w:val="Table Grid"/>
    <w:basedOn w:val="TableNormal"/>
    <w:uiPriority w:val="39"/>
    <w:rsid w:val="007844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8446F"/>
    <w:pPr>
      <w:ind w:left="720"/>
      <w:contextualSpacing/>
    </w:pPr>
  </w:style>
  <w:style w:type="character" w:styleId="CommentReference">
    <w:name w:val="annotation reference"/>
    <w:basedOn w:val="DefaultParagraphFont"/>
    <w:uiPriority w:val="99"/>
    <w:semiHidden/>
    <w:unhideWhenUsed/>
    <w:rsid w:val="0078446F"/>
    <w:rPr>
      <w:sz w:val="16"/>
      <w:szCs w:val="16"/>
    </w:rPr>
  </w:style>
  <w:style w:type="table" w:styleId="GridTable4">
    <w:name w:val="Grid Table 4"/>
    <w:basedOn w:val="TableNormal"/>
    <w:uiPriority w:val="49"/>
    <w:rsid w:val="00CA7F8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161">
      <w:bodyDiv w:val="1"/>
      <w:marLeft w:val="0"/>
      <w:marRight w:val="0"/>
      <w:marTop w:val="0"/>
      <w:marBottom w:val="0"/>
      <w:divBdr>
        <w:top w:val="none" w:sz="0" w:space="0" w:color="auto"/>
        <w:left w:val="none" w:sz="0" w:space="0" w:color="auto"/>
        <w:bottom w:val="none" w:sz="0" w:space="0" w:color="auto"/>
        <w:right w:val="none" w:sz="0" w:space="0" w:color="auto"/>
      </w:divBdr>
    </w:div>
    <w:div w:id="553542618">
      <w:bodyDiv w:val="1"/>
      <w:marLeft w:val="0"/>
      <w:marRight w:val="0"/>
      <w:marTop w:val="0"/>
      <w:marBottom w:val="0"/>
      <w:divBdr>
        <w:top w:val="none" w:sz="0" w:space="0" w:color="auto"/>
        <w:left w:val="none" w:sz="0" w:space="0" w:color="auto"/>
        <w:bottom w:val="none" w:sz="0" w:space="0" w:color="auto"/>
        <w:right w:val="none" w:sz="0" w:space="0" w:color="auto"/>
      </w:divBdr>
    </w:div>
    <w:div w:id="635449512">
      <w:bodyDiv w:val="1"/>
      <w:marLeft w:val="0"/>
      <w:marRight w:val="0"/>
      <w:marTop w:val="0"/>
      <w:marBottom w:val="0"/>
      <w:divBdr>
        <w:top w:val="none" w:sz="0" w:space="0" w:color="auto"/>
        <w:left w:val="none" w:sz="0" w:space="0" w:color="auto"/>
        <w:bottom w:val="none" w:sz="0" w:space="0" w:color="auto"/>
        <w:right w:val="none" w:sz="0" w:space="0" w:color="auto"/>
      </w:divBdr>
    </w:div>
    <w:div w:id="1026522508">
      <w:bodyDiv w:val="1"/>
      <w:marLeft w:val="0"/>
      <w:marRight w:val="0"/>
      <w:marTop w:val="0"/>
      <w:marBottom w:val="0"/>
      <w:divBdr>
        <w:top w:val="none" w:sz="0" w:space="0" w:color="auto"/>
        <w:left w:val="none" w:sz="0" w:space="0" w:color="auto"/>
        <w:bottom w:val="none" w:sz="0" w:space="0" w:color="auto"/>
        <w:right w:val="none" w:sz="0" w:space="0" w:color="auto"/>
      </w:divBdr>
    </w:div>
    <w:div w:id="1475102834">
      <w:bodyDiv w:val="1"/>
      <w:marLeft w:val="0"/>
      <w:marRight w:val="0"/>
      <w:marTop w:val="0"/>
      <w:marBottom w:val="0"/>
      <w:divBdr>
        <w:top w:val="none" w:sz="0" w:space="0" w:color="auto"/>
        <w:left w:val="none" w:sz="0" w:space="0" w:color="auto"/>
        <w:bottom w:val="none" w:sz="0" w:space="0" w:color="auto"/>
        <w:right w:val="none" w:sz="0" w:space="0" w:color="auto"/>
      </w:divBdr>
    </w:div>
    <w:div w:id="17797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DCAD62-87F0-41B6-AD05-972A00838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D9F98-115A-46F2-AC06-68AE0E4E304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D090FBAD-A0FE-4C7B-9903-8CA5AE64BE5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Jakerson Bermudo</dc:creator>
  <keywords/>
  <dc:description/>
  <lastModifiedBy>Princess Joy Ferrer</lastModifiedBy>
  <revision>7</revision>
  <dcterms:created xsi:type="dcterms:W3CDTF">2023-04-11T14:46:00.0000000Z</dcterms:created>
  <dcterms:modified xsi:type="dcterms:W3CDTF">2023-04-12T16:56:50.5948272Z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feacbb809143d0a2f369aff891cea066dd4436b2f49fa717cd1c222915d52c31</vt:lpwstr>
  </property>
  <property fmtid="{D5CDD505-2E9C-101B-9397-08002B2CF9AE}" pid="3" name="ContentTypeId">
    <vt:lpwstr>0x01010078E5C03F786D684AB79627F2BAF5AB3A</vt:lpwstr>
  </property>
  <property fmtid="{D5CDD505-2E9C-101B-9397-08002B2CF9AE}" pid="4" name="MediaServiceImageTags">
    <vt:lpwstr/>
  </property>
</Properties>
</file>