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746D1" w:rsidRDefault="003746D1" w14:paraId="672A6659" w14:textId="77777777">
      <w:pPr>
        <w:pStyle w:val="Header"/>
        <w:tabs>
          <w:tab w:val="clear" w:pos="4320"/>
          <w:tab w:val="clear" w:pos="8640"/>
        </w:tabs>
      </w:pPr>
    </w:p>
    <w:p w:rsidR="00786584" w:rsidRDefault="00786584" w14:paraId="02EB378F" w14:textId="77777777">
      <w:pPr>
        <w:jc w:val="center"/>
        <w:rPr>
          <w:rFonts w:ascii="Arial" w:hAnsi="Arial"/>
          <w:b/>
          <w:i/>
          <w:sz w:val="26"/>
        </w:rPr>
      </w:pPr>
    </w:p>
    <w:p w:rsidR="00BE72D0" w:rsidP="003C7355" w:rsidRDefault="00BE72D0" w14:paraId="6A05A809" w14:textId="77777777">
      <w:pPr>
        <w:jc w:val="center"/>
        <w:rPr>
          <w:b/>
          <w:smallCaps/>
          <w:sz w:val="24"/>
          <w:szCs w:val="24"/>
        </w:rPr>
      </w:pPr>
    </w:p>
    <w:p w:rsidR="003746D1" w:rsidRDefault="003746D1" w14:paraId="5A39BBE3" w14:textId="77777777">
      <w:pPr>
        <w:jc w:val="center"/>
        <w:rPr>
          <w:b/>
          <w:smallCaps/>
          <w:sz w:val="36"/>
          <w:szCs w:val="36"/>
        </w:rPr>
      </w:pPr>
    </w:p>
    <w:p w:rsidR="003746D1" w:rsidRDefault="003746D1" w14:paraId="41C8F396" w14:textId="77777777">
      <w:pPr>
        <w:jc w:val="center"/>
        <w:rPr>
          <w:b/>
          <w:smallCaps/>
          <w:sz w:val="36"/>
          <w:szCs w:val="36"/>
        </w:rPr>
      </w:pPr>
    </w:p>
    <w:p w:rsidR="003746D1" w:rsidRDefault="003746D1" w14:paraId="2EBC1E43" w14:textId="77777777">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rsidRPr="00397A13" w:rsidR="008752C5" w:rsidRDefault="008752C5" w14:paraId="1474093C" w14:textId="77777777">
      <w:pPr>
        <w:jc w:val="center"/>
        <w:rPr>
          <w:b/>
          <w:smallCaps/>
          <w:sz w:val="36"/>
          <w:szCs w:val="36"/>
        </w:rPr>
      </w:pPr>
    </w:p>
    <w:p w:rsidR="003746D1" w:rsidRDefault="008752C5" w14:paraId="72A3D3EC" w14:textId="356E3806">
      <w:pPr>
        <w:jc w:val="center"/>
        <w:rPr>
          <w:b/>
          <w:smallCaps/>
          <w:sz w:val="28"/>
          <w:szCs w:val="28"/>
        </w:rPr>
      </w:pPr>
      <w:r w:rsidRPr="008752C5">
        <w:rPr>
          <w:b/>
          <w:smallCaps/>
          <w:sz w:val="28"/>
          <w:szCs w:val="28"/>
        </w:rPr>
        <w:t>BARANGAY SOUTH SIGNAL VILLAGE WEB-APP</w:t>
      </w:r>
    </w:p>
    <w:p w:rsidR="003746D1" w:rsidRDefault="003746D1" w14:paraId="0D0B940D" w14:textId="77777777">
      <w:pPr>
        <w:jc w:val="center"/>
        <w:rPr>
          <w:b/>
          <w:smallCaps/>
          <w:sz w:val="28"/>
          <w:szCs w:val="28"/>
        </w:rPr>
      </w:pPr>
    </w:p>
    <w:p w:rsidR="003746D1" w:rsidRDefault="003746D1" w14:paraId="0E27B00A" w14:textId="77777777">
      <w:pPr>
        <w:jc w:val="center"/>
        <w:rPr>
          <w:b/>
          <w:smallCaps/>
          <w:sz w:val="28"/>
          <w:szCs w:val="28"/>
        </w:rPr>
      </w:pPr>
    </w:p>
    <w:p w:rsidR="003746D1" w:rsidRDefault="003746D1" w14:paraId="60061E4C" w14:textId="77777777">
      <w:pPr>
        <w:jc w:val="center"/>
        <w:rPr>
          <w:b/>
          <w:smallCaps/>
          <w:sz w:val="28"/>
          <w:szCs w:val="28"/>
        </w:rPr>
      </w:pPr>
    </w:p>
    <w:p w:rsidR="00E64A7C" w:rsidP="00E64A7C" w:rsidRDefault="00E64A7C" w14:paraId="5FBB093A" w14:textId="191C68A3">
      <w:pPr>
        <w:jc w:val="center"/>
        <w:rPr>
          <w:b/>
          <w:smallCaps/>
          <w:sz w:val="28"/>
          <w:szCs w:val="28"/>
        </w:rPr>
      </w:pPr>
      <w:r w:rsidRPr="00E64A7C">
        <w:rPr>
          <w:b/>
          <w:smallCaps/>
          <w:sz w:val="28"/>
          <w:szCs w:val="28"/>
        </w:rPr>
        <w:t>Barangay South Signal Village</w:t>
      </w:r>
    </w:p>
    <w:p w:rsidRPr="00E64A7C" w:rsidR="00E64A7C" w:rsidP="00E64A7C" w:rsidRDefault="00E64A7C" w14:paraId="6B0B3031" w14:textId="77777777">
      <w:pPr>
        <w:jc w:val="center"/>
        <w:rPr>
          <w:b/>
          <w:smallCaps/>
          <w:sz w:val="28"/>
          <w:szCs w:val="28"/>
        </w:rPr>
      </w:pPr>
    </w:p>
    <w:p w:rsidRPr="00E64A7C" w:rsidR="00E64A7C" w:rsidP="00E64A7C" w:rsidRDefault="00E64A7C" w14:paraId="255DE9FD" w14:textId="2E58BB68">
      <w:pPr>
        <w:jc w:val="center"/>
        <w:rPr>
          <w:b/>
          <w:smallCaps/>
          <w:sz w:val="28"/>
          <w:szCs w:val="28"/>
        </w:rPr>
      </w:pPr>
      <w:r w:rsidRPr="00E64A7C">
        <w:rPr>
          <w:b/>
          <w:smallCaps/>
          <w:sz w:val="28"/>
          <w:szCs w:val="28"/>
        </w:rPr>
        <w:t xml:space="preserve">128 Col. Ballecer St Cor. Gen. Espino St. Zone 6 </w:t>
      </w:r>
    </w:p>
    <w:p w:rsidR="003746D1" w:rsidP="00E64A7C" w:rsidRDefault="00E64A7C" w14:paraId="44EAFD9C" w14:textId="2EE12EFB">
      <w:pPr>
        <w:jc w:val="center"/>
        <w:rPr>
          <w:b/>
          <w:smallCaps/>
          <w:sz w:val="28"/>
          <w:szCs w:val="28"/>
        </w:rPr>
      </w:pPr>
      <w:r w:rsidRPr="00E64A7C">
        <w:rPr>
          <w:b/>
          <w:smallCaps/>
          <w:sz w:val="28"/>
          <w:szCs w:val="28"/>
        </w:rPr>
        <w:t>South Signal Village, Taguig City</w:t>
      </w:r>
    </w:p>
    <w:p w:rsidR="00216F71" w:rsidRDefault="00216F71" w14:paraId="4B94D5A5" w14:textId="77777777">
      <w:pPr>
        <w:jc w:val="center"/>
        <w:rPr>
          <w:b/>
          <w:smallCaps/>
          <w:sz w:val="28"/>
          <w:szCs w:val="28"/>
        </w:rPr>
      </w:pPr>
    </w:p>
    <w:p w:rsidR="003746D1" w:rsidRDefault="003746D1" w14:paraId="3DEEC669" w14:textId="77777777">
      <w:pPr>
        <w:jc w:val="center"/>
        <w:rPr>
          <w:b/>
          <w:smallCaps/>
          <w:sz w:val="28"/>
          <w:szCs w:val="28"/>
        </w:rPr>
      </w:pPr>
    </w:p>
    <w:p w:rsidR="003746D1" w:rsidRDefault="003746D1" w14:paraId="3656B9AB" w14:textId="77777777">
      <w:pPr>
        <w:jc w:val="center"/>
        <w:rPr>
          <w:b/>
          <w:smallCaps/>
          <w:sz w:val="28"/>
          <w:szCs w:val="28"/>
        </w:rPr>
      </w:pPr>
    </w:p>
    <w:p w:rsidRPr="00397A13" w:rsidR="003746D1" w:rsidRDefault="00E64A7C" w14:paraId="491072FA" w14:textId="01DF97C7">
      <w:pPr>
        <w:jc w:val="center"/>
        <w:rPr>
          <w:b/>
          <w:smallCaps/>
          <w:sz w:val="28"/>
          <w:szCs w:val="28"/>
        </w:rPr>
      </w:pPr>
      <w:r>
        <w:rPr>
          <w:b/>
          <w:smallCaps/>
          <w:sz w:val="28"/>
          <w:szCs w:val="28"/>
        </w:rPr>
        <w:t>May 1, 2023</w:t>
      </w:r>
    </w:p>
    <w:p w:rsidR="003746D1" w:rsidRDefault="003746D1" w14:paraId="45FB0818" w14:textId="77777777">
      <w:pPr>
        <w:pStyle w:val="Heading1"/>
        <w:rPr>
          <w:sz w:val="28"/>
        </w:rPr>
      </w:pPr>
    </w:p>
    <w:p w:rsidR="003746D1" w:rsidRDefault="003746D1" w14:paraId="049F31CB" w14:textId="77777777">
      <w:pPr>
        <w:rPr>
          <w:sz w:val="24"/>
        </w:rPr>
        <w:sectPr w:rsidR="003746D1" w:rsidSect="004E13D2">
          <w:footerReference w:type="even" r:id="rId11"/>
          <w:footerReference w:type="default" r:id="rId12"/>
          <w:pgSz w:w="12240" w:h="15840" w:code="1"/>
          <w:pgMar w:top="1440" w:right="1440" w:bottom="1440" w:left="1440" w:header="720" w:footer="720" w:gutter="0"/>
          <w:cols w:space="720"/>
          <w:titlePg/>
        </w:sectPr>
      </w:pPr>
    </w:p>
    <w:p w:rsidR="003746D1" w:rsidRDefault="003746D1" w14:paraId="53128261" w14:textId="77777777">
      <w:pPr>
        <w:rPr>
          <w:sz w:val="24"/>
        </w:rPr>
      </w:pPr>
    </w:p>
    <w:sdt>
      <w:sdtPr>
        <w:rPr>
          <w:rFonts w:ascii="Times New Roman" w:hAnsi="Times New Roman" w:eastAsia="Times New Roman" w:cs="Times New Roman"/>
          <w:color w:val="auto"/>
          <w:sz w:val="20"/>
          <w:szCs w:val="20"/>
        </w:rPr>
        <w:id w:val="-1532179388"/>
        <w:docPartObj>
          <w:docPartGallery w:val="Table of Contents"/>
          <w:docPartUnique/>
        </w:docPartObj>
      </w:sdtPr>
      <w:sdtEndPr>
        <w:rPr>
          <w:b/>
          <w:bCs/>
          <w:noProof/>
        </w:rPr>
      </w:sdtEndPr>
      <w:sdtContent>
        <w:p w:rsidRPr="00E64A7C" w:rsidR="00E64A7C" w:rsidRDefault="00E64A7C" w14:paraId="1EE67E75" w14:textId="0BDDAD87">
          <w:pPr>
            <w:pStyle w:val="TOCHeading"/>
            <w:rPr>
              <w:b/>
              <w:bCs/>
              <w:color w:val="000000" w:themeColor="text1"/>
            </w:rPr>
          </w:pPr>
          <w:r w:rsidRPr="00E64A7C">
            <w:rPr>
              <w:b/>
              <w:bCs/>
              <w:color w:val="000000" w:themeColor="text1"/>
            </w:rPr>
            <w:t>Table of Contents</w:t>
          </w:r>
        </w:p>
        <w:p w:rsidR="00037B60" w:rsidRDefault="00E64A7C" w14:paraId="27DFEFF1" w14:textId="1936DA16">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history="1" w:anchor="_Toc133946425">
            <w:r w:rsidRPr="002D4306" w:rsidR="00037B60">
              <w:rPr>
                <w:rStyle w:val="Hyperlink"/>
                <w:smallCaps/>
                <w:noProof/>
              </w:rPr>
              <w:t>Introduction</w:t>
            </w:r>
            <w:r w:rsidR="00037B60">
              <w:rPr>
                <w:noProof/>
                <w:webHidden/>
              </w:rPr>
              <w:tab/>
            </w:r>
            <w:r w:rsidR="00037B60">
              <w:rPr>
                <w:noProof/>
                <w:webHidden/>
              </w:rPr>
              <w:fldChar w:fldCharType="begin"/>
            </w:r>
            <w:r w:rsidR="00037B60">
              <w:rPr>
                <w:noProof/>
                <w:webHidden/>
              </w:rPr>
              <w:instrText xml:space="preserve"> PAGEREF _Toc133946425 \h </w:instrText>
            </w:r>
            <w:r w:rsidR="00037B60">
              <w:rPr>
                <w:noProof/>
                <w:webHidden/>
              </w:rPr>
            </w:r>
            <w:r w:rsidR="00037B60">
              <w:rPr>
                <w:noProof/>
                <w:webHidden/>
              </w:rPr>
              <w:fldChar w:fldCharType="separate"/>
            </w:r>
            <w:r w:rsidR="00037B60">
              <w:rPr>
                <w:noProof/>
                <w:webHidden/>
              </w:rPr>
              <w:t>2</w:t>
            </w:r>
            <w:r w:rsidR="00037B60">
              <w:rPr>
                <w:noProof/>
                <w:webHidden/>
              </w:rPr>
              <w:fldChar w:fldCharType="end"/>
            </w:r>
          </w:hyperlink>
        </w:p>
        <w:p w:rsidR="00037B60" w:rsidRDefault="00037B60" w14:paraId="5504B050" w14:textId="3BC22267">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3946426">
            <w:r w:rsidRPr="002D4306">
              <w:rPr>
                <w:rStyle w:val="Hyperlink"/>
                <w:smallCaps/>
                <w:noProof/>
              </w:rPr>
              <w:t>Cost Management Approach</w:t>
            </w:r>
            <w:r>
              <w:rPr>
                <w:noProof/>
                <w:webHidden/>
              </w:rPr>
              <w:tab/>
            </w:r>
            <w:r>
              <w:rPr>
                <w:noProof/>
                <w:webHidden/>
              </w:rPr>
              <w:fldChar w:fldCharType="begin"/>
            </w:r>
            <w:r>
              <w:rPr>
                <w:noProof/>
                <w:webHidden/>
              </w:rPr>
              <w:instrText xml:space="preserve"> PAGEREF _Toc133946426 \h </w:instrText>
            </w:r>
            <w:r>
              <w:rPr>
                <w:noProof/>
                <w:webHidden/>
              </w:rPr>
            </w:r>
            <w:r>
              <w:rPr>
                <w:noProof/>
                <w:webHidden/>
              </w:rPr>
              <w:fldChar w:fldCharType="separate"/>
            </w:r>
            <w:r>
              <w:rPr>
                <w:noProof/>
                <w:webHidden/>
              </w:rPr>
              <w:t>3</w:t>
            </w:r>
            <w:r>
              <w:rPr>
                <w:noProof/>
                <w:webHidden/>
              </w:rPr>
              <w:fldChar w:fldCharType="end"/>
            </w:r>
          </w:hyperlink>
        </w:p>
        <w:p w:rsidR="00037B60" w:rsidRDefault="00037B60" w14:paraId="2FECDD02" w14:textId="38D3C023">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3946427">
            <w:r w:rsidRPr="002D4306">
              <w:rPr>
                <w:rStyle w:val="Hyperlink"/>
                <w:smallCaps/>
                <w:noProof/>
              </w:rPr>
              <w:t>Measuring Project Costs</w:t>
            </w:r>
            <w:r>
              <w:rPr>
                <w:noProof/>
                <w:webHidden/>
              </w:rPr>
              <w:tab/>
            </w:r>
            <w:r>
              <w:rPr>
                <w:noProof/>
                <w:webHidden/>
              </w:rPr>
              <w:fldChar w:fldCharType="begin"/>
            </w:r>
            <w:r>
              <w:rPr>
                <w:noProof/>
                <w:webHidden/>
              </w:rPr>
              <w:instrText xml:space="preserve"> PAGEREF _Toc133946427 \h </w:instrText>
            </w:r>
            <w:r>
              <w:rPr>
                <w:noProof/>
                <w:webHidden/>
              </w:rPr>
            </w:r>
            <w:r>
              <w:rPr>
                <w:noProof/>
                <w:webHidden/>
              </w:rPr>
              <w:fldChar w:fldCharType="separate"/>
            </w:r>
            <w:r>
              <w:rPr>
                <w:noProof/>
                <w:webHidden/>
              </w:rPr>
              <w:t>4</w:t>
            </w:r>
            <w:r>
              <w:rPr>
                <w:noProof/>
                <w:webHidden/>
              </w:rPr>
              <w:fldChar w:fldCharType="end"/>
            </w:r>
          </w:hyperlink>
        </w:p>
        <w:p w:rsidR="00037B60" w:rsidRDefault="00037B60" w14:paraId="2CE75771" w14:textId="1651F982">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3946428">
            <w:r w:rsidRPr="002D4306">
              <w:rPr>
                <w:rStyle w:val="Hyperlink"/>
                <w:smallCaps/>
                <w:noProof/>
              </w:rPr>
              <w:t>Reporting Format</w:t>
            </w:r>
            <w:r>
              <w:rPr>
                <w:noProof/>
                <w:webHidden/>
              </w:rPr>
              <w:tab/>
            </w:r>
            <w:r>
              <w:rPr>
                <w:noProof/>
                <w:webHidden/>
              </w:rPr>
              <w:fldChar w:fldCharType="begin"/>
            </w:r>
            <w:r>
              <w:rPr>
                <w:noProof/>
                <w:webHidden/>
              </w:rPr>
              <w:instrText xml:space="preserve"> PAGEREF _Toc133946428 \h </w:instrText>
            </w:r>
            <w:r>
              <w:rPr>
                <w:noProof/>
                <w:webHidden/>
              </w:rPr>
            </w:r>
            <w:r>
              <w:rPr>
                <w:noProof/>
                <w:webHidden/>
              </w:rPr>
              <w:fldChar w:fldCharType="separate"/>
            </w:r>
            <w:r>
              <w:rPr>
                <w:noProof/>
                <w:webHidden/>
              </w:rPr>
              <w:t>5</w:t>
            </w:r>
            <w:r>
              <w:rPr>
                <w:noProof/>
                <w:webHidden/>
              </w:rPr>
              <w:fldChar w:fldCharType="end"/>
            </w:r>
          </w:hyperlink>
        </w:p>
        <w:p w:rsidR="00037B60" w:rsidRDefault="00037B60" w14:paraId="421248FE" w14:textId="03906FDE">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3946429">
            <w:r w:rsidRPr="002D4306">
              <w:rPr>
                <w:rStyle w:val="Hyperlink"/>
                <w:smallCaps/>
                <w:noProof/>
              </w:rPr>
              <w:t>Cost Variance Response Process</w:t>
            </w:r>
            <w:r>
              <w:rPr>
                <w:noProof/>
                <w:webHidden/>
              </w:rPr>
              <w:tab/>
            </w:r>
            <w:r>
              <w:rPr>
                <w:noProof/>
                <w:webHidden/>
              </w:rPr>
              <w:fldChar w:fldCharType="begin"/>
            </w:r>
            <w:r>
              <w:rPr>
                <w:noProof/>
                <w:webHidden/>
              </w:rPr>
              <w:instrText xml:space="preserve"> PAGEREF _Toc133946429 \h </w:instrText>
            </w:r>
            <w:r>
              <w:rPr>
                <w:noProof/>
                <w:webHidden/>
              </w:rPr>
            </w:r>
            <w:r>
              <w:rPr>
                <w:noProof/>
                <w:webHidden/>
              </w:rPr>
              <w:fldChar w:fldCharType="separate"/>
            </w:r>
            <w:r>
              <w:rPr>
                <w:noProof/>
                <w:webHidden/>
              </w:rPr>
              <w:t>5</w:t>
            </w:r>
            <w:r>
              <w:rPr>
                <w:noProof/>
                <w:webHidden/>
              </w:rPr>
              <w:fldChar w:fldCharType="end"/>
            </w:r>
          </w:hyperlink>
        </w:p>
        <w:p w:rsidR="00037B60" w:rsidRDefault="00037B60" w14:paraId="528701ED" w14:textId="34D8953B">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3946430">
            <w:r w:rsidRPr="002D4306">
              <w:rPr>
                <w:rStyle w:val="Hyperlink"/>
                <w:smallCaps/>
                <w:noProof/>
              </w:rPr>
              <w:t>Cost Change Control Process</w:t>
            </w:r>
            <w:r>
              <w:rPr>
                <w:noProof/>
                <w:webHidden/>
              </w:rPr>
              <w:tab/>
            </w:r>
            <w:r>
              <w:rPr>
                <w:noProof/>
                <w:webHidden/>
              </w:rPr>
              <w:fldChar w:fldCharType="begin"/>
            </w:r>
            <w:r>
              <w:rPr>
                <w:noProof/>
                <w:webHidden/>
              </w:rPr>
              <w:instrText xml:space="preserve"> PAGEREF _Toc133946430 \h </w:instrText>
            </w:r>
            <w:r>
              <w:rPr>
                <w:noProof/>
                <w:webHidden/>
              </w:rPr>
            </w:r>
            <w:r>
              <w:rPr>
                <w:noProof/>
                <w:webHidden/>
              </w:rPr>
              <w:fldChar w:fldCharType="separate"/>
            </w:r>
            <w:r>
              <w:rPr>
                <w:noProof/>
                <w:webHidden/>
              </w:rPr>
              <w:t>6</w:t>
            </w:r>
            <w:r>
              <w:rPr>
                <w:noProof/>
                <w:webHidden/>
              </w:rPr>
              <w:fldChar w:fldCharType="end"/>
            </w:r>
          </w:hyperlink>
        </w:p>
        <w:p w:rsidR="00037B60" w:rsidRDefault="00037B60" w14:paraId="2061D025" w14:textId="4E681C1D">
          <w:pPr>
            <w:pStyle w:val="TOC1"/>
            <w:tabs>
              <w:tab w:val="right" w:leader="dot" w:pos="9350"/>
            </w:tabs>
            <w:rPr>
              <w:rFonts w:asciiTheme="minorHAnsi" w:hAnsiTheme="minorHAnsi" w:eastAsiaTheme="minorEastAsia" w:cstheme="minorBidi"/>
              <w:noProof/>
              <w:kern w:val="2"/>
              <w:sz w:val="22"/>
              <w:szCs w:val="22"/>
              <w:lang w:val="en-PH" w:eastAsia="en-PH"/>
              <w14:ligatures w14:val="standardContextual"/>
            </w:rPr>
          </w:pPr>
          <w:hyperlink w:history="1" w:anchor="_Toc133946431">
            <w:r w:rsidRPr="002D4306">
              <w:rPr>
                <w:rStyle w:val="Hyperlink"/>
                <w:smallCaps/>
                <w:noProof/>
              </w:rPr>
              <w:t>Project Budget</w:t>
            </w:r>
            <w:r>
              <w:rPr>
                <w:noProof/>
                <w:webHidden/>
              </w:rPr>
              <w:tab/>
            </w:r>
            <w:r>
              <w:rPr>
                <w:noProof/>
                <w:webHidden/>
              </w:rPr>
              <w:fldChar w:fldCharType="begin"/>
            </w:r>
            <w:r>
              <w:rPr>
                <w:noProof/>
                <w:webHidden/>
              </w:rPr>
              <w:instrText xml:space="preserve"> PAGEREF _Toc133946431 \h </w:instrText>
            </w:r>
            <w:r>
              <w:rPr>
                <w:noProof/>
                <w:webHidden/>
              </w:rPr>
            </w:r>
            <w:r>
              <w:rPr>
                <w:noProof/>
                <w:webHidden/>
              </w:rPr>
              <w:fldChar w:fldCharType="separate"/>
            </w:r>
            <w:r>
              <w:rPr>
                <w:noProof/>
                <w:webHidden/>
              </w:rPr>
              <w:t>7</w:t>
            </w:r>
            <w:r>
              <w:rPr>
                <w:noProof/>
                <w:webHidden/>
              </w:rPr>
              <w:fldChar w:fldCharType="end"/>
            </w:r>
          </w:hyperlink>
        </w:p>
        <w:p w:rsidR="00E64A7C" w:rsidRDefault="00E64A7C" w14:paraId="0B8E0CD9" w14:textId="51718A91">
          <w:r>
            <w:rPr>
              <w:b/>
              <w:bCs/>
              <w:noProof/>
            </w:rPr>
            <w:fldChar w:fldCharType="end"/>
          </w:r>
        </w:p>
      </w:sdtContent>
    </w:sdt>
    <w:p w:rsidR="003746D1" w:rsidP="003746D1" w:rsidRDefault="003746D1" w14:paraId="62486C05" w14:textId="01443741">
      <w:pPr>
        <w:ind w:left="720"/>
        <w:rPr>
          <w:sz w:val="24"/>
        </w:rPr>
      </w:pPr>
    </w:p>
    <w:p w:rsidR="003746D1" w:rsidRDefault="003746D1" w14:paraId="4101652C" w14:textId="77777777">
      <w:pPr>
        <w:rPr>
          <w:sz w:val="24"/>
        </w:rPr>
      </w:pPr>
    </w:p>
    <w:p w:rsidR="003746D1" w:rsidRDefault="003746D1" w14:paraId="4B99056E" w14:textId="77777777">
      <w:pPr>
        <w:rPr>
          <w:sz w:val="24"/>
        </w:rPr>
      </w:pPr>
    </w:p>
    <w:p w:rsidR="003746D1" w:rsidRDefault="003746D1" w14:paraId="1299C43A" w14:textId="77777777">
      <w:pPr>
        <w:rPr>
          <w:sz w:val="24"/>
        </w:rPr>
      </w:pPr>
    </w:p>
    <w:p w:rsidRPr="00BE4208" w:rsidR="003746D1" w:rsidP="003746D1" w:rsidRDefault="003746D1" w14:paraId="02E03AE8" w14:textId="224F5892">
      <w:pPr>
        <w:pStyle w:val="Heading1"/>
        <w:jc w:val="left"/>
        <w:rPr>
          <w:smallCaps/>
          <w:sz w:val="28"/>
          <w:szCs w:val="28"/>
        </w:rPr>
      </w:pPr>
      <w:r>
        <w:br w:type="page"/>
      </w:r>
      <w:bookmarkStart w:name="_Toc332205544" w:id="0"/>
      <w:bookmarkStart w:name="_Toc133946425" w:id="1"/>
      <w:r w:rsidRPr="15E783DF">
        <w:rPr>
          <w:smallCaps/>
          <w:sz w:val="28"/>
          <w:szCs w:val="28"/>
        </w:rPr>
        <w:t>Introduction</w:t>
      </w:r>
      <w:bookmarkEnd w:id="0"/>
      <w:bookmarkEnd w:id="1"/>
      <w:r w:rsidRPr="15E783DF" w:rsidR="00BF6573">
        <w:rPr>
          <w:smallCaps/>
          <w:sz w:val="28"/>
          <w:szCs w:val="28"/>
        </w:rPr>
        <w:t xml:space="preserve"> </w:t>
      </w:r>
    </w:p>
    <w:p w:rsidR="003746D1" w:rsidP="15E783DF" w:rsidRDefault="003746D1" w14:paraId="5834C15D" w14:textId="6336FFE7"/>
    <w:p w:rsidR="003746D1" w:rsidP="00E12792" w:rsidRDefault="1B886FEF" w14:paraId="4BC381E7" w14:textId="24FB96F9">
      <w:pPr>
        <w:spacing w:line="257" w:lineRule="auto"/>
        <w:jc w:val="both"/>
        <w:rPr>
          <w:sz w:val="24"/>
          <w:szCs w:val="24"/>
        </w:rPr>
      </w:pPr>
      <w:r w:rsidRPr="15E783DF">
        <w:rPr>
          <w:sz w:val="24"/>
          <w:szCs w:val="24"/>
        </w:rPr>
        <w:t>The Cost Management Plan for the Barangay South Signal Village Web App project is designed to ensure that all costs associated with the project are effectively managed throughout its lifecycle. The plan outlines the format and standards by which the project costs will be measured, reported, and controlled.</w:t>
      </w:r>
    </w:p>
    <w:p w:rsidR="003746D1" w:rsidP="00E12792" w:rsidRDefault="1B886FEF" w14:paraId="32EB3828" w14:textId="6BB6CB22">
      <w:pPr>
        <w:spacing w:line="257" w:lineRule="auto"/>
        <w:jc w:val="both"/>
        <w:rPr>
          <w:sz w:val="24"/>
          <w:szCs w:val="24"/>
        </w:rPr>
      </w:pPr>
      <w:r w:rsidRPr="15E783DF">
        <w:rPr>
          <w:sz w:val="24"/>
          <w:szCs w:val="24"/>
        </w:rPr>
        <w:t xml:space="preserve"> </w:t>
      </w:r>
    </w:p>
    <w:p w:rsidRPr="00E12792" w:rsidR="003746D1" w:rsidP="00E12792" w:rsidRDefault="1B886FEF" w14:paraId="1CEF866B" w14:textId="59E0FAE8">
      <w:pPr>
        <w:pStyle w:val="ListParagraph"/>
        <w:numPr>
          <w:ilvl w:val="0"/>
          <w:numId w:val="38"/>
        </w:numPr>
        <w:spacing w:line="257" w:lineRule="auto"/>
        <w:jc w:val="both"/>
        <w:rPr>
          <w:b/>
          <w:bCs/>
          <w:sz w:val="24"/>
          <w:szCs w:val="24"/>
        </w:rPr>
      </w:pPr>
      <w:r w:rsidRPr="00E12792">
        <w:rPr>
          <w:b/>
          <w:bCs/>
          <w:sz w:val="24"/>
          <w:szCs w:val="24"/>
        </w:rPr>
        <w:t>Cost management responsibilities</w:t>
      </w:r>
    </w:p>
    <w:p w:rsidRPr="00E12792" w:rsidR="00E12792" w:rsidP="00E12792" w:rsidRDefault="00E12792" w14:paraId="6A91D86F" w14:textId="77777777">
      <w:pPr>
        <w:pStyle w:val="ListParagraph"/>
        <w:spacing w:line="257" w:lineRule="auto"/>
        <w:jc w:val="both"/>
        <w:rPr>
          <w:sz w:val="24"/>
          <w:szCs w:val="24"/>
        </w:rPr>
      </w:pPr>
    </w:p>
    <w:p w:rsidR="003746D1" w:rsidP="00E12792" w:rsidRDefault="1B886FEF" w14:paraId="69BB80F3" w14:textId="4DEC0C49">
      <w:pPr>
        <w:pStyle w:val="ListParagraph"/>
        <w:numPr>
          <w:ilvl w:val="0"/>
          <w:numId w:val="14"/>
        </w:numPr>
        <w:jc w:val="both"/>
        <w:rPr>
          <w:sz w:val="24"/>
          <w:szCs w:val="24"/>
        </w:rPr>
      </w:pPr>
      <w:r w:rsidRPr="15E783DF">
        <w:rPr>
          <w:sz w:val="24"/>
          <w:szCs w:val="24"/>
        </w:rPr>
        <w:t>The Project Manager will be responsible for overall cost management of the project and will be the primary point of contact for all cost-related issues.</w:t>
      </w:r>
    </w:p>
    <w:p w:rsidR="003746D1" w:rsidP="00E12792" w:rsidRDefault="1B886FEF" w14:paraId="57FE4031" w14:textId="51AF83E3">
      <w:pPr>
        <w:pStyle w:val="ListParagraph"/>
        <w:numPr>
          <w:ilvl w:val="0"/>
          <w:numId w:val="14"/>
        </w:numPr>
        <w:jc w:val="both"/>
        <w:rPr>
          <w:sz w:val="24"/>
          <w:szCs w:val="24"/>
        </w:rPr>
      </w:pPr>
      <w:r w:rsidRPr="15E783DF">
        <w:rPr>
          <w:sz w:val="24"/>
          <w:szCs w:val="24"/>
        </w:rPr>
        <w:t>The Finance Team will be responsible for monitoring project costs and ensuring that they are within the approved budget.</w:t>
      </w:r>
    </w:p>
    <w:p w:rsidR="003746D1" w:rsidP="00E12792" w:rsidRDefault="1B886FEF" w14:paraId="0EF7631E" w14:textId="7CBE19B2">
      <w:pPr>
        <w:spacing w:line="257" w:lineRule="auto"/>
        <w:jc w:val="both"/>
        <w:rPr>
          <w:sz w:val="24"/>
          <w:szCs w:val="24"/>
        </w:rPr>
      </w:pPr>
      <w:r w:rsidRPr="15E783DF">
        <w:rPr>
          <w:sz w:val="24"/>
          <w:szCs w:val="24"/>
        </w:rPr>
        <w:t xml:space="preserve"> </w:t>
      </w:r>
    </w:p>
    <w:p w:rsidRPr="00E12792" w:rsidR="003746D1" w:rsidP="00E12792" w:rsidRDefault="1B886FEF" w14:paraId="46FB3331" w14:textId="27068C12">
      <w:pPr>
        <w:pStyle w:val="ListParagraph"/>
        <w:numPr>
          <w:ilvl w:val="0"/>
          <w:numId w:val="38"/>
        </w:numPr>
        <w:spacing w:line="257" w:lineRule="auto"/>
        <w:jc w:val="both"/>
        <w:rPr>
          <w:b/>
          <w:bCs/>
          <w:sz w:val="24"/>
          <w:szCs w:val="24"/>
        </w:rPr>
      </w:pPr>
      <w:r w:rsidRPr="00E12792">
        <w:rPr>
          <w:b/>
          <w:bCs/>
          <w:sz w:val="24"/>
          <w:szCs w:val="24"/>
        </w:rPr>
        <w:t>Cost change approval</w:t>
      </w:r>
    </w:p>
    <w:p w:rsidRPr="00E12792" w:rsidR="00E12792" w:rsidP="00E12792" w:rsidRDefault="00E12792" w14:paraId="5BBD80C8" w14:textId="77777777">
      <w:pPr>
        <w:pStyle w:val="ListParagraph"/>
        <w:spacing w:line="257" w:lineRule="auto"/>
        <w:jc w:val="both"/>
        <w:rPr>
          <w:sz w:val="24"/>
          <w:szCs w:val="24"/>
        </w:rPr>
      </w:pPr>
    </w:p>
    <w:p w:rsidR="003746D1" w:rsidP="00E12792" w:rsidRDefault="1B886FEF" w14:paraId="1900D363" w14:textId="14C88925">
      <w:pPr>
        <w:pStyle w:val="ListParagraph"/>
        <w:numPr>
          <w:ilvl w:val="0"/>
          <w:numId w:val="12"/>
        </w:numPr>
        <w:jc w:val="both"/>
        <w:rPr>
          <w:sz w:val="24"/>
          <w:szCs w:val="24"/>
        </w:rPr>
      </w:pPr>
      <w:r w:rsidRPr="15E783DF">
        <w:rPr>
          <w:sz w:val="24"/>
          <w:szCs w:val="24"/>
        </w:rPr>
        <w:t>All cost changes must be approved by the Project Manager before they are implemented.</w:t>
      </w:r>
    </w:p>
    <w:p w:rsidR="003746D1" w:rsidP="00E12792" w:rsidRDefault="1B886FEF" w14:paraId="066C3CB4" w14:textId="57B117F4">
      <w:pPr>
        <w:pStyle w:val="ListParagraph"/>
        <w:numPr>
          <w:ilvl w:val="0"/>
          <w:numId w:val="12"/>
        </w:numPr>
        <w:jc w:val="both"/>
        <w:rPr>
          <w:sz w:val="24"/>
          <w:szCs w:val="24"/>
        </w:rPr>
      </w:pPr>
      <w:r w:rsidRPr="15E783DF">
        <w:rPr>
          <w:sz w:val="24"/>
          <w:szCs w:val="24"/>
        </w:rPr>
        <w:t>If the cost change exceeds 10% of the total project budget, it must be approved by the Project Sponsor before it can be implemented.</w:t>
      </w:r>
    </w:p>
    <w:p w:rsidR="003746D1" w:rsidP="00E12792" w:rsidRDefault="1B886FEF" w14:paraId="4CE9D13E" w14:textId="450D3584">
      <w:pPr>
        <w:spacing w:line="257" w:lineRule="auto"/>
        <w:jc w:val="both"/>
        <w:rPr>
          <w:sz w:val="24"/>
          <w:szCs w:val="24"/>
        </w:rPr>
      </w:pPr>
      <w:r w:rsidRPr="15E783DF">
        <w:rPr>
          <w:sz w:val="24"/>
          <w:szCs w:val="24"/>
        </w:rPr>
        <w:t xml:space="preserve"> </w:t>
      </w:r>
    </w:p>
    <w:p w:rsidRPr="00E12792" w:rsidR="003746D1" w:rsidP="00E12792" w:rsidRDefault="1B886FEF" w14:paraId="7448CD94" w14:textId="413856B2">
      <w:pPr>
        <w:pStyle w:val="ListParagraph"/>
        <w:numPr>
          <w:ilvl w:val="0"/>
          <w:numId w:val="38"/>
        </w:numPr>
        <w:spacing w:line="257" w:lineRule="auto"/>
        <w:jc w:val="both"/>
        <w:rPr>
          <w:b/>
          <w:bCs/>
          <w:sz w:val="24"/>
          <w:szCs w:val="24"/>
        </w:rPr>
      </w:pPr>
      <w:r w:rsidRPr="00E12792">
        <w:rPr>
          <w:b/>
          <w:bCs/>
          <w:sz w:val="24"/>
          <w:szCs w:val="24"/>
        </w:rPr>
        <w:t>Cost measurement and reporting</w:t>
      </w:r>
    </w:p>
    <w:p w:rsidRPr="00E12792" w:rsidR="00E12792" w:rsidP="00E12792" w:rsidRDefault="00E12792" w14:paraId="4839F4BC" w14:textId="19DB19E4">
      <w:pPr>
        <w:pStyle w:val="ListParagraph"/>
        <w:spacing w:line="257" w:lineRule="auto"/>
        <w:jc w:val="both"/>
        <w:rPr>
          <w:sz w:val="24"/>
          <w:szCs w:val="24"/>
        </w:rPr>
      </w:pPr>
    </w:p>
    <w:p w:rsidR="003746D1" w:rsidP="00E12792" w:rsidRDefault="1B886FEF" w14:paraId="32329F26" w14:textId="0E77C1BE">
      <w:pPr>
        <w:pStyle w:val="ListParagraph"/>
        <w:numPr>
          <w:ilvl w:val="0"/>
          <w:numId w:val="10"/>
        </w:numPr>
        <w:jc w:val="both"/>
        <w:rPr>
          <w:sz w:val="24"/>
          <w:szCs w:val="24"/>
        </w:rPr>
      </w:pPr>
      <w:r w:rsidRPr="15E783DF">
        <w:rPr>
          <w:sz w:val="24"/>
          <w:szCs w:val="24"/>
        </w:rPr>
        <w:t xml:space="preserve">Costs will be measured and reported </w:t>
      </w:r>
      <w:r w:rsidRPr="15E783DF" w:rsidR="00E12792">
        <w:rPr>
          <w:sz w:val="24"/>
          <w:szCs w:val="24"/>
        </w:rPr>
        <w:t>monthly</w:t>
      </w:r>
      <w:r w:rsidRPr="15E783DF">
        <w:rPr>
          <w:sz w:val="24"/>
          <w:szCs w:val="24"/>
        </w:rPr>
        <w:t>, using a cost performance index (CPI) and a schedule performance index (SPI).</w:t>
      </w:r>
    </w:p>
    <w:p w:rsidR="003746D1" w:rsidP="00E12792" w:rsidRDefault="1B886FEF" w14:paraId="596051DF" w14:textId="3C7B4D98">
      <w:pPr>
        <w:pStyle w:val="ListParagraph"/>
        <w:numPr>
          <w:ilvl w:val="0"/>
          <w:numId w:val="10"/>
        </w:numPr>
        <w:jc w:val="both"/>
        <w:rPr>
          <w:sz w:val="24"/>
          <w:szCs w:val="24"/>
        </w:rPr>
      </w:pPr>
      <w:r w:rsidRPr="15E783DF">
        <w:rPr>
          <w:sz w:val="24"/>
          <w:szCs w:val="24"/>
        </w:rPr>
        <w:t>Reports will be presented to the Project Sponsor on a monthly basis.</w:t>
      </w:r>
    </w:p>
    <w:p w:rsidR="003746D1" w:rsidP="00E12792" w:rsidRDefault="1B886FEF" w14:paraId="2B96D30B" w14:textId="68B66335">
      <w:pPr>
        <w:spacing w:line="257" w:lineRule="auto"/>
        <w:jc w:val="both"/>
        <w:rPr>
          <w:sz w:val="24"/>
          <w:szCs w:val="24"/>
        </w:rPr>
      </w:pPr>
      <w:r w:rsidRPr="15E783DF">
        <w:rPr>
          <w:sz w:val="24"/>
          <w:szCs w:val="24"/>
        </w:rPr>
        <w:t xml:space="preserve"> </w:t>
      </w:r>
    </w:p>
    <w:p w:rsidRPr="00E12792" w:rsidR="003746D1" w:rsidP="00E12792" w:rsidRDefault="1B886FEF" w14:paraId="3E1008B6" w14:textId="2962C16F">
      <w:pPr>
        <w:pStyle w:val="ListParagraph"/>
        <w:numPr>
          <w:ilvl w:val="0"/>
          <w:numId w:val="38"/>
        </w:numPr>
        <w:spacing w:line="257" w:lineRule="auto"/>
        <w:jc w:val="both"/>
        <w:rPr>
          <w:b/>
          <w:bCs/>
          <w:sz w:val="24"/>
          <w:szCs w:val="24"/>
        </w:rPr>
      </w:pPr>
      <w:r w:rsidRPr="00E12792">
        <w:rPr>
          <w:b/>
          <w:bCs/>
          <w:sz w:val="24"/>
          <w:szCs w:val="24"/>
        </w:rPr>
        <w:t>Budget format and standards</w:t>
      </w:r>
    </w:p>
    <w:p w:rsidRPr="00E12792" w:rsidR="00E12792" w:rsidP="00E12792" w:rsidRDefault="00E12792" w14:paraId="26D0BA86" w14:textId="326002D6">
      <w:pPr>
        <w:pStyle w:val="ListParagraph"/>
        <w:spacing w:line="257" w:lineRule="auto"/>
        <w:jc w:val="both"/>
        <w:rPr>
          <w:sz w:val="24"/>
          <w:szCs w:val="24"/>
        </w:rPr>
      </w:pPr>
    </w:p>
    <w:p w:rsidR="003746D1" w:rsidP="00E12792" w:rsidRDefault="1B886FEF" w14:paraId="4A377774" w14:textId="34722D48">
      <w:pPr>
        <w:pStyle w:val="ListParagraph"/>
        <w:numPr>
          <w:ilvl w:val="0"/>
          <w:numId w:val="8"/>
        </w:numPr>
        <w:jc w:val="both"/>
        <w:rPr>
          <w:sz w:val="24"/>
          <w:szCs w:val="24"/>
        </w:rPr>
      </w:pPr>
      <w:r w:rsidRPr="15E783DF">
        <w:rPr>
          <w:sz w:val="24"/>
          <w:szCs w:val="24"/>
        </w:rPr>
        <w:t>The budget will be presented in a clear and concise format, using a spreadsheet format such as Excel.</w:t>
      </w:r>
    </w:p>
    <w:p w:rsidR="003746D1" w:rsidP="00E12792" w:rsidRDefault="1B886FEF" w14:paraId="7AD0AAB2" w14:textId="457A88A2">
      <w:pPr>
        <w:pStyle w:val="ListParagraph"/>
        <w:numPr>
          <w:ilvl w:val="0"/>
          <w:numId w:val="8"/>
        </w:numPr>
        <w:jc w:val="both"/>
        <w:rPr>
          <w:sz w:val="24"/>
          <w:szCs w:val="24"/>
        </w:rPr>
      </w:pPr>
      <w:r w:rsidRPr="15E783DF">
        <w:rPr>
          <w:sz w:val="24"/>
          <w:szCs w:val="24"/>
        </w:rPr>
        <w:t>The budget will be broken down into individual line items, with detailed cost estimates for each item.</w:t>
      </w:r>
    </w:p>
    <w:p w:rsidR="003746D1" w:rsidP="00E12792" w:rsidRDefault="1B886FEF" w14:paraId="2B86262C" w14:textId="079F0878">
      <w:pPr>
        <w:pStyle w:val="ListParagraph"/>
        <w:numPr>
          <w:ilvl w:val="0"/>
          <w:numId w:val="8"/>
        </w:numPr>
        <w:jc w:val="both"/>
        <w:rPr>
          <w:sz w:val="24"/>
          <w:szCs w:val="24"/>
        </w:rPr>
      </w:pPr>
      <w:r w:rsidRPr="15E783DF">
        <w:rPr>
          <w:sz w:val="24"/>
          <w:szCs w:val="24"/>
        </w:rPr>
        <w:t>The budget will be updated on a monthly basis, with any changes clearly highlighted.</w:t>
      </w:r>
    </w:p>
    <w:p w:rsidR="003746D1" w:rsidP="00E12792" w:rsidRDefault="1B886FEF" w14:paraId="63820E62" w14:textId="7724E51B">
      <w:pPr>
        <w:spacing w:line="257" w:lineRule="auto"/>
        <w:jc w:val="both"/>
        <w:rPr>
          <w:sz w:val="24"/>
          <w:szCs w:val="24"/>
        </w:rPr>
      </w:pPr>
      <w:r w:rsidRPr="15E783DF">
        <w:rPr>
          <w:sz w:val="24"/>
          <w:szCs w:val="24"/>
        </w:rPr>
        <w:t xml:space="preserve"> </w:t>
      </w:r>
    </w:p>
    <w:p w:rsidR="003746D1" w:rsidP="00E12792" w:rsidRDefault="1B886FEF" w14:paraId="3BE7121A" w14:textId="12432518">
      <w:pPr>
        <w:spacing w:line="257" w:lineRule="auto"/>
        <w:jc w:val="both"/>
        <w:rPr>
          <w:sz w:val="24"/>
          <w:szCs w:val="24"/>
        </w:rPr>
      </w:pPr>
      <w:r w:rsidRPr="15E783DF">
        <w:rPr>
          <w:sz w:val="24"/>
          <w:szCs w:val="24"/>
        </w:rPr>
        <w:t>Overall, the Cost Management Plan for the Barangay South Signal Village Web App project is designed to ensure that all costs associated with the project are effectively managed and controlled, so that the project can be completed within the approved budget. This will help ensure that the project is completed successfully and on time.</w:t>
      </w:r>
    </w:p>
    <w:p w:rsidR="00C83799" w:rsidP="003746D1" w:rsidRDefault="00C83799" w14:paraId="7580668D" w14:textId="77777777">
      <w:pPr>
        <w:rPr>
          <w:sz w:val="24"/>
        </w:rPr>
      </w:pPr>
    </w:p>
    <w:p w:rsidR="00037B60" w:rsidP="003746D1" w:rsidRDefault="00037B60" w14:paraId="46CF85B8" w14:textId="77777777">
      <w:pPr>
        <w:rPr>
          <w:sz w:val="24"/>
        </w:rPr>
      </w:pPr>
    </w:p>
    <w:p w:rsidR="00037B60" w:rsidP="003746D1" w:rsidRDefault="00037B60" w14:paraId="019738E8" w14:textId="77777777">
      <w:pPr>
        <w:rPr>
          <w:sz w:val="24"/>
        </w:rPr>
      </w:pPr>
    </w:p>
    <w:p w:rsidRPr="002836CB" w:rsidR="00037B60" w:rsidP="003746D1" w:rsidRDefault="00037B60" w14:paraId="7236E788" w14:textId="77777777">
      <w:pPr>
        <w:rPr>
          <w:sz w:val="24"/>
        </w:rPr>
      </w:pPr>
    </w:p>
    <w:p w:rsidRPr="002F306B" w:rsidR="003746D1" w:rsidP="003746D1" w:rsidRDefault="003746D1" w14:paraId="739A4997" w14:textId="58A0D564">
      <w:pPr>
        <w:pStyle w:val="Heading1"/>
        <w:jc w:val="left"/>
        <w:rPr>
          <w:smallCaps/>
          <w:sz w:val="28"/>
          <w:szCs w:val="28"/>
        </w:rPr>
      </w:pPr>
      <w:bookmarkStart w:name="_Toc332205545" w:id="2"/>
      <w:bookmarkStart w:name="_Toc133946426" w:id="3"/>
      <w:r w:rsidRPr="15E783DF">
        <w:rPr>
          <w:smallCaps/>
          <w:sz w:val="28"/>
          <w:szCs w:val="28"/>
        </w:rPr>
        <w:t>Cost Management Approach</w:t>
      </w:r>
      <w:bookmarkEnd w:id="2"/>
      <w:bookmarkEnd w:id="3"/>
      <w:r w:rsidRPr="15E783DF" w:rsidR="00BF6573">
        <w:rPr>
          <w:smallCaps/>
          <w:sz w:val="28"/>
          <w:szCs w:val="28"/>
        </w:rPr>
        <w:t xml:space="preserve"> </w:t>
      </w:r>
      <w:smartTag w:uri="urn:schemas-microsoft-com:office:smarttags" w:element="stockticker"/>
    </w:p>
    <w:p w:rsidR="003C2724" w:rsidP="003746D1" w:rsidRDefault="003C2724" w14:paraId="1FC39945" w14:textId="77777777">
      <w:pPr>
        <w:rPr>
          <w:sz w:val="24"/>
        </w:rPr>
      </w:pPr>
    </w:p>
    <w:p w:rsidRPr="00E12792" w:rsidR="003746D1" w:rsidP="00E12792" w:rsidRDefault="7E049C3B" w14:paraId="07CE8D0E" w14:textId="665BB8A1">
      <w:pPr>
        <w:jc w:val="both"/>
        <w:rPr>
          <w:sz w:val="24"/>
          <w:szCs w:val="24"/>
        </w:rPr>
      </w:pPr>
      <w:r w:rsidRPr="15E783DF">
        <w:rPr>
          <w:sz w:val="24"/>
          <w:szCs w:val="24"/>
        </w:rPr>
        <w:t>The cost management approach for the Barangay South Signal Village Web App will be based on the following principles:</w:t>
      </w:r>
    </w:p>
    <w:p w:rsidR="003746D1" w:rsidP="15E783DF" w:rsidRDefault="7E049C3B" w14:paraId="0C38EB8D" w14:textId="408415C9">
      <w:r w:rsidRPr="15E783DF">
        <w:rPr>
          <w:sz w:val="24"/>
          <w:szCs w:val="24"/>
        </w:rPr>
        <w:t xml:space="preserve"> </w:t>
      </w:r>
    </w:p>
    <w:p w:rsidRPr="00E12792" w:rsidR="003746D1" w:rsidP="00E12792" w:rsidRDefault="7E049C3B" w14:paraId="14E2ECFB" w14:textId="4900ADBC">
      <w:pPr>
        <w:pStyle w:val="ListParagraph"/>
        <w:numPr>
          <w:ilvl w:val="0"/>
          <w:numId w:val="37"/>
        </w:numPr>
        <w:rPr>
          <w:b/>
          <w:bCs/>
        </w:rPr>
      </w:pPr>
      <w:r w:rsidRPr="00E12792">
        <w:rPr>
          <w:b/>
          <w:bCs/>
          <w:sz w:val="24"/>
          <w:szCs w:val="24"/>
        </w:rPr>
        <w:t>Cost Estimating</w:t>
      </w:r>
      <w:r w:rsidR="00E12792">
        <w:rPr>
          <w:b/>
          <w:bCs/>
          <w:sz w:val="24"/>
          <w:szCs w:val="24"/>
        </w:rPr>
        <w:t>:</w:t>
      </w:r>
    </w:p>
    <w:p w:rsidRPr="00E12792" w:rsidR="00E12792" w:rsidP="00E12792" w:rsidRDefault="00E12792" w14:paraId="752C473A" w14:textId="77777777">
      <w:pPr>
        <w:pStyle w:val="ListParagraph"/>
        <w:rPr>
          <w:b/>
          <w:bCs/>
        </w:rPr>
      </w:pPr>
    </w:p>
    <w:p w:rsidR="003746D1" w:rsidP="00E12792" w:rsidRDefault="7E049C3B" w14:paraId="06014941" w14:textId="3A84726E">
      <w:pPr>
        <w:ind w:left="720"/>
        <w:jc w:val="both"/>
      </w:pPr>
      <w:r w:rsidRPr="15E783DF">
        <w:rPr>
          <w:sz w:val="24"/>
          <w:szCs w:val="24"/>
        </w:rPr>
        <w:t>The project team will use a bottom-up approach to estimate the costs associated with developing and launching the web app. This approach involves breaking down the project into smaller tasks and estimating the cost of each task based on the resources required. The team will use historical data from similar projects, industry benchmarks, and expert judgment to estimate costs accurately.</w:t>
      </w:r>
    </w:p>
    <w:p w:rsidR="003746D1" w:rsidP="15E783DF" w:rsidRDefault="7E049C3B" w14:paraId="2080AFB6" w14:textId="5161433B">
      <w:r w:rsidRPr="15E783DF">
        <w:rPr>
          <w:sz w:val="24"/>
          <w:szCs w:val="24"/>
        </w:rPr>
        <w:t xml:space="preserve"> </w:t>
      </w:r>
    </w:p>
    <w:p w:rsidR="00E12792" w:rsidP="00E12792" w:rsidRDefault="7E049C3B" w14:paraId="582653FC" w14:textId="77777777">
      <w:pPr>
        <w:pStyle w:val="ListParagraph"/>
        <w:numPr>
          <w:ilvl w:val="0"/>
          <w:numId w:val="37"/>
        </w:numPr>
        <w:rPr>
          <w:sz w:val="24"/>
          <w:szCs w:val="24"/>
        </w:rPr>
      </w:pPr>
      <w:r w:rsidRPr="00E12792">
        <w:rPr>
          <w:b/>
          <w:bCs/>
          <w:sz w:val="24"/>
          <w:szCs w:val="24"/>
        </w:rPr>
        <w:t>Budget Development</w:t>
      </w:r>
      <w:r w:rsidRPr="00E12792" w:rsidR="00E12792">
        <w:rPr>
          <w:sz w:val="24"/>
          <w:szCs w:val="24"/>
        </w:rPr>
        <w:t xml:space="preserve"> </w:t>
      </w:r>
    </w:p>
    <w:p w:rsidR="00E12792" w:rsidP="00E12792" w:rsidRDefault="00E12792" w14:paraId="71E250D4" w14:textId="77777777">
      <w:pPr>
        <w:pStyle w:val="ListParagraph"/>
        <w:rPr>
          <w:sz w:val="24"/>
          <w:szCs w:val="24"/>
        </w:rPr>
      </w:pPr>
    </w:p>
    <w:p w:rsidRPr="00E12792" w:rsidR="003746D1" w:rsidP="00E12792" w:rsidRDefault="7E049C3B" w14:paraId="2ED3014F" w14:textId="416EF128">
      <w:pPr>
        <w:pStyle w:val="ListParagraph"/>
        <w:jc w:val="both"/>
        <w:rPr>
          <w:sz w:val="24"/>
          <w:szCs w:val="24"/>
        </w:rPr>
      </w:pPr>
      <w:r w:rsidRPr="00E12792">
        <w:rPr>
          <w:sz w:val="24"/>
          <w:szCs w:val="24"/>
        </w:rPr>
        <w:t>Based on the cost estimates, the project team will develop a comprehensive project budget that covers all the costs associated with developing and launching the web app. The budget will be reviewed and approved by the project sponsor or steering committee before it is finalized.</w:t>
      </w:r>
    </w:p>
    <w:p w:rsidR="003746D1" w:rsidP="15E783DF" w:rsidRDefault="7E049C3B" w14:paraId="543A6A7D" w14:textId="4ED924BB">
      <w:r w:rsidRPr="15E783DF">
        <w:rPr>
          <w:sz w:val="24"/>
          <w:szCs w:val="24"/>
        </w:rPr>
        <w:t xml:space="preserve"> </w:t>
      </w:r>
    </w:p>
    <w:p w:rsidRPr="00E12792" w:rsidR="003746D1" w:rsidP="00E12792" w:rsidRDefault="7E049C3B" w14:paraId="22CBA951" w14:textId="7EACA184">
      <w:pPr>
        <w:pStyle w:val="ListParagraph"/>
        <w:numPr>
          <w:ilvl w:val="0"/>
          <w:numId w:val="37"/>
        </w:numPr>
        <w:rPr>
          <w:b/>
          <w:bCs/>
          <w:sz w:val="24"/>
          <w:szCs w:val="24"/>
        </w:rPr>
      </w:pPr>
      <w:r w:rsidRPr="00E12792">
        <w:rPr>
          <w:b/>
          <w:bCs/>
          <w:sz w:val="24"/>
          <w:szCs w:val="24"/>
        </w:rPr>
        <w:t>Cost Control</w:t>
      </w:r>
    </w:p>
    <w:p w:rsidR="00E12792" w:rsidP="15E783DF" w:rsidRDefault="00E12792" w14:paraId="119A5DA6" w14:textId="77777777"/>
    <w:p w:rsidR="003746D1" w:rsidP="00E12792" w:rsidRDefault="7E049C3B" w14:paraId="66608361" w14:textId="53E57F3D">
      <w:pPr>
        <w:ind w:left="720"/>
        <w:jc w:val="both"/>
      </w:pPr>
      <w:r w:rsidRPr="15E783DF">
        <w:rPr>
          <w:sz w:val="24"/>
          <w:szCs w:val="24"/>
        </w:rPr>
        <w:t>Throughout the project, the project team will monitor actual costs against the approved budget to ensure that the project is on track financially. Any deviations from the approved budget will be documented and analyzed to determine the root cause. If necessary, corrective action will be taken to bring the project back in line with the budget.</w:t>
      </w:r>
    </w:p>
    <w:p w:rsidR="003746D1" w:rsidP="15E783DF" w:rsidRDefault="7E049C3B" w14:paraId="6CE230C9" w14:textId="44FCE0CF">
      <w:r w:rsidRPr="15E783DF">
        <w:rPr>
          <w:sz w:val="24"/>
          <w:szCs w:val="24"/>
        </w:rPr>
        <w:t xml:space="preserve"> </w:t>
      </w:r>
    </w:p>
    <w:p w:rsidRPr="00E12792" w:rsidR="003746D1" w:rsidP="00E12792" w:rsidRDefault="7E049C3B" w14:paraId="1C0E5954" w14:textId="6DBAA8DC">
      <w:pPr>
        <w:pStyle w:val="ListParagraph"/>
        <w:numPr>
          <w:ilvl w:val="0"/>
          <w:numId w:val="37"/>
        </w:numPr>
        <w:rPr>
          <w:b/>
          <w:bCs/>
          <w:sz w:val="24"/>
          <w:szCs w:val="24"/>
        </w:rPr>
      </w:pPr>
      <w:r w:rsidRPr="00E12792">
        <w:rPr>
          <w:b/>
          <w:bCs/>
          <w:sz w:val="24"/>
          <w:szCs w:val="24"/>
        </w:rPr>
        <w:t>Change Management</w:t>
      </w:r>
    </w:p>
    <w:p w:rsidR="00E12792" w:rsidP="15E783DF" w:rsidRDefault="00E12792" w14:paraId="39C99BF2" w14:textId="77777777"/>
    <w:p w:rsidR="003746D1" w:rsidP="00E12792" w:rsidRDefault="7E049C3B" w14:paraId="22430C7B" w14:textId="1962CE9A">
      <w:pPr>
        <w:ind w:left="720"/>
        <w:jc w:val="both"/>
      </w:pPr>
      <w:r w:rsidRPr="15E783DF">
        <w:rPr>
          <w:sz w:val="24"/>
          <w:szCs w:val="24"/>
        </w:rPr>
        <w:t>Any changes to the project scope, timeline, or resources may have an impact on the project budget. Therefore, all changes will be reviewed by the project sponsor or steering committee to assess their impact on the budget. If the changes are approved, the project budget will be updated accordingly.</w:t>
      </w:r>
    </w:p>
    <w:p w:rsidR="003746D1" w:rsidP="15E783DF" w:rsidRDefault="7E049C3B" w14:paraId="4661371D" w14:textId="1B844398">
      <w:r w:rsidRPr="15E783DF">
        <w:rPr>
          <w:sz w:val="24"/>
          <w:szCs w:val="24"/>
        </w:rPr>
        <w:t xml:space="preserve"> </w:t>
      </w:r>
    </w:p>
    <w:p w:rsidRPr="00E12792" w:rsidR="003746D1" w:rsidP="00E12792" w:rsidRDefault="7E049C3B" w14:paraId="2C8BE475" w14:textId="5649B24C">
      <w:pPr>
        <w:pStyle w:val="ListParagraph"/>
        <w:numPr>
          <w:ilvl w:val="0"/>
          <w:numId w:val="37"/>
        </w:numPr>
        <w:rPr>
          <w:b/>
          <w:bCs/>
          <w:sz w:val="24"/>
          <w:szCs w:val="24"/>
        </w:rPr>
      </w:pPr>
      <w:r w:rsidRPr="00E12792">
        <w:rPr>
          <w:b/>
          <w:bCs/>
          <w:sz w:val="24"/>
          <w:szCs w:val="24"/>
        </w:rPr>
        <w:t>Reporting</w:t>
      </w:r>
    </w:p>
    <w:p w:rsidR="00E12792" w:rsidP="15E783DF" w:rsidRDefault="00E12792" w14:paraId="227634DF" w14:textId="77777777"/>
    <w:p w:rsidR="003746D1" w:rsidP="00E12792" w:rsidRDefault="7E049C3B" w14:paraId="0CAE6B39" w14:textId="332BAFF9">
      <w:pPr>
        <w:ind w:left="720"/>
        <w:jc w:val="both"/>
      </w:pPr>
      <w:r w:rsidRPr="15E783DF">
        <w:rPr>
          <w:sz w:val="24"/>
          <w:szCs w:val="24"/>
        </w:rPr>
        <w:t>Regular cost reports will be produced and distributed to the project team, stakeholders, and the project sponsor or steering committee. These reports will show actual costs to date, compared to the approved budget, and any deviations from the budget. The reports will also include an analysis of the causes of any deviations and any corrective actions taken.</w:t>
      </w:r>
    </w:p>
    <w:p w:rsidR="003746D1" w:rsidP="15E783DF" w:rsidRDefault="7E049C3B" w14:paraId="6EA88D2A" w14:textId="08948EF4">
      <w:r w:rsidRPr="15E783DF">
        <w:rPr>
          <w:sz w:val="24"/>
          <w:szCs w:val="24"/>
        </w:rPr>
        <w:t xml:space="preserve"> </w:t>
      </w:r>
    </w:p>
    <w:p w:rsidR="00D87F9F" w:rsidP="00D87F9F" w:rsidRDefault="7E049C3B" w14:paraId="0F05C192" w14:textId="2AD89416">
      <w:pPr>
        <w:jc w:val="both"/>
        <w:rPr>
          <w:sz w:val="24"/>
          <w:szCs w:val="24"/>
        </w:rPr>
      </w:pPr>
      <w:r w:rsidRPr="15E783DF">
        <w:rPr>
          <w:sz w:val="24"/>
          <w:szCs w:val="24"/>
        </w:rPr>
        <w:t>By following this Cost Management Approach, we aim to ensure that the Barangay South Signal Village Web App project is completed within the approved budget, while still meeting the project objectives and delivering a high-quality product that satisfies the needs of the community.</w:t>
      </w:r>
    </w:p>
    <w:p w:rsidR="00037B60" w:rsidP="00D87F9F" w:rsidRDefault="00037B60" w14:paraId="483D800E" w14:textId="77777777">
      <w:pPr>
        <w:jc w:val="both"/>
        <w:rPr>
          <w:sz w:val="24"/>
          <w:szCs w:val="24"/>
        </w:rPr>
      </w:pPr>
    </w:p>
    <w:p w:rsidRPr="00037B60" w:rsidR="00037B60" w:rsidP="00D87F9F" w:rsidRDefault="00037B60" w14:paraId="0ED3E3FB" w14:textId="77777777">
      <w:pPr>
        <w:jc w:val="both"/>
        <w:rPr>
          <w:sz w:val="24"/>
          <w:szCs w:val="24"/>
        </w:rPr>
      </w:pPr>
    </w:p>
    <w:p w:rsidR="003746D1" w:rsidP="15E783DF" w:rsidRDefault="003746D1" w14:paraId="0562CB0E" w14:textId="43699AA9">
      <w:pPr>
        <w:rPr>
          <w:sz w:val="24"/>
          <w:szCs w:val="24"/>
        </w:rPr>
      </w:pPr>
    </w:p>
    <w:p w:rsidRPr="00042481" w:rsidR="003746D1" w:rsidP="003746D1" w:rsidRDefault="003746D1" w14:paraId="0C21389A" w14:textId="7435D4AE">
      <w:pPr>
        <w:pStyle w:val="Heading1"/>
        <w:jc w:val="left"/>
        <w:rPr>
          <w:smallCaps/>
          <w:sz w:val="28"/>
          <w:szCs w:val="28"/>
        </w:rPr>
      </w:pPr>
      <w:bookmarkStart w:name="_Toc332205546" w:id="4"/>
      <w:bookmarkStart w:name="_Toc133946427" w:id="5"/>
      <w:r w:rsidRPr="00042481">
        <w:rPr>
          <w:smallCaps/>
          <w:sz w:val="28"/>
          <w:szCs w:val="28"/>
        </w:rPr>
        <w:t>Measuring Project Costs</w:t>
      </w:r>
      <w:bookmarkEnd w:id="4"/>
      <w:bookmarkEnd w:id="5"/>
      <w:r w:rsidR="00BF6573">
        <w:rPr>
          <w:smallCaps/>
          <w:sz w:val="28"/>
          <w:szCs w:val="28"/>
        </w:rPr>
        <w:t xml:space="preserve"> </w:t>
      </w:r>
    </w:p>
    <w:p w:rsidR="00C83799" w:rsidP="003746D1" w:rsidRDefault="00C83799" w14:paraId="3715B043" w14:textId="77777777">
      <w:pPr>
        <w:rPr>
          <w:color w:val="008000"/>
          <w:sz w:val="24"/>
        </w:rPr>
      </w:pPr>
    </w:p>
    <w:p w:rsidR="00B33CEB" w:rsidP="00667850" w:rsidRDefault="00124627" w14:paraId="6E45D3D6" w14:textId="6C68B1E9">
      <w:pPr>
        <w:jc w:val="both"/>
        <w:rPr>
          <w:color w:val="000000" w:themeColor="text1"/>
          <w:sz w:val="24"/>
        </w:rPr>
      </w:pPr>
      <w:r w:rsidRPr="00124627">
        <w:rPr>
          <w:color w:val="000000" w:themeColor="text1"/>
          <w:sz w:val="24"/>
        </w:rPr>
        <w:t>The performance of the Barangay South Signal Village Web App project will be evaluated using Earned Value Management (EVM).</w:t>
      </w:r>
      <w:r>
        <w:rPr>
          <w:color w:val="000000" w:themeColor="text1"/>
          <w:sz w:val="24"/>
        </w:rPr>
        <w:t xml:space="preserve"> </w:t>
      </w:r>
      <w:r w:rsidRPr="00667850" w:rsidR="00667850">
        <w:rPr>
          <w:color w:val="000000" w:themeColor="text1"/>
          <w:sz w:val="24"/>
        </w:rPr>
        <w:t xml:space="preserve">Earned Value Management (EVM) is a system for measuring project progress and performance in terms of cost and </w:t>
      </w:r>
      <w:r w:rsidR="00667850">
        <w:rPr>
          <w:color w:val="000000" w:themeColor="text1"/>
          <w:sz w:val="24"/>
        </w:rPr>
        <w:t>schedule</w:t>
      </w:r>
      <w:r w:rsidRPr="00667850" w:rsidR="00667850">
        <w:rPr>
          <w:color w:val="000000" w:themeColor="text1"/>
          <w:sz w:val="24"/>
        </w:rPr>
        <w:t xml:space="preserve">. It combines the project's scope, schedule, and cost to offer a full overview of the project's performance. The EVM technique compares the quantity of work accomplished to the amount of </w:t>
      </w:r>
      <w:r w:rsidR="002F762F">
        <w:rPr>
          <w:color w:val="000000" w:themeColor="text1"/>
          <w:sz w:val="24"/>
        </w:rPr>
        <w:t>planned work</w:t>
      </w:r>
      <w:r w:rsidRPr="00667850" w:rsidR="00667850">
        <w:rPr>
          <w:color w:val="000000" w:themeColor="text1"/>
          <w:sz w:val="24"/>
        </w:rPr>
        <w:t xml:space="preserve"> and the related expenses, allowing project managers to track project progress and make required modifications to guarantee the project's success. As a result, the EVM method will be used to assess the performance of the Barangay South Signal Village Web App project.</w:t>
      </w:r>
    </w:p>
    <w:p w:rsidR="00D025A8" w:rsidP="00667850" w:rsidRDefault="00D025A8" w14:paraId="542BD486" w14:textId="77777777">
      <w:pPr>
        <w:jc w:val="both"/>
        <w:rPr>
          <w:color w:val="000000" w:themeColor="text1"/>
          <w:sz w:val="24"/>
        </w:rPr>
      </w:pPr>
    </w:p>
    <w:p w:rsidR="00D025A8" w:rsidP="00D025A8" w:rsidRDefault="00D025A8" w14:paraId="5E85B0EF" w14:textId="7D3E3798">
      <w:pPr>
        <w:jc w:val="both"/>
        <w:rPr>
          <w:color w:val="000000" w:themeColor="text1"/>
          <w:sz w:val="24"/>
        </w:rPr>
      </w:pPr>
      <w:r w:rsidRPr="00D025A8">
        <w:rPr>
          <w:color w:val="000000" w:themeColor="text1"/>
          <w:sz w:val="24"/>
        </w:rPr>
        <w:t>The following Earned Value metrics will be used to evaluate the project's cost performance:</w:t>
      </w:r>
    </w:p>
    <w:p w:rsidRPr="00D025A8" w:rsidR="00335FD7" w:rsidP="00D025A8" w:rsidRDefault="00335FD7" w14:paraId="1DAEA598" w14:textId="77777777">
      <w:pPr>
        <w:jc w:val="both"/>
        <w:rPr>
          <w:color w:val="000000" w:themeColor="text1"/>
          <w:sz w:val="24"/>
        </w:rPr>
      </w:pPr>
    </w:p>
    <w:p w:rsidR="00D025A8" w:rsidP="00D025A8" w:rsidRDefault="00D025A8" w14:paraId="49E1BBEE" w14:textId="19B8F38F">
      <w:pPr>
        <w:pStyle w:val="ListParagraph"/>
        <w:numPr>
          <w:ilvl w:val="0"/>
          <w:numId w:val="39"/>
        </w:numPr>
        <w:jc w:val="both"/>
        <w:rPr>
          <w:color w:val="000000" w:themeColor="text1"/>
          <w:sz w:val="24"/>
        </w:rPr>
      </w:pPr>
      <w:r w:rsidRPr="00335FD7">
        <w:rPr>
          <w:b/>
          <w:bCs/>
          <w:color w:val="000000" w:themeColor="text1"/>
          <w:sz w:val="24"/>
        </w:rPr>
        <w:t>Schedule Variance (SV)</w:t>
      </w:r>
      <w:r w:rsidR="00335FD7">
        <w:rPr>
          <w:b/>
          <w:bCs/>
          <w:color w:val="000000" w:themeColor="text1"/>
          <w:sz w:val="24"/>
        </w:rPr>
        <w:t xml:space="preserve"> </w:t>
      </w:r>
      <w:r w:rsidR="005F24CF">
        <w:rPr>
          <w:b/>
          <w:bCs/>
          <w:color w:val="000000" w:themeColor="text1"/>
          <w:sz w:val="24"/>
        </w:rPr>
        <w:t>–</w:t>
      </w:r>
      <w:r w:rsidR="00335FD7">
        <w:rPr>
          <w:b/>
          <w:bCs/>
          <w:color w:val="000000" w:themeColor="text1"/>
          <w:sz w:val="24"/>
        </w:rPr>
        <w:t xml:space="preserve"> </w:t>
      </w:r>
      <w:r w:rsidRPr="005F24CF" w:rsidR="005F24CF">
        <w:rPr>
          <w:color w:val="000000" w:themeColor="text1"/>
          <w:sz w:val="24"/>
        </w:rPr>
        <w:t>this metric</w:t>
      </w:r>
      <w:r w:rsidR="005F24CF">
        <w:rPr>
          <w:b/>
          <w:bCs/>
          <w:color w:val="000000" w:themeColor="text1"/>
          <w:sz w:val="24"/>
        </w:rPr>
        <w:t xml:space="preserve"> </w:t>
      </w:r>
      <w:r w:rsidRPr="005F24CF" w:rsidR="005F24CF">
        <w:rPr>
          <w:color w:val="000000" w:themeColor="text1"/>
          <w:sz w:val="24"/>
        </w:rPr>
        <w:t>measures the schedule performance of the project</w:t>
      </w:r>
      <w:r w:rsidR="007D4CBE">
        <w:rPr>
          <w:color w:val="000000" w:themeColor="text1"/>
          <w:sz w:val="24"/>
        </w:rPr>
        <w:t xml:space="preserve"> by </w:t>
      </w:r>
      <w:r w:rsidR="001F4AFA">
        <w:rPr>
          <w:color w:val="000000" w:themeColor="text1"/>
          <w:sz w:val="24"/>
        </w:rPr>
        <w:t>getting</w:t>
      </w:r>
      <w:r w:rsidR="007D4CBE">
        <w:rPr>
          <w:color w:val="000000" w:themeColor="text1"/>
          <w:sz w:val="24"/>
        </w:rPr>
        <w:t xml:space="preserve"> the difference between the </w:t>
      </w:r>
      <w:r w:rsidR="005A61E2">
        <w:rPr>
          <w:color w:val="000000" w:themeColor="text1"/>
          <w:sz w:val="24"/>
        </w:rPr>
        <w:t xml:space="preserve">Planned Value </w:t>
      </w:r>
      <w:r w:rsidR="00766534">
        <w:rPr>
          <w:color w:val="000000" w:themeColor="text1"/>
          <w:sz w:val="24"/>
        </w:rPr>
        <w:t>(PV)</w:t>
      </w:r>
      <w:r w:rsidR="007D4CBE">
        <w:rPr>
          <w:color w:val="000000" w:themeColor="text1"/>
          <w:sz w:val="24"/>
        </w:rPr>
        <w:t xml:space="preserve"> and the </w:t>
      </w:r>
      <w:r w:rsidR="00766534">
        <w:rPr>
          <w:color w:val="000000" w:themeColor="text1"/>
          <w:sz w:val="24"/>
        </w:rPr>
        <w:t>Earned Value (EV)</w:t>
      </w:r>
      <w:r w:rsidR="009857A8">
        <w:rPr>
          <w:color w:val="000000" w:themeColor="text1"/>
          <w:sz w:val="24"/>
        </w:rPr>
        <w:t xml:space="preserve"> according to the</w:t>
      </w:r>
      <w:r w:rsidR="00E84C85">
        <w:rPr>
          <w:color w:val="000000" w:themeColor="text1"/>
          <w:sz w:val="24"/>
        </w:rPr>
        <w:t xml:space="preserve"> project’s schedule.</w:t>
      </w:r>
    </w:p>
    <w:p w:rsidR="00C82E36" w:rsidP="00C82E36" w:rsidRDefault="00C82E36" w14:paraId="5B8D58AD" w14:textId="77777777">
      <w:pPr>
        <w:pStyle w:val="ListParagraph"/>
        <w:jc w:val="both"/>
        <w:rPr>
          <w:color w:val="000000" w:themeColor="text1"/>
          <w:sz w:val="24"/>
        </w:rPr>
      </w:pPr>
    </w:p>
    <w:tbl>
      <w:tblPr>
        <w:tblStyle w:val="TableGrid"/>
        <w:tblW w:w="0" w:type="auto"/>
        <w:tblInd w:w="720" w:type="dxa"/>
        <w:tblLook w:val="04A0" w:firstRow="1" w:lastRow="0" w:firstColumn="1" w:lastColumn="0" w:noHBand="0" w:noVBand="1"/>
      </w:tblPr>
      <w:tblGrid>
        <w:gridCol w:w="2895"/>
        <w:gridCol w:w="2878"/>
        <w:gridCol w:w="2857"/>
      </w:tblGrid>
      <w:tr w:rsidR="00C82E36" w:rsidTr="00D444EE" w14:paraId="740B05A2" w14:textId="77777777">
        <w:tc>
          <w:tcPr>
            <w:tcW w:w="3116" w:type="dxa"/>
            <w:shd w:val="clear" w:color="auto" w:fill="D0CECE" w:themeFill="background2" w:themeFillShade="E6"/>
          </w:tcPr>
          <w:p w:rsidR="00C82E36" w:rsidP="00E6645D" w:rsidRDefault="0013515A" w14:paraId="33D74DD7" w14:textId="2BE2370F">
            <w:pPr>
              <w:pStyle w:val="ListParagraph"/>
              <w:ind w:left="0"/>
              <w:jc w:val="center"/>
              <w:rPr>
                <w:color w:val="000000" w:themeColor="text1"/>
                <w:sz w:val="24"/>
              </w:rPr>
            </w:pPr>
            <w:r>
              <w:rPr>
                <w:color w:val="000000" w:themeColor="text1"/>
                <w:sz w:val="24"/>
              </w:rPr>
              <w:t>Computation</w:t>
            </w:r>
          </w:p>
        </w:tc>
        <w:tc>
          <w:tcPr>
            <w:tcW w:w="3117" w:type="dxa"/>
            <w:shd w:val="clear" w:color="auto" w:fill="D0CECE" w:themeFill="background2" w:themeFillShade="E6"/>
          </w:tcPr>
          <w:p w:rsidR="00C82E36" w:rsidP="00E6645D" w:rsidRDefault="0013515A" w14:paraId="65D1F73D" w14:textId="1997FCD8">
            <w:pPr>
              <w:pStyle w:val="ListParagraph"/>
              <w:ind w:left="0"/>
              <w:jc w:val="center"/>
              <w:rPr>
                <w:color w:val="000000" w:themeColor="text1"/>
                <w:sz w:val="24"/>
              </w:rPr>
            </w:pPr>
            <w:r w:rsidRPr="0013515A">
              <w:rPr>
                <w:color w:val="000000" w:themeColor="text1"/>
                <w:sz w:val="24"/>
              </w:rPr>
              <w:t>Acceptance Level</w:t>
            </w:r>
          </w:p>
        </w:tc>
        <w:tc>
          <w:tcPr>
            <w:tcW w:w="3117" w:type="dxa"/>
            <w:shd w:val="clear" w:color="auto" w:fill="D0CECE" w:themeFill="background2" w:themeFillShade="E6"/>
          </w:tcPr>
          <w:p w:rsidRPr="00E6645D" w:rsidR="00C82E36" w:rsidP="00E6645D" w:rsidRDefault="00E6645D" w14:paraId="4306B999" w14:textId="2F3D561B">
            <w:pPr>
              <w:jc w:val="center"/>
              <w:rPr>
                <w:color w:val="000000" w:themeColor="text1"/>
                <w:sz w:val="24"/>
              </w:rPr>
            </w:pPr>
            <w:r w:rsidRPr="00E6645D">
              <w:rPr>
                <w:color w:val="000000" w:themeColor="text1"/>
                <w:sz w:val="24"/>
              </w:rPr>
              <w:t>Critical Level</w:t>
            </w:r>
          </w:p>
        </w:tc>
      </w:tr>
      <w:tr w:rsidR="00C82E36" w:rsidTr="00C82E36" w14:paraId="49E9BB26" w14:textId="77777777">
        <w:tc>
          <w:tcPr>
            <w:tcW w:w="3116" w:type="dxa"/>
          </w:tcPr>
          <w:p w:rsidR="00D444EE" w:rsidP="00691D76" w:rsidRDefault="00D444EE" w14:paraId="5F42B043" w14:textId="77777777">
            <w:pPr>
              <w:pStyle w:val="ListParagraph"/>
              <w:ind w:left="0"/>
              <w:jc w:val="center"/>
              <w:rPr>
                <w:color w:val="000000" w:themeColor="text1"/>
                <w:sz w:val="24"/>
              </w:rPr>
            </w:pPr>
          </w:p>
          <w:p w:rsidR="00C82E36" w:rsidP="00691D76" w:rsidRDefault="00AC5A27" w14:paraId="65E41CFF" w14:textId="43F31392">
            <w:pPr>
              <w:pStyle w:val="ListParagraph"/>
              <w:ind w:left="0"/>
              <w:jc w:val="center"/>
              <w:rPr>
                <w:color w:val="000000" w:themeColor="text1"/>
                <w:sz w:val="24"/>
              </w:rPr>
            </w:pPr>
            <w:r w:rsidRPr="00AC5A27">
              <w:rPr>
                <w:color w:val="000000" w:themeColor="text1"/>
                <w:sz w:val="24"/>
              </w:rPr>
              <w:t>SV = EV – PV</w:t>
            </w:r>
          </w:p>
        </w:tc>
        <w:tc>
          <w:tcPr>
            <w:tcW w:w="3117" w:type="dxa"/>
          </w:tcPr>
          <w:p w:rsidR="00D444EE" w:rsidP="00691D76" w:rsidRDefault="00D444EE" w14:paraId="33572E8B" w14:textId="77777777">
            <w:pPr>
              <w:pStyle w:val="ListParagraph"/>
              <w:ind w:left="0"/>
              <w:jc w:val="center"/>
              <w:rPr>
                <w:color w:val="000000" w:themeColor="text1"/>
                <w:sz w:val="24"/>
              </w:rPr>
            </w:pPr>
          </w:p>
          <w:p w:rsidR="00C82E36" w:rsidP="00691D76" w:rsidRDefault="00691D76" w14:paraId="7B1B5BBC" w14:textId="1C70ED95">
            <w:pPr>
              <w:pStyle w:val="ListParagraph"/>
              <w:ind w:left="0"/>
              <w:jc w:val="center"/>
              <w:rPr>
                <w:color w:val="000000" w:themeColor="text1"/>
                <w:sz w:val="24"/>
              </w:rPr>
            </w:pPr>
            <w:r>
              <w:rPr>
                <w:color w:val="000000" w:themeColor="text1"/>
                <w:sz w:val="24"/>
              </w:rPr>
              <w:t>SV &gt; 0</w:t>
            </w:r>
          </w:p>
          <w:p w:rsidR="00691D76" w:rsidP="00691D76" w:rsidRDefault="00691D76" w14:paraId="53219EAA" w14:textId="77777777">
            <w:pPr>
              <w:pStyle w:val="ListParagraph"/>
              <w:ind w:left="0"/>
              <w:rPr>
                <w:color w:val="000000" w:themeColor="text1"/>
                <w:sz w:val="24"/>
              </w:rPr>
            </w:pPr>
          </w:p>
          <w:p w:rsidR="00691D76" w:rsidP="00D444EE" w:rsidRDefault="00D444EE" w14:paraId="2CA5BA3F" w14:textId="77777777">
            <w:pPr>
              <w:pStyle w:val="ListParagraph"/>
              <w:ind w:left="0"/>
              <w:jc w:val="both"/>
              <w:rPr>
                <w:color w:val="000000" w:themeColor="text1"/>
                <w:sz w:val="24"/>
              </w:rPr>
            </w:pPr>
            <w:r w:rsidRPr="00D444EE">
              <w:rPr>
                <w:color w:val="000000" w:themeColor="text1"/>
                <w:sz w:val="24"/>
              </w:rPr>
              <w:t xml:space="preserve">When the SV value is positive, it means the project is doing better than </w:t>
            </w:r>
            <w:r w:rsidR="00BD1991">
              <w:rPr>
                <w:color w:val="000000" w:themeColor="text1"/>
                <w:sz w:val="24"/>
              </w:rPr>
              <w:t>the planned work</w:t>
            </w:r>
            <w:r w:rsidRPr="00D444EE">
              <w:rPr>
                <w:color w:val="000000" w:themeColor="text1"/>
                <w:sz w:val="24"/>
              </w:rPr>
              <w:t>, putting it ahead of schedule and providing more value than expected.</w:t>
            </w:r>
          </w:p>
          <w:p w:rsidR="00AC4D38" w:rsidP="00D444EE" w:rsidRDefault="00AC4D38" w14:paraId="7B395A4B" w14:textId="3F048D18">
            <w:pPr>
              <w:pStyle w:val="ListParagraph"/>
              <w:ind w:left="0"/>
              <w:jc w:val="both"/>
              <w:rPr>
                <w:color w:val="000000" w:themeColor="text1"/>
                <w:sz w:val="24"/>
              </w:rPr>
            </w:pPr>
          </w:p>
        </w:tc>
        <w:tc>
          <w:tcPr>
            <w:tcW w:w="3117" w:type="dxa"/>
          </w:tcPr>
          <w:p w:rsidR="00D444EE" w:rsidP="00691D76" w:rsidRDefault="00D444EE" w14:paraId="721D853C" w14:textId="77777777">
            <w:pPr>
              <w:pStyle w:val="ListParagraph"/>
              <w:ind w:left="0"/>
              <w:jc w:val="center"/>
              <w:rPr>
                <w:color w:val="000000" w:themeColor="text1"/>
                <w:sz w:val="24"/>
              </w:rPr>
            </w:pPr>
          </w:p>
          <w:p w:rsidR="00C82E36" w:rsidP="00691D76" w:rsidRDefault="00691D76" w14:paraId="5E8F69E6" w14:textId="77777777">
            <w:pPr>
              <w:pStyle w:val="ListParagraph"/>
              <w:ind w:left="0"/>
              <w:jc w:val="center"/>
              <w:rPr>
                <w:color w:val="000000" w:themeColor="text1"/>
                <w:sz w:val="24"/>
              </w:rPr>
            </w:pPr>
            <w:r>
              <w:rPr>
                <w:color w:val="000000" w:themeColor="text1"/>
                <w:sz w:val="24"/>
              </w:rPr>
              <w:t>SV &lt; 0</w:t>
            </w:r>
          </w:p>
          <w:p w:rsidR="00BD1991" w:rsidP="00691D76" w:rsidRDefault="00BD1991" w14:paraId="7B19E833" w14:textId="77777777">
            <w:pPr>
              <w:pStyle w:val="ListParagraph"/>
              <w:ind w:left="0"/>
              <w:jc w:val="center"/>
              <w:rPr>
                <w:color w:val="000000" w:themeColor="text1"/>
                <w:sz w:val="24"/>
              </w:rPr>
            </w:pPr>
          </w:p>
          <w:p w:rsidR="00BD1991" w:rsidP="00BD1991" w:rsidRDefault="00BD1991" w14:paraId="6249F285" w14:textId="3CED1AA2">
            <w:pPr>
              <w:pStyle w:val="ListParagraph"/>
              <w:ind w:left="0"/>
              <w:jc w:val="both"/>
              <w:rPr>
                <w:color w:val="000000" w:themeColor="text1"/>
                <w:sz w:val="24"/>
              </w:rPr>
            </w:pPr>
            <w:r w:rsidRPr="00D444EE">
              <w:rPr>
                <w:color w:val="000000" w:themeColor="text1"/>
                <w:sz w:val="24"/>
              </w:rPr>
              <w:t xml:space="preserve">When the SV value is </w:t>
            </w:r>
            <w:r>
              <w:rPr>
                <w:color w:val="000000" w:themeColor="text1"/>
                <w:sz w:val="24"/>
              </w:rPr>
              <w:t>negative</w:t>
            </w:r>
            <w:r w:rsidRPr="00D444EE">
              <w:rPr>
                <w:color w:val="000000" w:themeColor="text1"/>
                <w:sz w:val="24"/>
              </w:rPr>
              <w:t xml:space="preserve">, </w:t>
            </w:r>
            <w:r w:rsidRPr="001839B6" w:rsidR="001839B6">
              <w:rPr>
                <w:color w:val="000000" w:themeColor="text1"/>
                <w:sz w:val="24"/>
              </w:rPr>
              <w:t xml:space="preserve">it indicates that the project </w:t>
            </w:r>
            <w:r w:rsidR="001839B6">
              <w:rPr>
                <w:color w:val="000000" w:themeColor="text1"/>
                <w:sz w:val="24"/>
              </w:rPr>
              <w:t xml:space="preserve">is </w:t>
            </w:r>
            <w:r w:rsidRPr="001839B6" w:rsidR="001839B6">
              <w:rPr>
                <w:color w:val="000000" w:themeColor="text1"/>
                <w:sz w:val="24"/>
              </w:rPr>
              <w:t xml:space="preserve">less value than </w:t>
            </w:r>
            <w:r w:rsidR="001839B6">
              <w:rPr>
                <w:color w:val="000000" w:themeColor="text1"/>
                <w:sz w:val="24"/>
              </w:rPr>
              <w:t>the planned work</w:t>
            </w:r>
            <w:r w:rsidRPr="001839B6" w:rsidR="001839B6">
              <w:rPr>
                <w:color w:val="000000" w:themeColor="text1"/>
                <w:sz w:val="24"/>
              </w:rPr>
              <w:t>, indicating that it is behind schedule.</w:t>
            </w:r>
          </w:p>
        </w:tc>
      </w:tr>
    </w:tbl>
    <w:p w:rsidR="00335FD7" w:rsidP="00205549" w:rsidRDefault="00335FD7" w14:paraId="6F3F91F7" w14:textId="7274DB0A">
      <w:pPr>
        <w:jc w:val="both"/>
        <w:rPr>
          <w:color w:val="000000" w:themeColor="text1"/>
          <w:sz w:val="24"/>
        </w:rPr>
      </w:pPr>
    </w:p>
    <w:p w:rsidRPr="00335FD7" w:rsidR="00335FD7" w:rsidP="00335FD7" w:rsidRDefault="00335FD7" w14:paraId="53D3868B" w14:textId="77777777">
      <w:pPr>
        <w:ind w:left="720"/>
        <w:jc w:val="both"/>
        <w:rPr>
          <w:color w:val="000000" w:themeColor="text1"/>
          <w:sz w:val="24"/>
        </w:rPr>
      </w:pPr>
    </w:p>
    <w:p w:rsidR="00205549" w:rsidP="000812BF" w:rsidRDefault="00D025A8" w14:paraId="2D703B30" w14:textId="7B0B8998">
      <w:pPr>
        <w:pStyle w:val="ListParagraph"/>
        <w:numPr>
          <w:ilvl w:val="0"/>
          <w:numId w:val="39"/>
        </w:numPr>
        <w:jc w:val="both"/>
        <w:rPr>
          <w:color w:val="000000" w:themeColor="text1"/>
          <w:sz w:val="24"/>
        </w:rPr>
      </w:pPr>
      <w:r w:rsidRPr="00AC4D38">
        <w:rPr>
          <w:b/>
          <w:bCs/>
          <w:color w:val="000000" w:themeColor="text1"/>
          <w:sz w:val="24"/>
        </w:rPr>
        <w:t>Cost Variance (CV)</w:t>
      </w:r>
      <w:r w:rsidR="00205549">
        <w:rPr>
          <w:color w:val="000000" w:themeColor="text1"/>
          <w:sz w:val="24"/>
        </w:rPr>
        <w:t xml:space="preserve"> – this metric measures </w:t>
      </w:r>
      <w:r w:rsidR="00064A1D">
        <w:rPr>
          <w:color w:val="000000" w:themeColor="text1"/>
          <w:sz w:val="24"/>
        </w:rPr>
        <w:t xml:space="preserve">the budget performance of </w:t>
      </w:r>
      <w:r w:rsidR="000812BF">
        <w:rPr>
          <w:color w:val="000000" w:themeColor="text1"/>
          <w:sz w:val="24"/>
        </w:rPr>
        <w:t>a</w:t>
      </w:r>
      <w:r w:rsidR="00064A1D">
        <w:rPr>
          <w:color w:val="000000" w:themeColor="text1"/>
          <w:sz w:val="24"/>
        </w:rPr>
        <w:t xml:space="preserve"> project by </w:t>
      </w:r>
      <w:r w:rsidR="000812BF">
        <w:rPr>
          <w:color w:val="000000" w:themeColor="text1"/>
          <w:sz w:val="24"/>
        </w:rPr>
        <w:t>subtracting the</w:t>
      </w:r>
      <w:r w:rsidRPr="000812BF" w:rsidR="000812BF">
        <w:rPr>
          <w:color w:val="000000" w:themeColor="text1"/>
          <w:sz w:val="24"/>
        </w:rPr>
        <w:t xml:space="preserve"> </w:t>
      </w:r>
      <w:r w:rsidRPr="000812BF" w:rsidR="004351BF">
        <w:rPr>
          <w:color w:val="000000" w:themeColor="text1"/>
          <w:sz w:val="24"/>
        </w:rPr>
        <w:t>Earned Value</w:t>
      </w:r>
      <w:r w:rsidR="004351BF">
        <w:rPr>
          <w:color w:val="000000" w:themeColor="text1"/>
          <w:sz w:val="24"/>
        </w:rPr>
        <w:t xml:space="preserve"> </w:t>
      </w:r>
      <w:r w:rsidR="005A61E2">
        <w:rPr>
          <w:color w:val="000000" w:themeColor="text1"/>
          <w:sz w:val="24"/>
        </w:rPr>
        <w:t>(EV)</w:t>
      </w:r>
      <w:r w:rsidRPr="000812BF" w:rsidR="000812BF">
        <w:rPr>
          <w:color w:val="000000" w:themeColor="text1"/>
          <w:sz w:val="24"/>
        </w:rPr>
        <w:t xml:space="preserve"> and </w:t>
      </w:r>
      <w:r w:rsidRPr="000812BF" w:rsidR="004351BF">
        <w:rPr>
          <w:color w:val="000000" w:themeColor="text1"/>
          <w:sz w:val="24"/>
        </w:rPr>
        <w:t xml:space="preserve">Actual Costs </w:t>
      </w:r>
      <w:r w:rsidR="005A61E2">
        <w:rPr>
          <w:color w:val="000000" w:themeColor="text1"/>
          <w:sz w:val="24"/>
        </w:rPr>
        <w:t>(AC) of</w:t>
      </w:r>
      <w:r w:rsidRPr="000812BF" w:rsidR="000812BF">
        <w:rPr>
          <w:color w:val="000000" w:themeColor="text1"/>
          <w:sz w:val="24"/>
        </w:rPr>
        <w:t xml:space="preserve"> a project.</w:t>
      </w:r>
    </w:p>
    <w:p w:rsidR="000812BF" w:rsidP="000812BF" w:rsidRDefault="000812BF" w14:paraId="32EC82B5" w14:textId="77777777">
      <w:pPr>
        <w:jc w:val="both"/>
        <w:rPr>
          <w:color w:val="000000" w:themeColor="text1"/>
          <w:sz w:val="24"/>
        </w:rPr>
      </w:pPr>
    </w:p>
    <w:tbl>
      <w:tblPr>
        <w:tblStyle w:val="TableGrid"/>
        <w:tblW w:w="0" w:type="auto"/>
        <w:tblInd w:w="720" w:type="dxa"/>
        <w:tblLook w:val="04A0" w:firstRow="1" w:lastRow="0" w:firstColumn="1" w:lastColumn="0" w:noHBand="0" w:noVBand="1"/>
      </w:tblPr>
      <w:tblGrid>
        <w:gridCol w:w="2895"/>
        <w:gridCol w:w="2878"/>
        <w:gridCol w:w="2857"/>
      </w:tblGrid>
      <w:tr w:rsidR="005A61E2" w:rsidTr="009338D9" w14:paraId="1349859A" w14:textId="77777777">
        <w:tc>
          <w:tcPr>
            <w:tcW w:w="3116" w:type="dxa"/>
            <w:shd w:val="clear" w:color="auto" w:fill="D0CECE" w:themeFill="background2" w:themeFillShade="E6"/>
          </w:tcPr>
          <w:p w:rsidR="005A61E2" w:rsidP="009338D9" w:rsidRDefault="005A61E2" w14:paraId="49CCD5C8" w14:textId="77777777">
            <w:pPr>
              <w:pStyle w:val="ListParagraph"/>
              <w:ind w:left="0"/>
              <w:jc w:val="center"/>
              <w:rPr>
                <w:color w:val="000000" w:themeColor="text1"/>
                <w:sz w:val="24"/>
              </w:rPr>
            </w:pPr>
            <w:r>
              <w:rPr>
                <w:color w:val="000000" w:themeColor="text1"/>
                <w:sz w:val="24"/>
              </w:rPr>
              <w:t>Computation</w:t>
            </w:r>
          </w:p>
        </w:tc>
        <w:tc>
          <w:tcPr>
            <w:tcW w:w="3117" w:type="dxa"/>
            <w:shd w:val="clear" w:color="auto" w:fill="D0CECE" w:themeFill="background2" w:themeFillShade="E6"/>
          </w:tcPr>
          <w:p w:rsidR="005A61E2" w:rsidP="009338D9" w:rsidRDefault="005A61E2" w14:paraId="52322A94" w14:textId="77777777">
            <w:pPr>
              <w:pStyle w:val="ListParagraph"/>
              <w:ind w:left="0"/>
              <w:jc w:val="center"/>
              <w:rPr>
                <w:color w:val="000000" w:themeColor="text1"/>
                <w:sz w:val="24"/>
              </w:rPr>
            </w:pPr>
            <w:r w:rsidRPr="0013515A">
              <w:rPr>
                <w:color w:val="000000" w:themeColor="text1"/>
                <w:sz w:val="24"/>
              </w:rPr>
              <w:t>Acceptance Level</w:t>
            </w:r>
          </w:p>
        </w:tc>
        <w:tc>
          <w:tcPr>
            <w:tcW w:w="3117" w:type="dxa"/>
            <w:shd w:val="clear" w:color="auto" w:fill="D0CECE" w:themeFill="background2" w:themeFillShade="E6"/>
          </w:tcPr>
          <w:p w:rsidRPr="00E6645D" w:rsidR="005A61E2" w:rsidP="009338D9" w:rsidRDefault="005A61E2" w14:paraId="69985032" w14:textId="77777777">
            <w:pPr>
              <w:jc w:val="center"/>
              <w:rPr>
                <w:color w:val="000000" w:themeColor="text1"/>
                <w:sz w:val="24"/>
              </w:rPr>
            </w:pPr>
            <w:r w:rsidRPr="00E6645D">
              <w:rPr>
                <w:color w:val="000000" w:themeColor="text1"/>
                <w:sz w:val="24"/>
              </w:rPr>
              <w:t>Critical Level</w:t>
            </w:r>
          </w:p>
        </w:tc>
      </w:tr>
      <w:tr w:rsidR="005A61E2" w:rsidTr="009338D9" w14:paraId="6F76FC30" w14:textId="77777777">
        <w:tc>
          <w:tcPr>
            <w:tcW w:w="3116" w:type="dxa"/>
          </w:tcPr>
          <w:p w:rsidR="005A61E2" w:rsidP="009338D9" w:rsidRDefault="005A61E2" w14:paraId="06972CF5" w14:textId="77777777">
            <w:pPr>
              <w:pStyle w:val="ListParagraph"/>
              <w:ind w:left="0"/>
              <w:jc w:val="center"/>
              <w:rPr>
                <w:color w:val="000000" w:themeColor="text1"/>
                <w:sz w:val="24"/>
              </w:rPr>
            </w:pPr>
          </w:p>
          <w:p w:rsidR="005A61E2" w:rsidP="009338D9" w:rsidRDefault="005A61E2" w14:paraId="70A45578" w14:textId="3B4528BE">
            <w:pPr>
              <w:pStyle w:val="ListParagraph"/>
              <w:ind w:left="0"/>
              <w:jc w:val="center"/>
              <w:rPr>
                <w:color w:val="000000" w:themeColor="text1"/>
                <w:sz w:val="24"/>
              </w:rPr>
            </w:pPr>
            <w:r w:rsidRPr="00D025A8">
              <w:rPr>
                <w:color w:val="000000" w:themeColor="text1"/>
                <w:sz w:val="24"/>
              </w:rPr>
              <w:t>CV</w:t>
            </w:r>
            <w:r w:rsidRPr="00AC5A27">
              <w:rPr>
                <w:color w:val="000000" w:themeColor="text1"/>
                <w:sz w:val="24"/>
              </w:rPr>
              <w:t xml:space="preserve"> = EV – </w:t>
            </w:r>
            <w:r w:rsidR="004351BF">
              <w:rPr>
                <w:color w:val="000000" w:themeColor="text1"/>
                <w:sz w:val="24"/>
              </w:rPr>
              <w:t>AC</w:t>
            </w:r>
          </w:p>
        </w:tc>
        <w:tc>
          <w:tcPr>
            <w:tcW w:w="3117" w:type="dxa"/>
          </w:tcPr>
          <w:p w:rsidR="005A61E2" w:rsidP="009338D9" w:rsidRDefault="005A61E2" w14:paraId="6B6FCBB6" w14:textId="77777777">
            <w:pPr>
              <w:pStyle w:val="ListParagraph"/>
              <w:ind w:left="0"/>
              <w:jc w:val="center"/>
              <w:rPr>
                <w:color w:val="000000" w:themeColor="text1"/>
                <w:sz w:val="24"/>
              </w:rPr>
            </w:pPr>
          </w:p>
          <w:p w:rsidR="005A61E2" w:rsidP="009338D9" w:rsidRDefault="004351BF" w14:paraId="3AE6ED58" w14:textId="4A3ABEEE">
            <w:pPr>
              <w:pStyle w:val="ListParagraph"/>
              <w:ind w:left="0"/>
              <w:jc w:val="center"/>
              <w:rPr>
                <w:color w:val="000000" w:themeColor="text1"/>
                <w:sz w:val="24"/>
              </w:rPr>
            </w:pPr>
            <w:r w:rsidRPr="00D025A8">
              <w:rPr>
                <w:color w:val="000000" w:themeColor="text1"/>
                <w:sz w:val="24"/>
              </w:rPr>
              <w:t>CV</w:t>
            </w:r>
            <w:r w:rsidRPr="00AC5A27">
              <w:rPr>
                <w:color w:val="000000" w:themeColor="text1"/>
                <w:sz w:val="24"/>
              </w:rPr>
              <w:t xml:space="preserve"> </w:t>
            </w:r>
            <w:r w:rsidR="005A61E2">
              <w:rPr>
                <w:color w:val="000000" w:themeColor="text1"/>
                <w:sz w:val="24"/>
              </w:rPr>
              <w:t>&gt; 0</w:t>
            </w:r>
          </w:p>
          <w:p w:rsidR="005A61E2" w:rsidP="009338D9" w:rsidRDefault="005A61E2" w14:paraId="482C15EC" w14:textId="77777777">
            <w:pPr>
              <w:pStyle w:val="ListParagraph"/>
              <w:ind w:left="0"/>
              <w:rPr>
                <w:color w:val="000000" w:themeColor="text1"/>
                <w:sz w:val="24"/>
              </w:rPr>
            </w:pPr>
          </w:p>
          <w:p w:rsidR="005A61E2" w:rsidP="009338D9" w:rsidRDefault="005A61E2" w14:paraId="7023ABB6" w14:textId="77777777">
            <w:pPr>
              <w:pStyle w:val="ListParagraph"/>
              <w:ind w:left="0"/>
              <w:jc w:val="both"/>
              <w:rPr>
                <w:color w:val="000000" w:themeColor="text1"/>
                <w:sz w:val="24"/>
              </w:rPr>
            </w:pPr>
            <w:r w:rsidRPr="00D444EE">
              <w:rPr>
                <w:color w:val="000000" w:themeColor="text1"/>
                <w:sz w:val="24"/>
              </w:rPr>
              <w:t xml:space="preserve">When the </w:t>
            </w:r>
            <w:r w:rsidRPr="00D025A8" w:rsidR="00AC4D38">
              <w:rPr>
                <w:color w:val="000000" w:themeColor="text1"/>
                <w:sz w:val="24"/>
              </w:rPr>
              <w:t>CV</w:t>
            </w:r>
            <w:r w:rsidRPr="00AC5A27" w:rsidR="00AC4D38">
              <w:rPr>
                <w:color w:val="000000" w:themeColor="text1"/>
                <w:sz w:val="24"/>
              </w:rPr>
              <w:t xml:space="preserve"> </w:t>
            </w:r>
            <w:r w:rsidRPr="00D444EE">
              <w:rPr>
                <w:color w:val="000000" w:themeColor="text1"/>
                <w:sz w:val="24"/>
              </w:rPr>
              <w:t xml:space="preserve">value is positive, it means the project is </w:t>
            </w:r>
            <w:r w:rsidR="004351BF">
              <w:rPr>
                <w:color w:val="000000" w:themeColor="text1"/>
                <w:sz w:val="24"/>
              </w:rPr>
              <w:t>ear</w:t>
            </w:r>
            <w:r w:rsidR="007A3046">
              <w:rPr>
                <w:color w:val="000000" w:themeColor="text1"/>
                <w:sz w:val="24"/>
              </w:rPr>
              <w:t>ning</w:t>
            </w:r>
            <w:r w:rsidRPr="00D444EE">
              <w:rPr>
                <w:color w:val="000000" w:themeColor="text1"/>
                <w:sz w:val="24"/>
              </w:rPr>
              <w:t xml:space="preserve"> better than </w:t>
            </w:r>
            <w:r>
              <w:rPr>
                <w:color w:val="000000" w:themeColor="text1"/>
                <w:sz w:val="24"/>
              </w:rPr>
              <w:t>the planned work</w:t>
            </w:r>
            <w:r w:rsidR="00AC4D38">
              <w:rPr>
                <w:color w:val="000000" w:themeColor="text1"/>
                <w:sz w:val="24"/>
              </w:rPr>
              <w:t xml:space="preserve">, indicating that the project is under budget. </w:t>
            </w:r>
          </w:p>
          <w:p w:rsidR="00AC4D38" w:rsidP="009338D9" w:rsidRDefault="00AC4D38" w14:paraId="5E51C71D" w14:textId="44BBB536">
            <w:pPr>
              <w:pStyle w:val="ListParagraph"/>
              <w:ind w:left="0"/>
              <w:jc w:val="both"/>
              <w:rPr>
                <w:color w:val="000000" w:themeColor="text1"/>
                <w:sz w:val="24"/>
              </w:rPr>
            </w:pPr>
          </w:p>
        </w:tc>
        <w:tc>
          <w:tcPr>
            <w:tcW w:w="3117" w:type="dxa"/>
          </w:tcPr>
          <w:p w:rsidR="005A61E2" w:rsidP="009338D9" w:rsidRDefault="005A61E2" w14:paraId="02508F36" w14:textId="77777777">
            <w:pPr>
              <w:pStyle w:val="ListParagraph"/>
              <w:ind w:left="0"/>
              <w:jc w:val="center"/>
              <w:rPr>
                <w:color w:val="000000" w:themeColor="text1"/>
                <w:sz w:val="24"/>
              </w:rPr>
            </w:pPr>
          </w:p>
          <w:p w:rsidR="005A61E2" w:rsidP="009338D9" w:rsidRDefault="004351BF" w14:paraId="6792BEC4" w14:textId="2EC6FD9B">
            <w:pPr>
              <w:pStyle w:val="ListParagraph"/>
              <w:ind w:left="0"/>
              <w:jc w:val="center"/>
              <w:rPr>
                <w:color w:val="000000" w:themeColor="text1"/>
                <w:sz w:val="24"/>
              </w:rPr>
            </w:pPr>
            <w:r w:rsidRPr="00D025A8">
              <w:rPr>
                <w:color w:val="000000" w:themeColor="text1"/>
                <w:sz w:val="24"/>
              </w:rPr>
              <w:t>CV</w:t>
            </w:r>
            <w:r w:rsidRPr="00AC5A27">
              <w:rPr>
                <w:color w:val="000000" w:themeColor="text1"/>
                <w:sz w:val="24"/>
              </w:rPr>
              <w:t xml:space="preserve"> </w:t>
            </w:r>
            <w:r w:rsidR="005A61E2">
              <w:rPr>
                <w:color w:val="000000" w:themeColor="text1"/>
                <w:sz w:val="24"/>
              </w:rPr>
              <w:t>&lt; 0</w:t>
            </w:r>
          </w:p>
          <w:p w:rsidR="005A61E2" w:rsidP="009338D9" w:rsidRDefault="005A61E2" w14:paraId="03AD4F3C" w14:textId="77777777">
            <w:pPr>
              <w:pStyle w:val="ListParagraph"/>
              <w:ind w:left="0"/>
              <w:jc w:val="center"/>
              <w:rPr>
                <w:color w:val="000000" w:themeColor="text1"/>
                <w:sz w:val="24"/>
              </w:rPr>
            </w:pPr>
          </w:p>
          <w:p w:rsidR="005A61E2" w:rsidP="009338D9" w:rsidRDefault="00AC4D38" w14:paraId="2AC555BD" w14:textId="7F92D50F">
            <w:pPr>
              <w:pStyle w:val="ListParagraph"/>
              <w:ind w:left="0"/>
              <w:jc w:val="both"/>
              <w:rPr>
                <w:color w:val="000000" w:themeColor="text1"/>
                <w:sz w:val="24"/>
              </w:rPr>
            </w:pPr>
            <w:r w:rsidRPr="00D444EE">
              <w:rPr>
                <w:color w:val="000000" w:themeColor="text1"/>
                <w:sz w:val="24"/>
              </w:rPr>
              <w:t xml:space="preserve">When the </w:t>
            </w:r>
            <w:r w:rsidRPr="00D025A8">
              <w:rPr>
                <w:color w:val="000000" w:themeColor="text1"/>
                <w:sz w:val="24"/>
              </w:rPr>
              <w:t>CV</w:t>
            </w:r>
            <w:r w:rsidRPr="00AC5A27">
              <w:rPr>
                <w:color w:val="000000" w:themeColor="text1"/>
                <w:sz w:val="24"/>
              </w:rPr>
              <w:t xml:space="preserve"> </w:t>
            </w:r>
            <w:r w:rsidRPr="00D444EE">
              <w:rPr>
                <w:color w:val="000000" w:themeColor="text1"/>
                <w:sz w:val="24"/>
              </w:rPr>
              <w:t xml:space="preserve">value is positive, it means the project is </w:t>
            </w:r>
            <w:r>
              <w:rPr>
                <w:color w:val="000000" w:themeColor="text1"/>
                <w:sz w:val="24"/>
              </w:rPr>
              <w:t>earning</w:t>
            </w:r>
            <w:r w:rsidRPr="00D444EE">
              <w:rPr>
                <w:color w:val="000000" w:themeColor="text1"/>
                <w:sz w:val="24"/>
              </w:rPr>
              <w:t xml:space="preserve"> </w:t>
            </w:r>
            <w:r>
              <w:rPr>
                <w:color w:val="000000" w:themeColor="text1"/>
                <w:sz w:val="24"/>
              </w:rPr>
              <w:t>lesser</w:t>
            </w:r>
            <w:r w:rsidRPr="00D444EE">
              <w:rPr>
                <w:color w:val="000000" w:themeColor="text1"/>
                <w:sz w:val="24"/>
              </w:rPr>
              <w:t xml:space="preserve"> than </w:t>
            </w:r>
            <w:r>
              <w:rPr>
                <w:color w:val="000000" w:themeColor="text1"/>
                <w:sz w:val="24"/>
              </w:rPr>
              <w:t>the planned work, indicating that the project is over budget.</w:t>
            </w:r>
          </w:p>
        </w:tc>
      </w:tr>
    </w:tbl>
    <w:p w:rsidRPr="000812BF" w:rsidR="000812BF" w:rsidP="000812BF" w:rsidRDefault="000812BF" w14:paraId="64096966" w14:textId="77777777">
      <w:pPr>
        <w:jc w:val="both"/>
        <w:rPr>
          <w:color w:val="000000" w:themeColor="text1"/>
          <w:sz w:val="24"/>
        </w:rPr>
      </w:pPr>
    </w:p>
    <w:p w:rsidR="004F327C" w:rsidP="00E229D0" w:rsidRDefault="00D025A8" w14:paraId="01120269" w14:textId="1DE2684B">
      <w:pPr>
        <w:pStyle w:val="ListParagraph"/>
        <w:numPr>
          <w:ilvl w:val="0"/>
          <w:numId w:val="39"/>
        </w:numPr>
        <w:jc w:val="both"/>
        <w:rPr>
          <w:color w:val="000000" w:themeColor="text1"/>
          <w:sz w:val="24"/>
        </w:rPr>
      </w:pPr>
      <w:r w:rsidRPr="009868B8">
        <w:rPr>
          <w:b/>
          <w:bCs/>
          <w:color w:val="000000" w:themeColor="text1"/>
          <w:sz w:val="24"/>
        </w:rPr>
        <w:t>Schedule Performance Index (SPI)</w:t>
      </w:r>
      <w:r w:rsidR="0072023D">
        <w:rPr>
          <w:color w:val="000000" w:themeColor="text1"/>
          <w:sz w:val="24"/>
        </w:rPr>
        <w:t xml:space="preserve"> </w:t>
      </w:r>
      <w:r w:rsidR="00E76D4C">
        <w:rPr>
          <w:color w:val="000000" w:themeColor="text1"/>
          <w:sz w:val="24"/>
        </w:rPr>
        <w:t>–</w:t>
      </w:r>
      <w:r w:rsidR="009868B8">
        <w:rPr>
          <w:color w:val="000000" w:themeColor="text1"/>
          <w:sz w:val="24"/>
        </w:rPr>
        <w:t xml:space="preserve"> </w:t>
      </w:r>
      <w:r w:rsidR="00E76D4C">
        <w:rPr>
          <w:color w:val="000000" w:themeColor="text1"/>
          <w:sz w:val="24"/>
        </w:rPr>
        <w:t xml:space="preserve">this metric </w:t>
      </w:r>
      <w:r w:rsidR="006C68D1">
        <w:rPr>
          <w:color w:val="000000" w:themeColor="text1"/>
          <w:sz w:val="24"/>
        </w:rPr>
        <w:t xml:space="preserve">is </w:t>
      </w:r>
      <w:r w:rsidR="00AE70B3">
        <w:rPr>
          <w:color w:val="000000" w:themeColor="text1"/>
          <w:sz w:val="24"/>
        </w:rPr>
        <w:t>used</w:t>
      </w:r>
      <w:r w:rsidR="006C68D1">
        <w:rPr>
          <w:color w:val="000000" w:themeColor="text1"/>
          <w:sz w:val="24"/>
        </w:rPr>
        <w:t xml:space="preserve"> to measure the progress of the project</w:t>
      </w:r>
      <w:r w:rsidR="00AE70B3">
        <w:rPr>
          <w:color w:val="000000" w:themeColor="text1"/>
          <w:sz w:val="24"/>
        </w:rPr>
        <w:t xml:space="preserve"> </w:t>
      </w:r>
      <w:r w:rsidRPr="5926C604" w:rsidR="6B49C7CC">
        <w:rPr>
          <w:color w:val="000000" w:themeColor="text1"/>
          <w:sz w:val="24"/>
          <w:szCs w:val="24"/>
        </w:rPr>
        <w:t>achieved</w:t>
      </w:r>
      <w:r w:rsidRPr="5926C604" w:rsidR="4C7B899E">
        <w:rPr>
          <w:color w:val="000000" w:themeColor="text1"/>
          <w:sz w:val="24"/>
          <w:szCs w:val="24"/>
        </w:rPr>
        <w:t xml:space="preserve"> </w:t>
      </w:r>
      <w:r w:rsidR="00AE70B3">
        <w:rPr>
          <w:color w:val="000000" w:themeColor="text1"/>
          <w:sz w:val="24"/>
        </w:rPr>
        <w:t>in relation to the planned schedule. It is calculated by dividing the Earned Value (EV) by the Planned Value</w:t>
      </w:r>
      <w:r w:rsidR="0091116F">
        <w:rPr>
          <w:color w:val="000000" w:themeColor="text1"/>
          <w:sz w:val="24"/>
        </w:rPr>
        <w:t xml:space="preserve"> (PV)</w:t>
      </w:r>
      <w:r w:rsidR="00AE70B3">
        <w:rPr>
          <w:color w:val="000000" w:themeColor="text1"/>
          <w:sz w:val="24"/>
        </w:rPr>
        <w:t xml:space="preserve"> </w:t>
      </w:r>
      <w:r w:rsidR="009A48ED">
        <w:rPr>
          <w:color w:val="000000" w:themeColor="text1"/>
          <w:sz w:val="24"/>
        </w:rPr>
        <w:t xml:space="preserve">of the project. </w:t>
      </w:r>
      <w:r w:rsidRPr="00E229D0" w:rsidR="00E229D0">
        <w:rPr>
          <w:color w:val="000000" w:themeColor="text1"/>
          <w:sz w:val="24"/>
        </w:rPr>
        <w:t>When the SPI is greater than 1, it indicates that the project is progressing ahead of schedule.</w:t>
      </w:r>
      <w:r w:rsidRPr="00E229D0" w:rsidR="00E229D0">
        <w:t xml:space="preserve"> </w:t>
      </w:r>
      <w:r w:rsidR="00A26363">
        <w:rPr>
          <w:color w:val="000000" w:themeColor="text1"/>
          <w:sz w:val="24"/>
        </w:rPr>
        <w:t>And w</w:t>
      </w:r>
      <w:r w:rsidRPr="00E229D0" w:rsidR="00E229D0">
        <w:rPr>
          <w:color w:val="000000" w:themeColor="text1"/>
          <w:sz w:val="24"/>
        </w:rPr>
        <w:t>hen the SPI is greater than 1, it indicates that the project is progressing ahead of schedule.</w:t>
      </w:r>
    </w:p>
    <w:p w:rsidRPr="00E229D0" w:rsidR="00E229D0" w:rsidP="00E229D0" w:rsidRDefault="00E229D0" w14:paraId="5243C397" w14:textId="77777777">
      <w:pPr>
        <w:pStyle w:val="ListParagraph"/>
        <w:jc w:val="both"/>
        <w:rPr>
          <w:color w:val="000000" w:themeColor="text1"/>
          <w:sz w:val="24"/>
        </w:rPr>
      </w:pPr>
    </w:p>
    <w:tbl>
      <w:tblPr>
        <w:tblStyle w:val="TableGrid"/>
        <w:tblW w:w="0" w:type="auto"/>
        <w:tblInd w:w="720" w:type="dxa"/>
        <w:tblLook w:val="04A0" w:firstRow="1" w:lastRow="0" w:firstColumn="1" w:lastColumn="0" w:noHBand="0" w:noVBand="1"/>
      </w:tblPr>
      <w:tblGrid>
        <w:gridCol w:w="2905"/>
        <w:gridCol w:w="2888"/>
        <w:gridCol w:w="2837"/>
      </w:tblGrid>
      <w:tr w:rsidR="004F327C" w:rsidTr="00E722CF" w14:paraId="76ABA1BE" w14:textId="77777777">
        <w:tc>
          <w:tcPr>
            <w:tcW w:w="3116" w:type="dxa"/>
            <w:shd w:val="clear" w:color="auto" w:fill="D0CECE" w:themeFill="background2" w:themeFillShade="E6"/>
          </w:tcPr>
          <w:p w:rsidR="004F327C" w:rsidP="00E722CF" w:rsidRDefault="004F327C" w14:paraId="10D6720A" w14:textId="77777777">
            <w:pPr>
              <w:pStyle w:val="ListParagraph"/>
              <w:ind w:left="0"/>
              <w:jc w:val="center"/>
              <w:rPr>
                <w:color w:val="000000" w:themeColor="text1"/>
                <w:sz w:val="24"/>
              </w:rPr>
            </w:pPr>
            <w:r>
              <w:rPr>
                <w:color w:val="000000" w:themeColor="text1"/>
                <w:sz w:val="24"/>
              </w:rPr>
              <w:t>Computation</w:t>
            </w:r>
          </w:p>
        </w:tc>
        <w:tc>
          <w:tcPr>
            <w:tcW w:w="3117" w:type="dxa"/>
            <w:shd w:val="clear" w:color="auto" w:fill="D0CECE" w:themeFill="background2" w:themeFillShade="E6"/>
          </w:tcPr>
          <w:p w:rsidR="004F327C" w:rsidP="00E722CF" w:rsidRDefault="004F327C" w14:paraId="0DE1B47D" w14:textId="77777777">
            <w:pPr>
              <w:pStyle w:val="ListParagraph"/>
              <w:ind w:left="0"/>
              <w:jc w:val="center"/>
              <w:rPr>
                <w:color w:val="000000" w:themeColor="text1"/>
                <w:sz w:val="24"/>
              </w:rPr>
            </w:pPr>
            <w:r w:rsidRPr="0013515A">
              <w:rPr>
                <w:color w:val="000000" w:themeColor="text1"/>
                <w:sz w:val="24"/>
              </w:rPr>
              <w:t>Acceptance Level</w:t>
            </w:r>
          </w:p>
        </w:tc>
        <w:tc>
          <w:tcPr>
            <w:tcW w:w="3117" w:type="dxa"/>
            <w:shd w:val="clear" w:color="auto" w:fill="D0CECE" w:themeFill="background2" w:themeFillShade="E6"/>
          </w:tcPr>
          <w:p w:rsidRPr="00E6645D" w:rsidR="004F327C" w:rsidP="00E722CF" w:rsidRDefault="004F327C" w14:paraId="26D5E47F" w14:textId="77777777">
            <w:pPr>
              <w:jc w:val="center"/>
              <w:rPr>
                <w:color w:val="000000" w:themeColor="text1"/>
                <w:sz w:val="24"/>
              </w:rPr>
            </w:pPr>
            <w:r w:rsidRPr="00E6645D">
              <w:rPr>
                <w:color w:val="000000" w:themeColor="text1"/>
                <w:sz w:val="24"/>
              </w:rPr>
              <w:t>Critical Level</w:t>
            </w:r>
          </w:p>
        </w:tc>
      </w:tr>
      <w:tr w:rsidR="004F327C" w:rsidTr="00E722CF" w14:paraId="2CC80B73" w14:textId="77777777">
        <w:tc>
          <w:tcPr>
            <w:tcW w:w="3116" w:type="dxa"/>
          </w:tcPr>
          <w:p w:rsidR="004F327C" w:rsidP="00E722CF" w:rsidRDefault="004F327C" w14:paraId="3168EC69" w14:textId="77777777">
            <w:pPr>
              <w:pStyle w:val="ListParagraph"/>
              <w:ind w:left="0"/>
              <w:jc w:val="center"/>
              <w:rPr>
                <w:color w:val="000000" w:themeColor="text1"/>
                <w:sz w:val="24"/>
              </w:rPr>
            </w:pPr>
          </w:p>
          <w:p w:rsidR="004F327C" w:rsidP="00E722CF" w:rsidRDefault="004F327C" w14:paraId="214251B0" w14:textId="1DC00936">
            <w:pPr>
              <w:pStyle w:val="ListParagraph"/>
              <w:ind w:left="0"/>
              <w:jc w:val="center"/>
              <w:rPr>
                <w:color w:val="000000" w:themeColor="text1"/>
                <w:sz w:val="24"/>
              </w:rPr>
            </w:pPr>
            <w:r w:rsidRPr="00AC5A27">
              <w:rPr>
                <w:color w:val="000000" w:themeColor="text1"/>
                <w:sz w:val="24"/>
              </w:rPr>
              <w:t>S</w:t>
            </w:r>
            <w:r>
              <w:rPr>
                <w:color w:val="000000" w:themeColor="text1"/>
                <w:sz w:val="24"/>
              </w:rPr>
              <w:t>PI</w:t>
            </w:r>
            <w:r w:rsidRPr="00AC5A27">
              <w:rPr>
                <w:color w:val="000000" w:themeColor="text1"/>
                <w:sz w:val="24"/>
              </w:rPr>
              <w:t xml:space="preserve"> = </w:t>
            </w:r>
            <m:oMath>
              <m:f>
                <m:fPr>
                  <m:ctrlPr>
                    <w:rPr>
                      <w:rFonts w:ascii="Cambria Math" w:hAnsi="Cambria Math"/>
                      <w:i/>
                      <w:color w:val="000000" w:themeColor="text1"/>
                      <w:sz w:val="24"/>
                    </w:rPr>
                  </m:ctrlPr>
                </m:fPr>
                <m:num>
                  <m:r>
                    <w:rPr>
                      <w:rFonts w:ascii="Cambria Math" w:hAnsi="Cambria Math"/>
                      <w:color w:val="000000" w:themeColor="text1"/>
                      <w:sz w:val="24"/>
                    </w:rPr>
                    <m:t>EV</m:t>
                  </m:r>
                </m:num>
                <m:den>
                  <m:r>
                    <w:rPr>
                      <w:rFonts w:ascii="Cambria Math" w:hAnsi="Cambria Math"/>
                      <w:color w:val="000000" w:themeColor="text1"/>
                      <w:sz w:val="24"/>
                    </w:rPr>
                    <m:t>PV</m:t>
                  </m:r>
                </m:den>
              </m:f>
            </m:oMath>
          </w:p>
        </w:tc>
        <w:tc>
          <w:tcPr>
            <w:tcW w:w="3117" w:type="dxa"/>
          </w:tcPr>
          <w:p w:rsidR="004F327C" w:rsidP="00E722CF" w:rsidRDefault="004F327C" w14:paraId="084482BD" w14:textId="77777777">
            <w:pPr>
              <w:pStyle w:val="ListParagraph"/>
              <w:ind w:left="0"/>
              <w:jc w:val="center"/>
              <w:rPr>
                <w:color w:val="000000" w:themeColor="text1"/>
                <w:sz w:val="24"/>
              </w:rPr>
            </w:pPr>
          </w:p>
          <w:p w:rsidR="004F327C" w:rsidP="00A26363" w:rsidRDefault="009161DE" w14:paraId="220874B7" w14:textId="3B3C9D4D">
            <w:pPr>
              <w:pStyle w:val="ListParagraph"/>
              <w:ind w:left="0"/>
              <w:jc w:val="center"/>
              <w:rPr>
                <w:color w:val="000000" w:themeColor="text1"/>
                <w:sz w:val="24"/>
              </w:rPr>
            </w:pPr>
            <w:r w:rsidRPr="009161DE">
              <w:rPr>
                <w:color w:val="000000" w:themeColor="text1"/>
                <w:sz w:val="24"/>
              </w:rPr>
              <w:t>Between 0.9 and 0.8 or Between 1.1 and 1.2</w:t>
            </w:r>
          </w:p>
          <w:p w:rsidR="004F327C" w:rsidP="00E229D0" w:rsidRDefault="004F327C" w14:paraId="6FA5DFAC" w14:textId="77777777">
            <w:pPr>
              <w:pStyle w:val="ListParagraph"/>
              <w:ind w:left="0"/>
              <w:jc w:val="both"/>
              <w:rPr>
                <w:color w:val="000000" w:themeColor="text1"/>
                <w:sz w:val="24"/>
              </w:rPr>
            </w:pPr>
          </w:p>
        </w:tc>
        <w:tc>
          <w:tcPr>
            <w:tcW w:w="3117" w:type="dxa"/>
          </w:tcPr>
          <w:p w:rsidR="004F327C" w:rsidP="00E722CF" w:rsidRDefault="004F327C" w14:paraId="4982C93D" w14:textId="77777777">
            <w:pPr>
              <w:pStyle w:val="ListParagraph"/>
              <w:ind w:left="0"/>
              <w:jc w:val="center"/>
              <w:rPr>
                <w:color w:val="000000" w:themeColor="text1"/>
                <w:sz w:val="24"/>
              </w:rPr>
            </w:pPr>
          </w:p>
          <w:p w:rsidR="004F327C" w:rsidP="00A26363" w:rsidRDefault="00587E08" w14:paraId="71183C96" w14:textId="72E3E2B7">
            <w:pPr>
              <w:pStyle w:val="ListParagraph"/>
              <w:ind w:left="0"/>
              <w:jc w:val="center"/>
              <w:rPr>
                <w:color w:val="000000" w:themeColor="text1"/>
                <w:sz w:val="24"/>
              </w:rPr>
            </w:pPr>
            <w:r w:rsidRPr="00587E08">
              <w:rPr>
                <w:color w:val="000000" w:themeColor="text1"/>
                <w:sz w:val="24"/>
              </w:rPr>
              <w:t>Less Than 0.8 or Greater than 1.2</w:t>
            </w:r>
          </w:p>
          <w:p w:rsidR="00DE0B4D" w:rsidP="00E229D0" w:rsidRDefault="00DE0B4D" w14:paraId="49D934B6" w14:textId="07600965">
            <w:pPr>
              <w:pStyle w:val="ListParagraph"/>
              <w:ind w:left="0"/>
              <w:jc w:val="both"/>
              <w:rPr>
                <w:color w:val="000000" w:themeColor="text1"/>
                <w:sz w:val="24"/>
              </w:rPr>
            </w:pPr>
          </w:p>
        </w:tc>
      </w:tr>
    </w:tbl>
    <w:p w:rsidR="004F327C" w:rsidP="004F327C" w:rsidRDefault="004F327C" w14:paraId="563B7B36" w14:textId="77777777">
      <w:pPr>
        <w:pStyle w:val="ListParagraph"/>
        <w:jc w:val="both"/>
        <w:rPr>
          <w:color w:val="000000" w:themeColor="text1"/>
          <w:sz w:val="24"/>
        </w:rPr>
      </w:pPr>
    </w:p>
    <w:p w:rsidRPr="00D025A8" w:rsidR="004F327C" w:rsidP="004F327C" w:rsidRDefault="004F327C" w14:paraId="4D48ADAB" w14:textId="77777777">
      <w:pPr>
        <w:pStyle w:val="ListParagraph"/>
        <w:jc w:val="both"/>
        <w:rPr>
          <w:color w:val="000000" w:themeColor="text1"/>
          <w:sz w:val="24"/>
        </w:rPr>
      </w:pPr>
    </w:p>
    <w:p w:rsidR="007823E8" w:rsidP="0091116F" w:rsidRDefault="00D025A8" w14:paraId="51B0BB54" w14:textId="746F6F6A">
      <w:pPr>
        <w:pStyle w:val="ListParagraph"/>
        <w:numPr>
          <w:ilvl w:val="0"/>
          <w:numId w:val="39"/>
        </w:numPr>
        <w:jc w:val="both"/>
        <w:rPr>
          <w:color w:val="000000" w:themeColor="text1"/>
          <w:sz w:val="24"/>
        </w:rPr>
      </w:pPr>
      <w:r w:rsidRPr="00E76D4C">
        <w:rPr>
          <w:b/>
          <w:bCs/>
          <w:color w:val="000000" w:themeColor="text1"/>
          <w:sz w:val="24"/>
        </w:rPr>
        <w:t>Cost Performance Index (CPI)</w:t>
      </w:r>
      <w:r w:rsidR="00E76D4C">
        <w:rPr>
          <w:color w:val="000000" w:themeColor="text1"/>
          <w:sz w:val="24"/>
        </w:rPr>
        <w:t xml:space="preserve"> </w:t>
      </w:r>
      <w:r w:rsidR="00AE0788">
        <w:rPr>
          <w:color w:val="000000" w:themeColor="text1"/>
          <w:sz w:val="24"/>
        </w:rPr>
        <w:t>–</w:t>
      </w:r>
      <w:r w:rsidR="00E76D4C">
        <w:rPr>
          <w:color w:val="000000" w:themeColor="text1"/>
          <w:sz w:val="24"/>
        </w:rPr>
        <w:t xml:space="preserve"> </w:t>
      </w:r>
      <w:r w:rsidR="00AE0788">
        <w:rPr>
          <w:color w:val="000000" w:themeColor="text1"/>
          <w:sz w:val="24"/>
        </w:rPr>
        <w:t xml:space="preserve">this metric is used to measure </w:t>
      </w:r>
      <w:r w:rsidR="00946D27">
        <w:rPr>
          <w:color w:val="000000" w:themeColor="text1"/>
          <w:sz w:val="24"/>
        </w:rPr>
        <w:t xml:space="preserve">the value of the completed work in relation to </w:t>
      </w:r>
      <w:r w:rsidR="007823E8">
        <w:rPr>
          <w:color w:val="000000" w:themeColor="text1"/>
          <w:sz w:val="24"/>
        </w:rPr>
        <w:t>its</w:t>
      </w:r>
      <w:r w:rsidR="00946D27">
        <w:rPr>
          <w:color w:val="000000" w:themeColor="text1"/>
          <w:sz w:val="24"/>
        </w:rPr>
        <w:t xml:space="preserve"> cost</w:t>
      </w:r>
      <w:r w:rsidR="007823E8">
        <w:rPr>
          <w:color w:val="000000" w:themeColor="text1"/>
          <w:sz w:val="24"/>
        </w:rPr>
        <w:t xml:space="preserve">. It is calculated by dividing the Earned Value (EV) by the </w:t>
      </w:r>
      <w:r w:rsidRPr="0091116F" w:rsidR="0091116F">
        <w:rPr>
          <w:color w:val="000000" w:themeColor="text1"/>
          <w:sz w:val="24"/>
        </w:rPr>
        <w:t>Actual Cost (AC)</w:t>
      </w:r>
      <w:r w:rsidR="007823E8">
        <w:rPr>
          <w:color w:val="000000" w:themeColor="text1"/>
          <w:sz w:val="24"/>
        </w:rPr>
        <w:t xml:space="preserve"> of the </w:t>
      </w:r>
      <w:r w:rsidR="0091116F">
        <w:rPr>
          <w:color w:val="000000" w:themeColor="text1"/>
          <w:sz w:val="24"/>
        </w:rPr>
        <w:t xml:space="preserve">completed task in the </w:t>
      </w:r>
      <w:r w:rsidR="007823E8">
        <w:rPr>
          <w:color w:val="000000" w:themeColor="text1"/>
          <w:sz w:val="24"/>
        </w:rPr>
        <w:t xml:space="preserve">project. </w:t>
      </w:r>
      <w:r w:rsidRPr="00A26363" w:rsidR="00A26363">
        <w:rPr>
          <w:color w:val="000000" w:themeColor="text1"/>
          <w:sz w:val="24"/>
        </w:rPr>
        <w:t>When the CPI is equal to 1, it indicates that the project is on the budget.</w:t>
      </w:r>
      <w:r w:rsidR="00A26363">
        <w:rPr>
          <w:color w:val="000000" w:themeColor="text1"/>
          <w:sz w:val="24"/>
        </w:rPr>
        <w:t xml:space="preserve"> And w</w:t>
      </w:r>
      <w:r w:rsidRPr="00A26363" w:rsidR="00A26363">
        <w:rPr>
          <w:color w:val="000000" w:themeColor="text1"/>
          <w:sz w:val="24"/>
        </w:rPr>
        <w:t>h</w:t>
      </w:r>
      <w:r w:rsidR="00A26363">
        <w:rPr>
          <w:color w:val="000000" w:themeColor="text1"/>
          <w:sz w:val="24"/>
        </w:rPr>
        <w:t xml:space="preserve">en the </w:t>
      </w:r>
      <w:r w:rsidRPr="00EA7B79" w:rsidR="00A26363">
        <w:rPr>
          <w:color w:val="000000" w:themeColor="text1"/>
          <w:sz w:val="24"/>
        </w:rPr>
        <w:t>CPI</w:t>
      </w:r>
      <w:r w:rsidR="00A26363">
        <w:rPr>
          <w:color w:val="000000" w:themeColor="text1"/>
          <w:sz w:val="24"/>
        </w:rPr>
        <w:t xml:space="preserve"> is less than 1, it indicates that the project is over budget. Lastly, when</w:t>
      </w:r>
      <w:r w:rsidRPr="00A26363" w:rsidR="00A26363">
        <w:rPr>
          <w:color w:val="000000" w:themeColor="text1"/>
          <w:sz w:val="24"/>
        </w:rPr>
        <w:t xml:space="preserve"> the CPI is more than 1, it indicates that the project is under budget.</w:t>
      </w:r>
    </w:p>
    <w:p w:rsidR="00D025A8" w:rsidP="0091116F" w:rsidRDefault="00D025A8" w14:paraId="79BFCE4F" w14:textId="040F5ACA">
      <w:pPr>
        <w:pStyle w:val="ListParagraph"/>
        <w:jc w:val="both"/>
        <w:rPr>
          <w:color w:val="000000" w:themeColor="text1"/>
          <w:sz w:val="24"/>
        </w:rPr>
      </w:pPr>
    </w:p>
    <w:tbl>
      <w:tblPr>
        <w:tblStyle w:val="TableGrid"/>
        <w:tblW w:w="0" w:type="auto"/>
        <w:tblInd w:w="720" w:type="dxa"/>
        <w:tblLook w:val="04A0" w:firstRow="1" w:lastRow="0" w:firstColumn="1" w:lastColumn="0" w:noHBand="0" w:noVBand="1"/>
      </w:tblPr>
      <w:tblGrid>
        <w:gridCol w:w="2905"/>
        <w:gridCol w:w="2888"/>
        <w:gridCol w:w="2837"/>
      </w:tblGrid>
      <w:tr w:rsidR="00CE0324" w:rsidTr="00E722CF" w14:paraId="50AE131A" w14:textId="77777777">
        <w:tc>
          <w:tcPr>
            <w:tcW w:w="3116" w:type="dxa"/>
            <w:shd w:val="clear" w:color="auto" w:fill="D0CECE" w:themeFill="background2" w:themeFillShade="E6"/>
          </w:tcPr>
          <w:p w:rsidR="0091116F" w:rsidP="00E722CF" w:rsidRDefault="0091116F" w14:paraId="76722BF8" w14:textId="77777777">
            <w:pPr>
              <w:pStyle w:val="ListParagraph"/>
              <w:ind w:left="0"/>
              <w:jc w:val="center"/>
              <w:rPr>
                <w:color w:val="000000" w:themeColor="text1"/>
                <w:sz w:val="24"/>
              </w:rPr>
            </w:pPr>
            <w:r>
              <w:rPr>
                <w:color w:val="000000" w:themeColor="text1"/>
                <w:sz w:val="24"/>
              </w:rPr>
              <w:t>Computation</w:t>
            </w:r>
          </w:p>
        </w:tc>
        <w:tc>
          <w:tcPr>
            <w:tcW w:w="3117" w:type="dxa"/>
            <w:shd w:val="clear" w:color="auto" w:fill="D0CECE" w:themeFill="background2" w:themeFillShade="E6"/>
          </w:tcPr>
          <w:p w:rsidR="0091116F" w:rsidP="00E722CF" w:rsidRDefault="0091116F" w14:paraId="150DC567" w14:textId="77777777">
            <w:pPr>
              <w:pStyle w:val="ListParagraph"/>
              <w:ind w:left="0"/>
              <w:jc w:val="center"/>
              <w:rPr>
                <w:color w:val="000000" w:themeColor="text1"/>
                <w:sz w:val="24"/>
              </w:rPr>
            </w:pPr>
            <w:r w:rsidRPr="0013515A">
              <w:rPr>
                <w:color w:val="000000" w:themeColor="text1"/>
                <w:sz w:val="24"/>
              </w:rPr>
              <w:t>Acceptance Level</w:t>
            </w:r>
          </w:p>
        </w:tc>
        <w:tc>
          <w:tcPr>
            <w:tcW w:w="3117" w:type="dxa"/>
            <w:shd w:val="clear" w:color="auto" w:fill="D0CECE" w:themeFill="background2" w:themeFillShade="E6"/>
          </w:tcPr>
          <w:p w:rsidRPr="00E6645D" w:rsidR="0091116F" w:rsidP="00E722CF" w:rsidRDefault="0091116F" w14:paraId="4C5AC115" w14:textId="77777777">
            <w:pPr>
              <w:jc w:val="center"/>
              <w:rPr>
                <w:color w:val="000000" w:themeColor="text1"/>
                <w:sz w:val="24"/>
              </w:rPr>
            </w:pPr>
            <w:r w:rsidRPr="00E6645D">
              <w:rPr>
                <w:color w:val="000000" w:themeColor="text1"/>
                <w:sz w:val="24"/>
              </w:rPr>
              <w:t>Critical Level</w:t>
            </w:r>
          </w:p>
        </w:tc>
      </w:tr>
      <w:tr w:rsidR="0091116F" w:rsidTr="00E722CF" w14:paraId="3B64EF09" w14:textId="77777777">
        <w:tc>
          <w:tcPr>
            <w:tcW w:w="3116" w:type="dxa"/>
          </w:tcPr>
          <w:p w:rsidR="0091116F" w:rsidP="00E722CF" w:rsidRDefault="0091116F" w14:paraId="411FA96E" w14:textId="77777777">
            <w:pPr>
              <w:pStyle w:val="ListParagraph"/>
              <w:ind w:left="0"/>
              <w:jc w:val="center"/>
              <w:rPr>
                <w:color w:val="000000" w:themeColor="text1"/>
                <w:sz w:val="24"/>
              </w:rPr>
            </w:pPr>
          </w:p>
          <w:p w:rsidR="0091116F" w:rsidP="00E722CF" w:rsidRDefault="00EA7B79" w14:paraId="76B3CAC2" w14:textId="091CC7E6">
            <w:pPr>
              <w:pStyle w:val="ListParagraph"/>
              <w:ind w:left="0"/>
              <w:jc w:val="center"/>
              <w:rPr>
                <w:color w:val="000000" w:themeColor="text1"/>
                <w:sz w:val="24"/>
              </w:rPr>
            </w:pPr>
            <w:r w:rsidRPr="00EA7B79">
              <w:rPr>
                <w:color w:val="000000" w:themeColor="text1"/>
                <w:sz w:val="24"/>
              </w:rPr>
              <w:t>CPI</w:t>
            </w:r>
            <w:r w:rsidRPr="00AC5A27">
              <w:rPr>
                <w:color w:val="000000" w:themeColor="text1"/>
                <w:sz w:val="24"/>
              </w:rPr>
              <w:t xml:space="preserve"> </w:t>
            </w:r>
            <w:r w:rsidRPr="00AC5A27" w:rsidR="0091116F">
              <w:rPr>
                <w:color w:val="000000" w:themeColor="text1"/>
                <w:sz w:val="24"/>
              </w:rPr>
              <w:t xml:space="preserve">= </w:t>
            </w:r>
            <m:oMath>
              <m:f>
                <m:fPr>
                  <m:ctrlPr>
                    <w:rPr>
                      <w:rFonts w:ascii="Cambria Math" w:hAnsi="Cambria Math"/>
                      <w:i/>
                      <w:color w:val="000000" w:themeColor="text1"/>
                      <w:sz w:val="24"/>
                    </w:rPr>
                  </m:ctrlPr>
                </m:fPr>
                <m:num>
                  <m:r>
                    <w:rPr>
                      <w:rFonts w:ascii="Cambria Math" w:hAnsi="Cambria Math"/>
                      <w:color w:val="000000" w:themeColor="text1"/>
                      <w:sz w:val="24"/>
                    </w:rPr>
                    <m:t>EV</m:t>
                  </m:r>
                </m:num>
                <m:den>
                  <m:r>
                    <w:rPr>
                      <w:rFonts w:ascii="Cambria Math" w:hAnsi="Cambria Math"/>
                      <w:color w:val="000000" w:themeColor="text1"/>
                      <w:sz w:val="24"/>
                    </w:rPr>
                    <m:t>AC</m:t>
                  </m:r>
                </m:den>
              </m:f>
            </m:oMath>
          </w:p>
        </w:tc>
        <w:tc>
          <w:tcPr>
            <w:tcW w:w="3117" w:type="dxa"/>
          </w:tcPr>
          <w:p w:rsidR="0091116F" w:rsidP="00E722CF" w:rsidRDefault="0091116F" w14:paraId="6A766099" w14:textId="77777777">
            <w:pPr>
              <w:pStyle w:val="ListParagraph"/>
              <w:ind w:left="0"/>
              <w:jc w:val="center"/>
              <w:rPr>
                <w:color w:val="000000" w:themeColor="text1"/>
                <w:sz w:val="24"/>
              </w:rPr>
            </w:pPr>
          </w:p>
          <w:p w:rsidR="009161DE" w:rsidP="00E722CF" w:rsidRDefault="009161DE" w14:paraId="6C1E6BBA" w14:textId="663C7AEE">
            <w:pPr>
              <w:pStyle w:val="ListParagraph"/>
              <w:ind w:left="0"/>
              <w:jc w:val="center"/>
              <w:rPr>
                <w:color w:val="000000" w:themeColor="text1"/>
                <w:sz w:val="24"/>
              </w:rPr>
            </w:pPr>
            <w:r w:rsidRPr="009161DE">
              <w:rPr>
                <w:color w:val="000000" w:themeColor="text1"/>
                <w:sz w:val="24"/>
              </w:rPr>
              <w:t>Between 0.9 and 0.8 or Between 1.1 and 1.2</w:t>
            </w:r>
          </w:p>
          <w:p w:rsidR="0091116F" w:rsidP="00A26363" w:rsidRDefault="0091116F" w14:paraId="03A66C12" w14:textId="77777777">
            <w:pPr>
              <w:pStyle w:val="ListParagraph"/>
              <w:ind w:left="0"/>
              <w:rPr>
                <w:color w:val="000000" w:themeColor="text1"/>
                <w:sz w:val="24"/>
              </w:rPr>
            </w:pPr>
          </w:p>
        </w:tc>
        <w:tc>
          <w:tcPr>
            <w:tcW w:w="3117" w:type="dxa"/>
          </w:tcPr>
          <w:p w:rsidR="0091116F" w:rsidP="00E722CF" w:rsidRDefault="0091116F" w14:paraId="228C8E89" w14:textId="77777777">
            <w:pPr>
              <w:pStyle w:val="ListParagraph"/>
              <w:ind w:left="0"/>
              <w:jc w:val="center"/>
              <w:rPr>
                <w:color w:val="000000" w:themeColor="text1"/>
                <w:sz w:val="24"/>
              </w:rPr>
            </w:pPr>
          </w:p>
          <w:p w:rsidR="00CE0324" w:rsidP="00A26363" w:rsidRDefault="00587E08" w14:paraId="58A23F73" w14:textId="1D06E797">
            <w:pPr>
              <w:pStyle w:val="ListParagraph"/>
              <w:ind w:left="0"/>
              <w:jc w:val="center"/>
              <w:rPr>
                <w:color w:val="000000" w:themeColor="text1"/>
                <w:sz w:val="24"/>
              </w:rPr>
            </w:pPr>
            <w:r w:rsidRPr="00587E08">
              <w:rPr>
                <w:color w:val="000000" w:themeColor="text1"/>
                <w:sz w:val="24"/>
              </w:rPr>
              <w:t>Less Than 0.8 or Greater than 1.2</w:t>
            </w:r>
          </w:p>
          <w:p w:rsidR="0091116F" w:rsidP="00E722CF" w:rsidRDefault="0091116F" w14:paraId="51797406" w14:textId="77777777">
            <w:pPr>
              <w:pStyle w:val="ListParagraph"/>
              <w:ind w:left="0"/>
              <w:jc w:val="both"/>
              <w:rPr>
                <w:color w:val="000000" w:themeColor="text1"/>
                <w:sz w:val="24"/>
              </w:rPr>
            </w:pPr>
          </w:p>
        </w:tc>
      </w:tr>
    </w:tbl>
    <w:p w:rsidR="003746D1" w:rsidP="003746D1" w:rsidRDefault="003746D1" w14:paraId="6B699379" w14:textId="44E913A4">
      <w:pPr>
        <w:rPr>
          <w:sz w:val="24"/>
        </w:rPr>
      </w:pPr>
    </w:p>
    <w:p w:rsidR="008255C8" w:rsidP="003746D1" w:rsidRDefault="008255C8" w14:paraId="5E411D31" w14:textId="77777777">
      <w:pPr>
        <w:rPr>
          <w:sz w:val="24"/>
        </w:rPr>
      </w:pPr>
    </w:p>
    <w:p w:rsidR="003746D1" w:rsidP="003746D1" w:rsidRDefault="003746D1" w14:paraId="21FC00F7" w14:textId="3F57F637">
      <w:pPr>
        <w:pStyle w:val="Heading1"/>
        <w:jc w:val="left"/>
        <w:rPr>
          <w:smallCaps/>
          <w:sz w:val="28"/>
          <w:szCs w:val="28"/>
        </w:rPr>
      </w:pPr>
      <w:bookmarkStart w:name="_Toc332205547" w:id="6"/>
      <w:bookmarkStart w:name="_Toc212983619" w:id="7"/>
      <w:bookmarkStart w:name="_Toc133946428" w:id="8"/>
      <w:r w:rsidRPr="45A4910C">
        <w:rPr>
          <w:smallCaps/>
          <w:sz w:val="28"/>
          <w:szCs w:val="28"/>
        </w:rPr>
        <w:t>Reporting Format</w:t>
      </w:r>
      <w:bookmarkEnd w:id="6"/>
      <w:bookmarkEnd w:id="8"/>
      <w:r w:rsidRPr="45A4910C" w:rsidR="00BF6573">
        <w:rPr>
          <w:smallCaps/>
          <w:sz w:val="28"/>
          <w:szCs w:val="28"/>
        </w:rPr>
        <w:t xml:space="preserve"> </w:t>
      </w:r>
      <w:bookmarkEnd w:id="7"/>
    </w:p>
    <w:p w:rsidR="2E7CE286" w:rsidP="2E7CE286" w:rsidRDefault="2E7CE286" w14:paraId="0C6CEBEC" w14:textId="6D03C113">
      <w:pPr>
        <w:jc w:val="both"/>
        <w:rPr>
          <w:sz w:val="24"/>
          <w:szCs w:val="24"/>
        </w:rPr>
      </w:pPr>
    </w:p>
    <w:p w:rsidR="0806A22D" w:rsidP="2E7CE286" w:rsidRDefault="0806A22D" w14:paraId="3B5CAA8A" w14:textId="277332AE">
      <w:pPr>
        <w:jc w:val="both"/>
        <w:rPr>
          <w:sz w:val="24"/>
          <w:szCs w:val="24"/>
        </w:rPr>
      </w:pPr>
      <w:r w:rsidRPr="2E7CE286">
        <w:rPr>
          <w:sz w:val="24"/>
          <w:szCs w:val="24"/>
        </w:rPr>
        <w:t>The project team will generate a Monthly Project Status Report to update stakeholders on the cost status of the project. This report will include a "Cost Management" section that will highlight the Earned Value Metrics (EVM) previously mentioned, such as Schedule Variance (SV), Cost Variance (CV), Schedule Performance Index (SPI), and Cost Performance Index (CPI), to evaluate the project's progress and cost performance. In case the project's cost exceeds the predefined thresholds, the report will include details of the issue along with the planned corrective actions. The report will also monitor any change requests resulting from cost overruns to ensure that they align with the project budget. These updates will be shared with stakeholders on a monthly basis to maintain transparency and ensure timely decision-making.</w:t>
      </w:r>
    </w:p>
    <w:p w:rsidR="003746D1" w:rsidP="003746D1" w:rsidRDefault="003746D1" w14:paraId="3FE9F23F" w14:textId="77777777">
      <w:pPr>
        <w:rPr>
          <w:sz w:val="24"/>
        </w:rPr>
      </w:pPr>
    </w:p>
    <w:p w:rsidR="00037B60" w:rsidP="003746D1" w:rsidRDefault="00037B60" w14:paraId="67F77257" w14:textId="77777777">
      <w:pPr>
        <w:rPr>
          <w:sz w:val="24"/>
        </w:rPr>
      </w:pPr>
    </w:p>
    <w:p w:rsidRPr="00053602" w:rsidR="003746D1" w:rsidP="003746D1" w:rsidRDefault="003746D1" w14:paraId="6C6C85D4" w14:textId="2A7451CB">
      <w:pPr>
        <w:pStyle w:val="Heading1"/>
        <w:jc w:val="left"/>
        <w:rPr>
          <w:smallCaps/>
          <w:sz w:val="28"/>
          <w:szCs w:val="28"/>
        </w:rPr>
      </w:pPr>
      <w:bookmarkStart w:name="_Toc332205548" w:id="9"/>
      <w:bookmarkStart w:name="_Toc133946429" w:id="10"/>
      <w:smartTag w:uri="urn:schemas-microsoft-com:office:smarttags" w:element="stockticker">
        <w:r w:rsidRPr="00053602">
          <w:rPr>
            <w:smallCaps/>
            <w:sz w:val="28"/>
            <w:szCs w:val="28"/>
          </w:rPr>
          <w:t>Cost</w:t>
        </w:r>
      </w:smartTag>
      <w:r w:rsidRPr="00053602">
        <w:rPr>
          <w:smallCaps/>
          <w:sz w:val="28"/>
          <w:szCs w:val="28"/>
        </w:rPr>
        <w:t xml:space="preserve"> Variance Response Process</w:t>
      </w:r>
      <w:bookmarkEnd w:id="9"/>
      <w:bookmarkEnd w:id="10"/>
    </w:p>
    <w:p w:rsidR="301840EE" w:rsidP="301840EE" w:rsidRDefault="301840EE" w14:paraId="0AF1EDF1" w14:textId="7AA4A535"/>
    <w:p w:rsidR="18C08CC3" w:rsidP="00A87824" w:rsidRDefault="18C08CC3" w14:paraId="616D42B0" w14:textId="67C95FBE">
      <w:pPr>
        <w:spacing w:line="257" w:lineRule="auto"/>
        <w:jc w:val="both"/>
        <w:rPr>
          <w:sz w:val="24"/>
          <w:szCs w:val="24"/>
        </w:rPr>
      </w:pPr>
      <w:r w:rsidRPr="301840EE">
        <w:rPr>
          <w:sz w:val="24"/>
          <w:szCs w:val="24"/>
        </w:rPr>
        <w:t>Develop a corrective action plan to address the cost variance. The plan should include specific actions to reduce or eliminate the cost variance, as well as timelines and responsibilities for each action. Communicate with stakeholders to keep them informed about the cost variance and the corrective action plan. Be transparent about the impact on the project's budget, schedule, and scope. Re-evaluate the project plan to ensure that it is still feasible given the cost variance. Consider whether any adjustments need to be made to the project's schedule, scope, or quality to bring it back in line with the budget.</w:t>
      </w:r>
    </w:p>
    <w:p w:rsidR="003746D1" w:rsidP="00A87824" w:rsidRDefault="003746D1" w14:paraId="1F72F646" w14:textId="77777777">
      <w:pPr>
        <w:jc w:val="both"/>
        <w:rPr>
          <w:sz w:val="24"/>
        </w:rPr>
      </w:pPr>
    </w:p>
    <w:p w:rsidR="003746D1" w:rsidP="00A87824" w:rsidRDefault="00C128EE" w14:paraId="335ECC73" w14:textId="0CEEA3B3">
      <w:pPr>
        <w:jc w:val="both"/>
        <w:rPr>
          <w:sz w:val="24"/>
        </w:rPr>
      </w:pPr>
      <w:r>
        <w:rPr>
          <w:sz w:val="24"/>
        </w:rPr>
        <w:t xml:space="preserve">The Control Thresholds for this project </w:t>
      </w:r>
      <w:r w:rsidR="00C62000">
        <w:rPr>
          <w:sz w:val="24"/>
        </w:rPr>
        <w:t>are</w:t>
      </w:r>
      <w:r>
        <w:rPr>
          <w:sz w:val="24"/>
        </w:rPr>
        <w:t xml:space="preserve">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Cost Variance Corrective Action Plan.  The Cost Variance Corrective Action Plan will detail the actions necessary to bring the project back within budget and the means by which the effectiveness of the actions in the plan will be measured.</w:t>
      </w:r>
      <w:r>
        <w:rPr>
          <w:sz w:val="24"/>
        </w:rPr>
        <w:t xml:space="preserve">  Upon acceptance of the Cost Variance Corrective Action Plan it will become a part of the project plan and the project will be updated to reflect the corrective actions.</w:t>
      </w:r>
    </w:p>
    <w:p w:rsidR="003746D1" w:rsidP="003746D1" w:rsidRDefault="003746D1" w14:paraId="08CE6F91" w14:textId="77777777">
      <w:pPr>
        <w:rPr>
          <w:sz w:val="24"/>
        </w:rPr>
      </w:pPr>
    </w:p>
    <w:p w:rsidR="00037B60" w:rsidP="003746D1" w:rsidRDefault="00037B60" w14:paraId="2EEB2390" w14:textId="77777777">
      <w:pPr>
        <w:rPr>
          <w:sz w:val="24"/>
        </w:rPr>
      </w:pPr>
    </w:p>
    <w:p w:rsidR="003746D1" w:rsidP="003746D1" w:rsidRDefault="003746D1" w14:paraId="533F3327" w14:textId="1723F7F2">
      <w:pPr>
        <w:pStyle w:val="Heading1"/>
        <w:jc w:val="left"/>
        <w:rPr>
          <w:smallCaps/>
          <w:sz w:val="28"/>
          <w:szCs w:val="28"/>
        </w:rPr>
      </w:pPr>
      <w:bookmarkStart w:name="_Toc332205549" w:id="11"/>
      <w:bookmarkStart w:name="_Toc133946430" w:id="12"/>
      <w:r w:rsidRPr="7C291F4D">
        <w:rPr>
          <w:smallCaps/>
          <w:sz w:val="28"/>
          <w:szCs w:val="28"/>
        </w:rPr>
        <w:t>Cost Change Control Process</w:t>
      </w:r>
      <w:bookmarkEnd w:id="11"/>
      <w:bookmarkEnd w:id="12"/>
      <w:r w:rsidRPr="7C291F4D" w:rsidR="00BF6573">
        <w:rPr>
          <w:smallCaps/>
          <w:sz w:val="28"/>
          <w:szCs w:val="28"/>
        </w:rPr>
        <w:t xml:space="preserve"> </w:t>
      </w:r>
      <w:smartTag w:uri="urn:schemas-microsoft-com:office:smarttags" w:element="stockticker"/>
    </w:p>
    <w:p w:rsidRPr="00037B60" w:rsidR="00037B60" w:rsidP="00037B60" w:rsidRDefault="00037B60" w14:paraId="0572AAD3" w14:textId="77777777"/>
    <w:p w:rsidR="7AEBD312" w:rsidP="7C291F4D" w:rsidRDefault="7AEBD312" w14:paraId="6398CA3F" w14:textId="553E419B">
      <w:pPr>
        <w:jc w:val="both"/>
      </w:pPr>
      <w:r w:rsidRPr="7C291F4D">
        <w:rPr>
          <w:color w:val="0E101A"/>
          <w:sz w:val="24"/>
          <w:szCs w:val="24"/>
        </w:rPr>
        <w:t>The South Signal Village Barangay Web Application project aims to create a comprehensive digital platform that consolidates essential information and services for the residents, enhancing community engagement and service delivery efficiency in the barangay.</w:t>
      </w:r>
    </w:p>
    <w:p w:rsidR="7C291F4D" w:rsidP="7C291F4D" w:rsidRDefault="7C291F4D" w14:paraId="3C8AEBE6" w14:textId="5B1C80AF">
      <w:pPr>
        <w:jc w:val="both"/>
        <w:rPr>
          <w:color w:val="0E101A"/>
          <w:sz w:val="24"/>
          <w:szCs w:val="24"/>
        </w:rPr>
      </w:pPr>
    </w:p>
    <w:p w:rsidR="7AEBD312" w:rsidP="7C291F4D" w:rsidRDefault="7AEBD312" w14:paraId="0D758058" w14:textId="34FA6854">
      <w:pPr>
        <w:jc w:val="both"/>
      </w:pPr>
      <w:r w:rsidRPr="7C291F4D">
        <w:rPr>
          <w:b/>
          <w:bCs/>
          <w:color w:val="0E101A"/>
          <w:sz w:val="24"/>
          <w:szCs w:val="24"/>
        </w:rPr>
        <w:t>Project Deliverables</w:t>
      </w:r>
      <w:r w:rsidRPr="7C291F4D">
        <w:rPr>
          <w:color w:val="0E101A"/>
          <w:sz w:val="24"/>
          <w:szCs w:val="24"/>
        </w:rPr>
        <w:t>:</w:t>
      </w:r>
    </w:p>
    <w:p w:rsidR="7AEBD312" w:rsidP="7C291F4D" w:rsidRDefault="7AEBD312" w14:paraId="6FEEFF50" w14:textId="7357539D">
      <w:pPr>
        <w:pStyle w:val="ListParagraph"/>
        <w:numPr>
          <w:ilvl w:val="0"/>
          <w:numId w:val="2"/>
        </w:numPr>
        <w:tabs>
          <w:tab w:val="left" w:pos="0"/>
          <w:tab w:val="left" w:pos="720"/>
        </w:tabs>
        <w:jc w:val="both"/>
        <w:rPr>
          <w:color w:val="0E101A"/>
          <w:sz w:val="24"/>
          <w:szCs w:val="24"/>
        </w:rPr>
      </w:pPr>
      <w:r w:rsidRPr="7C291F4D">
        <w:rPr>
          <w:color w:val="0E101A"/>
          <w:sz w:val="24"/>
          <w:szCs w:val="24"/>
        </w:rPr>
        <w:t>A fully functional South Signal Village Barangay Web Application, including a. A user-friendly dashboard for barangay announcements, news, and updates. b. A repository for important documents such as barangay resolutions, ordinances, and certificates. c. An integrated online services system for barangay clearance, ID issuance, and permit processing. d. A reporting module for residents to communicate concerns and complaints to barangay officials. e. A scheduling module to display the availability of barangay officials and facilitate appointments.</w:t>
      </w:r>
    </w:p>
    <w:p w:rsidR="7AEBD312" w:rsidP="7C291F4D" w:rsidRDefault="7AEBD312" w14:paraId="6E899AE5" w14:textId="3206CEF5">
      <w:pPr>
        <w:pStyle w:val="ListParagraph"/>
        <w:numPr>
          <w:ilvl w:val="0"/>
          <w:numId w:val="2"/>
        </w:numPr>
        <w:tabs>
          <w:tab w:val="left" w:pos="0"/>
          <w:tab w:val="left" w:pos="720"/>
        </w:tabs>
        <w:jc w:val="both"/>
        <w:rPr>
          <w:color w:val="0E101A"/>
          <w:sz w:val="24"/>
          <w:szCs w:val="24"/>
        </w:rPr>
      </w:pPr>
      <w:r w:rsidRPr="7C291F4D">
        <w:rPr>
          <w:color w:val="0E101A"/>
          <w:sz w:val="24"/>
          <w:szCs w:val="24"/>
        </w:rPr>
        <w:t>A secure account creation and management system, including a. Identity verification using government-issued IDs. b. Robust security measures to prevent unauthorized access and protect user data.</w:t>
      </w:r>
    </w:p>
    <w:p w:rsidR="7AEBD312" w:rsidP="7C291F4D" w:rsidRDefault="7AEBD312" w14:paraId="03CD2B0B" w14:textId="6DD32755">
      <w:pPr>
        <w:pStyle w:val="ListParagraph"/>
        <w:numPr>
          <w:ilvl w:val="0"/>
          <w:numId w:val="2"/>
        </w:numPr>
        <w:tabs>
          <w:tab w:val="left" w:pos="0"/>
          <w:tab w:val="left" w:pos="720"/>
        </w:tabs>
        <w:jc w:val="both"/>
        <w:rPr>
          <w:color w:val="0E101A"/>
          <w:sz w:val="24"/>
          <w:szCs w:val="24"/>
        </w:rPr>
      </w:pPr>
      <w:r w:rsidRPr="7C291F4D">
        <w:rPr>
          <w:color w:val="0E101A"/>
          <w:sz w:val="24"/>
          <w:szCs w:val="24"/>
        </w:rPr>
        <w:t>Documentation for the design, development, and implementation processes.</w:t>
      </w:r>
    </w:p>
    <w:p w:rsidR="7AEBD312" w:rsidP="7C291F4D" w:rsidRDefault="7AEBD312" w14:paraId="60EB685C" w14:textId="0B74E883">
      <w:pPr>
        <w:pStyle w:val="ListParagraph"/>
        <w:numPr>
          <w:ilvl w:val="0"/>
          <w:numId w:val="2"/>
        </w:numPr>
        <w:tabs>
          <w:tab w:val="left" w:pos="0"/>
          <w:tab w:val="left" w:pos="720"/>
        </w:tabs>
        <w:jc w:val="both"/>
        <w:rPr>
          <w:color w:val="0E101A"/>
          <w:sz w:val="24"/>
          <w:szCs w:val="24"/>
        </w:rPr>
      </w:pPr>
      <w:r w:rsidRPr="7C291F4D">
        <w:rPr>
          <w:color w:val="0E101A"/>
          <w:sz w:val="24"/>
          <w:szCs w:val="24"/>
        </w:rPr>
        <w:t>User manuals and training materials for barangay officials and residents.</w:t>
      </w:r>
    </w:p>
    <w:p w:rsidR="7AEBD312" w:rsidP="7C291F4D" w:rsidRDefault="7AEBD312" w14:paraId="23FDD248" w14:textId="01D8B670">
      <w:pPr>
        <w:pStyle w:val="ListParagraph"/>
        <w:numPr>
          <w:ilvl w:val="0"/>
          <w:numId w:val="38"/>
        </w:numPr>
        <w:tabs>
          <w:tab w:val="left" w:pos="0"/>
          <w:tab w:val="left" w:pos="720"/>
        </w:tabs>
        <w:jc w:val="both"/>
        <w:rPr>
          <w:color w:val="0E101A"/>
          <w:sz w:val="24"/>
          <w:szCs w:val="24"/>
        </w:rPr>
      </w:pPr>
      <w:r w:rsidRPr="7C291F4D">
        <w:rPr>
          <w:color w:val="0E101A"/>
          <w:sz w:val="24"/>
          <w:szCs w:val="24"/>
        </w:rPr>
        <w:t>Ongoing maintenance and support services as required.</w:t>
      </w:r>
    </w:p>
    <w:p w:rsidR="7C291F4D" w:rsidP="7C291F4D" w:rsidRDefault="7C291F4D" w14:paraId="0DEF46D8" w14:textId="52E4F7C7">
      <w:pPr>
        <w:jc w:val="both"/>
        <w:rPr>
          <w:sz w:val="24"/>
          <w:szCs w:val="24"/>
        </w:rPr>
      </w:pPr>
    </w:p>
    <w:p w:rsidR="063399D3" w:rsidP="7C291F4D" w:rsidRDefault="063399D3" w14:paraId="6FEE39C0" w14:textId="54F5006E">
      <w:pPr>
        <w:jc w:val="both"/>
      </w:pPr>
      <w:r w:rsidRPr="7C291F4D">
        <w:rPr>
          <w:b/>
          <w:bCs/>
          <w:color w:val="0E101A"/>
          <w:sz w:val="24"/>
          <w:szCs w:val="24"/>
        </w:rPr>
        <w:t>Project Work Breakdown</w:t>
      </w:r>
      <w:r w:rsidRPr="7C291F4D">
        <w:rPr>
          <w:color w:val="0E101A"/>
          <w:sz w:val="24"/>
          <w:szCs w:val="24"/>
        </w:rPr>
        <w:t>:</w:t>
      </w:r>
    </w:p>
    <w:p w:rsidR="063399D3" w:rsidP="7C291F4D" w:rsidRDefault="063399D3" w14:paraId="59A3DE33" w14:textId="027060EB">
      <w:pPr>
        <w:pStyle w:val="ListParagraph"/>
        <w:numPr>
          <w:ilvl w:val="0"/>
          <w:numId w:val="1"/>
        </w:numPr>
        <w:tabs>
          <w:tab w:val="left" w:pos="0"/>
          <w:tab w:val="left" w:pos="720"/>
        </w:tabs>
        <w:jc w:val="both"/>
        <w:rPr>
          <w:color w:val="0E101A"/>
          <w:sz w:val="24"/>
          <w:szCs w:val="24"/>
        </w:rPr>
      </w:pPr>
      <w:r w:rsidRPr="7C291F4D">
        <w:rPr>
          <w:color w:val="0E101A"/>
          <w:sz w:val="24"/>
          <w:szCs w:val="24"/>
        </w:rPr>
        <w:t>Web Application Development: a. Design a responsive and accessible web application interface. b. Develop the dashboard, document repository, and online services modules. c. Implement the reporting and scheduling modules.</w:t>
      </w:r>
    </w:p>
    <w:p w:rsidR="063399D3" w:rsidP="7C291F4D" w:rsidRDefault="063399D3" w14:paraId="3DF12123" w14:textId="68301089">
      <w:pPr>
        <w:pStyle w:val="ListParagraph"/>
        <w:numPr>
          <w:ilvl w:val="0"/>
          <w:numId w:val="1"/>
        </w:numPr>
        <w:tabs>
          <w:tab w:val="left" w:pos="0"/>
          <w:tab w:val="left" w:pos="720"/>
        </w:tabs>
        <w:jc w:val="both"/>
        <w:rPr>
          <w:color w:val="0E101A"/>
          <w:sz w:val="24"/>
          <w:szCs w:val="24"/>
        </w:rPr>
      </w:pPr>
      <w:r w:rsidRPr="7C291F4D">
        <w:rPr>
          <w:color w:val="0E101A"/>
          <w:sz w:val="24"/>
          <w:szCs w:val="24"/>
        </w:rPr>
        <w:t>User Account Management and Security: a. Develop a secure account creation and management system. b. Integrate identity verification features using government-issued IDs. c. Implement security measures to protect user data and prevent unauthorized access.</w:t>
      </w:r>
    </w:p>
    <w:p w:rsidR="063399D3" w:rsidP="7C291F4D" w:rsidRDefault="063399D3" w14:paraId="170C401A" w14:textId="056806CC">
      <w:pPr>
        <w:pStyle w:val="ListParagraph"/>
        <w:numPr>
          <w:ilvl w:val="0"/>
          <w:numId w:val="1"/>
        </w:numPr>
        <w:tabs>
          <w:tab w:val="left" w:pos="0"/>
          <w:tab w:val="left" w:pos="720"/>
        </w:tabs>
        <w:jc w:val="both"/>
        <w:rPr>
          <w:color w:val="0E101A"/>
          <w:sz w:val="24"/>
          <w:szCs w:val="24"/>
        </w:rPr>
      </w:pPr>
      <w:r w:rsidRPr="7C291F4D">
        <w:rPr>
          <w:color w:val="0E101A"/>
          <w:sz w:val="24"/>
          <w:szCs w:val="24"/>
        </w:rPr>
        <w:t>Testing and Deployment: a. Conduct thorough web application testing for functionality, usability, and security. b. Deploy the web application and provide Training to barangay officials and residents.</w:t>
      </w:r>
    </w:p>
    <w:p w:rsidRPr="00037B60" w:rsidR="7C291F4D" w:rsidP="7C291F4D" w:rsidRDefault="063399D3" w14:paraId="62EBEB54" w14:textId="492A9782">
      <w:pPr>
        <w:pStyle w:val="ListParagraph"/>
        <w:numPr>
          <w:ilvl w:val="0"/>
          <w:numId w:val="1"/>
        </w:numPr>
        <w:tabs>
          <w:tab w:val="left" w:pos="0"/>
          <w:tab w:val="left" w:pos="720"/>
        </w:tabs>
        <w:jc w:val="both"/>
        <w:rPr>
          <w:color w:val="0E101A"/>
          <w:sz w:val="24"/>
          <w:szCs w:val="24"/>
        </w:rPr>
      </w:pPr>
      <w:r w:rsidRPr="7C291F4D">
        <w:rPr>
          <w:color w:val="0E101A"/>
          <w:sz w:val="24"/>
          <w:szCs w:val="24"/>
        </w:rPr>
        <w:t>Documentation and Training: a. Create documentation of the design, development, and implementation processes. b. Develop user manuals and training materials for barangay officials and residents.</w:t>
      </w:r>
    </w:p>
    <w:p w:rsidR="7C291F4D" w:rsidP="7C291F4D" w:rsidRDefault="7C291F4D" w14:paraId="223C6D19" w14:textId="5AB19508">
      <w:pPr>
        <w:rPr>
          <w:sz w:val="24"/>
          <w:szCs w:val="24"/>
        </w:rPr>
      </w:pPr>
    </w:p>
    <w:p w:rsidR="00037B60" w:rsidP="7C291F4D" w:rsidRDefault="00037B60" w14:paraId="4993AFC2" w14:textId="77777777">
      <w:pPr>
        <w:rPr>
          <w:sz w:val="24"/>
          <w:szCs w:val="24"/>
        </w:rPr>
      </w:pPr>
    </w:p>
    <w:p w:rsidR="003746D1" w:rsidP="003746D1" w:rsidRDefault="003746D1" w14:paraId="73E21316" w14:textId="1A02EB96">
      <w:pPr>
        <w:pStyle w:val="Heading1"/>
        <w:jc w:val="left"/>
        <w:rPr>
          <w:smallCaps/>
          <w:sz w:val="28"/>
          <w:szCs w:val="28"/>
        </w:rPr>
      </w:pPr>
      <w:bookmarkStart w:name="_Toc332205550" w:id="13"/>
      <w:bookmarkStart w:name="_Toc133946431" w:id="14"/>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13"/>
      <w:bookmarkEnd w:id="14"/>
      <w:r w:rsidR="00BF6573">
        <w:rPr>
          <w:smallCaps/>
          <w:sz w:val="28"/>
          <w:szCs w:val="28"/>
        </w:rPr>
        <w:t xml:space="preserve"> </w:t>
      </w:r>
    </w:p>
    <w:p w:rsidRPr="00BB04EF" w:rsidR="00BB04EF" w:rsidP="00BB04EF" w:rsidRDefault="00BB04EF" w14:paraId="02C75E07" w14:textId="77777777"/>
    <w:p w:rsidR="00054539" w:rsidP="00523C6E" w:rsidRDefault="00E045C9" w14:paraId="2741C383" w14:textId="19B23B66">
      <w:pPr>
        <w:jc w:val="both"/>
        <w:rPr>
          <w:sz w:val="24"/>
        </w:rPr>
      </w:pPr>
      <w:r>
        <w:rPr>
          <w:sz w:val="24"/>
        </w:rPr>
        <w:t xml:space="preserve">The </w:t>
      </w:r>
      <w:r w:rsidR="00BB04EF">
        <w:rPr>
          <w:sz w:val="24"/>
        </w:rPr>
        <w:t xml:space="preserve">projected </w:t>
      </w:r>
      <w:r>
        <w:rPr>
          <w:sz w:val="24"/>
        </w:rPr>
        <w:t>budget for this project is detailed below.</w:t>
      </w:r>
      <w:r w:rsidR="003746D1">
        <w:rPr>
          <w:sz w:val="24"/>
        </w:rPr>
        <w:t xml:space="preserve"> </w:t>
      </w:r>
      <w:r>
        <w:rPr>
          <w:sz w:val="24"/>
        </w:rPr>
        <w:t xml:space="preserve"> C</w:t>
      </w:r>
      <w:r w:rsidR="003746D1">
        <w:rPr>
          <w:sz w:val="24"/>
        </w:rPr>
        <w:t xml:space="preserve">osts for this project are </w:t>
      </w:r>
      <w:r>
        <w:rPr>
          <w:sz w:val="24"/>
        </w:rPr>
        <w:t>presented in various</w:t>
      </w:r>
      <w:r w:rsidR="00054539">
        <w:rPr>
          <w:sz w:val="24"/>
        </w:rPr>
        <w:t>:</w:t>
      </w:r>
    </w:p>
    <w:p w:rsidR="00054539" w:rsidP="00054539" w:rsidRDefault="00054539" w14:paraId="23DE523C" w14:textId="77777777">
      <w:pPr>
        <w:rPr>
          <w:sz w:val="24"/>
        </w:rPr>
      </w:pPr>
    </w:p>
    <w:p w:rsidR="00501B17" w:rsidP="00054539" w:rsidRDefault="008D6D89" w14:paraId="0100FB7E" w14:textId="65F341AC">
      <w:pPr>
        <w:rPr>
          <w:sz w:val="24"/>
        </w:rPr>
      </w:pPr>
      <w:r>
        <w:rPr>
          <w:sz w:val="24"/>
        </w:rPr>
        <w:t xml:space="preserve">Direct Costs: </w:t>
      </w:r>
    </w:p>
    <w:p w:rsidR="008D6D89" w:rsidP="00054539" w:rsidRDefault="008D6D89" w14:paraId="5DC556D4" w14:textId="77777777">
      <w:pPr>
        <w:rPr>
          <w:sz w:val="24"/>
        </w:rPr>
      </w:pPr>
    </w:p>
    <w:p w:rsidR="000D4080" w:rsidP="008D6D89" w:rsidRDefault="008D6D89" w14:paraId="45B09026" w14:textId="6462B73C">
      <w:pPr>
        <w:pStyle w:val="ListParagraph"/>
        <w:numPr>
          <w:ilvl w:val="0"/>
          <w:numId w:val="40"/>
        </w:numPr>
        <w:rPr>
          <w:sz w:val="24"/>
        </w:rPr>
      </w:pPr>
      <w:r>
        <w:rPr>
          <w:sz w:val="24"/>
        </w:rPr>
        <w:t xml:space="preserve">Manpower Cost </w:t>
      </w:r>
      <w:r w:rsidR="003E5B14">
        <w:rPr>
          <w:sz w:val="24"/>
        </w:rPr>
        <w:tab/>
      </w:r>
      <w:r w:rsidR="008F5F77">
        <w:rPr>
          <w:sz w:val="24"/>
        </w:rPr>
        <w:tab/>
      </w:r>
    </w:p>
    <w:p w:rsidR="008D6D89" w:rsidP="000D4080" w:rsidRDefault="003E5B14" w14:paraId="13EF531D" w14:textId="5AF35FD7">
      <w:pPr>
        <w:pStyle w:val="ListParagraph"/>
        <w:rPr>
          <w:sz w:val="24"/>
        </w:rPr>
      </w:pPr>
      <w:r>
        <w:rPr>
          <w:sz w:val="24"/>
        </w:rPr>
        <w:tab/>
      </w:r>
      <w:r>
        <w:rPr>
          <w:sz w:val="24"/>
        </w:rPr>
        <w:tab/>
      </w:r>
      <w:r>
        <w:rPr>
          <w:sz w:val="24"/>
        </w:rPr>
        <w:tab/>
      </w:r>
      <w:r>
        <w:rPr>
          <w:sz w:val="24"/>
        </w:rPr>
        <w:tab/>
      </w:r>
      <w:r>
        <w:rPr>
          <w:sz w:val="24"/>
        </w:rPr>
        <w:tab/>
      </w:r>
      <w:r>
        <w:rPr>
          <w:sz w:val="24"/>
        </w:rPr>
        <w:tab/>
      </w:r>
    </w:p>
    <w:p w:rsidRPr="003E5B14" w:rsidR="003E5B14" w:rsidP="003E5B14" w:rsidRDefault="003E5B14" w14:paraId="310199DE" w14:textId="6D9B4282">
      <w:pPr>
        <w:pStyle w:val="ListParagraph"/>
        <w:numPr>
          <w:ilvl w:val="1"/>
          <w:numId w:val="40"/>
        </w:numPr>
        <w:rPr>
          <w:sz w:val="24"/>
        </w:rPr>
      </w:pPr>
      <w:r w:rsidRPr="003E5B14">
        <w:rPr>
          <w:sz w:val="24"/>
        </w:rPr>
        <w:t>Project Manager</w:t>
      </w:r>
      <w:r w:rsidRPr="003E5B14">
        <w:rPr>
          <w:sz w:val="24"/>
        </w:rPr>
        <w:tab/>
      </w:r>
      <w:r w:rsidRPr="003E5B14">
        <w:rPr>
          <w:sz w:val="24"/>
        </w:rPr>
        <w:t xml:space="preserve"> </w:t>
      </w:r>
      <w:r>
        <w:rPr>
          <w:sz w:val="24"/>
        </w:rPr>
        <w:tab/>
      </w:r>
      <w:r>
        <w:rPr>
          <w:sz w:val="24"/>
        </w:rPr>
        <w:tab/>
      </w:r>
      <w:r>
        <w:rPr>
          <w:sz w:val="24"/>
        </w:rPr>
        <w:tab/>
      </w:r>
      <w:r>
        <w:rPr>
          <w:sz w:val="24"/>
        </w:rPr>
        <w:tab/>
      </w:r>
      <w:r w:rsidRPr="008F5F77">
        <w:rPr>
          <w:b/>
          <w:bCs/>
          <w:sz w:val="24"/>
        </w:rPr>
        <w:t>₱</w:t>
      </w:r>
      <w:r w:rsidR="00CF6E3A">
        <w:rPr>
          <w:b/>
          <w:bCs/>
          <w:sz w:val="24"/>
        </w:rPr>
        <w:t xml:space="preserve"> </w:t>
      </w:r>
      <w:r w:rsidRPr="008F5F77">
        <w:rPr>
          <w:b/>
          <w:bCs/>
          <w:sz w:val="24"/>
        </w:rPr>
        <w:t>607,260.00</w:t>
      </w:r>
      <w:r w:rsidRPr="003E5B14">
        <w:rPr>
          <w:sz w:val="24"/>
        </w:rPr>
        <w:t xml:space="preserve"> </w:t>
      </w:r>
      <w:r w:rsidRPr="003E5B14">
        <w:rPr>
          <w:sz w:val="24"/>
        </w:rPr>
        <w:tab/>
      </w:r>
    </w:p>
    <w:p w:rsidRPr="003E5B14" w:rsidR="003E5B14" w:rsidP="003E5B14" w:rsidRDefault="003E5B14" w14:paraId="2578966B" w14:textId="7853628B">
      <w:pPr>
        <w:pStyle w:val="ListParagraph"/>
        <w:numPr>
          <w:ilvl w:val="1"/>
          <w:numId w:val="40"/>
        </w:numPr>
        <w:rPr>
          <w:sz w:val="24"/>
        </w:rPr>
      </w:pPr>
      <w:r w:rsidRPr="003E5B14">
        <w:rPr>
          <w:sz w:val="24"/>
        </w:rPr>
        <w:t>Product Owner</w:t>
      </w:r>
      <w:r w:rsidRPr="003E5B14">
        <w:rPr>
          <w:sz w:val="24"/>
        </w:rPr>
        <w:tab/>
      </w:r>
      <w:r w:rsidRPr="003E5B14">
        <w:rPr>
          <w:sz w:val="24"/>
        </w:rPr>
        <w:t xml:space="preserve"> </w:t>
      </w:r>
      <w:r>
        <w:rPr>
          <w:sz w:val="24"/>
        </w:rPr>
        <w:tab/>
      </w:r>
      <w:r>
        <w:rPr>
          <w:sz w:val="24"/>
        </w:rPr>
        <w:tab/>
      </w:r>
      <w:r>
        <w:rPr>
          <w:sz w:val="24"/>
        </w:rPr>
        <w:tab/>
      </w:r>
      <w:r>
        <w:rPr>
          <w:sz w:val="24"/>
        </w:rPr>
        <w:tab/>
      </w:r>
      <w:r w:rsidRPr="008F5F77">
        <w:rPr>
          <w:b/>
          <w:bCs/>
          <w:sz w:val="24"/>
        </w:rPr>
        <w:t>₱</w:t>
      </w:r>
      <w:r w:rsidR="00CF6E3A">
        <w:rPr>
          <w:b/>
          <w:bCs/>
          <w:sz w:val="24"/>
        </w:rPr>
        <w:t xml:space="preserve"> </w:t>
      </w:r>
      <w:r w:rsidRPr="008F5F77">
        <w:rPr>
          <w:b/>
          <w:bCs/>
          <w:sz w:val="24"/>
        </w:rPr>
        <w:t>702,000.00</w:t>
      </w:r>
      <w:r w:rsidRPr="003E5B14">
        <w:rPr>
          <w:sz w:val="24"/>
        </w:rPr>
        <w:t xml:space="preserve"> </w:t>
      </w:r>
      <w:r w:rsidRPr="003E5B14">
        <w:rPr>
          <w:sz w:val="24"/>
        </w:rPr>
        <w:tab/>
      </w:r>
    </w:p>
    <w:p w:rsidRPr="003E5B14" w:rsidR="003E5B14" w:rsidP="003E5B14" w:rsidRDefault="003E5B14" w14:paraId="1E2F4643" w14:textId="31F86F4D">
      <w:pPr>
        <w:pStyle w:val="ListParagraph"/>
        <w:numPr>
          <w:ilvl w:val="1"/>
          <w:numId w:val="40"/>
        </w:numPr>
        <w:rPr>
          <w:sz w:val="24"/>
        </w:rPr>
      </w:pPr>
      <w:r w:rsidRPr="003E5B14">
        <w:rPr>
          <w:sz w:val="24"/>
        </w:rPr>
        <w:t>Scrum Master / Developer</w:t>
      </w:r>
      <w:r w:rsidR="00DF2B30">
        <w:rPr>
          <w:sz w:val="24"/>
        </w:rPr>
        <w:t xml:space="preserve"> x 2</w:t>
      </w:r>
      <w:r w:rsidRPr="003E5B14">
        <w:rPr>
          <w:sz w:val="24"/>
        </w:rPr>
        <w:tab/>
      </w:r>
      <w:r w:rsidRPr="003E5B14">
        <w:rPr>
          <w:sz w:val="24"/>
        </w:rPr>
        <w:t xml:space="preserve"> </w:t>
      </w:r>
      <w:r>
        <w:rPr>
          <w:sz w:val="24"/>
        </w:rPr>
        <w:tab/>
      </w:r>
      <w:r>
        <w:rPr>
          <w:sz w:val="24"/>
        </w:rPr>
        <w:tab/>
      </w:r>
      <w:r w:rsidRPr="008F5F77">
        <w:rPr>
          <w:b/>
          <w:bCs/>
          <w:sz w:val="24"/>
        </w:rPr>
        <w:t>₱</w:t>
      </w:r>
      <w:r w:rsidR="00CF6E3A">
        <w:rPr>
          <w:b/>
          <w:bCs/>
          <w:sz w:val="24"/>
        </w:rPr>
        <w:t xml:space="preserve"> </w:t>
      </w:r>
      <w:r w:rsidRPr="008F5F77">
        <w:rPr>
          <w:b/>
          <w:bCs/>
          <w:sz w:val="24"/>
        </w:rPr>
        <w:t xml:space="preserve">954,000.00 </w:t>
      </w:r>
      <w:r w:rsidRPr="008F5F77">
        <w:rPr>
          <w:b/>
          <w:bCs/>
          <w:sz w:val="24"/>
        </w:rPr>
        <w:tab/>
      </w:r>
    </w:p>
    <w:p w:rsidRPr="003E5B14" w:rsidR="003E5B14" w:rsidP="003E5B14" w:rsidRDefault="003E5B14" w14:paraId="16A74572" w14:textId="22D299BE">
      <w:pPr>
        <w:pStyle w:val="ListParagraph"/>
        <w:numPr>
          <w:ilvl w:val="1"/>
          <w:numId w:val="40"/>
        </w:numPr>
        <w:rPr>
          <w:sz w:val="24"/>
        </w:rPr>
      </w:pPr>
      <w:r w:rsidRPr="003E5B14">
        <w:rPr>
          <w:sz w:val="24"/>
        </w:rPr>
        <w:t xml:space="preserve">Scrum Member / Laravel Junior Developer </w:t>
      </w:r>
      <w:r w:rsidRPr="003E5B14">
        <w:rPr>
          <w:sz w:val="24"/>
        </w:rPr>
        <w:tab/>
      </w:r>
      <w:r w:rsidRPr="003E5B14">
        <w:rPr>
          <w:sz w:val="24"/>
        </w:rPr>
        <w:t xml:space="preserve"> </w:t>
      </w:r>
      <w:r>
        <w:rPr>
          <w:sz w:val="24"/>
        </w:rPr>
        <w:tab/>
      </w:r>
      <w:r w:rsidRPr="008F5F77">
        <w:rPr>
          <w:b/>
          <w:bCs/>
          <w:sz w:val="24"/>
        </w:rPr>
        <w:t>₱</w:t>
      </w:r>
      <w:r w:rsidR="00CF6E3A">
        <w:rPr>
          <w:b/>
          <w:bCs/>
          <w:sz w:val="24"/>
        </w:rPr>
        <w:t xml:space="preserve"> </w:t>
      </w:r>
      <w:r w:rsidRPr="008F5F77">
        <w:rPr>
          <w:b/>
          <w:bCs/>
          <w:sz w:val="24"/>
        </w:rPr>
        <w:t>960,000.00</w:t>
      </w:r>
      <w:r w:rsidRPr="003E5B14">
        <w:rPr>
          <w:sz w:val="24"/>
        </w:rPr>
        <w:t xml:space="preserve"> </w:t>
      </w:r>
      <w:r w:rsidRPr="003E5B14">
        <w:rPr>
          <w:sz w:val="24"/>
        </w:rPr>
        <w:tab/>
      </w:r>
    </w:p>
    <w:p w:rsidR="00E841E9" w:rsidP="003E5B14" w:rsidRDefault="003E5B14" w14:paraId="0EF1215F" w14:textId="0460CD6B">
      <w:pPr>
        <w:pStyle w:val="ListParagraph"/>
        <w:numPr>
          <w:ilvl w:val="1"/>
          <w:numId w:val="40"/>
        </w:numPr>
        <w:rPr>
          <w:sz w:val="24"/>
        </w:rPr>
      </w:pPr>
      <w:r w:rsidRPr="003E5B14">
        <w:rPr>
          <w:sz w:val="24"/>
        </w:rPr>
        <w:t>Documentation Manager </w:t>
      </w:r>
      <w:r w:rsidRPr="003E5B14">
        <w:rPr>
          <w:sz w:val="24"/>
        </w:rPr>
        <w:tab/>
      </w:r>
      <w:r w:rsidRPr="003E5B14">
        <w:rPr>
          <w:sz w:val="24"/>
        </w:rPr>
        <w:t xml:space="preserve"> </w:t>
      </w:r>
      <w:r>
        <w:rPr>
          <w:sz w:val="24"/>
        </w:rPr>
        <w:tab/>
      </w:r>
      <w:r>
        <w:rPr>
          <w:sz w:val="24"/>
        </w:rPr>
        <w:tab/>
      </w:r>
      <w:r>
        <w:rPr>
          <w:sz w:val="24"/>
        </w:rPr>
        <w:tab/>
      </w:r>
      <w:r w:rsidRPr="008F5F77">
        <w:rPr>
          <w:b/>
          <w:bCs/>
          <w:sz w:val="24"/>
        </w:rPr>
        <w:t>₱</w:t>
      </w:r>
      <w:r w:rsidR="00CF6E3A">
        <w:rPr>
          <w:b/>
          <w:bCs/>
          <w:sz w:val="24"/>
        </w:rPr>
        <w:t xml:space="preserve"> </w:t>
      </w:r>
      <w:r w:rsidRPr="008F5F77">
        <w:rPr>
          <w:b/>
          <w:bCs/>
          <w:sz w:val="24"/>
        </w:rPr>
        <w:t xml:space="preserve">492,708.00 </w:t>
      </w:r>
      <w:r w:rsidRPr="008F5F77">
        <w:rPr>
          <w:b/>
          <w:bCs/>
          <w:sz w:val="24"/>
        </w:rPr>
        <w:tab/>
      </w:r>
    </w:p>
    <w:p w:rsidR="000D4080" w:rsidP="000D4080" w:rsidRDefault="000D4080" w14:paraId="6637651E" w14:textId="77777777">
      <w:pPr>
        <w:pStyle w:val="ListParagraph"/>
        <w:ind w:left="1440"/>
        <w:rPr>
          <w:sz w:val="24"/>
        </w:rPr>
      </w:pPr>
    </w:p>
    <w:p w:rsidR="008D6D89" w:rsidP="008D6D89" w:rsidRDefault="008D6D89" w14:paraId="459676ED" w14:textId="45040426">
      <w:pPr>
        <w:pStyle w:val="ListParagraph"/>
        <w:numPr>
          <w:ilvl w:val="0"/>
          <w:numId w:val="40"/>
        </w:numPr>
        <w:rPr>
          <w:sz w:val="24"/>
        </w:rPr>
      </w:pPr>
      <w:r>
        <w:rPr>
          <w:sz w:val="24"/>
        </w:rPr>
        <w:t>Maintenance (</w:t>
      </w:r>
      <w:r w:rsidR="004F78C5">
        <w:rPr>
          <w:sz w:val="24"/>
        </w:rPr>
        <w:t>Yearly</w:t>
      </w:r>
      <w:r>
        <w:rPr>
          <w:sz w:val="24"/>
        </w:rPr>
        <w:t xml:space="preserve"> after project closure)</w:t>
      </w:r>
    </w:p>
    <w:p w:rsidR="000D4080" w:rsidP="000D4080" w:rsidRDefault="000D4080" w14:paraId="7A81A712" w14:textId="77777777">
      <w:pPr>
        <w:pStyle w:val="ListParagraph"/>
        <w:rPr>
          <w:sz w:val="24"/>
        </w:rPr>
      </w:pPr>
    </w:p>
    <w:p w:rsidRPr="000D4080" w:rsidR="000D4080" w:rsidP="000D4080" w:rsidRDefault="000D4080" w14:paraId="67714500" w14:textId="5FE2EFEB">
      <w:pPr>
        <w:pStyle w:val="ListParagraph"/>
        <w:numPr>
          <w:ilvl w:val="1"/>
          <w:numId w:val="40"/>
        </w:numPr>
        <w:rPr>
          <w:sz w:val="24"/>
        </w:rPr>
      </w:pPr>
      <w:r w:rsidRPr="000D4080">
        <w:rPr>
          <w:sz w:val="24"/>
        </w:rPr>
        <w:t>Managed SSL Services</w:t>
      </w:r>
      <w:r w:rsidRPr="000D4080">
        <w:rPr>
          <w:sz w:val="24"/>
        </w:rPr>
        <w:tab/>
      </w:r>
      <w:r w:rsidRPr="000D4080">
        <w:rPr>
          <w:sz w:val="24"/>
        </w:rPr>
        <w:tab/>
      </w:r>
      <w:r w:rsidRPr="000D4080">
        <w:rPr>
          <w:sz w:val="24"/>
        </w:rPr>
        <w:t xml:space="preserve"> </w:t>
      </w:r>
      <w:r>
        <w:rPr>
          <w:sz w:val="24"/>
        </w:rPr>
        <w:tab/>
      </w:r>
      <w:r>
        <w:rPr>
          <w:sz w:val="24"/>
        </w:rPr>
        <w:tab/>
      </w:r>
      <w:r w:rsidRPr="008F5F77">
        <w:rPr>
          <w:b/>
          <w:bCs/>
          <w:sz w:val="24"/>
        </w:rPr>
        <w:t>₱</w:t>
      </w:r>
      <w:r w:rsidR="008F5F77">
        <w:rPr>
          <w:b/>
          <w:bCs/>
          <w:sz w:val="24"/>
        </w:rPr>
        <w:t xml:space="preserve">     </w:t>
      </w:r>
      <w:r w:rsidRPr="008F5F77">
        <w:rPr>
          <w:b/>
          <w:bCs/>
          <w:sz w:val="24"/>
        </w:rPr>
        <w:t xml:space="preserve">4,999.00 </w:t>
      </w:r>
      <w:r w:rsidRPr="008F5F77">
        <w:rPr>
          <w:b/>
          <w:bCs/>
          <w:sz w:val="24"/>
        </w:rPr>
        <w:tab/>
      </w:r>
    </w:p>
    <w:p w:rsidRPr="000D4080" w:rsidR="000D4080" w:rsidP="000D4080" w:rsidRDefault="000D4080" w14:paraId="7F7103A3" w14:textId="21952CA9">
      <w:pPr>
        <w:pStyle w:val="ListParagraph"/>
        <w:numPr>
          <w:ilvl w:val="1"/>
          <w:numId w:val="40"/>
        </w:numPr>
        <w:rPr>
          <w:sz w:val="24"/>
        </w:rPr>
      </w:pPr>
      <w:r w:rsidRPr="000D4080">
        <w:rPr>
          <w:sz w:val="24"/>
        </w:rPr>
        <w:t xml:space="preserve">Website Security (Premium) </w:t>
      </w:r>
      <w:r w:rsidRPr="000D4080">
        <w:rPr>
          <w:sz w:val="24"/>
        </w:rPr>
        <w:tab/>
      </w:r>
      <w:r w:rsidRPr="000D4080">
        <w:rPr>
          <w:sz w:val="24"/>
        </w:rPr>
        <w:tab/>
      </w:r>
      <w:r>
        <w:rPr>
          <w:sz w:val="24"/>
        </w:rPr>
        <w:tab/>
      </w:r>
      <w:r>
        <w:rPr>
          <w:sz w:val="24"/>
        </w:rPr>
        <w:tab/>
      </w:r>
      <w:r w:rsidRPr="008F5F77">
        <w:rPr>
          <w:b/>
          <w:bCs/>
          <w:sz w:val="24"/>
        </w:rPr>
        <w:t>₱</w:t>
      </w:r>
      <w:r w:rsidR="008F5F77">
        <w:rPr>
          <w:b/>
          <w:bCs/>
          <w:sz w:val="24"/>
        </w:rPr>
        <w:t xml:space="preserve">     </w:t>
      </w:r>
      <w:r w:rsidRPr="008F5F77">
        <w:rPr>
          <w:b/>
          <w:bCs/>
          <w:sz w:val="24"/>
        </w:rPr>
        <w:t>9,588.00</w:t>
      </w:r>
      <w:r w:rsidRPr="000D4080">
        <w:rPr>
          <w:sz w:val="24"/>
        </w:rPr>
        <w:t xml:space="preserve"> </w:t>
      </w:r>
      <w:r w:rsidRPr="000D4080">
        <w:rPr>
          <w:sz w:val="24"/>
        </w:rPr>
        <w:tab/>
      </w:r>
    </w:p>
    <w:p w:rsidRPr="000D4080" w:rsidR="000D4080" w:rsidP="000D4080" w:rsidRDefault="000D4080" w14:paraId="2DA580F9" w14:textId="499027B1">
      <w:pPr>
        <w:pStyle w:val="ListParagraph"/>
        <w:numPr>
          <w:ilvl w:val="1"/>
          <w:numId w:val="40"/>
        </w:numPr>
        <w:rPr>
          <w:sz w:val="24"/>
        </w:rPr>
      </w:pPr>
      <w:r w:rsidRPr="000D4080">
        <w:rPr>
          <w:sz w:val="24"/>
        </w:rPr>
        <w:t>Website Backup</w:t>
      </w:r>
      <w:r w:rsidRPr="000D4080">
        <w:rPr>
          <w:sz w:val="24"/>
        </w:rPr>
        <w:tab/>
      </w:r>
      <w:r w:rsidRPr="000D4080">
        <w:rPr>
          <w:sz w:val="24"/>
        </w:rPr>
        <w:tab/>
      </w:r>
      <w:r w:rsidRPr="000D4080">
        <w:rPr>
          <w:sz w:val="24"/>
        </w:rPr>
        <w:tab/>
      </w:r>
      <w:r w:rsidRPr="000D4080">
        <w:rPr>
          <w:sz w:val="24"/>
        </w:rPr>
        <w:t xml:space="preserve"> </w:t>
      </w:r>
      <w:r>
        <w:rPr>
          <w:sz w:val="24"/>
        </w:rPr>
        <w:tab/>
      </w:r>
      <w:r>
        <w:rPr>
          <w:sz w:val="24"/>
        </w:rPr>
        <w:tab/>
      </w:r>
      <w:r w:rsidRPr="008F5F77">
        <w:rPr>
          <w:b/>
          <w:bCs/>
          <w:sz w:val="24"/>
        </w:rPr>
        <w:t>₱</w:t>
      </w:r>
      <w:r w:rsidR="008F5F77">
        <w:rPr>
          <w:b/>
          <w:bCs/>
          <w:sz w:val="24"/>
        </w:rPr>
        <w:t xml:space="preserve">     </w:t>
      </w:r>
      <w:r w:rsidRPr="008F5F77">
        <w:rPr>
          <w:b/>
          <w:bCs/>
          <w:sz w:val="24"/>
        </w:rPr>
        <w:t xml:space="preserve">1,188.00 </w:t>
      </w:r>
      <w:r w:rsidRPr="008F5F77">
        <w:rPr>
          <w:b/>
          <w:bCs/>
          <w:sz w:val="24"/>
        </w:rPr>
        <w:tab/>
      </w:r>
    </w:p>
    <w:p w:rsidR="00DF2B30" w:rsidP="000D4080" w:rsidRDefault="000D4080" w14:paraId="64C05750" w14:textId="10B5289D">
      <w:pPr>
        <w:pStyle w:val="ListParagraph"/>
        <w:numPr>
          <w:ilvl w:val="1"/>
          <w:numId w:val="40"/>
        </w:numPr>
        <w:rPr>
          <w:sz w:val="24"/>
        </w:rPr>
      </w:pPr>
      <w:r w:rsidRPr="000D4080">
        <w:rPr>
          <w:sz w:val="24"/>
        </w:rPr>
        <w:t>System Administrator</w:t>
      </w:r>
      <w:r w:rsidRPr="000D4080">
        <w:rPr>
          <w:sz w:val="24"/>
        </w:rPr>
        <w:tab/>
      </w:r>
      <w:r w:rsidRPr="000D4080">
        <w:rPr>
          <w:sz w:val="24"/>
        </w:rPr>
        <w:tab/>
      </w:r>
      <w:r w:rsidRPr="000D4080">
        <w:rPr>
          <w:sz w:val="24"/>
        </w:rPr>
        <w:tab/>
      </w:r>
      <w:r w:rsidRPr="000D4080">
        <w:rPr>
          <w:sz w:val="24"/>
        </w:rPr>
        <w:t xml:space="preserve"> </w:t>
      </w:r>
      <w:r>
        <w:rPr>
          <w:sz w:val="24"/>
        </w:rPr>
        <w:tab/>
      </w:r>
      <w:r w:rsidRPr="008F5F77" w:rsidR="008F5F77">
        <w:rPr>
          <w:b/>
          <w:bCs/>
          <w:sz w:val="24"/>
        </w:rPr>
        <w:t xml:space="preserve">        </w:t>
      </w:r>
      <w:r w:rsidR="008F5F77">
        <w:rPr>
          <w:b/>
          <w:bCs/>
          <w:sz w:val="24"/>
        </w:rPr>
        <w:tab/>
      </w:r>
      <w:r w:rsidRPr="008F5F77">
        <w:rPr>
          <w:b/>
          <w:bCs/>
          <w:sz w:val="24"/>
        </w:rPr>
        <w:t>₱</w:t>
      </w:r>
      <w:r w:rsidR="00CF6E3A">
        <w:rPr>
          <w:b/>
          <w:bCs/>
          <w:sz w:val="24"/>
        </w:rPr>
        <w:t xml:space="preserve"> </w:t>
      </w:r>
      <w:r w:rsidRPr="008F5F77">
        <w:rPr>
          <w:b/>
          <w:bCs/>
          <w:sz w:val="24"/>
        </w:rPr>
        <w:t>360,000.00</w:t>
      </w:r>
      <w:r w:rsidRPr="000D4080">
        <w:rPr>
          <w:sz w:val="24"/>
        </w:rPr>
        <w:t xml:space="preserve"> </w:t>
      </w:r>
      <w:r w:rsidRPr="000D4080">
        <w:rPr>
          <w:sz w:val="24"/>
        </w:rPr>
        <w:tab/>
      </w:r>
    </w:p>
    <w:p w:rsidR="000D4080" w:rsidP="000D4080" w:rsidRDefault="000D4080" w14:paraId="275085A1" w14:textId="77777777">
      <w:pPr>
        <w:pStyle w:val="ListParagraph"/>
        <w:ind w:left="1440"/>
        <w:rPr>
          <w:sz w:val="24"/>
        </w:rPr>
      </w:pPr>
    </w:p>
    <w:p w:rsidR="008D6D89" w:rsidP="008D6D89" w:rsidRDefault="004F78C5" w14:paraId="609FB884" w14:textId="6921D8EC">
      <w:pPr>
        <w:pStyle w:val="ListParagraph"/>
        <w:numPr>
          <w:ilvl w:val="0"/>
          <w:numId w:val="40"/>
        </w:numPr>
        <w:rPr>
          <w:sz w:val="24"/>
        </w:rPr>
      </w:pPr>
      <w:r>
        <w:rPr>
          <w:sz w:val="24"/>
        </w:rPr>
        <w:t>Hosting and DNS (Every 3 years after project closure)</w:t>
      </w:r>
    </w:p>
    <w:p w:rsidR="000D4080" w:rsidP="000D4080" w:rsidRDefault="000D4080" w14:paraId="4BB02BA7" w14:textId="77777777">
      <w:pPr>
        <w:pStyle w:val="ListParagraph"/>
        <w:rPr>
          <w:sz w:val="24"/>
        </w:rPr>
      </w:pPr>
    </w:p>
    <w:p w:rsidRPr="008F5F77" w:rsidR="004F78C5" w:rsidP="00E722CF" w:rsidRDefault="008F5F77" w14:paraId="10F13A0A" w14:textId="3A4F96AE">
      <w:pPr>
        <w:pStyle w:val="ListParagraph"/>
        <w:numPr>
          <w:ilvl w:val="1"/>
          <w:numId w:val="40"/>
        </w:numPr>
        <w:rPr>
          <w:sz w:val="24"/>
        </w:rPr>
      </w:pPr>
      <w:r w:rsidRPr="008F5F77">
        <w:rPr>
          <w:sz w:val="24"/>
        </w:rPr>
        <w:t>Hosting w/ DNS protection (36 months)</w:t>
      </w:r>
      <w:r w:rsidRPr="008F5F77">
        <w:rPr>
          <w:sz w:val="24"/>
        </w:rPr>
        <w:tab/>
      </w:r>
      <w:r w:rsidRPr="008F5F77">
        <w:rPr>
          <w:sz w:val="24"/>
        </w:rPr>
        <w:t xml:space="preserve"> </w:t>
      </w:r>
      <w:r>
        <w:rPr>
          <w:sz w:val="24"/>
        </w:rPr>
        <w:tab/>
      </w:r>
      <w:r w:rsidRPr="008F5F77">
        <w:rPr>
          <w:b/>
          <w:bCs/>
          <w:sz w:val="24"/>
        </w:rPr>
        <w:t>₱</w:t>
      </w:r>
      <w:r>
        <w:rPr>
          <w:b/>
          <w:bCs/>
          <w:sz w:val="24"/>
        </w:rPr>
        <w:t xml:space="preserve"> </w:t>
      </w:r>
      <w:r w:rsidRPr="008F5F77">
        <w:rPr>
          <w:b/>
          <w:bCs/>
          <w:sz w:val="24"/>
        </w:rPr>
        <w:t>12,992.72</w:t>
      </w:r>
      <w:r w:rsidRPr="008F5F77">
        <w:rPr>
          <w:sz w:val="24"/>
        </w:rPr>
        <w:t xml:space="preserve"> </w:t>
      </w:r>
      <w:r w:rsidRPr="008F5F77">
        <w:rPr>
          <w:sz w:val="24"/>
        </w:rPr>
        <w:tab/>
      </w:r>
    </w:p>
    <w:p w:rsidR="008D6D89" w:rsidP="00054539" w:rsidRDefault="008D6D89" w14:paraId="591E0552" w14:textId="77777777">
      <w:pPr>
        <w:rPr>
          <w:sz w:val="24"/>
        </w:rPr>
      </w:pPr>
    </w:p>
    <w:p w:rsidR="008D6D89" w:rsidP="00054539" w:rsidRDefault="008D6D89" w14:paraId="0ACA2107" w14:textId="5260770F">
      <w:pPr>
        <w:rPr>
          <w:sz w:val="24"/>
        </w:rPr>
      </w:pPr>
      <w:r>
        <w:rPr>
          <w:sz w:val="24"/>
        </w:rPr>
        <w:t>Indirect Costs:</w:t>
      </w:r>
    </w:p>
    <w:p w:rsidR="0010436A" w:rsidP="00054539" w:rsidRDefault="0010436A" w14:paraId="68167792" w14:textId="77777777">
      <w:pPr>
        <w:rPr>
          <w:sz w:val="24"/>
        </w:rPr>
      </w:pPr>
    </w:p>
    <w:p w:rsidR="0010436A" w:rsidP="0010436A" w:rsidRDefault="0010436A" w14:paraId="3C9AC8B7" w14:textId="6A5BA253">
      <w:pPr>
        <w:pStyle w:val="ListParagraph"/>
        <w:numPr>
          <w:ilvl w:val="0"/>
          <w:numId w:val="41"/>
        </w:numPr>
        <w:rPr>
          <w:sz w:val="24"/>
        </w:rPr>
      </w:pPr>
      <w:r>
        <w:rPr>
          <w:sz w:val="24"/>
        </w:rPr>
        <w:t>Utilities</w:t>
      </w:r>
    </w:p>
    <w:p w:rsidR="0010436A" w:rsidP="0010436A" w:rsidRDefault="0010436A" w14:paraId="3F11876A" w14:textId="46B08AD3">
      <w:pPr>
        <w:pStyle w:val="ListParagraph"/>
        <w:numPr>
          <w:ilvl w:val="0"/>
          <w:numId w:val="41"/>
        </w:numPr>
        <w:rPr>
          <w:sz w:val="24"/>
        </w:rPr>
      </w:pPr>
      <w:r>
        <w:rPr>
          <w:sz w:val="24"/>
        </w:rPr>
        <w:t>Equipment</w:t>
      </w:r>
    </w:p>
    <w:p w:rsidR="0010436A" w:rsidP="0010436A" w:rsidRDefault="0010436A" w14:paraId="6083D626" w14:textId="323A134E">
      <w:pPr>
        <w:pStyle w:val="ListParagraph"/>
        <w:numPr>
          <w:ilvl w:val="0"/>
          <w:numId w:val="41"/>
        </w:numPr>
        <w:rPr>
          <w:sz w:val="24"/>
        </w:rPr>
      </w:pPr>
      <w:r>
        <w:rPr>
          <w:sz w:val="24"/>
        </w:rPr>
        <w:t>Administrative Roles</w:t>
      </w:r>
    </w:p>
    <w:p w:rsidR="008F5F77" w:rsidP="008F5F77" w:rsidRDefault="008F5F77" w14:paraId="0F81F1EB" w14:textId="77777777">
      <w:pPr>
        <w:rPr>
          <w:sz w:val="24"/>
        </w:rPr>
      </w:pPr>
    </w:p>
    <w:p w:rsidRPr="008F5F77" w:rsidR="008F5F77" w:rsidP="008F5F77" w:rsidRDefault="008F5F77" w14:paraId="0B687CDC" w14:textId="77777777">
      <w:pPr>
        <w:rPr>
          <w:sz w:val="24"/>
        </w:rPr>
      </w:pPr>
    </w:p>
    <w:p w:rsidRPr="00786584" w:rsidR="003746D1" w:rsidP="00054539" w:rsidRDefault="003746D1" w14:paraId="06550154" w14:textId="77777777">
      <w:pPr>
        <w:rPr>
          <w:b/>
          <w:smallCaps/>
          <w:sz w:val="28"/>
          <w:szCs w:val="28"/>
        </w:rPr>
      </w:pPr>
      <w:r w:rsidRPr="00172398">
        <w:rPr>
          <w:sz w:val="24"/>
        </w:rPr>
        <w:t xml:space="preserve"> </w:t>
      </w:r>
      <w:r w:rsidRPr="00054539" w:rsidR="00FF7B5B">
        <w:rPr>
          <w:noProof/>
        </w:rPr>
        <w:drawing>
          <wp:inline distT="0" distB="0" distL="0" distR="0" wp14:anchorId="5559E219" wp14:editId="07777777">
            <wp:extent cx="5939790" cy="316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61030"/>
                    </a:xfrm>
                    <a:prstGeom prst="rect">
                      <a:avLst/>
                    </a:prstGeom>
                    <a:noFill/>
                    <a:ln>
                      <a:noFill/>
                    </a:ln>
                  </pic:spPr>
                </pic:pic>
              </a:graphicData>
            </a:graphic>
          </wp:inline>
        </w:drawing>
      </w:r>
      <w:r w:rsidRPr="00172398">
        <w:rPr>
          <w:sz w:val="24"/>
        </w:rPr>
        <w:br w:type="page"/>
      </w:r>
      <w:r w:rsidRPr="00786584">
        <w:rPr>
          <w:b/>
          <w:smallCaps/>
          <w:sz w:val="28"/>
          <w:szCs w:val="28"/>
        </w:rPr>
        <w:t xml:space="preserve">Sponsor Acceptance </w:t>
      </w:r>
    </w:p>
    <w:p w:rsidR="003746D1" w:rsidRDefault="003746D1" w14:paraId="52E56223" w14:textId="77777777">
      <w:pPr>
        <w:pStyle w:val="BodyText"/>
      </w:pPr>
    </w:p>
    <w:p w:rsidR="003746D1" w:rsidRDefault="003746D1" w14:paraId="07547A01" w14:textId="77777777"/>
    <w:p w:rsidRPr="000119B4" w:rsidR="000119B4" w:rsidP="000119B4" w:rsidRDefault="000119B4" w14:paraId="0B951BC2" w14:textId="77777777">
      <w:pPr>
        <w:rPr>
          <w:sz w:val="24"/>
        </w:rPr>
      </w:pPr>
      <w:r w:rsidRPr="000119B4">
        <w:rPr>
          <w:sz w:val="24"/>
        </w:rPr>
        <w:t>Approved by the Project Sponsor:</w:t>
      </w:r>
    </w:p>
    <w:p w:rsidRPr="000119B4" w:rsidR="000119B4" w:rsidP="000119B4" w:rsidRDefault="000119B4" w14:paraId="72568D4F" w14:textId="77777777">
      <w:pPr>
        <w:rPr>
          <w:sz w:val="24"/>
        </w:rPr>
      </w:pPr>
    </w:p>
    <w:p w:rsidRPr="000119B4" w:rsidR="000119B4" w:rsidP="000119B4" w:rsidRDefault="000119B4" w14:paraId="7D77F380" w14:textId="77777777">
      <w:pPr>
        <w:rPr>
          <w:sz w:val="24"/>
        </w:rPr>
      </w:pPr>
    </w:p>
    <w:p w:rsidRPr="000119B4" w:rsidR="000119B4" w:rsidP="000119B4" w:rsidRDefault="000119B4" w14:paraId="7DC5739A" w14:textId="61EE6086">
      <w:pPr>
        <w:rPr>
          <w:sz w:val="24"/>
        </w:rPr>
      </w:pPr>
      <w:r w:rsidRPr="000119B4">
        <w:rPr>
          <w:sz w:val="24"/>
        </w:rPr>
        <w:t>____________________________________</w:t>
      </w:r>
      <w:r w:rsidRPr="000119B4">
        <w:rPr>
          <w:sz w:val="24"/>
        </w:rPr>
        <w:tab/>
      </w:r>
      <w:r w:rsidRPr="000119B4">
        <w:rPr>
          <w:sz w:val="24"/>
        </w:rPr>
        <w:tab/>
      </w:r>
      <w:r w:rsidRPr="000119B4">
        <w:rPr>
          <w:sz w:val="24"/>
        </w:rPr>
        <w:t xml:space="preserve">  </w:t>
      </w:r>
      <w:r>
        <w:rPr>
          <w:sz w:val="24"/>
        </w:rPr>
        <w:t xml:space="preserve"> </w:t>
      </w:r>
      <w:r w:rsidRPr="000119B4">
        <w:rPr>
          <w:sz w:val="24"/>
        </w:rPr>
        <w:t>Date:</w:t>
      </w:r>
      <w:r w:rsidRPr="000119B4">
        <w:rPr>
          <w:sz w:val="24"/>
        </w:rPr>
        <w:tab/>
      </w:r>
      <w:r w:rsidRPr="000119B4">
        <w:rPr>
          <w:sz w:val="24"/>
        </w:rPr>
        <w:t>______________________</w:t>
      </w:r>
    </w:p>
    <w:p w:rsidRPr="000119B4" w:rsidR="000119B4" w:rsidP="000119B4" w:rsidRDefault="000119B4" w14:paraId="1AF0CFC3" w14:textId="77777777">
      <w:pPr>
        <w:rPr>
          <w:sz w:val="24"/>
        </w:rPr>
      </w:pPr>
      <w:r w:rsidRPr="000119B4">
        <w:rPr>
          <w:sz w:val="24"/>
        </w:rPr>
        <w:t xml:space="preserve">Hon. Michelle </w:t>
      </w:r>
      <w:proofErr w:type="spellStart"/>
      <w:r w:rsidRPr="000119B4">
        <w:rPr>
          <w:sz w:val="24"/>
        </w:rPr>
        <w:t>Odevilas</w:t>
      </w:r>
      <w:proofErr w:type="spellEnd"/>
      <w:r w:rsidRPr="000119B4">
        <w:rPr>
          <w:sz w:val="24"/>
        </w:rPr>
        <w:t xml:space="preserve"> </w:t>
      </w:r>
    </w:p>
    <w:p w:rsidR="00216F71" w:rsidP="000119B4" w:rsidRDefault="000119B4" w14:paraId="6537F28F" w14:textId="235F2636">
      <w:pPr>
        <w:rPr>
          <w:sz w:val="24"/>
        </w:rPr>
      </w:pPr>
      <w:r w:rsidRPr="000119B4">
        <w:rPr>
          <w:sz w:val="24"/>
        </w:rPr>
        <w:t>Barangay Captain</w:t>
      </w:r>
    </w:p>
    <w:p w:rsidR="00216F71" w:rsidP="003746D1" w:rsidRDefault="00216F71" w14:paraId="6DFB9E20" w14:textId="77777777">
      <w:pPr>
        <w:rPr>
          <w:sz w:val="24"/>
        </w:rPr>
      </w:pPr>
    </w:p>
    <w:p w:rsidR="00216F71" w:rsidP="003746D1" w:rsidRDefault="00216F71" w14:paraId="70DF9E56" w14:textId="77777777">
      <w:pPr>
        <w:rPr>
          <w:sz w:val="24"/>
        </w:rPr>
      </w:pPr>
    </w:p>
    <w:p w:rsidR="00216F71" w:rsidP="003746D1" w:rsidRDefault="00216F71" w14:paraId="44E871BC" w14:textId="77777777">
      <w:pPr>
        <w:rPr>
          <w:sz w:val="24"/>
        </w:rPr>
      </w:pPr>
    </w:p>
    <w:p w:rsidR="00216F71" w:rsidP="003746D1" w:rsidRDefault="00216F71" w14:paraId="144A5D23" w14:textId="77777777">
      <w:pPr>
        <w:rPr>
          <w:sz w:val="24"/>
        </w:rPr>
      </w:pPr>
    </w:p>
    <w:p w:rsidR="00216F71" w:rsidP="003746D1" w:rsidRDefault="00216F71" w14:paraId="738610EB" w14:textId="77777777">
      <w:pPr>
        <w:rPr>
          <w:sz w:val="24"/>
        </w:rPr>
      </w:pPr>
    </w:p>
    <w:p w:rsidRPr="00D263FF" w:rsidR="00216F71" w:rsidP="003746D1" w:rsidRDefault="00216F71" w14:paraId="637805D2" w14:textId="77777777">
      <w:pPr>
        <w:rPr>
          <w:sz w:val="24"/>
        </w:rPr>
      </w:pPr>
    </w:p>
    <w:p w:rsidRPr="00D263FF" w:rsidR="003746D1" w:rsidP="003746D1" w:rsidRDefault="003746D1" w14:paraId="463F29E8" w14:textId="77777777">
      <w:pPr>
        <w:rPr>
          <w:sz w:val="24"/>
        </w:rPr>
      </w:pPr>
    </w:p>
    <w:p w:rsidRPr="00FC4E31" w:rsidR="003746D1" w:rsidP="003746D1" w:rsidRDefault="003746D1" w14:paraId="29BFDC14" w14:textId="10F9E42D"/>
    <w:sectPr w:rsidRPr="00FC4E31" w:rsidR="003746D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81C" w:rsidRDefault="00C5081C" w14:paraId="11D718C3" w14:textId="77777777">
      <w:r>
        <w:separator/>
      </w:r>
    </w:p>
  </w:endnote>
  <w:endnote w:type="continuationSeparator" w:id="0">
    <w:p w:rsidR="00C5081C" w:rsidRDefault="00C5081C" w14:paraId="692946C4" w14:textId="77777777">
      <w:r>
        <w:continuationSeparator/>
      </w:r>
    </w:p>
  </w:endnote>
  <w:endnote w:type="continuationNotice" w:id="1">
    <w:p w:rsidR="00C5081C" w:rsidRDefault="00C5081C" w14:paraId="08015CD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53928121" w14:textId="3902D14B">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23EA">
      <w:rPr>
        <w:rStyle w:val="PageNumber"/>
        <w:noProof/>
      </w:rPr>
      <w:t>2</w:t>
    </w:r>
    <w:r>
      <w:rPr>
        <w:rStyle w:val="PageNumber"/>
      </w:rPr>
      <w:fldChar w:fldCharType="end"/>
    </w:r>
  </w:p>
  <w:p w:rsidR="00BE1BC8" w:rsidRDefault="00BE1BC8" w14:paraId="17AD93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0364BA1D"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rsidR="00BE1BC8" w:rsidRDefault="00BE1BC8" w14:paraId="2BA226A1" w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81C" w:rsidRDefault="00C5081C" w14:paraId="43CBB5E2" w14:textId="77777777">
      <w:r>
        <w:separator/>
      </w:r>
    </w:p>
  </w:footnote>
  <w:footnote w:type="continuationSeparator" w:id="0">
    <w:p w:rsidR="00C5081C" w:rsidRDefault="00C5081C" w14:paraId="130B3C91" w14:textId="77777777">
      <w:r>
        <w:continuationSeparator/>
      </w:r>
    </w:p>
  </w:footnote>
  <w:footnote w:type="continuationNotice" w:id="1">
    <w:p w:rsidR="00C5081C" w:rsidRDefault="00C5081C" w14:paraId="14630EB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2E1E"/>
    <w:multiLevelType w:val="hybridMultilevel"/>
    <w:tmpl w:val="FFFFFFFF"/>
    <w:lvl w:ilvl="0" w:tplc="0FEAE6F0">
      <w:start w:val="1"/>
      <w:numFmt w:val="decimal"/>
      <w:lvlText w:val="%1."/>
      <w:lvlJc w:val="left"/>
      <w:pPr>
        <w:ind w:left="720" w:hanging="360"/>
      </w:pPr>
    </w:lvl>
    <w:lvl w:ilvl="1" w:tplc="0ED8D85E">
      <w:start w:val="1"/>
      <w:numFmt w:val="lowerLetter"/>
      <w:lvlText w:val="%2."/>
      <w:lvlJc w:val="left"/>
      <w:pPr>
        <w:ind w:left="1440" w:hanging="360"/>
      </w:pPr>
    </w:lvl>
    <w:lvl w:ilvl="2" w:tplc="4F54C876">
      <w:start w:val="1"/>
      <w:numFmt w:val="lowerRoman"/>
      <w:lvlText w:val="%3."/>
      <w:lvlJc w:val="right"/>
      <w:pPr>
        <w:ind w:left="2160" w:hanging="180"/>
      </w:pPr>
    </w:lvl>
    <w:lvl w:ilvl="3" w:tplc="0DE442C4">
      <w:start w:val="1"/>
      <w:numFmt w:val="decimal"/>
      <w:lvlText w:val="%4."/>
      <w:lvlJc w:val="left"/>
      <w:pPr>
        <w:ind w:left="2880" w:hanging="360"/>
      </w:pPr>
    </w:lvl>
    <w:lvl w:ilvl="4" w:tplc="D7C2ACDE">
      <w:start w:val="1"/>
      <w:numFmt w:val="lowerLetter"/>
      <w:lvlText w:val="%5."/>
      <w:lvlJc w:val="left"/>
      <w:pPr>
        <w:ind w:left="3600" w:hanging="360"/>
      </w:pPr>
    </w:lvl>
    <w:lvl w:ilvl="5" w:tplc="66A42700">
      <w:start w:val="1"/>
      <w:numFmt w:val="lowerRoman"/>
      <w:lvlText w:val="%6."/>
      <w:lvlJc w:val="right"/>
      <w:pPr>
        <w:ind w:left="4320" w:hanging="180"/>
      </w:pPr>
    </w:lvl>
    <w:lvl w:ilvl="6" w:tplc="B74A294C">
      <w:start w:val="1"/>
      <w:numFmt w:val="decimal"/>
      <w:lvlText w:val="%7."/>
      <w:lvlJc w:val="left"/>
      <w:pPr>
        <w:ind w:left="5040" w:hanging="360"/>
      </w:pPr>
    </w:lvl>
    <w:lvl w:ilvl="7" w:tplc="CAEA0AFE">
      <w:start w:val="1"/>
      <w:numFmt w:val="lowerLetter"/>
      <w:lvlText w:val="%8."/>
      <w:lvlJc w:val="left"/>
      <w:pPr>
        <w:ind w:left="5760" w:hanging="360"/>
      </w:pPr>
    </w:lvl>
    <w:lvl w:ilvl="8" w:tplc="12C45BD2">
      <w:start w:val="1"/>
      <w:numFmt w:val="lowerRoman"/>
      <w:lvlText w:val="%9."/>
      <w:lvlJc w:val="right"/>
      <w:pPr>
        <w:ind w:left="6480" w:hanging="180"/>
      </w:pPr>
    </w:lvl>
  </w:abstractNum>
  <w:abstractNum w:abstractNumId="1" w15:restartNumberingAfterBreak="0">
    <w:nsid w:val="02D7563F"/>
    <w:multiLevelType w:val="hybridMultilevel"/>
    <w:tmpl w:val="48B24B32"/>
    <w:lvl w:ilvl="0" w:tplc="0D9EC546">
      <w:start w:val="1"/>
      <w:numFmt w:val="bullet"/>
      <w:lvlText w:val="·"/>
      <w:lvlJc w:val="left"/>
      <w:pPr>
        <w:ind w:left="1080" w:hanging="360"/>
      </w:pPr>
      <w:rPr>
        <w:rFonts w:hint="default" w:ascii="Symbol" w:hAnsi="Symbol"/>
      </w:rPr>
    </w:lvl>
    <w:lvl w:ilvl="1" w:tplc="BF56EB0E">
      <w:start w:val="1"/>
      <w:numFmt w:val="bullet"/>
      <w:lvlText w:val="o"/>
      <w:lvlJc w:val="left"/>
      <w:pPr>
        <w:ind w:left="1800" w:hanging="360"/>
      </w:pPr>
      <w:rPr>
        <w:rFonts w:hint="default" w:ascii="Courier New" w:hAnsi="Courier New"/>
      </w:rPr>
    </w:lvl>
    <w:lvl w:ilvl="2" w:tplc="0596C9DC">
      <w:start w:val="1"/>
      <w:numFmt w:val="bullet"/>
      <w:lvlText w:val=""/>
      <w:lvlJc w:val="left"/>
      <w:pPr>
        <w:ind w:left="2520" w:hanging="360"/>
      </w:pPr>
      <w:rPr>
        <w:rFonts w:hint="default" w:ascii="Wingdings" w:hAnsi="Wingdings"/>
      </w:rPr>
    </w:lvl>
    <w:lvl w:ilvl="3" w:tplc="BB680E5C">
      <w:start w:val="1"/>
      <w:numFmt w:val="bullet"/>
      <w:lvlText w:val=""/>
      <w:lvlJc w:val="left"/>
      <w:pPr>
        <w:ind w:left="3240" w:hanging="360"/>
      </w:pPr>
      <w:rPr>
        <w:rFonts w:hint="default" w:ascii="Symbol" w:hAnsi="Symbol"/>
      </w:rPr>
    </w:lvl>
    <w:lvl w:ilvl="4" w:tplc="4F083D52">
      <w:start w:val="1"/>
      <w:numFmt w:val="bullet"/>
      <w:lvlText w:val="o"/>
      <w:lvlJc w:val="left"/>
      <w:pPr>
        <w:ind w:left="3960" w:hanging="360"/>
      </w:pPr>
      <w:rPr>
        <w:rFonts w:hint="default" w:ascii="Courier New" w:hAnsi="Courier New"/>
      </w:rPr>
    </w:lvl>
    <w:lvl w:ilvl="5" w:tplc="C0D09900">
      <w:start w:val="1"/>
      <w:numFmt w:val="bullet"/>
      <w:lvlText w:val=""/>
      <w:lvlJc w:val="left"/>
      <w:pPr>
        <w:ind w:left="4680" w:hanging="360"/>
      </w:pPr>
      <w:rPr>
        <w:rFonts w:hint="default" w:ascii="Wingdings" w:hAnsi="Wingdings"/>
      </w:rPr>
    </w:lvl>
    <w:lvl w:ilvl="6" w:tplc="25ACB078">
      <w:start w:val="1"/>
      <w:numFmt w:val="bullet"/>
      <w:lvlText w:val=""/>
      <w:lvlJc w:val="left"/>
      <w:pPr>
        <w:ind w:left="5400" w:hanging="360"/>
      </w:pPr>
      <w:rPr>
        <w:rFonts w:hint="default" w:ascii="Symbol" w:hAnsi="Symbol"/>
      </w:rPr>
    </w:lvl>
    <w:lvl w:ilvl="7" w:tplc="9FDAFCD2">
      <w:start w:val="1"/>
      <w:numFmt w:val="bullet"/>
      <w:lvlText w:val="o"/>
      <w:lvlJc w:val="left"/>
      <w:pPr>
        <w:ind w:left="6120" w:hanging="360"/>
      </w:pPr>
      <w:rPr>
        <w:rFonts w:hint="default" w:ascii="Courier New" w:hAnsi="Courier New"/>
      </w:rPr>
    </w:lvl>
    <w:lvl w:ilvl="8" w:tplc="8708C18C">
      <w:start w:val="1"/>
      <w:numFmt w:val="bullet"/>
      <w:lvlText w:val=""/>
      <w:lvlJc w:val="left"/>
      <w:pPr>
        <w:ind w:left="6840" w:hanging="360"/>
      </w:pPr>
      <w:rPr>
        <w:rFonts w:hint="default" w:ascii="Wingdings" w:hAnsi="Wingdings"/>
      </w:rPr>
    </w:lvl>
  </w:abstractNum>
  <w:abstractNum w:abstractNumId="2" w15:restartNumberingAfterBreak="0">
    <w:nsid w:val="05AD13A5"/>
    <w:multiLevelType w:val="hybridMultilevel"/>
    <w:tmpl w:val="55CABA12"/>
    <w:lvl w:ilvl="0" w:tplc="E4566346">
      <w:start w:val="1"/>
      <w:numFmt w:val="bullet"/>
      <w:lvlText w:val="·"/>
      <w:lvlJc w:val="left"/>
      <w:pPr>
        <w:ind w:left="720" w:hanging="360"/>
      </w:pPr>
      <w:rPr>
        <w:rFonts w:hint="default" w:ascii="Symbol" w:hAnsi="Symbol"/>
      </w:rPr>
    </w:lvl>
    <w:lvl w:ilvl="1" w:tplc="D81E9B56">
      <w:start w:val="1"/>
      <w:numFmt w:val="bullet"/>
      <w:lvlText w:val="o"/>
      <w:lvlJc w:val="left"/>
      <w:pPr>
        <w:ind w:left="1440" w:hanging="360"/>
      </w:pPr>
      <w:rPr>
        <w:rFonts w:hint="default" w:ascii="Courier New" w:hAnsi="Courier New"/>
      </w:rPr>
    </w:lvl>
    <w:lvl w:ilvl="2" w:tplc="C4405C86">
      <w:start w:val="1"/>
      <w:numFmt w:val="bullet"/>
      <w:lvlText w:val=""/>
      <w:lvlJc w:val="left"/>
      <w:pPr>
        <w:ind w:left="2160" w:hanging="360"/>
      </w:pPr>
      <w:rPr>
        <w:rFonts w:hint="default" w:ascii="Wingdings" w:hAnsi="Wingdings"/>
      </w:rPr>
    </w:lvl>
    <w:lvl w:ilvl="3" w:tplc="FFE2156A">
      <w:start w:val="1"/>
      <w:numFmt w:val="bullet"/>
      <w:lvlText w:val=""/>
      <w:lvlJc w:val="left"/>
      <w:pPr>
        <w:ind w:left="2880" w:hanging="360"/>
      </w:pPr>
      <w:rPr>
        <w:rFonts w:hint="default" w:ascii="Symbol" w:hAnsi="Symbol"/>
      </w:rPr>
    </w:lvl>
    <w:lvl w:ilvl="4" w:tplc="C1B001F2">
      <w:start w:val="1"/>
      <w:numFmt w:val="bullet"/>
      <w:lvlText w:val="o"/>
      <w:lvlJc w:val="left"/>
      <w:pPr>
        <w:ind w:left="3600" w:hanging="360"/>
      </w:pPr>
      <w:rPr>
        <w:rFonts w:hint="default" w:ascii="Courier New" w:hAnsi="Courier New"/>
      </w:rPr>
    </w:lvl>
    <w:lvl w:ilvl="5" w:tplc="098C79AC">
      <w:start w:val="1"/>
      <w:numFmt w:val="bullet"/>
      <w:lvlText w:val=""/>
      <w:lvlJc w:val="left"/>
      <w:pPr>
        <w:ind w:left="4320" w:hanging="360"/>
      </w:pPr>
      <w:rPr>
        <w:rFonts w:hint="default" w:ascii="Wingdings" w:hAnsi="Wingdings"/>
      </w:rPr>
    </w:lvl>
    <w:lvl w:ilvl="6" w:tplc="417EF8F2">
      <w:start w:val="1"/>
      <w:numFmt w:val="bullet"/>
      <w:lvlText w:val=""/>
      <w:lvlJc w:val="left"/>
      <w:pPr>
        <w:ind w:left="5040" w:hanging="360"/>
      </w:pPr>
      <w:rPr>
        <w:rFonts w:hint="default" w:ascii="Symbol" w:hAnsi="Symbol"/>
      </w:rPr>
    </w:lvl>
    <w:lvl w:ilvl="7" w:tplc="17103BC8">
      <w:start w:val="1"/>
      <w:numFmt w:val="bullet"/>
      <w:lvlText w:val="o"/>
      <w:lvlJc w:val="left"/>
      <w:pPr>
        <w:ind w:left="5760" w:hanging="360"/>
      </w:pPr>
      <w:rPr>
        <w:rFonts w:hint="default" w:ascii="Courier New" w:hAnsi="Courier New"/>
      </w:rPr>
    </w:lvl>
    <w:lvl w:ilvl="8" w:tplc="B9A8D84C">
      <w:start w:val="1"/>
      <w:numFmt w:val="bullet"/>
      <w:lvlText w:val=""/>
      <w:lvlJc w:val="left"/>
      <w:pPr>
        <w:ind w:left="6480" w:hanging="360"/>
      </w:pPr>
      <w:rPr>
        <w:rFonts w:hint="default" w:ascii="Wingdings" w:hAnsi="Wingdings"/>
      </w:rPr>
    </w:lvl>
  </w:abstractNum>
  <w:abstractNum w:abstractNumId="3" w15:restartNumberingAfterBreak="0">
    <w:nsid w:val="0D1757FA"/>
    <w:multiLevelType w:val="hybridMultilevel"/>
    <w:tmpl w:val="1082C6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27D77CA"/>
    <w:multiLevelType w:val="hybridMultilevel"/>
    <w:tmpl w:val="96BC4510"/>
    <w:lvl w:ilvl="0" w:tplc="44F28136">
      <w:start w:val="1"/>
      <w:numFmt w:val="bullet"/>
      <w:lvlText w:val=""/>
      <w:lvlJc w:val="left"/>
      <w:pPr>
        <w:tabs>
          <w:tab w:val="num" w:pos="720"/>
        </w:tabs>
        <w:ind w:left="720" w:hanging="360"/>
      </w:pPr>
      <w:rPr>
        <w:rFonts w:hint="default" w:ascii="Symbol" w:hAnsi="Symbol"/>
      </w:rPr>
    </w:lvl>
    <w:lvl w:ilvl="1" w:tplc="64823A2A" w:tentative="1">
      <w:start w:val="1"/>
      <w:numFmt w:val="bullet"/>
      <w:lvlText w:val="o"/>
      <w:lvlJc w:val="left"/>
      <w:pPr>
        <w:tabs>
          <w:tab w:val="num" w:pos="1440"/>
        </w:tabs>
        <w:ind w:left="1440" w:hanging="360"/>
      </w:pPr>
      <w:rPr>
        <w:rFonts w:hint="default" w:ascii="Courier New" w:hAnsi="Courier New" w:cs="Arial"/>
      </w:rPr>
    </w:lvl>
    <w:lvl w:ilvl="2" w:tplc="AF1EAE30" w:tentative="1">
      <w:start w:val="1"/>
      <w:numFmt w:val="bullet"/>
      <w:lvlText w:val=""/>
      <w:lvlJc w:val="left"/>
      <w:pPr>
        <w:tabs>
          <w:tab w:val="num" w:pos="2160"/>
        </w:tabs>
        <w:ind w:left="2160" w:hanging="360"/>
      </w:pPr>
      <w:rPr>
        <w:rFonts w:hint="default" w:ascii="Wingdings" w:hAnsi="Wingdings"/>
      </w:rPr>
    </w:lvl>
    <w:lvl w:ilvl="3" w:tplc="D55CC730" w:tentative="1">
      <w:start w:val="1"/>
      <w:numFmt w:val="bullet"/>
      <w:lvlText w:val=""/>
      <w:lvlJc w:val="left"/>
      <w:pPr>
        <w:tabs>
          <w:tab w:val="num" w:pos="2880"/>
        </w:tabs>
        <w:ind w:left="2880" w:hanging="360"/>
      </w:pPr>
      <w:rPr>
        <w:rFonts w:hint="default" w:ascii="Symbol" w:hAnsi="Symbol"/>
      </w:rPr>
    </w:lvl>
    <w:lvl w:ilvl="4" w:tplc="3452BB42" w:tentative="1">
      <w:start w:val="1"/>
      <w:numFmt w:val="bullet"/>
      <w:lvlText w:val="o"/>
      <w:lvlJc w:val="left"/>
      <w:pPr>
        <w:tabs>
          <w:tab w:val="num" w:pos="3600"/>
        </w:tabs>
        <w:ind w:left="3600" w:hanging="360"/>
      </w:pPr>
      <w:rPr>
        <w:rFonts w:hint="default" w:ascii="Courier New" w:hAnsi="Courier New" w:cs="Arial"/>
      </w:rPr>
    </w:lvl>
    <w:lvl w:ilvl="5" w:tplc="458C8A9A" w:tentative="1">
      <w:start w:val="1"/>
      <w:numFmt w:val="bullet"/>
      <w:lvlText w:val=""/>
      <w:lvlJc w:val="left"/>
      <w:pPr>
        <w:tabs>
          <w:tab w:val="num" w:pos="4320"/>
        </w:tabs>
        <w:ind w:left="4320" w:hanging="360"/>
      </w:pPr>
      <w:rPr>
        <w:rFonts w:hint="default" w:ascii="Wingdings" w:hAnsi="Wingdings"/>
      </w:rPr>
    </w:lvl>
    <w:lvl w:ilvl="6" w:tplc="B1161C38" w:tentative="1">
      <w:start w:val="1"/>
      <w:numFmt w:val="bullet"/>
      <w:lvlText w:val=""/>
      <w:lvlJc w:val="left"/>
      <w:pPr>
        <w:tabs>
          <w:tab w:val="num" w:pos="5040"/>
        </w:tabs>
        <w:ind w:left="5040" w:hanging="360"/>
      </w:pPr>
      <w:rPr>
        <w:rFonts w:hint="default" w:ascii="Symbol" w:hAnsi="Symbol"/>
      </w:rPr>
    </w:lvl>
    <w:lvl w:ilvl="7" w:tplc="D096A8D6" w:tentative="1">
      <w:start w:val="1"/>
      <w:numFmt w:val="bullet"/>
      <w:lvlText w:val="o"/>
      <w:lvlJc w:val="left"/>
      <w:pPr>
        <w:tabs>
          <w:tab w:val="num" w:pos="5760"/>
        </w:tabs>
        <w:ind w:left="5760" w:hanging="360"/>
      </w:pPr>
      <w:rPr>
        <w:rFonts w:hint="default" w:ascii="Courier New" w:hAnsi="Courier New" w:cs="Arial"/>
      </w:rPr>
    </w:lvl>
    <w:lvl w:ilvl="8" w:tplc="C6D0D474"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2B48803"/>
    <w:multiLevelType w:val="hybridMultilevel"/>
    <w:tmpl w:val="699058F8"/>
    <w:lvl w:ilvl="0" w:tplc="A6E2C58A">
      <w:start w:val="1"/>
      <w:numFmt w:val="bullet"/>
      <w:lvlText w:val="·"/>
      <w:lvlJc w:val="left"/>
      <w:pPr>
        <w:ind w:left="720" w:hanging="360"/>
      </w:pPr>
      <w:rPr>
        <w:rFonts w:hint="default" w:ascii="Symbol" w:hAnsi="Symbol"/>
      </w:rPr>
    </w:lvl>
    <w:lvl w:ilvl="1" w:tplc="F410CE2A">
      <w:start w:val="1"/>
      <w:numFmt w:val="bullet"/>
      <w:lvlText w:val="o"/>
      <w:lvlJc w:val="left"/>
      <w:pPr>
        <w:ind w:left="1440" w:hanging="360"/>
      </w:pPr>
      <w:rPr>
        <w:rFonts w:hint="default" w:ascii="Courier New" w:hAnsi="Courier New"/>
      </w:rPr>
    </w:lvl>
    <w:lvl w:ilvl="2" w:tplc="98F0B8E6">
      <w:start w:val="1"/>
      <w:numFmt w:val="bullet"/>
      <w:lvlText w:val=""/>
      <w:lvlJc w:val="left"/>
      <w:pPr>
        <w:ind w:left="2160" w:hanging="360"/>
      </w:pPr>
      <w:rPr>
        <w:rFonts w:hint="default" w:ascii="Wingdings" w:hAnsi="Wingdings"/>
      </w:rPr>
    </w:lvl>
    <w:lvl w:ilvl="3" w:tplc="BD725E74">
      <w:start w:val="1"/>
      <w:numFmt w:val="bullet"/>
      <w:lvlText w:val=""/>
      <w:lvlJc w:val="left"/>
      <w:pPr>
        <w:ind w:left="2880" w:hanging="360"/>
      </w:pPr>
      <w:rPr>
        <w:rFonts w:hint="default" w:ascii="Symbol" w:hAnsi="Symbol"/>
      </w:rPr>
    </w:lvl>
    <w:lvl w:ilvl="4" w:tplc="EFE250A8">
      <w:start w:val="1"/>
      <w:numFmt w:val="bullet"/>
      <w:lvlText w:val="o"/>
      <w:lvlJc w:val="left"/>
      <w:pPr>
        <w:ind w:left="3600" w:hanging="360"/>
      </w:pPr>
      <w:rPr>
        <w:rFonts w:hint="default" w:ascii="Courier New" w:hAnsi="Courier New"/>
      </w:rPr>
    </w:lvl>
    <w:lvl w:ilvl="5" w:tplc="ADECB444">
      <w:start w:val="1"/>
      <w:numFmt w:val="bullet"/>
      <w:lvlText w:val=""/>
      <w:lvlJc w:val="left"/>
      <w:pPr>
        <w:ind w:left="4320" w:hanging="360"/>
      </w:pPr>
      <w:rPr>
        <w:rFonts w:hint="default" w:ascii="Wingdings" w:hAnsi="Wingdings"/>
      </w:rPr>
    </w:lvl>
    <w:lvl w:ilvl="6" w:tplc="0F2C8806">
      <w:start w:val="1"/>
      <w:numFmt w:val="bullet"/>
      <w:lvlText w:val=""/>
      <w:lvlJc w:val="left"/>
      <w:pPr>
        <w:ind w:left="5040" w:hanging="360"/>
      </w:pPr>
      <w:rPr>
        <w:rFonts w:hint="default" w:ascii="Symbol" w:hAnsi="Symbol"/>
      </w:rPr>
    </w:lvl>
    <w:lvl w:ilvl="7" w:tplc="B0EE1922">
      <w:start w:val="1"/>
      <w:numFmt w:val="bullet"/>
      <w:lvlText w:val="o"/>
      <w:lvlJc w:val="left"/>
      <w:pPr>
        <w:ind w:left="5760" w:hanging="360"/>
      </w:pPr>
      <w:rPr>
        <w:rFonts w:hint="default" w:ascii="Courier New" w:hAnsi="Courier New"/>
      </w:rPr>
    </w:lvl>
    <w:lvl w:ilvl="8" w:tplc="8372423A">
      <w:start w:val="1"/>
      <w:numFmt w:val="bullet"/>
      <w:lvlText w:val=""/>
      <w:lvlJc w:val="left"/>
      <w:pPr>
        <w:ind w:left="6480" w:hanging="360"/>
      </w:pPr>
      <w:rPr>
        <w:rFonts w:hint="default" w:ascii="Wingdings" w:hAnsi="Wingdings"/>
      </w:rPr>
    </w:lvl>
  </w:abstractNum>
  <w:abstractNum w:abstractNumId="7" w15:restartNumberingAfterBreak="0">
    <w:nsid w:val="13F8767F"/>
    <w:multiLevelType w:val="hybridMultilevel"/>
    <w:tmpl w:val="FFFFFFFF"/>
    <w:lvl w:ilvl="0" w:tplc="D0409C00">
      <w:start w:val="1"/>
      <w:numFmt w:val="decimal"/>
      <w:lvlText w:val="%1."/>
      <w:lvlJc w:val="left"/>
      <w:pPr>
        <w:ind w:left="720" w:hanging="360"/>
      </w:pPr>
    </w:lvl>
    <w:lvl w:ilvl="1" w:tplc="2B9C6218">
      <w:start w:val="1"/>
      <w:numFmt w:val="lowerLetter"/>
      <w:lvlText w:val="%2."/>
      <w:lvlJc w:val="left"/>
      <w:pPr>
        <w:ind w:left="1440" w:hanging="360"/>
      </w:pPr>
    </w:lvl>
    <w:lvl w:ilvl="2" w:tplc="C6DC6CA4">
      <w:start w:val="1"/>
      <w:numFmt w:val="lowerRoman"/>
      <w:lvlText w:val="%3."/>
      <w:lvlJc w:val="right"/>
      <w:pPr>
        <w:ind w:left="2160" w:hanging="180"/>
      </w:pPr>
    </w:lvl>
    <w:lvl w:ilvl="3" w:tplc="65167026">
      <w:start w:val="1"/>
      <w:numFmt w:val="decimal"/>
      <w:lvlText w:val="%4."/>
      <w:lvlJc w:val="left"/>
      <w:pPr>
        <w:ind w:left="2880" w:hanging="360"/>
      </w:pPr>
    </w:lvl>
    <w:lvl w:ilvl="4" w:tplc="0220CAAE">
      <w:start w:val="1"/>
      <w:numFmt w:val="lowerLetter"/>
      <w:lvlText w:val="%5."/>
      <w:lvlJc w:val="left"/>
      <w:pPr>
        <w:ind w:left="3600" w:hanging="360"/>
      </w:pPr>
    </w:lvl>
    <w:lvl w:ilvl="5" w:tplc="164266DC">
      <w:start w:val="1"/>
      <w:numFmt w:val="lowerRoman"/>
      <w:lvlText w:val="%6."/>
      <w:lvlJc w:val="right"/>
      <w:pPr>
        <w:ind w:left="4320" w:hanging="180"/>
      </w:pPr>
    </w:lvl>
    <w:lvl w:ilvl="6" w:tplc="9ACC30AA">
      <w:start w:val="1"/>
      <w:numFmt w:val="decimal"/>
      <w:lvlText w:val="%7."/>
      <w:lvlJc w:val="left"/>
      <w:pPr>
        <w:ind w:left="5040" w:hanging="360"/>
      </w:pPr>
    </w:lvl>
    <w:lvl w:ilvl="7" w:tplc="480EBD94">
      <w:start w:val="1"/>
      <w:numFmt w:val="lowerLetter"/>
      <w:lvlText w:val="%8."/>
      <w:lvlJc w:val="left"/>
      <w:pPr>
        <w:ind w:left="5760" w:hanging="360"/>
      </w:pPr>
    </w:lvl>
    <w:lvl w:ilvl="8" w:tplc="65BC5820">
      <w:start w:val="1"/>
      <w:numFmt w:val="lowerRoman"/>
      <w:lvlText w:val="%9."/>
      <w:lvlJc w:val="right"/>
      <w:pPr>
        <w:ind w:left="6480" w:hanging="180"/>
      </w:pPr>
    </w:lvl>
  </w:abstractNum>
  <w:abstractNum w:abstractNumId="8" w15:restartNumberingAfterBreak="0">
    <w:nsid w:val="14CC0E39"/>
    <w:multiLevelType w:val="hybridMultilevel"/>
    <w:tmpl w:val="CA70CA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7B5D5C9"/>
    <w:multiLevelType w:val="hybridMultilevel"/>
    <w:tmpl w:val="33E2C6D8"/>
    <w:lvl w:ilvl="0" w:tplc="DA8CDD9E">
      <w:start w:val="1"/>
      <w:numFmt w:val="bullet"/>
      <w:lvlText w:val="·"/>
      <w:lvlJc w:val="left"/>
      <w:pPr>
        <w:ind w:left="1080" w:hanging="360"/>
      </w:pPr>
      <w:rPr>
        <w:rFonts w:hint="default" w:ascii="Symbol" w:hAnsi="Symbol"/>
      </w:rPr>
    </w:lvl>
    <w:lvl w:ilvl="1" w:tplc="731A3114">
      <w:start w:val="1"/>
      <w:numFmt w:val="bullet"/>
      <w:lvlText w:val="o"/>
      <w:lvlJc w:val="left"/>
      <w:pPr>
        <w:ind w:left="1800" w:hanging="360"/>
      </w:pPr>
      <w:rPr>
        <w:rFonts w:hint="default" w:ascii="Courier New" w:hAnsi="Courier New"/>
      </w:rPr>
    </w:lvl>
    <w:lvl w:ilvl="2" w:tplc="512438F6">
      <w:start w:val="1"/>
      <w:numFmt w:val="bullet"/>
      <w:lvlText w:val=""/>
      <w:lvlJc w:val="left"/>
      <w:pPr>
        <w:ind w:left="2520" w:hanging="360"/>
      </w:pPr>
      <w:rPr>
        <w:rFonts w:hint="default" w:ascii="Wingdings" w:hAnsi="Wingdings"/>
      </w:rPr>
    </w:lvl>
    <w:lvl w:ilvl="3" w:tplc="8C6EDB46">
      <w:start w:val="1"/>
      <w:numFmt w:val="bullet"/>
      <w:lvlText w:val=""/>
      <w:lvlJc w:val="left"/>
      <w:pPr>
        <w:ind w:left="3240" w:hanging="360"/>
      </w:pPr>
      <w:rPr>
        <w:rFonts w:hint="default" w:ascii="Symbol" w:hAnsi="Symbol"/>
      </w:rPr>
    </w:lvl>
    <w:lvl w:ilvl="4" w:tplc="CAD2862A">
      <w:start w:val="1"/>
      <w:numFmt w:val="bullet"/>
      <w:lvlText w:val="o"/>
      <w:lvlJc w:val="left"/>
      <w:pPr>
        <w:ind w:left="3960" w:hanging="360"/>
      </w:pPr>
      <w:rPr>
        <w:rFonts w:hint="default" w:ascii="Courier New" w:hAnsi="Courier New"/>
      </w:rPr>
    </w:lvl>
    <w:lvl w:ilvl="5" w:tplc="5D7249F6">
      <w:start w:val="1"/>
      <w:numFmt w:val="bullet"/>
      <w:lvlText w:val=""/>
      <w:lvlJc w:val="left"/>
      <w:pPr>
        <w:ind w:left="4680" w:hanging="360"/>
      </w:pPr>
      <w:rPr>
        <w:rFonts w:hint="default" w:ascii="Wingdings" w:hAnsi="Wingdings"/>
      </w:rPr>
    </w:lvl>
    <w:lvl w:ilvl="6" w:tplc="DCAC7242">
      <w:start w:val="1"/>
      <w:numFmt w:val="bullet"/>
      <w:lvlText w:val=""/>
      <w:lvlJc w:val="left"/>
      <w:pPr>
        <w:ind w:left="5400" w:hanging="360"/>
      </w:pPr>
      <w:rPr>
        <w:rFonts w:hint="default" w:ascii="Symbol" w:hAnsi="Symbol"/>
      </w:rPr>
    </w:lvl>
    <w:lvl w:ilvl="7" w:tplc="A6BACACA">
      <w:start w:val="1"/>
      <w:numFmt w:val="bullet"/>
      <w:lvlText w:val="o"/>
      <w:lvlJc w:val="left"/>
      <w:pPr>
        <w:ind w:left="6120" w:hanging="360"/>
      </w:pPr>
      <w:rPr>
        <w:rFonts w:hint="default" w:ascii="Courier New" w:hAnsi="Courier New"/>
      </w:rPr>
    </w:lvl>
    <w:lvl w:ilvl="8" w:tplc="2A80D41A">
      <w:start w:val="1"/>
      <w:numFmt w:val="bullet"/>
      <w:lvlText w:val=""/>
      <w:lvlJc w:val="left"/>
      <w:pPr>
        <w:ind w:left="6840" w:hanging="360"/>
      </w:pPr>
      <w:rPr>
        <w:rFonts w:hint="default" w:ascii="Wingdings" w:hAnsi="Wingdings"/>
      </w:rPr>
    </w:lvl>
  </w:abstractNum>
  <w:abstractNum w:abstractNumId="10"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02B3882"/>
    <w:multiLevelType w:val="hybridMultilevel"/>
    <w:tmpl w:val="FFFFFFFF"/>
    <w:lvl w:ilvl="0" w:tplc="FFFADD16">
      <w:start w:val="1"/>
      <w:numFmt w:val="decimal"/>
      <w:lvlText w:val="%1."/>
      <w:lvlJc w:val="left"/>
      <w:pPr>
        <w:ind w:left="720" w:hanging="360"/>
      </w:pPr>
    </w:lvl>
    <w:lvl w:ilvl="1" w:tplc="0FA6C7AA">
      <w:start w:val="1"/>
      <w:numFmt w:val="lowerLetter"/>
      <w:lvlText w:val="%2."/>
      <w:lvlJc w:val="left"/>
      <w:pPr>
        <w:ind w:left="1440" w:hanging="360"/>
      </w:pPr>
    </w:lvl>
    <w:lvl w:ilvl="2" w:tplc="3C5AA000">
      <w:start w:val="1"/>
      <w:numFmt w:val="lowerRoman"/>
      <w:lvlText w:val="%3."/>
      <w:lvlJc w:val="right"/>
      <w:pPr>
        <w:ind w:left="2160" w:hanging="180"/>
      </w:pPr>
    </w:lvl>
    <w:lvl w:ilvl="3" w:tplc="B3DA5D30">
      <w:start w:val="1"/>
      <w:numFmt w:val="decimal"/>
      <w:lvlText w:val="%4."/>
      <w:lvlJc w:val="left"/>
      <w:pPr>
        <w:ind w:left="2880" w:hanging="360"/>
      </w:pPr>
    </w:lvl>
    <w:lvl w:ilvl="4" w:tplc="89DEB3B2">
      <w:start w:val="1"/>
      <w:numFmt w:val="lowerLetter"/>
      <w:lvlText w:val="%5."/>
      <w:lvlJc w:val="left"/>
      <w:pPr>
        <w:ind w:left="3600" w:hanging="360"/>
      </w:pPr>
    </w:lvl>
    <w:lvl w:ilvl="5" w:tplc="2AE86E52">
      <w:start w:val="1"/>
      <w:numFmt w:val="lowerRoman"/>
      <w:lvlText w:val="%6."/>
      <w:lvlJc w:val="right"/>
      <w:pPr>
        <w:ind w:left="4320" w:hanging="180"/>
      </w:pPr>
    </w:lvl>
    <w:lvl w:ilvl="6" w:tplc="B09CF84A">
      <w:start w:val="1"/>
      <w:numFmt w:val="decimal"/>
      <w:lvlText w:val="%7."/>
      <w:lvlJc w:val="left"/>
      <w:pPr>
        <w:ind w:left="5040" w:hanging="360"/>
      </w:pPr>
    </w:lvl>
    <w:lvl w:ilvl="7" w:tplc="F32A249C">
      <w:start w:val="1"/>
      <w:numFmt w:val="lowerLetter"/>
      <w:lvlText w:val="%8."/>
      <w:lvlJc w:val="left"/>
      <w:pPr>
        <w:ind w:left="5760" w:hanging="360"/>
      </w:pPr>
    </w:lvl>
    <w:lvl w:ilvl="8" w:tplc="BFD28B20">
      <w:start w:val="1"/>
      <w:numFmt w:val="lowerRoman"/>
      <w:lvlText w:val="%9."/>
      <w:lvlJc w:val="right"/>
      <w:pPr>
        <w:ind w:left="6480" w:hanging="180"/>
      </w:p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065214E"/>
    <w:multiLevelType w:val="hybridMultilevel"/>
    <w:tmpl w:val="B59A5F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DC2CBD"/>
    <w:multiLevelType w:val="hybridMultilevel"/>
    <w:tmpl w:val="B344AA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4C612BE"/>
    <w:multiLevelType w:val="hybridMultilevel"/>
    <w:tmpl w:val="C69E1B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489DD"/>
    <w:multiLevelType w:val="hybridMultilevel"/>
    <w:tmpl w:val="B22CC7B4"/>
    <w:lvl w:ilvl="0" w:tplc="DCE60F18">
      <w:start w:val="1"/>
      <w:numFmt w:val="bullet"/>
      <w:lvlText w:val="·"/>
      <w:lvlJc w:val="left"/>
      <w:pPr>
        <w:ind w:left="1080" w:hanging="360"/>
      </w:pPr>
      <w:rPr>
        <w:rFonts w:hint="default" w:ascii="Symbol" w:hAnsi="Symbol"/>
      </w:rPr>
    </w:lvl>
    <w:lvl w:ilvl="1" w:tplc="78361D90">
      <w:start w:val="1"/>
      <w:numFmt w:val="bullet"/>
      <w:lvlText w:val="o"/>
      <w:lvlJc w:val="left"/>
      <w:pPr>
        <w:ind w:left="1800" w:hanging="360"/>
      </w:pPr>
      <w:rPr>
        <w:rFonts w:hint="default" w:ascii="Courier New" w:hAnsi="Courier New"/>
      </w:rPr>
    </w:lvl>
    <w:lvl w:ilvl="2" w:tplc="9E605634">
      <w:start w:val="1"/>
      <w:numFmt w:val="bullet"/>
      <w:lvlText w:val=""/>
      <w:lvlJc w:val="left"/>
      <w:pPr>
        <w:ind w:left="2520" w:hanging="360"/>
      </w:pPr>
      <w:rPr>
        <w:rFonts w:hint="default" w:ascii="Wingdings" w:hAnsi="Wingdings"/>
      </w:rPr>
    </w:lvl>
    <w:lvl w:ilvl="3" w:tplc="637A965C">
      <w:start w:val="1"/>
      <w:numFmt w:val="bullet"/>
      <w:lvlText w:val=""/>
      <w:lvlJc w:val="left"/>
      <w:pPr>
        <w:ind w:left="3240" w:hanging="360"/>
      </w:pPr>
      <w:rPr>
        <w:rFonts w:hint="default" w:ascii="Symbol" w:hAnsi="Symbol"/>
      </w:rPr>
    </w:lvl>
    <w:lvl w:ilvl="4" w:tplc="C838A332">
      <w:start w:val="1"/>
      <w:numFmt w:val="bullet"/>
      <w:lvlText w:val="o"/>
      <w:lvlJc w:val="left"/>
      <w:pPr>
        <w:ind w:left="3960" w:hanging="360"/>
      </w:pPr>
      <w:rPr>
        <w:rFonts w:hint="default" w:ascii="Courier New" w:hAnsi="Courier New"/>
      </w:rPr>
    </w:lvl>
    <w:lvl w:ilvl="5" w:tplc="5A201500">
      <w:start w:val="1"/>
      <w:numFmt w:val="bullet"/>
      <w:lvlText w:val=""/>
      <w:lvlJc w:val="left"/>
      <w:pPr>
        <w:ind w:left="4680" w:hanging="360"/>
      </w:pPr>
      <w:rPr>
        <w:rFonts w:hint="default" w:ascii="Wingdings" w:hAnsi="Wingdings"/>
      </w:rPr>
    </w:lvl>
    <w:lvl w:ilvl="6" w:tplc="01603C7E">
      <w:start w:val="1"/>
      <w:numFmt w:val="bullet"/>
      <w:lvlText w:val=""/>
      <w:lvlJc w:val="left"/>
      <w:pPr>
        <w:ind w:left="5400" w:hanging="360"/>
      </w:pPr>
      <w:rPr>
        <w:rFonts w:hint="default" w:ascii="Symbol" w:hAnsi="Symbol"/>
      </w:rPr>
    </w:lvl>
    <w:lvl w:ilvl="7" w:tplc="03C8673C">
      <w:start w:val="1"/>
      <w:numFmt w:val="bullet"/>
      <w:lvlText w:val="o"/>
      <w:lvlJc w:val="left"/>
      <w:pPr>
        <w:ind w:left="6120" w:hanging="360"/>
      </w:pPr>
      <w:rPr>
        <w:rFonts w:hint="default" w:ascii="Courier New" w:hAnsi="Courier New"/>
      </w:rPr>
    </w:lvl>
    <w:lvl w:ilvl="8" w:tplc="C0A2A878">
      <w:start w:val="1"/>
      <w:numFmt w:val="bullet"/>
      <w:lvlText w:val=""/>
      <w:lvlJc w:val="left"/>
      <w:pPr>
        <w:ind w:left="6840" w:hanging="360"/>
      </w:pPr>
      <w:rPr>
        <w:rFonts w:hint="default" w:ascii="Wingdings" w:hAnsi="Wingdings"/>
      </w:r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51CEBFF8"/>
    <w:multiLevelType w:val="hybridMultilevel"/>
    <w:tmpl w:val="3C20F0EC"/>
    <w:lvl w:ilvl="0" w:tplc="18DAED06">
      <w:start w:val="1"/>
      <w:numFmt w:val="bullet"/>
      <w:lvlText w:val="·"/>
      <w:lvlJc w:val="left"/>
      <w:pPr>
        <w:ind w:left="720" w:hanging="360"/>
      </w:pPr>
      <w:rPr>
        <w:rFonts w:hint="default" w:ascii="Symbol" w:hAnsi="Symbol"/>
      </w:rPr>
    </w:lvl>
    <w:lvl w:ilvl="1" w:tplc="87AAF5C0">
      <w:start w:val="1"/>
      <w:numFmt w:val="bullet"/>
      <w:lvlText w:val="o"/>
      <w:lvlJc w:val="left"/>
      <w:pPr>
        <w:ind w:left="1440" w:hanging="360"/>
      </w:pPr>
      <w:rPr>
        <w:rFonts w:hint="default" w:ascii="Courier New" w:hAnsi="Courier New"/>
      </w:rPr>
    </w:lvl>
    <w:lvl w:ilvl="2" w:tplc="86667742">
      <w:start w:val="1"/>
      <w:numFmt w:val="bullet"/>
      <w:lvlText w:val=""/>
      <w:lvlJc w:val="left"/>
      <w:pPr>
        <w:ind w:left="2160" w:hanging="360"/>
      </w:pPr>
      <w:rPr>
        <w:rFonts w:hint="default" w:ascii="Wingdings" w:hAnsi="Wingdings"/>
      </w:rPr>
    </w:lvl>
    <w:lvl w:ilvl="3" w:tplc="8A9E4628">
      <w:start w:val="1"/>
      <w:numFmt w:val="bullet"/>
      <w:lvlText w:val=""/>
      <w:lvlJc w:val="left"/>
      <w:pPr>
        <w:ind w:left="2880" w:hanging="360"/>
      </w:pPr>
      <w:rPr>
        <w:rFonts w:hint="default" w:ascii="Symbol" w:hAnsi="Symbol"/>
      </w:rPr>
    </w:lvl>
    <w:lvl w:ilvl="4" w:tplc="F236BCD8">
      <w:start w:val="1"/>
      <w:numFmt w:val="bullet"/>
      <w:lvlText w:val="o"/>
      <w:lvlJc w:val="left"/>
      <w:pPr>
        <w:ind w:left="3600" w:hanging="360"/>
      </w:pPr>
      <w:rPr>
        <w:rFonts w:hint="default" w:ascii="Courier New" w:hAnsi="Courier New"/>
      </w:rPr>
    </w:lvl>
    <w:lvl w:ilvl="5" w:tplc="540257D8">
      <w:start w:val="1"/>
      <w:numFmt w:val="bullet"/>
      <w:lvlText w:val=""/>
      <w:lvlJc w:val="left"/>
      <w:pPr>
        <w:ind w:left="4320" w:hanging="360"/>
      </w:pPr>
      <w:rPr>
        <w:rFonts w:hint="default" w:ascii="Wingdings" w:hAnsi="Wingdings"/>
      </w:rPr>
    </w:lvl>
    <w:lvl w:ilvl="6" w:tplc="7B04EF42">
      <w:start w:val="1"/>
      <w:numFmt w:val="bullet"/>
      <w:lvlText w:val=""/>
      <w:lvlJc w:val="left"/>
      <w:pPr>
        <w:ind w:left="5040" w:hanging="360"/>
      </w:pPr>
      <w:rPr>
        <w:rFonts w:hint="default" w:ascii="Symbol" w:hAnsi="Symbol"/>
      </w:rPr>
    </w:lvl>
    <w:lvl w:ilvl="7" w:tplc="57C473C4">
      <w:start w:val="1"/>
      <w:numFmt w:val="bullet"/>
      <w:lvlText w:val="o"/>
      <w:lvlJc w:val="left"/>
      <w:pPr>
        <w:ind w:left="5760" w:hanging="360"/>
      </w:pPr>
      <w:rPr>
        <w:rFonts w:hint="default" w:ascii="Courier New" w:hAnsi="Courier New"/>
      </w:rPr>
    </w:lvl>
    <w:lvl w:ilvl="8" w:tplc="A19C8D4E">
      <w:start w:val="1"/>
      <w:numFmt w:val="bullet"/>
      <w:lvlText w:val=""/>
      <w:lvlJc w:val="left"/>
      <w:pPr>
        <w:ind w:left="6480" w:hanging="360"/>
      </w:pPr>
      <w:rPr>
        <w:rFonts w:hint="default" w:ascii="Wingdings" w:hAnsi="Wingdings"/>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5308F6F4"/>
    <w:multiLevelType w:val="hybridMultilevel"/>
    <w:tmpl w:val="FFFFFFFF"/>
    <w:lvl w:ilvl="0" w:tplc="C9DA2338">
      <w:start w:val="1"/>
      <w:numFmt w:val="decimal"/>
      <w:lvlText w:val="%1."/>
      <w:lvlJc w:val="left"/>
      <w:pPr>
        <w:ind w:left="720" w:hanging="360"/>
      </w:pPr>
    </w:lvl>
    <w:lvl w:ilvl="1" w:tplc="A7F2703C">
      <w:start w:val="1"/>
      <w:numFmt w:val="lowerLetter"/>
      <w:lvlText w:val="%2."/>
      <w:lvlJc w:val="left"/>
      <w:pPr>
        <w:ind w:left="1440" w:hanging="360"/>
      </w:pPr>
    </w:lvl>
    <w:lvl w:ilvl="2" w:tplc="067878CC">
      <w:start w:val="1"/>
      <w:numFmt w:val="lowerRoman"/>
      <w:lvlText w:val="%3."/>
      <w:lvlJc w:val="right"/>
      <w:pPr>
        <w:ind w:left="2160" w:hanging="180"/>
      </w:pPr>
    </w:lvl>
    <w:lvl w:ilvl="3" w:tplc="AE5EEA52">
      <w:start w:val="1"/>
      <w:numFmt w:val="decimal"/>
      <w:lvlText w:val="%4."/>
      <w:lvlJc w:val="left"/>
      <w:pPr>
        <w:ind w:left="2880" w:hanging="360"/>
      </w:pPr>
    </w:lvl>
    <w:lvl w:ilvl="4" w:tplc="087CBAEE">
      <w:start w:val="1"/>
      <w:numFmt w:val="lowerLetter"/>
      <w:lvlText w:val="%5."/>
      <w:lvlJc w:val="left"/>
      <w:pPr>
        <w:ind w:left="3600" w:hanging="360"/>
      </w:pPr>
    </w:lvl>
    <w:lvl w:ilvl="5" w:tplc="C82CF07E">
      <w:start w:val="1"/>
      <w:numFmt w:val="lowerRoman"/>
      <w:lvlText w:val="%6."/>
      <w:lvlJc w:val="right"/>
      <w:pPr>
        <w:ind w:left="4320" w:hanging="180"/>
      </w:pPr>
    </w:lvl>
    <w:lvl w:ilvl="6" w:tplc="96B4E2CC">
      <w:start w:val="1"/>
      <w:numFmt w:val="decimal"/>
      <w:lvlText w:val="%7."/>
      <w:lvlJc w:val="left"/>
      <w:pPr>
        <w:ind w:left="5040" w:hanging="360"/>
      </w:pPr>
    </w:lvl>
    <w:lvl w:ilvl="7" w:tplc="54F835EA">
      <w:start w:val="1"/>
      <w:numFmt w:val="lowerLetter"/>
      <w:lvlText w:val="%8."/>
      <w:lvlJc w:val="left"/>
      <w:pPr>
        <w:ind w:left="5760" w:hanging="360"/>
      </w:pPr>
    </w:lvl>
    <w:lvl w:ilvl="8" w:tplc="C204B4E4">
      <w:start w:val="1"/>
      <w:numFmt w:val="lowerRoman"/>
      <w:lvlText w:val="%9."/>
      <w:lvlJc w:val="right"/>
      <w:pPr>
        <w:ind w:left="6480" w:hanging="180"/>
      </w:pPr>
    </w:lvl>
  </w:abstractNum>
  <w:abstractNum w:abstractNumId="27" w15:restartNumberingAfterBreak="0">
    <w:nsid w:val="55527D15"/>
    <w:multiLevelType w:val="hybridMultilevel"/>
    <w:tmpl w:val="A2D6928A"/>
    <w:lvl w:ilvl="0" w:tplc="1D72267A">
      <w:start w:val="1"/>
      <w:numFmt w:val="bullet"/>
      <w:lvlText w:val="·"/>
      <w:lvlJc w:val="left"/>
      <w:pPr>
        <w:ind w:left="720" w:hanging="360"/>
      </w:pPr>
      <w:rPr>
        <w:rFonts w:hint="default" w:ascii="Symbol" w:hAnsi="Symbol"/>
      </w:rPr>
    </w:lvl>
    <w:lvl w:ilvl="1" w:tplc="5C1AB50E">
      <w:start w:val="1"/>
      <w:numFmt w:val="bullet"/>
      <w:lvlText w:val="o"/>
      <w:lvlJc w:val="left"/>
      <w:pPr>
        <w:ind w:left="1440" w:hanging="360"/>
      </w:pPr>
      <w:rPr>
        <w:rFonts w:hint="default" w:ascii="Courier New" w:hAnsi="Courier New"/>
      </w:rPr>
    </w:lvl>
    <w:lvl w:ilvl="2" w:tplc="549419DC">
      <w:start w:val="1"/>
      <w:numFmt w:val="bullet"/>
      <w:lvlText w:val=""/>
      <w:lvlJc w:val="left"/>
      <w:pPr>
        <w:ind w:left="2160" w:hanging="360"/>
      </w:pPr>
      <w:rPr>
        <w:rFonts w:hint="default" w:ascii="Wingdings" w:hAnsi="Wingdings"/>
      </w:rPr>
    </w:lvl>
    <w:lvl w:ilvl="3" w:tplc="563814D2">
      <w:start w:val="1"/>
      <w:numFmt w:val="bullet"/>
      <w:lvlText w:val=""/>
      <w:lvlJc w:val="left"/>
      <w:pPr>
        <w:ind w:left="2880" w:hanging="360"/>
      </w:pPr>
      <w:rPr>
        <w:rFonts w:hint="default" w:ascii="Symbol" w:hAnsi="Symbol"/>
      </w:rPr>
    </w:lvl>
    <w:lvl w:ilvl="4" w:tplc="0DF25976">
      <w:start w:val="1"/>
      <w:numFmt w:val="bullet"/>
      <w:lvlText w:val="o"/>
      <w:lvlJc w:val="left"/>
      <w:pPr>
        <w:ind w:left="3600" w:hanging="360"/>
      </w:pPr>
      <w:rPr>
        <w:rFonts w:hint="default" w:ascii="Courier New" w:hAnsi="Courier New"/>
      </w:rPr>
    </w:lvl>
    <w:lvl w:ilvl="5" w:tplc="7660E0EA">
      <w:start w:val="1"/>
      <w:numFmt w:val="bullet"/>
      <w:lvlText w:val=""/>
      <w:lvlJc w:val="left"/>
      <w:pPr>
        <w:ind w:left="4320" w:hanging="360"/>
      </w:pPr>
      <w:rPr>
        <w:rFonts w:hint="default" w:ascii="Wingdings" w:hAnsi="Wingdings"/>
      </w:rPr>
    </w:lvl>
    <w:lvl w:ilvl="6" w:tplc="03DA20F6">
      <w:start w:val="1"/>
      <w:numFmt w:val="bullet"/>
      <w:lvlText w:val=""/>
      <w:lvlJc w:val="left"/>
      <w:pPr>
        <w:ind w:left="5040" w:hanging="360"/>
      </w:pPr>
      <w:rPr>
        <w:rFonts w:hint="default" w:ascii="Symbol" w:hAnsi="Symbol"/>
      </w:rPr>
    </w:lvl>
    <w:lvl w:ilvl="7" w:tplc="DC60C904">
      <w:start w:val="1"/>
      <w:numFmt w:val="bullet"/>
      <w:lvlText w:val="o"/>
      <w:lvlJc w:val="left"/>
      <w:pPr>
        <w:ind w:left="5760" w:hanging="360"/>
      </w:pPr>
      <w:rPr>
        <w:rFonts w:hint="default" w:ascii="Courier New" w:hAnsi="Courier New"/>
      </w:rPr>
    </w:lvl>
    <w:lvl w:ilvl="8" w:tplc="4686F0D8">
      <w:start w:val="1"/>
      <w:numFmt w:val="bullet"/>
      <w:lvlText w:val=""/>
      <w:lvlJc w:val="left"/>
      <w:pPr>
        <w:ind w:left="6480" w:hanging="360"/>
      </w:pPr>
      <w:rPr>
        <w:rFonts w:hint="default" w:ascii="Wingdings" w:hAnsi="Wingdings"/>
      </w:rPr>
    </w:lvl>
  </w:abstractNum>
  <w:abstractNum w:abstractNumId="28" w15:restartNumberingAfterBreak="0">
    <w:nsid w:val="556CB29E"/>
    <w:multiLevelType w:val="hybridMultilevel"/>
    <w:tmpl w:val="5748F328"/>
    <w:lvl w:ilvl="0" w:tplc="01964B0E">
      <w:start w:val="1"/>
      <w:numFmt w:val="bullet"/>
      <w:lvlText w:val="·"/>
      <w:lvlJc w:val="left"/>
      <w:pPr>
        <w:ind w:left="1080" w:hanging="360"/>
      </w:pPr>
      <w:rPr>
        <w:rFonts w:hint="default" w:ascii="Symbol" w:hAnsi="Symbol"/>
      </w:rPr>
    </w:lvl>
    <w:lvl w:ilvl="1" w:tplc="CCB23C40">
      <w:start w:val="1"/>
      <w:numFmt w:val="bullet"/>
      <w:lvlText w:val="o"/>
      <w:lvlJc w:val="left"/>
      <w:pPr>
        <w:ind w:left="1800" w:hanging="360"/>
      </w:pPr>
      <w:rPr>
        <w:rFonts w:hint="default" w:ascii="Courier New" w:hAnsi="Courier New"/>
      </w:rPr>
    </w:lvl>
    <w:lvl w:ilvl="2" w:tplc="F642C4F8">
      <w:start w:val="1"/>
      <w:numFmt w:val="bullet"/>
      <w:lvlText w:val=""/>
      <w:lvlJc w:val="left"/>
      <w:pPr>
        <w:ind w:left="2520" w:hanging="360"/>
      </w:pPr>
      <w:rPr>
        <w:rFonts w:hint="default" w:ascii="Wingdings" w:hAnsi="Wingdings"/>
      </w:rPr>
    </w:lvl>
    <w:lvl w:ilvl="3" w:tplc="F1EC8166">
      <w:start w:val="1"/>
      <w:numFmt w:val="bullet"/>
      <w:lvlText w:val=""/>
      <w:lvlJc w:val="left"/>
      <w:pPr>
        <w:ind w:left="3240" w:hanging="360"/>
      </w:pPr>
      <w:rPr>
        <w:rFonts w:hint="default" w:ascii="Symbol" w:hAnsi="Symbol"/>
      </w:rPr>
    </w:lvl>
    <w:lvl w:ilvl="4" w:tplc="B6463DA0">
      <w:start w:val="1"/>
      <w:numFmt w:val="bullet"/>
      <w:lvlText w:val="o"/>
      <w:lvlJc w:val="left"/>
      <w:pPr>
        <w:ind w:left="3960" w:hanging="360"/>
      </w:pPr>
      <w:rPr>
        <w:rFonts w:hint="default" w:ascii="Courier New" w:hAnsi="Courier New"/>
      </w:rPr>
    </w:lvl>
    <w:lvl w:ilvl="5" w:tplc="988817D0">
      <w:start w:val="1"/>
      <w:numFmt w:val="bullet"/>
      <w:lvlText w:val=""/>
      <w:lvlJc w:val="left"/>
      <w:pPr>
        <w:ind w:left="4680" w:hanging="360"/>
      </w:pPr>
      <w:rPr>
        <w:rFonts w:hint="default" w:ascii="Wingdings" w:hAnsi="Wingdings"/>
      </w:rPr>
    </w:lvl>
    <w:lvl w:ilvl="6" w:tplc="091821C6">
      <w:start w:val="1"/>
      <w:numFmt w:val="bullet"/>
      <w:lvlText w:val=""/>
      <w:lvlJc w:val="left"/>
      <w:pPr>
        <w:ind w:left="5400" w:hanging="360"/>
      </w:pPr>
      <w:rPr>
        <w:rFonts w:hint="default" w:ascii="Symbol" w:hAnsi="Symbol"/>
      </w:rPr>
    </w:lvl>
    <w:lvl w:ilvl="7" w:tplc="FCB2DD72">
      <w:start w:val="1"/>
      <w:numFmt w:val="bullet"/>
      <w:lvlText w:val="o"/>
      <w:lvlJc w:val="left"/>
      <w:pPr>
        <w:ind w:left="6120" w:hanging="360"/>
      </w:pPr>
      <w:rPr>
        <w:rFonts w:hint="default" w:ascii="Courier New" w:hAnsi="Courier New"/>
      </w:rPr>
    </w:lvl>
    <w:lvl w:ilvl="8" w:tplc="1C368DA2">
      <w:start w:val="1"/>
      <w:numFmt w:val="bullet"/>
      <w:lvlText w:val=""/>
      <w:lvlJc w:val="left"/>
      <w:pPr>
        <w:ind w:left="6840" w:hanging="360"/>
      </w:pPr>
      <w:rPr>
        <w:rFonts w:hint="default" w:ascii="Wingdings" w:hAnsi="Wingdings"/>
      </w:rPr>
    </w:lvl>
  </w:abstractNum>
  <w:abstractNum w:abstractNumId="29" w15:restartNumberingAfterBreak="0">
    <w:nsid w:val="60D04818"/>
    <w:multiLevelType w:val="hybridMultilevel"/>
    <w:tmpl w:val="C69E1B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7FF6010"/>
    <w:multiLevelType w:val="hybridMultilevel"/>
    <w:tmpl w:val="12382A0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6AC51BF0"/>
    <w:multiLevelType w:val="hybridMultilevel"/>
    <w:tmpl w:val="FFFFFFFF"/>
    <w:lvl w:ilvl="0" w:tplc="D7CAEF74">
      <w:start w:val="1"/>
      <w:numFmt w:val="bullet"/>
      <w:lvlText w:val=""/>
      <w:lvlJc w:val="left"/>
      <w:pPr>
        <w:ind w:left="720" w:hanging="360"/>
      </w:pPr>
      <w:rPr>
        <w:rFonts w:hint="default" w:ascii="Symbol" w:hAnsi="Symbol"/>
      </w:rPr>
    </w:lvl>
    <w:lvl w:ilvl="1" w:tplc="B546BC84">
      <w:start w:val="1"/>
      <w:numFmt w:val="bullet"/>
      <w:lvlText w:val=""/>
      <w:lvlJc w:val="left"/>
      <w:pPr>
        <w:ind w:left="1440" w:hanging="360"/>
      </w:pPr>
      <w:rPr>
        <w:rFonts w:hint="default" w:ascii="Symbol" w:hAnsi="Symbol"/>
      </w:rPr>
    </w:lvl>
    <w:lvl w:ilvl="2" w:tplc="93DE1232">
      <w:start w:val="1"/>
      <w:numFmt w:val="bullet"/>
      <w:lvlText w:val=""/>
      <w:lvlJc w:val="left"/>
      <w:pPr>
        <w:ind w:left="2160" w:hanging="360"/>
      </w:pPr>
      <w:rPr>
        <w:rFonts w:hint="default" w:ascii="Wingdings" w:hAnsi="Wingdings"/>
      </w:rPr>
    </w:lvl>
    <w:lvl w:ilvl="3" w:tplc="86B41DA8">
      <w:start w:val="1"/>
      <w:numFmt w:val="bullet"/>
      <w:lvlText w:val=""/>
      <w:lvlJc w:val="left"/>
      <w:pPr>
        <w:ind w:left="2880" w:hanging="360"/>
      </w:pPr>
      <w:rPr>
        <w:rFonts w:hint="default" w:ascii="Symbol" w:hAnsi="Symbol"/>
      </w:rPr>
    </w:lvl>
    <w:lvl w:ilvl="4" w:tplc="F5043550">
      <w:start w:val="1"/>
      <w:numFmt w:val="bullet"/>
      <w:lvlText w:val="o"/>
      <w:lvlJc w:val="left"/>
      <w:pPr>
        <w:ind w:left="3600" w:hanging="360"/>
      </w:pPr>
      <w:rPr>
        <w:rFonts w:hint="default" w:ascii="Courier New" w:hAnsi="Courier New"/>
      </w:rPr>
    </w:lvl>
    <w:lvl w:ilvl="5" w:tplc="C1FEAC4E">
      <w:start w:val="1"/>
      <w:numFmt w:val="bullet"/>
      <w:lvlText w:val=""/>
      <w:lvlJc w:val="left"/>
      <w:pPr>
        <w:ind w:left="4320" w:hanging="360"/>
      </w:pPr>
      <w:rPr>
        <w:rFonts w:hint="default" w:ascii="Wingdings" w:hAnsi="Wingdings"/>
      </w:rPr>
    </w:lvl>
    <w:lvl w:ilvl="6" w:tplc="CA861E54">
      <w:start w:val="1"/>
      <w:numFmt w:val="bullet"/>
      <w:lvlText w:val=""/>
      <w:lvlJc w:val="left"/>
      <w:pPr>
        <w:ind w:left="5040" w:hanging="360"/>
      </w:pPr>
      <w:rPr>
        <w:rFonts w:hint="default" w:ascii="Symbol" w:hAnsi="Symbol"/>
      </w:rPr>
    </w:lvl>
    <w:lvl w:ilvl="7" w:tplc="BC0C9440">
      <w:start w:val="1"/>
      <w:numFmt w:val="bullet"/>
      <w:lvlText w:val="o"/>
      <w:lvlJc w:val="left"/>
      <w:pPr>
        <w:ind w:left="5760" w:hanging="360"/>
      </w:pPr>
      <w:rPr>
        <w:rFonts w:hint="default" w:ascii="Courier New" w:hAnsi="Courier New"/>
      </w:rPr>
    </w:lvl>
    <w:lvl w:ilvl="8" w:tplc="DF543C5C">
      <w:start w:val="1"/>
      <w:numFmt w:val="bullet"/>
      <w:lvlText w:val=""/>
      <w:lvlJc w:val="left"/>
      <w:pPr>
        <w:ind w:left="6480" w:hanging="360"/>
      </w:pPr>
      <w:rPr>
        <w:rFonts w:hint="default" w:ascii="Wingdings" w:hAnsi="Wingdings"/>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8E46D9B"/>
    <w:multiLevelType w:val="hybridMultilevel"/>
    <w:tmpl w:val="C58ABFF6"/>
    <w:lvl w:ilvl="0" w:tplc="D666C7FA">
      <w:start w:val="1"/>
      <w:numFmt w:val="bullet"/>
      <w:lvlText w:val="·"/>
      <w:lvlJc w:val="left"/>
      <w:pPr>
        <w:ind w:left="720" w:hanging="360"/>
      </w:pPr>
      <w:rPr>
        <w:rFonts w:hint="default" w:ascii="Symbol" w:hAnsi="Symbol"/>
      </w:rPr>
    </w:lvl>
    <w:lvl w:ilvl="1" w:tplc="4DBA4612">
      <w:start w:val="1"/>
      <w:numFmt w:val="bullet"/>
      <w:lvlText w:val="o"/>
      <w:lvlJc w:val="left"/>
      <w:pPr>
        <w:ind w:left="1440" w:hanging="360"/>
      </w:pPr>
      <w:rPr>
        <w:rFonts w:hint="default" w:ascii="Courier New" w:hAnsi="Courier New"/>
      </w:rPr>
    </w:lvl>
    <w:lvl w:ilvl="2" w:tplc="7DC450C4">
      <w:start w:val="1"/>
      <w:numFmt w:val="bullet"/>
      <w:lvlText w:val=""/>
      <w:lvlJc w:val="left"/>
      <w:pPr>
        <w:ind w:left="2160" w:hanging="360"/>
      </w:pPr>
      <w:rPr>
        <w:rFonts w:hint="default" w:ascii="Wingdings" w:hAnsi="Wingdings"/>
      </w:rPr>
    </w:lvl>
    <w:lvl w:ilvl="3" w:tplc="C99CEB98">
      <w:start w:val="1"/>
      <w:numFmt w:val="bullet"/>
      <w:lvlText w:val=""/>
      <w:lvlJc w:val="left"/>
      <w:pPr>
        <w:ind w:left="2880" w:hanging="360"/>
      </w:pPr>
      <w:rPr>
        <w:rFonts w:hint="default" w:ascii="Symbol" w:hAnsi="Symbol"/>
      </w:rPr>
    </w:lvl>
    <w:lvl w:ilvl="4" w:tplc="C52E293A">
      <w:start w:val="1"/>
      <w:numFmt w:val="bullet"/>
      <w:lvlText w:val="o"/>
      <w:lvlJc w:val="left"/>
      <w:pPr>
        <w:ind w:left="3600" w:hanging="360"/>
      </w:pPr>
      <w:rPr>
        <w:rFonts w:hint="default" w:ascii="Courier New" w:hAnsi="Courier New"/>
      </w:rPr>
    </w:lvl>
    <w:lvl w:ilvl="5" w:tplc="F132D144">
      <w:start w:val="1"/>
      <w:numFmt w:val="bullet"/>
      <w:lvlText w:val=""/>
      <w:lvlJc w:val="left"/>
      <w:pPr>
        <w:ind w:left="4320" w:hanging="360"/>
      </w:pPr>
      <w:rPr>
        <w:rFonts w:hint="default" w:ascii="Wingdings" w:hAnsi="Wingdings"/>
      </w:rPr>
    </w:lvl>
    <w:lvl w:ilvl="6" w:tplc="A1061284">
      <w:start w:val="1"/>
      <w:numFmt w:val="bullet"/>
      <w:lvlText w:val=""/>
      <w:lvlJc w:val="left"/>
      <w:pPr>
        <w:ind w:left="5040" w:hanging="360"/>
      </w:pPr>
      <w:rPr>
        <w:rFonts w:hint="default" w:ascii="Symbol" w:hAnsi="Symbol"/>
      </w:rPr>
    </w:lvl>
    <w:lvl w:ilvl="7" w:tplc="CCEE6B44">
      <w:start w:val="1"/>
      <w:numFmt w:val="bullet"/>
      <w:lvlText w:val="o"/>
      <w:lvlJc w:val="left"/>
      <w:pPr>
        <w:ind w:left="5760" w:hanging="360"/>
      </w:pPr>
      <w:rPr>
        <w:rFonts w:hint="default" w:ascii="Courier New" w:hAnsi="Courier New"/>
      </w:rPr>
    </w:lvl>
    <w:lvl w:ilvl="8" w:tplc="A5869A36">
      <w:start w:val="1"/>
      <w:numFmt w:val="bullet"/>
      <w:lvlText w:val=""/>
      <w:lvlJc w:val="left"/>
      <w:pPr>
        <w:ind w:left="6480" w:hanging="360"/>
      </w:pPr>
      <w:rPr>
        <w:rFonts w:hint="default" w:ascii="Wingdings" w:hAnsi="Wingdings"/>
      </w:rPr>
    </w:lvl>
  </w:abstractNum>
  <w:abstractNum w:abstractNumId="41"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num w:numId="1" w16cid:durableId="242104570">
    <w:abstractNumId w:val="0"/>
  </w:num>
  <w:num w:numId="2" w16cid:durableId="1553729687">
    <w:abstractNumId w:val="7"/>
  </w:num>
  <w:num w:numId="3" w16cid:durableId="1972860257">
    <w:abstractNumId w:val="14"/>
  </w:num>
  <w:num w:numId="4" w16cid:durableId="1870947190">
    <w:abstractNumId w:val="26"/>
  </w:num>
  <w:num w:numId="5" w16cid:durableId="258222722">
    <w:abstractNumId w:val="34"/>
  </w:num>
  <w:num w:numId="6" w16cid:durableId="42414066">
    <w:abstractNumId w:val="27"/>
  </w:num>
  <w:num w:numId="7" w16cid:durableId="2065987952">
    <w:abstractNumId w:val="40"/>
  </w:num>
  <w:num w:numId="8" w16cid:durableId="1533417770">
    <w:abstractNumId w:val="9"/>
  </w:num>
  <w:num w:numId="9" w16cid:durableId="184562460">
    <w:abstractNumId w:val="6"/>
  </w:num>
  <w:num w:numId="10" w16cid:durableId="1932926709">
    <w:abstractNumId w:val="28"/>
  </w:num>
  <w:num w:numId="11" w16cid:durableId="479617608">
    <w:abstractNumId w:val="2"/>
  </w:num>
  <w:num w:numId="12" w16cid:durableId="1244418021">
    <w:abstractNumId w:val="20"/>
  </w:num>
  <w:num w:numId="13" w16cid:durableId="1434786919">
    <w:abstractNumId w:val="24"/>
  </w:num>
  <w:num w:numId="14" w16cid:durableId="1088043057">
    <w:abstractNumId w:val="1"/>
  </w:num>
  <w:num w:numId="15" w16cid:durableId="1358771994">
    <w:abstractNumId w:val="5"/>
  </w:num>
  <w:num w:numId="16" w16cid:durableId="567813147">
    <w:abstractNumId w:val="10"/>
  </w:num>
  <w:num w:numId="17" w16cid:durableId="1367682831">
    <w:abstractNumId w:val="33"/>
  </w:num>
  <w:num w:numId="18" w16cid:durableId="2119178016">
    <w:abstractNumId w:val="11"/>
  </w:num>
  <w:num w:numId="19" w16cid:durableId="1738212269">
    <w:abstractNumId w:val="23"/>
  </w:num>
  <w:num w:numId="20" w16cid:durableId="788472323">
    <w:abstractNumId w:val="35"/>
  </w:num>
  <w:num w:numId="21" w16cid:durableId="2134402113">
    <w:abstractNumId w:val="21"/>
  </w:num>
  <w:num w:numId="22" w16cid:durableId="1534003672">
    <w:abstractNumId w:val="19"/>
  </w:num>
  <w:num w:numId="23" w16cid:durableId="1695813142">
    <w:abstractNumId w:val="31"/>
  </w:num>
  <w:num w:numId="24" w16cid:durableId="310141880">
    <w:abstractNumId w:val="13"/>
  </w:num>
  <w:num w:numId="25" w16cid:durableId="1746343920">
    <w:abstractNumId w:val="15"/>
  </w:num>
  <w:num w:numId="26" w16cid:durableId="198858451">
    <w:abstractNumId w:val="38"/>
  </w:num>
  <w:num w:numId="27" w16cid:durableId="309137408">
    <w:abstractNumId w:val="36"/>
  </w:num>
  <w:num w:numId="28" w16cid:durableId="2032952307">
    <w:abstractNumId w:val="12"/>
  </w:num>
  <w:num w:numId="29" w16cid:durableId="867789760">
    <w:abstractNumId w:val="25"/>
  </w:num>
  <w:num w:numId="30" w16cid:durableId="1733969926">
    <w:abstractNumId w:val="22"/>
  </w:num>
  <w:num w:numId="31" w16cid:durableId="1363360277">
    <w:abstractNumId w:val="41"/>
  </w:num>
  <w:num w:numId="32" w16cid:durableId="13264921">
    <w:abstractNumId w:val="30"/>
  </w:num>
  <w:num w:numId="33" w16cid:durableId="1695112432">
    <w:abstractNumId w:val="39"/>
  </w:num>
  <w:num w:numId="34" w16cid:durableId="555094533">
    <w:abstractNumId w:val="4"/>
  </w:num>
  <w:num w:numId="35" w16cid:durableId="149757979">
    <w:abstractNumId w:val="37"/>
  </w:num>
  <w:num w:numId="36" w16cid:durableId="2104837329">
    <w:abstractNumId w:val="17"/>
  </w:num>
  <w:num w:numId="37" w16cid:durableId="275794506">
    <w:abstractNumId w:val="18"/>
  </w:num>
  <w:num w:numId="38" w16cid:durableId="861867168">
    <w:abstractNumId w:val="8"/>
  </w:num>
  <w:num w:numId="39" w16cid:durableId="1826168161">
    <w:abstractNumId w:val="3"/>
  </w:num>
  <w:num w:numId="40" w16cid:durableId="494030676">
    <w:abstractNumId w:val="32"/>
  </w:num>
  <w:num w:numId="41" w16cid:durableId="1863517372">
    <w:abstractNumId w:val="16"/>
  </w:num>
  <w:num w:numId="42" w16cid:durableId="113257835">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6893"/>
    <w:rsid w:val="00007569"/>
    <w:rsid w:val="00010188"/>
    <w:rsid w:val="000119B4"/>
    <w:rsid w:val="00037B60"/>
    <w:rsid w:val="00054539"/>
    <w:rsid w:val="00064A1D"/>
    <w:rsid w:val="000812BF"/>
    <w:rsid w:val="000C3F16"/>
    <w:rsid w:val="000D4080"/>
    <w:rsid w:val="0010436A"/>
    <w:rsid w:val="001143B4"/>
    <w:rsid w:val="00122A52"/>
    <w:rsid w:val="00124627"/>
    <w:rsid w:val="00134C73"/>
    <w:rsid w:val="0013515A"/>
    <w:rsid w:val="00140327"/>
    <w:rsid w:val="00156476"/>
    <w:rsid w:val="00174887"/>
    <w:rsid w:val="0018268C"/>
    <w:rsid w:val="00182BEA"/>
    <w:rsid w:val="001839B6"/>
    <w:rsid w:val="00190779"/>
    <w:rsid w:val="001A027E"/>
    <w:rsid w:val="001A60D1"/>
    <w:rsid w:val="001B5333"/>
    <w:rsid w:val="001F3A1C"/>
    <w:rsid w:val="001F4AFA"/>
    <w:rsid w:val="00205549"/>
    <w:rsid w:val="00214435"/>
    <w:rsid w:val="00216747"/>
    <w:rsid w:val="00216F71"/>
    <w:rsid w:val="0023151E"/>
    <w:rsid w:val="002378F8"/>
    <w:rsid w:val="00263988"/>
    <w:rsid w:val="00266207"/>
    <w:rsid w:val="002836A7"/>
    <w:rsid w:val="002B1540"/>
    <w:rsid w:val="002B7186"/>
    <w:rsid w:val="002C5118"/>
    <w:rsid w:val="002D35D1"/>
    <w:rsid w:val="002E2840"/>
    <w:rsid w:val="002F762F"/>
    <w:rsid w:val="00300406"/>
    <w:rsid w:val="00335FD7"/>
    <w:rsid w:val="00373036"/>
    <w:rsid w:val="003746D1"/>
    <w:rsid w:val="003843D5"/>
    <w:rsid w:val="0039199B"/>
    <w:rsid w:val="003A035B"/>
    <w:rsid w:val="003A2E36"/>
    <w:rsid w:val="003C2724"/>
    <w:rsid w:val="003C7355"/>
    <w:rsid w:val="003E5B14"/>
    <w:rsid w:val="004351BF"/>
    <w:rsid w:val="00461318"/>
    <w:rsid w:val="00467181"/>
    <w:rsid w:val="00471B44"/>
    <w:rsid w:val="004723FE"/>
    <w:rsid w:val="004E13D2"/>
    <w:rsid w:val="004F327C"/>
    <w:rsid w:val="004F78C5"/>
    <w:rsid w:val="00501B17"/>
    <w:rsid w:val="00504EB3"/>
    <w:rsid w:val="0052143D"/>
    <w:rsid w:val="00523C6E"/>
    <w:rsid w:val="005408FC"/>
    <w:rsid w:val="00583DE1"/>
    <w:rsid w:val="00587E08"/>
    <w:rsid w:val="005A61E2"/>
    <w:rsid w:val="005F24CF"/>
    <w:rsid w:val="00667850"/>
    <w:rsid w:val="00691D76"/>
    <w:rsid w:val="006945F7"/>
    <w:rsid w:val="006C68D1"/>
    <w:rsid w:val="006D1077"/>
    <w:rsid w:val="006E51CB"/>
    <w:rsid w:val="006E5450"/>
    <w:rsid w:val="006E64BF"/>
    <w:rsid w:val="0072023D"/>
    <w:rsid w:val="00720BD3"/>
    <w:rsid w:val="007421B5"/>
    <w:rsid w:val="00766534"/>
    <w:rsid w:val="007820D3"/>
    <w:rsid w:val="007823E8"/>
    <w:rsid w:val="00786584"/>
    <w:rsid w:val="007A3046"/>
    <w:rsid w:val="007B0C5C"/>
    <w:rsid w:val="007B697B"/>
    <w:rsid w:val="007D4CBE"/>
    <w:rsid w:val="008054E4"/>
    <w:rsid w:val="008255C8"/>
    <w:rsid w:val="00841AB3"/>
    <w:rsid w:val="00852E08"/>
    <w:rsid w:val="008752C5"/>
    <w:rsid w:val="00892FE1"/>
    <w:rsid w:val="008C3180"/>
    <w:rsid w:val="008D6D89"/>
    <w:rsid w:val="008F5F77"/>
    <w:rsid w:val="0091116F"/>
    <w:rsid w:val="009122E5"/>
    <w:rsid w:val="009161DE"/>
    <w:rsid w:val="00916C12"/>
    <w:rsid w:val="009338D9"/>
    <w:rsid w:val="00945316"/>
    <w:rsid w:val="00946D27"/>
    <w:rsid w:val="009857A8"/>
    <w:rsid w:val="009868B8"/>
    <w:rsid w:val="00993899"/>
    <w:rsid w:val="009A48ED"/>
    <w:rsid w:val="009A6DCD"/>
    <w:rsid w:val="009D5502"/>
    <w:rsid w:val="00A247E3"/>
    <w:rsid w:val="00A26363"/>
    <w:rsid w:val="00A63BD8"/>
    <w:rsid w:val="00A87824"/>
    <w:rsid w:val="00AA4EC7"/>
    <w:rsid w:val="00AB3270"/>
    <w:rsid w:val="00AC0696"/>
    <w:rsid w:val="00AC4D38"/>
    <w:rsid w:val="00AC5A27"/>
    <w:rsid w:val="00AE0788"/>
    <w:rsid w:val="00AE70B3"/>
    <w:rsid w:val="00B2279C"/>
    <w:rsid w:val="00B301FD"/>
    <w:rsid w:val="00B33CEB"/>
    <w:rsid w:val="00B363E3"/>
    <w:rsid w:val="00B84CA8"/>
    <w:rsid w:val="00B87930"/>
    <w:rsid w:val="00BA3CA0"/>
    <w:rsid w:val="00BB04EF"/>
    <w:rsid w:val="00BD1991"/>
    <w:rsid w:val="00BE1BC8"/>
    <w:rsid w:val="00BE72D0"/>
    <w:rsid w:val="00BF6573"/>
    <w:rsid w:val="00C05095"/>
    <w:rsid w:val="00C128EE"/>
    <w:rsid w:val="00C5081C"/>
    <w:rsid w:val="00C508DE"/>
    <w:rsid w:val="00C62000"/>
    <w:rsid w:val="00C76367"/>
    <w:rsid w:val="00C80CE0"/>
    <w:rsid w:val="00C82E36"/>
    <w:rsid w:val="00C83799"/>
    <w:rsid w:val="00C925E0"/>
    <w:rsid w:val="00C95EB0"/>
    <w:rsid w:val="00CC02E3"/>
    <w:rsid w:val="00CC736B"/>
    <w:rsid w:val="00CE0324"/>
    <w:rsid w:val="00CE6B0B"/>
    <w:rsid w:val="00CF6E3A"/>
    <w:rsid w:val="00D025A8"/>
    <w:rsid w:val="00D128AC"/>
    <w:rsid w:val="00D444EE"/>
    <w:rsid w:val="00D84602"/>
    <w:rsid w:val="00D87F9F"/>
    <w:rsid w:val="00DA7DC8"/>
    <w:rsid w:val="00DB799D"/>
    <w:rsid w:val="00DE0B4D"/>
    <w:rsid w:val="00DE23EA"/>
    <w:rsid w:val="00DF22F5"/>
    <w:rsid w:val="00DF2B30"/>
    <w:rsid w:val="00E003B1"/>
    <w:rsid w:val="00E00981"/>
    <w:rsid w:val="00E045C9"/>
    <w:rsid w:val="00E12792"/>
    <w:rsid w:val="00E229D0"/>
    <w:rsid w:val="00E50F00"/>
    <w:rsid w:val="00E64A7C"/>
    <w:rsid w:val="00E6645D"/>
    <w:rsid w:val="00E722CF"/>
    <w:rsid w:val="00E76D4C"/>
    <w:rsid w:val="00E841E9"/>
    <w:rsid w:val="00E84C85"/>
    <w:rsid w:val="00EA7B79"/>
    <w:rsid w:val="00EB73E1"/>
    <w:rsid w:val="00EC2459"/>
    <w:rsid w:val="00F06F91"/>
    <w:rsid w:val="00F25879"/>
    <w:rsid w:val="00FA1CE0"/>
    <w:rsid w:val="00FA523D"/>
    <w:rsid w:val="00FE05CC"/>
    <w:rsid w:val="00FF674D"/>
    <w:rsid w:val="00FF7B5B"/>
    <w:rsid w:val="04B0C7D9"/>
    <w:rsid w:val="063399D3"/>
    <w:rsid w:val="0806A22D"/>
    <w:rsid w:val="0F2D2C4E"/>
    <w:rsid w:val="148EB22F"/>
    <w:rsid w:val="15E783DF"/>
    <w:rsid w:val="186B9CB8"/>
    <w:rsid w:val="18C08CC3"/>
    <w:rsid w:val="195A7C5F"/>
    <w:rsid w:val="1B31B210"/>
    <w:rsid w:val="1B886FEF"/>
    <w:rsid w:val="1BE453FB"/>
    <w:rsid w:val="1DBDE705"/>
    <w:rsid w:val="1FF4EF6F"/>
    <w:rsid w:val="21333558"/>
    <w:rsid w:val="2580D452"/>
    <w:rsid w:val="2E7CE286"/>
    <w:rsid w:val="2F164933"/>
    <w:rsid w:val="301840EE"/>
    <w:rsid w:val="312E0B07"/>
    <w:rsid w:val="3293C172"/>
    <w:rsid w:val="3E845F8F"/>
    <w:rsid w:val="3FD13969"/>
    <w:rsid w:val="40070793"/>
    <w:rsid w:val="41A2D7F4"/>
    <w:rsid w:val="42578693"/>
    <w:rsid w:val="433EA855"/>
    <w:rsid w:val="444FC528"/>
    <w:rsid w:val="45A4910C"/>
    <w:rsid w:val="473F6C68"/>
    <w:rsid w:val="4A3F9027"/>
    <w:rsid w:val="4C7B899E"/>
    <w:rsid w:val="4CADCC55"/>
    <w:rsid w:val="53CD4A10"/>
    <w:rsid w:val="57420AFF"/>
    <w:rsid w:val="584FC022"/>
    <w:rsid w:val="59003D7B"/>
    <w:rsid w:val="5926C604"/>
    <w:rsid w:val="5C33DDD6"/>
    <w:rsid w:val="5CF4ED8A"/>
    <w:rsid w:val="5D65B104"/>
    <w:rsid w:val="5E1D0E14"/>
    <w:rsid w:val="61A452C7"/>
    <w:rsid w:val="61B5AFB0"/>
    <w:rsid w:val="651ADBB6"/>
    <w:rsid w:val="687C3279"/>
    <w:rsid w:val="6B49C7CC"/>
    <w:rsid w:val="6BB8D8F1"/>
    <w:rsid w:val="6E02B1BF"/>
    <w:rsid w:val="72C7CB6E"/>
    <w:rsid w:val="75802742"/>
    <w:rsid w:val="78FFC76B"/>
    <w:rsid w:val="7AEBD312"/>
    <w:rsid w:val="7C291F4D"/>
    <w:rsid w:val="7E049C3B"/>
    <w:rsid w:val="7EADC3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40685FA6"/>
  <w15:chartTrackingRefBased/>
  <w15:docId w15:val="{BDCB2A60-C30A-4F9C-9EA6-62682A566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116F"/>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64A7C"/>
    <w:pPr>
      <w:keepLines/>
      <w:spacing w:before="240" w:line="259" w:lineRule="auto"/>
      <w:jc w:val="left"/>
      <w:outlineLvl w:val="9"/>
    </w:pPr>
    <w:rPr>
      <w:rFonts w:asciiTheme="majorHAnsi" w:hAnsiTheme="majorHAnsi" w:eastAsiaTheme="majorEastAsia" w:cstheme="majorBidi"/>
      <w:b w:val="0"/>
      <w:color w:val="2F5496" w:themeColor="accent1" w:themeShade="BF"/>
      <w:sz w:val="32"/>
      <w:szCs w:val="32"/>
    </w:rPr>
  </w:style>
  <w:style w:type="character" w:styleId="PlaceholderText">
    <w:name w:val="Placeholder Text"/>
    <w:basedOn w:val="DefaultParagraphFont"/>
    <w:uiPriority w:val="99"/>
    <w:semiHidden/>
    <w:rsid w:val="004F3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192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63520">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emf"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D9820A-FC99-4FFA-8B93-8A813EBED030}">
  <ds:schemaRefs>
    <ds:schemaRef ds:uri="http://schemas.microsoft.com/sharepoint/v3/contenttype/forms"/>
  </ds:schemaRefs>
</ds:datastoreItem>
</file>

<file path=customXml/itemProps2.xml><?xml version="1.0" encoding="utf-8"?>
<ds:datastoreItem xmlns:ds="http://schemas.openxmlformats.org/officeDocument/2006/customXml" ds:itemID="{D6F59231-BD02-4722-95BA-ADF3305027BA}">
  <ds:schemaRefs>
    <ds:schemaRef ds:uri="http://schemas.microsoft.com/office/infopath/2007/PartnerControls"/>
    <ds:schemaRef ds:uri="http://schemas.microsoft.com/office/2006/metadata/properties"/>
    <ds:schemaRef ds:uri="http://purl.org/dc/dcmitype/"/>
    <ds:schemaRef ds:uri="http://purl.org/dc/elements/1.1/"/>
    <ds:schemaRef ds:uri="http://purl.org/dc/terms/"/>
    <ds:schemaRef ds:uri="0d803109-e11b-45d4-a4e8-5bf0740163af"/>
    <ds:schemaRef ds:uri="http://schemas.microsoft.com/office/2006/documentManagement/types"/>
    <ds:schemaRef ds:uri="http://schemas.openxmlformats.org/package/2006/metadata/core-properties"/>
    <ds:schemaRef ds:uri="31aac78f-6ed8-4134-ac7e-47c186d487c3"/>
    <ds:schemaRef ds:uri="http://www.w3.org/XML/1998/namespace"/>
  </ds:schemaRefs>
</ds:datastoreItem>
</file>

<file path=customXml/itemProps3.xml><?xml version="1.0" encoding="utf-8"?>
<ds:datastoreItem xmlns:ds="http://schemas.openxmlformats.org/officeDocument/2006/customXml" ds:itemID="{BDEA9D84-E244-4E51-9D64-A5B3B71E1539}">
  <ds:schemaRefs>
    <ds:schemaRef ds:uri="http://schemas.openxmlformats.org/officeDocument/2006/bibliography"/>
  </ds:schemaRefs>
</ds:datastoreItem>
</file>

<file path=customXml/itemProps4.xml><?xml version="1.0" encoding="utf-8"?>
<ds:datastoreItem xmlns:ds="http://schemas.openxmlformats.org/officeDocument/2006/customXml" ds:itemID="{7F2934A4-38F3-4DEB-9B56-89346FD9F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2014</Words>
  <Characters>11484</Characters>
  <Application>Microsoft Office Word</Application>
  <DocSecurity>4</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Mikedale Dellera</cp:lastModifiedBy>
  <cp:revision>112</cp:revision>
  <cp:lastPrinted>2009-01-24T12:18:00Z</cp:lastPrinted>
  <dcterms:created xsi:type="dcterms:W3CDTF">2023-04-28T13:04:00Z</dcterms:created>
  <dcterms:modified xsi:type="dcterms:W3CDTF">2023-05-03T02:00:00Z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y fmtid="{D5CDD505-2E9C-101B-9397-08002B2CF9AE}" pid="5" name="ContentTypeId">
    <vt:lpwstr>0x01010078E5C03F786D684AB79627F2BAF5AB3A</vt:lpwstr>
  </property>
  <property fmtid="{D5CDD505-2E9C-101B-9397-08002B2CF9AE}" pid="6" name="GrammarlyDocumentId">
    <vt:lpwstr>4e2ea4d2d107df2f2f300e12a38f2f68e12f413debf8241aee5e92769bc25a7a</vt:lpwstr>
  </property>
</Properties>
</file>