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(mm/dd/yy)</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0A20D8">
      <w:pPr>
        <w:tabs>
          <w:tab w:val="left" w:pos="1352"/>
        </w:tabs>
        <w:spacing w:after="0" w:line="480" w:lineRule="auto"/>
        <w:ind w:left="1349"/>
        <w:jc w:val="both"/>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0A20D8">
      <w:pPr>
        <w:tabs>
          <w:tab w:val="left" w:pos="1352"/>
        </w:tabs>
        <w:spacing w:after="0" w:line="480" w:lineRule="auto"/>
        <w:ind w:left="1349"/>
        <w:jc w:val="both"/>
        <w:rPr>
          <w:sz w:val="24"/>
          <w:szCs w:val="24"/>
        </w:rPr>
      </w:pPr>
      <w:r w:rsidRPr="00E41FC8">
        <w:rPr>
          <w:sz w:val="24"/>
          <w:szCs w:val="24"/>
        </w:rPr>
        <w:t xml:space="preserve"> </w:t>
      </w:r>
    </w:p>
    <w:p w14:paraId="78D25EF1" w14:textId="03343203" w:rsidR="00E41FC8" w:rsidRPr="00E41FC8" w:rsidRDefault="00E41FC8" w:rsidP="000A20D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0A20D8">
      <w:pPr>
        <w:tabs>
          <w:tab w:val="left" w:pos="1352"/>
        </w:tabs>
        <w:spacing w:after="0" w:line="480" w:lineRule="auto"/>
        <w:ind w:left="1349"/>
        <w:jc w:val="both"/>
        <w:rPr>
          <w:sz w:val="24"/>
          <w:szCs w:val="24"/>
        </w:rPr>
      </w:pPr>
      <w:r w:rsidRPr="00E41FC8">
        <w:rPr>
          <w:sz w:val="24"/>
          <w:szCs w:val="24"/>
        </w:rPr>
        <w:t xml:space="preserve"> </w:t>
      </w:r>
    </w:p>
    <w:p w14:paraId="31083857" w14:textId="7E73695F" w:rsidR="000A31F7" w:rsidRDefault="00E41FC8" w:rsidP="000A20D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lastRenderedPageBreak/>
              <w:t>Sofia Emmanuelle Villamin</w:t>
            </w:r>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r w:rsidRPr="00AF6393">
              <w:rPr>
                <w:sz w:val="24"/>
                <w:szCs w:val="24"/>
              </w:rPr>
              <w:t>srvillamin@student.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r w:rsidRPr="00B46581">
              <w:rPr>
                <w:sz w:val="24"/>
                <w:szCs w:val="24"/>
              </w:rPr>
              <w:t>nmsison@student.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r w:rsidRPr="00B46581">
              <w:rPr>
                <w:sz w:val="24"/>
                <w:szCs w:val="24"/>
              </w:rPr>
              <w:t>dbdomingo@student.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0A20D8">
      <w:pPr>
        <w:tabs>
          <w:tab w:val="left" w:pos="1352"/>
        </w:tabs>
        <w:spacing w:after="0" w:line="480" w:lineRule="auto"/>
        <w:ind w:left="1349"/>
        <w:jc w:val="both"/>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6131C0">
      <w:pPr>
        <w:tabs>
          <w:tab w:val="left" w:pos="1352"/>
        </w:tabs>
        <w:spacing w:after="0" w:line="480" w:lineRule="auto"/>
        <w:ind w:left="1349"/>
        <w:jc w:val="both"/>
        <w:rPr>
          <w:sz w:val="24"/>
          <w:szCs w:val="24"/>
        </w:rPr>
      </w:pPr>
      <w:r>
        <w:rPr>
          <w:sz w:val="24"/>
          <w:szCs w:val="24"/>
        </w:rPr>
        <w:lastRenderedPageBreak/>
        <w:t xml:space="preserve">1. </w:t>
      </w:r>
      <w:r w:rsidRPr="006131C0">
        <w:rPr>
          <w:b/>
          <w:bCs/>
          <w:sz w:val="24"/>
          <w:szCs w:val="24"/>
        </w:rPr>
        <w:t>Collect Requirements</w:t>
      </w:r>
      <w:r w:rsidRPr="00511687">
        <w:rPr>
          <w:sz w:val="24"/>
          <w:szCs w:val="24"/>
        </w:rPr>
        <w:t xml:space="preserve"> – To gather and record the system's requirements, the project team will employ a variety of methods, including client interviews and discussions.</w:t>
      </w:r>
    </w:p>
    <w:p w14:paraId="55ACE612" w14:textId="77777777" w:rsidR="00511687" w:rsidRPr="00511687" w:rsidRDefault="00511687" w:rsidP="006131C0">
      <w:pPr>
        <w:tabs>
          <w:tab w:val="left" w:pos="1352"/>
        </w:tabs>
        <w:spacing w:after="0" w:line="480" w:lineRule="auto"/>
        <w:ind w:left="1349"/>
        <w:jc w:val="both"/>
        <w:rPr>
          <w:sz w:val="24"/>
          <w:szCs w:val="24"/>
        </w:rPr>
      </w:pPr>
    </w:p>
    <w:p w14:paraId="637906B7" w14:textId="61DCD096" w:rsidR="00511687" w:rsidRDefault="00511687" w:rsidP="006131C0">
      <w:pPr>
        <w:pStyle w:val="ListParagraph"/>
        <w:numPr>
          <w:ilvl w:val="0"/>
          <w:numId w:val="27"/>
        </w:numPr>
        <w:tabs>
          <w:tab w:val="left" w:pos="1352"/>
        </w:tabs>
        <w:spacing w:after="0" w:line="480" w:lineRule="auto"/>
        <w:jc w:val="both"/>
        <w:rPr>
          <w:sz w:val="24"/>
          <w:szCs w:val="24"/>
        </w:rPr>
      </w:pPr>
      <w:r w:rsidRPr="006131C0">
        <w:rPr>
          <w:b/>
          <w:bCs/>
          <w:sz w:val="24"/>
          <w:szCs w:val="24"/>
        </w:rPr>
        <w:t xml:space="preserve">Define Scope </w:t>
      </w:r>
      <w:r w:rsidRPr="00511687">
        <w:rPr>
          <w:sz w:val="24"/>
          <w:szCs w:val="24"/>
        </w:rPr>
        <w:t>–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6131C0">
      <w:pPr>
        <w:tabs>
          <w:tab w:val="left" w:pos="1352"/>
        </w:tabs>
        <w:spacing w:after="0" w:line="480" w:lineRule="auto"/>
        <w:jc w:val="both"/>
        <w:rPr>
          <w:sz w:val="24"/>
          <w:szCs w:val="24"/>
        </w:rPr>
      </w:pPr>
    </w:p>
    <w:p w14:paraId="1DAD76E2" w14:textId="77777777" w:rsidR="00511687" w:rsidRDefault="00511687" w:rsidP="006131C0">
      <w:pPr>
        <w:pStyle w:val="ListParagraph"/>
        <w:numPr>
          <w:ilvl w:val="0"/>
          <w:numId w:val="27"/>
        </w:numPr>
        <w:tabs>
          <w:tab w:val="left" w:pos="1352"/>
        </w:tabs>
        <w:spacing w:after="0" w:line="480" w:lineRule="auto"/>
        <w:jc w:val="both"/>
        <w:rPr>
          <w:sz w:val="24"/>
          <w:szCs w:val="24"/>
        </w:rPr>
      </w:pPr>
      <w:r w:rsidRPr="006131C0">
        <w:rPr>
          <w:b/>
          <w:bCs/>
          <w:sz w:val="24"/>
          <w:szCs w:val="24"/>
        </w:rPr>
        <w:t>Verify Scope</w:t>
      </w:r>
      <w:r w:rsidRPr="00511687">
        <w:rPr>
          <w:sz w:val="24"/>
          <w:szCs w:val="24"/>
        </w:rPr>
        <w:t xml:space="preserv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6131C0">
      <w:pPr>
        <w:pStyle w:val="ListParagraph"/>
        <w:jc w:val="both"/>
        <w:rPr>
          <w:sz w:val="24"/>
          <w:szCs w:val="24"/>
        </w:rPr>
      </w:pPr>
    </w:p>
    <w:p w14:paraId="561C582D" w14:textId="77777777" w:rsidR="00511687" w:rsidRDefault="00511687" w:rsidP="006131C0">
      <w:pPr>
        <w:pStyle w:val="ListParagraph"/>
        <w:numPr>
          <w:ilvl w:val="0"/>
          <w:numId w:val="27"/>
        </w:numPr>
        <w:tabs>
          <w:tab w:val="left" w:pos="1352"/>
        </w:tabs>
        <w:spacing w:after="0" w:line="480" w:lineRule="auto"/>
        <w:jc w:val="both"/>
        <w:rPr>
          <w:sz w:val="24"/>
          <w:szCs w:val="24"/>
        </w:rPr>
      </w:pPr>
      <w:r w:rsidRPr="006131C0">
        <w:rPr>
          <w:b/>
          <w:bCs/>
          <w:sz w:val="24"/>
          <w:szCs w:val="24"/>
        </w:rPr>
        <w:t>Control Scope</w:t>
      </w:r>
      <w:r w:rsidRPr="00511687">
        <w:rPr>
          <w:sz w:val="24"/>
          <w:szCs w:val="24"/>
        </w:rPr>
        <w:t xml:space="preserv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6131C0">
      <w:pPr>
        <w:pStyle w:val="ListParagraph"/>
        <w:jc w:val="both"/>
        <w:rPr>
          <w:sz w:val="24"/>
          <w:szCs w:val="24"/>
        </w:rPr>
      </w:pPr>
    </w:p>
    <w:p w14:paraId="2D1FE7A5" w14:textId="25B97077" w:rsidR="000A31F7" w:rsidRPr="00511687" w:rsidRDefault="00511687" w:rsidP="006131C0">
      <w:pPr>
        <w:pStyle w:val="ListParagraph"/>
        <w:numPr>
          <w:ilvl w:val="0"/>
          <w:numId w:val="27"/>
        </w:numPr>
        <w:tabs>
          <w:tab w:val="left" w:pos="1352"/>
        </w:tabs>
        <w:spacing w:after="0" w:line="480" w:lineRule="auto"/>
        <w:jc w:val="both"/>
        <w:rPr>
          <w:sz w:val="24"/>
          <w:szCs w:val="24"/>
        </w:rPr>
      </w:pPr>
      <w:r w:rsidRPr="006131C0">
        <w:rPr>
          <w:b/>
          <w:bCs/>
          <w:sz w:val="24"/>
          <w:szCs w:val="24"/>
        </w:rPr>
        <w:t>Create WBS</w:t>
      </w:r>
      <w:r w:rsidRPr="00511687">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34BFFF2D" w14:textId="77777777" w:rsidR="00511687" w:rsidRDefault="00511687" w:rsidP="006131C0">
      <w:pPr>
        <w:tabs>
          <w:tab w:val="left" w:pos="1352"/>
        </w:tabs>
        <w:spacing w:after="0" w:line="480" w:lineRule="auto"/>
        <w:ind w:left="1349"/>
        <w:jc w:val="both"/>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6131C0">
      <w:pPr>
        <w:tabs>
          <w:tab w:val="left" w:pos="1352"/>
        </w:tabs>
        <w:spacing w:after="0" w:line="480" w:lineRule="auto"/>
        <w:ind w:left="1349"/>
        <w:jc w:val="both"/>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6131C0">
      <w:pPr>
        <w:tabs>
          <w:tab w:val="left" w:pos="1352"/>
        </w:tabs>
        <w:spacing w:after="0" w:line="480" w:lineRule="auto"/>
        <w:ind w:left="1349"/>
        <w:jc w:val="both"/>
        <w:rPr>
          <w:sz w:val="24"/>
          <w:szCs w:val="24"/>
        </w:rPr>
      </w:pPr>
    </w:p>
    <w:p w14:paraId="03F42645" w14:textId="77777777" w:rsidR="001F7CF8" w:rsidRDefault="001F7CF8" w:rsidP="006131C0">
      <w:pPr>
        <w:pStyle w:val="ListParagraph"/>
        <w:numPr>
          <w:ilvl w:val="0"/>
          <w:numId w:val="28"/>
        </w:numPr>
        <w:tabs>
          <w:tab w:val="left" w:pos="1352"/>
        </w:tabs>
        <w:spacing w:after="0" w:line="480" w:lineRule="auto"/>
        <w:jc w:val="both"/>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6131C0">
      <w:pPr>
        <w:pStyle w:val="ListParagraph"/>
        <w:tabs>
          <w:tab w:val="left" w:pos="1352"/>
        </w:tabs>
        <w:spacing w:after="0" w:line="480" w:lineRule="auto"/>
        <w:ind w:left="2069"/>
        <w:jc w:val="both"/>
        <w:rPr>
          <w:sz w:val="24"/>
          <w:szCs w:val="24"/>
        </w:rPr>
      </w:pPr>
    </w:p>
    <w:p w14:paraId="1704EA8F" w14:textId="77777777" w:rsidR="001F7CF8" w:rsidRDefault="001F7CF8" w:rsidP="006131C0">
      <w:pPr>
        <w:pStyle w:val="ListParagraph"/>
        <w:numPr>
          <w:ilvl w:val="0"/>
          <w:numId w:val="28"/>
        </w:numPr>
        <w:tabs>
          <w:tab w:val="left" w:pos="1352"/>
        </w:tabs>
        <w:spacing w:after="0" w:line="480" w:lineRule="auto"/>
        <w:jc w:val="both"/>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6131C0">
      <w:pPr>
        <w:pStyle w:val="ListParagraph"/>
        <w:jc w:val="both"/>
        <w:rPr>
          <w:sz w:val="24"/>
          <w:szCs w:val="24"/>
        </w:rPr>
      </w:pPr>
    </w:p>
    <w:p w14:paraId="21C7322B" w14:textId="7235DA4F" w:rsidR="000A31F7" w:rsidRPr="001F7CF8" w:rsidRDefault="001F7CF8" w:rsidP="006131C0">
      <w:pPr>
        <w:pStyle w:val="ListParagraph"/>
        <w:numPr>
          <w:ilvl w:val="0"/>
          <w:numId w:val="28"/>
        </w:numPr>
        <w:tabs>
          <w:tab w:val="left" w:pos="1352"/>
        </w:tabs>
        <w:spacing w:after="0" w:line="480" w:lineRule="auto"/>
        <w:jc w:val="both"/>
        <w:rPr>
          <w:sz w:val="24"/>
          <w:szCs w:val="24"/>
        </w:rPr>
      </w:pPr>
      <w:r w:rsidRPr="001F7CF8">
        <w:rPr>
          <w:sz w:val="24"/>
          <w:szCs w:val="24"/>
        </w:rPr>
        <w:t xml:space="preserve">It is the duty of the Project Manager to make sure that all project requirements have been met so that the final deliverables are accepted and approved by the stakeholder and the project sponsor. </w:t>
      </w:r>
      <w:r w:rsidRPr="001F7CF8">
        <w:rPr>
          <w:sz w:val="24"/>
          <w:szCs w:val="24"/>
        </w:rPr>
        <w:lastRenderedPageBreak/>
        <w:t>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4851AF31" w14:textId="7C7E2388" w:rsidR="006131C0" w:rsidRPr="006131C0" w:rsidRDefault="006131C0" w:rsidP="00E171CA">
      <w:pPr>
        <w:spacing w:line="480" w:lineRule="auto"/>
        <w:ind w:left="1800"/>
        <w:jc w:val="both"/>
      </w:pPr>
      <w:r w:rsidRPr="00E171CA">
        <w:rPr>
          <w:b/>
          <w:bCs/>
          <w:sz w:val="24"/>
          <w:szCs w:val="24"/>
        </w:rPr>
        <w:t>Quality Assurance (QA)</w:t>
      </w:r>
      <w:r w:rsidRPr="00E171CA">
        <w:rPr>
          <w:sz w:val="24"/>
          <w:szCs w:val="24"/>
        </w:rPr>
        <w:t xml:space="preserve"> - </w:t>
      </w:r>
      <w:r w:rsidRPr="00E171CA">
        <w:rPr>
          <w:sz w:val="24"/>
          <w:szCs w:val="24"/>
        </w:rPr>
        <w:t>responsible for ensuring the project outcome meets all the requirements consistently. It also visualizes the development process that needs to be improved to ensure deliverables are completed accordingly.</w:t>
      </w:r>
    </w:p>
    <w:p w14:paraId="3645DC24" w14:textId="63668392" w:rsidR="00201775" w:rsidRPr="00E171CA" w:rsidRDefault="001F7CF8" w:rsidP="00E171CA">
      <w:pPr>
        <w:tabs>
          <w:tab w:val="left" w:pos="1352"/>
        </w:tabs>
        <w:spacing w:after="0" w:line="480" w:lineRule="auto"/>
        <w:ind w:left="1800"/>
        <w:jc w:val="both"/>
        <w:rPr>
          <w:sz w:val="24"/>
          <w:szCs w:val="24"/>
        </w:rPr>
      </w:pPr>
      <w:r w:rsidRPr="00E171CA">
        <w:rPr>
          <w:b/>
          <w:bCs/>
          <w:sz w:val="24"/>
          <w:szCs w:val="24"/>
        </w:rPr>
        <w:t>Project Manager</w:t>
      </w:r>
      <w:r w:rsidRPr="00E171CA">
        <w:rPr>
          <w:sz w:val="24"/>
          <w:szCs w:val="24"/>
        </w:rPr>
        <w:t xml:space="preserve"> – It is the responsibility of the Project Manager to manage and authorize modifications to the project's scope, as well as to establish and record the project's scope.</w:t>
      </w:r>
    </w:p>
    <w:p w14:paraId="7C83ABA9" w14:textId="77777777" w:rsidR="001F7CF8" w:rsidRPr="00E171CA" w:rsidRDefault="001F7CF8" w:rsidP="00E171CA">
      <w:pPr>
        <w:tabs>
          <w:tab w:val="left" w:pos="1352"/>
        </w:tabs>
        <w:spacing w:after="0" w:line="480" w:lineRule="auto"/>
        <w:ind w:left="1800"/>
        <w:jc w:val="both"/>
        <w:rPr>
          <w:sz w:val="24"/>
          <w:szCs w:val="24"/>
        </w:rPr>
      </w:pPr>
      <w:r w:rsidRPr="00E21D62">
        <w:rPr>
          <w:b/>
          <w:bCs/>
          <w:sz w:val="24"/>
          <w:szCs w:val="24"/>
        </w:rPr>
        <w:t>Project Team -</w:t>
      </w:r>
      <w:r w:rsidRPr="00E171CA">
        <w:rPr>
          <w:sz w:val="24"/>
          <w:szCs w:val="24"/>
        </w:rPr>
        <w:t xml:space="preserve"> The project team’s responsibility is to verify the scope of the project and to ask any relevant questions regarding modifications that have been submitted.</w:t>
      </w:r>
    </w:p>
    <w:p w14:paraId="29057669" w14:textId="06EB1F0A" w:rsidR="001F7CF8" w:rsidRDefault="00E171CA" w:rsidP="00E171CA">
      <w:pPr>
        <w:spacing w:line="480" w:lineRule="auto"/>
        <w:ind w:left="1800"/>
        <w:jc w:val="both"/>
        <w:rPr>
          <w:sz w:val="24"/>
          <w:szCs w:val="24"/>
        </w:rPr>
      </w:pPr>
      <w:r w:rsidRPr="00E171CA">
        <w:rPr>
          <w:b/>
          <w:bCs/>
          <w:sz w:val="24"/>
          <w:szCs w:val="24"/>
        </w:rPr>
        <w:t xml:space="preserve">Product Owner - </w:t>
      </w:r>
      <w:r w:rsidRPr="00E171CA">
        <w:rPr>
          <w:sz w:val="24"/>
          <w:szCs w:val="24"/>
        </w:rPr>
        <w:t>This person is responsible for making strategic decisions and collaborating with the development team and ensuring that the business objectives are achieved.</w:t>
      </w:r>
    </w:p>
    <w:p w14:paraId="105AFBFE" w14:textId="0C1924AF" w:rsidR="00E171CA" w:rsidRPr="00E171CA" w:rsidRDefault="00E171CA" w:rsidP="00E171CA">
      <w:pPr>
        <w:spacing w:line="480" w:lineRule="auto"/>
        <w:ind w:left="1800"/>
        <w:jc w:val="both"/>
        <w:rPr>
          <w:sz w:val="24"/>
          <w:szCs w:val="24"/>
        </w:rPr>
      </w:pPr>
      <w:r>
        <w:rPr>
          <w:b/>
          <w:bCs/>
          <w:sz w:val="24"/>
          <w:szCs w:val="24"/>
        </w:rPr>
        <w:t>Project Sponsor –</w:t>
      </w:r>
      <w:r>
        <w:rPr>
          <w:sz w:val="24"/>
          <w:szCs w:val="24"/>
        </w:rPr>
        <w:t xml:space="preserve"> Project Sponsor will have the authority to approve all changes, particularly in the project, schedule and project scope.</w:t>
      </w:r>
    </w:p>
    <w:p w14:paraId="6D9E0832" w14:textId="2EDD11B4" w:rsidR="00E171CA" w:rsidRPr="00E171CA" w:rsidRDefault="00E171CA" w:rsidP="00E171CA">
      <w:pPr>
        <w:tabs>
          <w:tab w:val="left" w:pos="1352"/>
        </w:tabs>
        <w:spacing w:after="0" w:line="480" w:lineRule="auto"/>
        <w:ind w:left="1349"/>
        <w:jc w:val="both"/>
        <w:rPr>
          <w:sz w:val="24"/>
          <w:szCs w:val="24"/>
        </w:rPr>
      </w:pPr>
      <w:r>
        <w:rPr>
          <w:sz w:val="24"/>
          <w:szCs w:val="24"/>
        </w:rPr>
        <w:tab/>
      </w:r>
      <w:r>
        <w:rPr>
          <w:sz w:val="24"/>
          <w:szCs w:val="24"/>
        </w:rPr>
        <w:tab/>
        <w:t xml:space="preserve">   </w:t>
      </w:r>
    </w:p>
    <w:p w14:paraId="3CAAB4B2" w14:textId="04068527" w:rsidR="00A00A4E" w:rsidRDefault="00A00A4E" w:rsidP="00E171CA">
      <w:pPr>
        <w:tabs>
          <w:tab w:val="left" w:pos="1352"/>
        </w:tabs>
        <w:spacing w:after="0" w:line="480" w:lineRule="auto"/>
        <w:ind w:left="1361"/>
        <w:jc w:val="both"/>
        <w:rPr>
          <w:sz w:val="24"/>
          <w:szCs w:val="24"/>
        </w:rPr>
      </w:pP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27AB48BB" w:rsidR="00197F7E" w:rsidRPr="00197F7E" w:rsidRDefault="00A00A4E" w:rsidP="00CD187D">
      <w:pPr>
        <w:tabs>
          <w:tab w:val="left" w:pos="1352"/>
        </w:tabs>
        <w:spacing w:after="0" w:line="480" w:lineRule="auto"/>
        <w:ind w:left="1349"/>
        <w:jc w:val="both"/>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 the following:</w:t>
      </w:r>
    </w:p>
    <w:p w14:paraId="02870E7D" w14:textId="77777777" w:rsidR="00197F7E" w:rsidRPr="00197F7E" w:rsidRDefault="00197F7E" w:rsidP="00CD187D">
      <w:pPr>
        <w:tabs>
          <w:tab w:val="left" w:pos="1352"/>
        </w:tabs>
        <w:spacing w:after="0" w:line="480" w:lineRule="auto"/>
        <w:ind w:left="1349"/>
        <w:jc w:val="both"/>
        <w:rPr>
          <w:sz w:val="24"/>
          <w:szCs w:val="24"/>
        </w:rPr>
      </w:pPr>
    </w:p>
    <w:p w14:paraId="3580D63F" w14:textId="0DE97A46" w:rsidR="00197F7E" w:rsidRDefault="00197F7E" w:rsidP="00CD187D">
      <w:pPr>
        <w:tabs>
          <w:tab w:val="left" w:pos="1352"/>
        </w:tabs>
        <w:spacing w:after="0" w:line="480" w:lineRule="auto"/>
        <w:ind w:left="1349"/>
        <w:jc w:val="both"/>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CD187D">
      <w:pPr>
        <w:tabs>
          <w:tab w:val="left" w:pos="1352"/>
        </w:tabs>
        <w:spacing w:after="0" w:line="480" w:lineRule="auto"/>
        <w:ind w:left="1349"/>
        <w:jc w:val="both"/>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CD187D">
      <w:pPr>
        <w:tabs>
          <w:tab w:val="left" w:pos="1352"/>
        </w:tabs>
        <w:spacing w:after="0" w:line="480" w:lineRule="auto"/>
        <w:ind w:left="1349"/>
        <w:jc w:val="both"/>
        <w:rPr>
          <w:sz w:val="24"/>
          <w:szCs w:val="24"/>
        </w:rPr>
      </w:pPr>
      <w:r w:rsidRPr="00197F7E">
        <w:rPr>
          <w:sz w:val="24"/>
          <w:szCs w:val="24"/>
        </w:rPr>
        <w:t>3. Monitor the inventory of stocks and orders.</w:t>
      </w:r>
    </w:p>
    <w:p w14:paraId="77731A3B" w14:textId="77777777" w:rsidR="00197F7E" w:rsidRPr="00197F7E" w:rsidRDefault="00197F7E" w:rsidP="00CD187D">
      <w:pPr>
        <w:tabs>
          <w:tab w:val="left" w:pos="1352"/>
        </w:tabs>
        <w:spacing w:after="0" w:line="480" w:lineRule="auto"/>
        <w:ind w:left="1349"/>
        <w:jc w:val="both"/>
        <w:rPr>
          <w:sz w:val="24"/>
          <w:szCs w:val="24"/>
        </w:rPr>
      </w:pPr>
    </w:p>
    <w:p w14:paraId="0566A35A" w14:textId="6839F97C" w:rsidR="00A00A4E" w:rsidRDefault="00197F7E" w:rsidP="00CD187D">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w:t>
      </w:r>
      <w:r w:rsidR="00CD187D">
        <w:rPr>
          <w:sz w:val="24"/>
          <w:szCs w:val="24"/>
        </w:rPr>
        <w:t xml:space="preserve"> th</w:t>
      </w:r>
      <w:r w:rsidRPr="00197F7E">
        <w:rPr>
          <w:sz w:val="24"/>
          <w:szCs w:val="24"/>
        </w:rPr>
        <w:t xml:space="preserve">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sidRPr="00CD187D">
        <w:rPr>
          <w:b/>
          <w:bCs/>
          <w:sz w:val="24"/>
          <w:szCs w:val="24"/>
        </w:rPr>
        <w:tab/>
      </w:r>
      <w:r w:rsidR="000414D0" w:rsidRPr="00CD187D">
        <w:rPr>
          <w:b/>
          <w:bCs/>
          <w:sz w:val="24"/>
          <w:szCs w:val="24"/>
        </w:rPr>
        <w:t>Product Scope Description</w:t>
      </w:r>
      <w:r w:rsidR="000414D0" w:rsidRPr="000414D0">
        <w:rPr>
          <w:sz w:val="24"/>
          <w:szCs w:val="24"/>
        </w:rPr>
        <w:t xml:space="preserve">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280D3C79" w14:textId="34D31592" w:rsidR="000414D0" w:rsidRPr="000414D0" w:rsidRDefault="000414D0" w:rsidP="00F96890">
      <w:pPr>
        <w:tabs>
          <w:tab w:val="left" w:pos="1352"/>
        </w:tabs>
        <w:spacing w:after="0" w:line="480" w:lineRule="auto"/>
        <w:ind w:left="1349"/>
        <w:jc w:val="both"/>
        <w:rPr>
          <w:sz w:val="24"/>
          <w:szCs w:val="24"/>
        </w:rPr>
      </w:pPr>
      <w:r w:rsidRPr="00CD187D">
        <w:rPr>
          <w:b/>
          <w:bCs/>
          <w:sz w:val="24"/>
          <w:szCs w:val="24"/>
        </w:rPr>
        <w:lastRenderedPageBreak/>
        <w:t>Product Acceptance Criteria –</w:t>
      </w:r>
      <w:r w:rsidRPr="000414D0">
        <w:rPr>
          <w:sz w:val="24"/>
          <w:szCs w:val="24"/>
        </w:rPr>
        <w:t xml:space="preserve"> Part of the acceptance criteria will be based on the overall satisfaction of the client. This can be broken down into specific parts which include the deployment of a fully functioning online store, solving all the presented business problems, and catering to the needs of the customers through the online store.</w:t>
      </w:r>
    </w:p>
    <w:p w14:paraId="4719A1D9" w14:textId="77777777" w:rsidR="000414D0" w:rsidRDefault="000414D0" w:rsidP="00F96890">
      <w:pPr>
        <w:tabs>
          <w:tab w:val="left" w:pos="1352"/>
        </w:tabs>
        <w:spacing w:after="0" w:line="480" w:lineRule="auto"/>
        <w:ind w:left="1349"/>
        <w:jc w:val="both"/>
        <w:rPr>
          <w:sz w:val="24"/>
          <w:szCs w:val="24"/>
        </w:rPr>
      </w:pPr>
      <w:r w:rsidRPr="00F96890">
        <w:rPr>
          <w:b/>
          <w:bCs/>
          <w:sz w:val="24"/>
          <w:szCs w:val="24"/>
        </w:rPr>
        <w:t>Project Exclusions -</w:t>
      </w:r>
      <w:r w:rsidRPr="000414D0">
        <w:rPr>
          <w:sz w:val="24"/>
          <w:szCs w:val="24"/>
        </w:rPr>
        <w:t xml:space="preserve"> The following is out of the scope of the project and will not be included:</w:t>
      </w:r>
    </w:p>
    <w:p w14:paraId="04E10E07" w14:textId="77777777" w:rsidR="000414D0" w:rsidRPr="000414D0" w:rsidRDefault="000414D0" w:rsidP="00F96890">
      <w:pPr>
        <w:tabs>
          <w:tab w:val="left" w:pos="1352"/>
        </w:tabs>
        <w:spacing w:after="0" w:line="480" w:lineRule="auto"/>
        <w:ind w:left="1349"/>
        <w:jc w:val="both"/>
        <w:rPr>
          <w:sz w:val="24"/>
          <w:szCs w:val="24"/>
        </w:rPr>
      </w:pPr>
    </w:p>
    <w:p w14:paraId="64D04F6E" w14:textId="0EAECA1D" w:rsidR="000414D0" w:rsidRPr="000414D0" w:rsidRDefault="000414D0" w:rsidP="00F96890">
      <w:pPr>
        <w:tabs>
          <w:tab w:val="left" w:pos="1352"/>
        </w:tabs>
        <w:spacing w:after="0" w:line="480" w:lineRule="auto"/>
        <w:ind w:left="1349"/>
        <w:jc w:val="both"/>
        <w:rPr>
          <w:sz w:val="24"/>
          <w:szCs w:val="24"/>
        </w:rPr>
      </w:pPr>
      <w:r w:rsidRPr="000414D0">
        <w:rPr>
          <w:sz w:val="24"/>
          <w:szCs w:val="24"/>
        </w:rPr>
        <w:t>a. Modification of the system beyond what was discussed in the project scope statement.</w:t>
      </w:r>
    </w:p>
    <w:p w14:paraId="1580CAD0" w14:textId="77777777" w:rsidR="000414D0" w:rsidRDefault="000414D0" w:rsidP="00F96890">
      <w:pPr>
        <w:tabs>
          <w:tab w:val="left" w:pos="1352"/>
        </w:tabs>
        <w:spacing w:after="0" w:line="480" w:lineRule="auto"/>
        <w:ind w:left="1349"/>
        <w:jc w:val="both"/>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F96890">
      <w:pPr>
        <w:tabs>
          <w:tab w:val="left" w:pos="1352"/>
        </w:tabs>
        <w:spacing w:after="0" w:line="480" w:lineRule="auto"/>
        <w:ind w:left="1349"/>
        <w:jc w:val="both"/>
        <w:rPr>
          <w:sz w:val="24"/>
          <w:szCs w:val="24"/>
        </w:rPr>
      </w:pPr>
    </w:p>
    <w:p w14:paraId="08F13F05" w14:textId="77777777" w:rsidR="000414D0" w:rsidRPr="000414D0" w:rsidRDefault="000414D0" w:rsidP="00F96890">
      <w:pPr>
        <w:tabs>
          <w:tab w:val="left" w:pos="1352"/>
        </w:tabs>
        <w:spacing w:after="0" w:line="480" w:lineRule="auto"/>
        <w:ind w:left="1349"/>
        <w:jc w:val="both"/>
        <w:rPr>
          <w:sz w:val="24"/>
          <w:szCs w:val="24"/>
        </w:rPr>
      </w:pPr>
      <w:r w:rsidRPr="00F96890">
        <w:rPr>
          <w:b/>
          <w:bCs/>
          <w:sz w:val="24"/>
          <w:szCs w:val="24"/>
        </w:rPr>
        <w:t>Project Constraints -</w:t>
      </w:r>
      <w:r w:rsidRPr="000414D0">
        <w:rPr>
          <w:sz w:val="24"/>
          <w:szCs w:val="24"/>
        </w:rPr>
        <w:t xml:space="preserve"> The following limits the project:</w:t>
      </w:r>
    </w:p>
    <w:p w14:paraId="2A0B51CC" w14:textId="77777777" w:rsidR="000414D0" w:rsidRPr="000414D0" w:rsidRDefault="000414D0" w:rsidP="00F96890">
      <w:pPr>
        <w:tabs>
          <w:tab w:val="left" w:pos="1352"/>
        </w:tabs>
        <w:spacing w:after="0" w:line="480" w:lineRule="auto"/>
        <w:ind w:left="1349"/>
        <w:jc w:val="both"/>
        <w:rPr>
          <w:sz w:val="24"/>
          <w:szCs w:val="24"/>
        </w:rPr>
      </w:pPr>
      <w:r w:rsidRPr="000414D0">
        <w:rPr>
          <w:sz w:val="24"/>
          <w:szCs w:val="24"/>
        </w:rPr>
        <w:t>a. Limited budget</w:t>
      </w:r>
    </w:p>
    <w:p w14:paraId="0F4DD4AE" w14:textId="7E676E2D" w:rsidR="000414D0" w:rsidRPr="000414D0" w:rsidRDefault="000414D0" w:rsidP="00F96890">
      <w:pPr>
        <w:tabs>
          <w:tab w:val="left" w:pos="1352"/>
        </w:tabs>
        <w:spacing w:after="0" w:line="480" w:lineRule="auto"/>
        <w:ind w:left="1349"/>
        <w:jc w:val="both"/>
        <w:rPr>
          <w:sz w:val="24"/>
          <w:szCs w:val="24"/>
        </w:rPr>
      </w:pPr>
      <w:r w:rsidRPr="000414D0">
        <w:rPr>
          <w:sz w:val="24"/>
          <w:szCs w:val="24"/>
        </w:rPr>
        <w:t xml:space="preserve">b. Availability of tools to </w:t>
      </w:r>
      <w:r w:rsidR="00F96890" w:rsidRPr="000414D0">
        <w:rPr>
          <w:sz w:val="24"/>
          <w:szCs w:val="24"/>
        </w:rPr>
        <w:t>use.</w:t>
      </w:r>
    </w:p>
    <w:p w14:paraId="37E4DB52" w14:textId="77777777" w:rsidR="000414D0" w:rsidRDefault="000414D0" w:rsidP="00F96890">
      <w:pPr>
        <w:tabs>
          <w:tab w:val="left" w:pos="1352"/>
        </w:tabs>
        <w:spacing w:after="0" w:line="480" w:lineRule="auto"/>
        <w:ind w:left="1349"/>
        <w:jc w:val="both"/>
        <w:rPr>
          <w:sz w:val="24"/>
          <w:szCs w:val="24"/>
        </w:rPr>
      </w:pPr>
      <w:r w:rsidRPr="000414D0">
        <w:rPr>
          <w:sz w:val="24"/>
          <w:szCs w:val="24"/>
        </w:rPr>
        <w:t>c. Manpower</w:t>
      </w:r>
    </w:p>
    <w:p w14:paraId="18AF3596" w14:textId="77777777" w:rsidR="000414D0" w:rsidRPr="000414D0" w:rsidRDefault="000414D0" w:rsidP="00F96890">
      <w:pPr>
        <w:tabs>
          <w:tab w:val="left" w:pos="1352"/>
        </w:tabs>
        <w:spacing w:after="0" w:line="480" w:lineRule="auto"/>
        <w:ind w:left="1349"/>
        <w:jc w:val="both"/>
        <w:rPr>
          <w:sz w:val="24"/>
          <w:szCs w:val="24"/>
        </w:rPr>
      </w:pPr>
    </w:p>
    <w:p w14:paraId="61BEB6E6" w14:textId="77777777" w:rsidR="000414D0" w:rsidRPr="000414D0" w:rsidRDefault="000414D0" w:rsidP="00F96890">
      <w:pPr>
        <w:tabs>
          <w:tab w:val="left" w:pos="1352"/>
        </w:tabs>
        <w:spacing w:after="0" w:line="480" w:lineRule="auto"/>
        <w:ind w:left="1349"/>
        <w:jc w:val="both"/>
        <w:rPr>
          <w:sz w:val="24"/>
          <w:szCs w:val="24"/>
        </w:rPr>
      </w:pPr>
      <w:r w:rsidRPr="00F96890">
        <w:rPr>
          <w:b/>
          <w:bCs/>
          <w:sz w:val="24"/>
          <w:szCs w:val="24"/>
        </w:rPr>
        <w:t>Project Assumptions -</w:t>
      </w:r>
      <w:r w:rsidRPr="000414D0">
        <w:rPr>
          <w:sz w:val="24"/>
          <w:szCs w:val="24"/>
        </w:rPr>
        <w:t xml:space="preserve"> The following assumptions have been made about the project:</w:t>
      </w:r>
    </w:p>
    <w:p w14:paraId="6C7B74C9" w14:textId="77777777" w:rsidR="000414D0" w:rsidRPr="000414D0" w:rsidRDefault="000414D0" w:rsidP="00F96890">
      <w:pPr>
        <w:tabs>
          <w:tab w:val="left" w:pos="1352"/>
        </w:tabs>
        <w:spacing w:after="0" w:line="480" w:lineRule="auto"/>
        <w:ind w:left="1349"/>
        <w:jc w:val="both"/>
        <w:rPr>
          <w:sz w:val="24"/>
          <w:szCs w:val="24"/>
        </w:rPr>
      </w:pPr>
      <w:r w:rsidRPr="000414D0">
        <w:rPr>
          <w:sz w:val="24"/>
          <w:szCs w:val="24"/>
        </w:rPr>
        <w:t>a. The project timeline will be followed.</w:t>
      </w:r>
    </w:p>
    <w:p w14:paraId="573C3E0D" w14:textId="77777777" w:rsidR="000414D0" w:rsidRPr="000414D0" w:rsidRDefault="000414D0" w:rsidP="00F96890">
      <w:pPr>
        <w:tabs>
          <w:tab w:val="left" w:pos="1352"/>
        </w:tabs>
        <w:spacing w:after="0" w:line="480" w:lineRule="auto"/>
        <w:ind w:left="1349"/>
        <w:jc w:val="both"/>
        <w:rPr>
          <w:sz w:val="24"/>
          <w:szCs w:val="24"/>
        </w:rPr>
      </w:pPr>
      <w:r w:rsidRPr="000414D0">
        <w:rPr>
          <w:sz w:val="24"/>
          <w:szCs w:val="24"/>
        </w:rPr>
        <w:t>b. The project will stick to the discussed budget.</w:t>
      </w:r>
    </w:p>
    <w:p w14:paraId="0D21CDF1" w14:textId="3D255C74" w:rsidR="00952098" w:rsidRDefault="000414D0" w:rsidP="00F96890">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E5D6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E5D6E">
      <w:pPr>
        <w:tabs>
          <w:tab w:val="left" w:pos="1352"/>
        </w:tabs>
        <w:spacing w:after="0" w:line="480" w:lineRule="auto"/>
        <w:ind w:left="1349"/>
        <w:jc w:val="both"/>
        <w:rPr>
          <w:sz w:val="24"/>
          <w:szCs w:val="24"/>
        </w:rPr>
      </w:pPr>
    </w:p>
    <w:p w14:paraId="205188CA" w14:textId="03E96854" w:rsidR="00952098" w:rsidRDefault="008E5D6E" w:rsidP="008E5D6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84437D"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E5D6E">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BBB3B64" w14:textId="77777777" w:rsidR="0084437D" w:rsidRPr="0084437D" w:rsidRDefault="0084437D" w:rsidP="008E5D6E">
      <w:pPr>
        <w:tabs>
          <w:tab w:val="left" w:pos="1352"/>
        </w:tabs>
        <w:spacing w:after="0" w:line="480" w:lineRule="auto"/>
        <w:ind w:left="1349"/>
        <w:jc w:val="both"/>
        <w:rPr>
          <w:sz w:val="24"/>
          <w:szCs w:val="24"/>
        </w:rPr>
      </w:pPr>
    </w:p>
    <w:p w14:paraId="1A085745" w14:textId="77777777" w:rsidR="0084437D" w:rsidRDefault="0084437D" w:rsidP="008E5D6E">
      <w:pPr>
        <w:tabs>
          <w:tab w:val="left" w:pos="1352"/>
        </w:tabs>
        <w:spacing w:after="0" w:line="480" w:lineRule="auto"/>
        <w:ind w:left="1349"/>
        <w:jc w:val="both"/>
        <w:rPr>
          <w:sz w:val="24"/>
          <w:szCs w:val="24"/>
        </w:rPr>
      </w:pPr>
      <w:r w:rsidRPr="008E5D6E">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7F21EAB9" w14:textId="77777777" w:rsidR="0084437D" w:rsidRPr="0084437D" w:rsidRDefault="0084437D" w:rsidP="008E5D6E">
      <w:pPr>
        <w:tabs>
          <w:tab w:val="left" w:pos="1352"/>
        </w:tabs>
        <w:spacing w:after="0" w:line="480" w:lineRule="auto"/>
        <w:ind w:left="1349"/>
        <w:jc w:val="both"/>
        <w:rPr>
          <w:sz w:val="24"/>
          <w:szCs w:val="24"/>
        </w:rPr>
      </w:pPr>
    </w:p>
    <w:p w14:paraId="4D08BD38" w14:textId="77777777" w:rsidR="0084437D" w:rsidRDefault="0084437D" w:rsidP="008E5D6E">
      <w:pPr>
        <w:tabs>
          <w:tab w:val="left" w:pos="1352"/>
        </w:tabs>
        <w:spacing w:after="0" w:line="480" w:lineRule="auto"/>
        <w:ind w:left="1349"/>
        <w:jc w:val="both"/>
        <w:rPr>
          <w:sz w:val="24"/>
          <w:szCs w:val="24"/>
        </w:rPr>
      </w:pPr>
      <w:r w:rsidRPr="008E5D6E">
        <w:rPr>
          <w:b/>
          <w:bCs/>
          <w:sz w:val="24"/>
          <w:szCs w:val="24"/>
        </w:rPr>
        <w:t>Scope baseline</w:t>
      </w:r>
      <w:r w:rsidRPr="0084437D">
        <w:rPr>
          <w:sz w:val="24"/>
          <w:szCs w:val="24"/>
        </w:rPr>
        <w:t xml:space="preserv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4513D042" w:rsidR="00B769E6" w:rsidRDefault="0084437D" w:rsidP="008E5D6E">
      <w:pPr>
        <w:tabs>
          <w:tab w:val="left" w:pos="1352"/>
        </w:tabs>
        <w:spacing w:after="0" w:line="480" w:lineRule="auto"/>
        <w:ind w:left="1349"/>
        <w:jc w:val="both"/>
        <w:rPr>
          <w:sz w:val="24"/>
          <w:szCs w:val="24"/>
        </w:rPr>
      </w:pPr>
      <w:r w:rsidRPr="008E5D6E">
        <w:rPr>
          <w:b/>
          <w:bCs/>
          <w:sz w:val="24"/>
          <w:szCs w:val="24"/>
        </w:rPr>
        <w:t>Formal Acceptance –</w:t>
      </w:r>
      <w:r w:rsidRPr="0084437D">
        <w:rPr>
          <w:sz w:val="24"/>
          <w:szCs w:val="24"/>
        </w:rPr>
        <w:t xml:space="preserve"> The acceptance of</w:t>
      </w:r>
      <w:r w:rsidR="008E5D6E">
        <w:rPr>
          <w:sz w:val="24"/>
          <w:szCs w:val="24"/>
        </w:rPr>
        <w:t xml:space="preserve"> </w:t>
      </w:r>
      <w:r w:rsidRPr="0084437D">
        <w:rPr>
          <w:sz w:val="24"/>
          <w:szCs w:val="24"/>
        </w:rPr>
        <w:t>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8E5D6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5CCC7CED" w14:textId="10FA93E9" w:rsidR="008E5D6E" w:rsidRDefault="008E5D6E" w:rsidP="008E5D6E">
      <w:pPr>
        <w:rPr>
          <w:b/>
          <w:bCs/>
          <w:sz w:val="24"/>
          <w:szCs w:val="24"/>
        </w:rPr>
      </w:pPr>
      <w:r>
        <w:tab/>
      </w:r>
      <w:r>
        <w:rPr>
          <w:b/>
          <w:bCs/>
          <w:sz w:val="24"/>
          <w:szCs w:val="24"/>
        </w:rPr>
        <w:tab/>
      </w:r>
      <w:r w:rsidRPr="008E5D6E">
        <w:rPr>
          <w:b/>
          <w:bCs/>
          <w:sz w:val="24"/>
          <w:szCs w:val="24"/>
        </w:rPr>
        <w:t>Introduction</w:t>
      </w:r>
    </w:p>
    <w:p w14:paraId="10550290" w14:textId="1D98C29F" w:rsidR="008E5D6E" w:rsidRPr="008E5D6E" w:rsidRDefault="008E5D6E" w:rsidP="008E5D6E">
      <w:pPr>
        <w:spacing w:line="480" w:lineRule="auto"/>
        <w:ind w:left="1349" w:firstLine="811"/>
        <w:jc w:val="both"/>
        <w:rPr>
          <w:sz w:val="24"/>
          <w:szCs w:val="24"/>
        </w:rPr>
      </w:pPr>
      <w:r w:rsidRPr="008E5D6E">
        <w:rPr>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cost deviations she will be presenting to the project sponsor, and she will also provide options for the project back on budget.</w:t>
      </w:r>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8E5D6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8E5D6E">
      <w:pPr>
        <w:tabs>
          <w:tab w:val="left" w:pos="1352"/>
        </w:tabs>
        <w:spacing w:after="0" w:line="480" w:lineRule="auto"/>
        <w:ind w:left="1349"/>
        <w:jc w:val="both"/>
        <w:rPr>
          <w:sz w:val="24"/>
          <w:szCs w:val="24"/>
        </w:rPr>
      </w:pPr>
    </w:p>
    <w:p w14:paraId="5FA5F042" w14:textId="086F0D74" w:rsidR="00D13B64" w:rsidRPr="00D13B64" w:rsidRDefault="00D13B64" w:rsidP="008E5D6E">
      <w:pPr>
        <w:tabs>
          <w:tab w:val="left" w:pos="1352"/>
        </w:tabs>
        <w:spacing w:after="0" w:line="480" w:lineRule="auto"/>
        <w:ind w:left="1349"/>
        <w:jc w:val="both"/>
        <w:rPr>
          <w:sz w:val="24"/>
          <w:szCs w:val="24"/>
        </w:rPr>
      </w:pPr>
      <w:r w:rsidRPr="008E5D6E">
        <w:rPr>
          <w:b/>
          <w:bCs/>
          <w:sz w:val="24"/>
          <w:szCs w:val="24"/>
        </w:rPr>
        <w:lastRenderedPageBreak/>
        <w:t>Cost Planning -</w:t>
      </w:r>
      <w:r w:rsidRPr="00D13B64">
        <w:rPr>
          <w:sz w:val="24"/>
          <w:szCs w:val="24"/>
        </w:rPr>
        <w:t xml:space="preserve"> The team will develop a comprehensive cost plan that includes budgeting, estimating costs for resources, and establishing cost baselines.</w:t>
      </w:r>
    </w:p>
    <w:p w14:paraId="031221C2" w14:textId="2763DDC1" w:rsidR="00D13B64" w:rsidRPr="00D13B64" w:rsidRDefault="00D13B64" w:rsidP="008E5D6E">
      <w:pPr>
        <w:tabs>
          <w:tab w:val="left" w:pos="1352"/>
        </w:tabs>
        <w:spacing w:after="0" w:line="480" w:lineRule="auto"/>
        <w:ind w:left="1349"/>
        <w:jc w:val="both"/>
        <w:rPr>
          <w:sz w:val="24"/>
          <w:szCs w:val="24"/>
        </w:rPr>
      </w:pPr>
      <w:r w:rsidRPr="008E5D6E">
        <w:rPr>
          <w:b/>
          <w:bCs/>
          <w:sz w:val="24"/>
          <w:szCs w:val="24"/>
        </w:rPr>
        <w:t>Cost Estimation -</w:t>
      </w:r>
      <w:r w:rsidRPr="00D13B64">
        <w:rPr>
          <w:sz w:val="24"/>
          <w:szCs w:val="24"/>
        </w:rPr>
        <w:t xml:space="preserve"> The team will determine the expected costs of project activities, tasks, or resources using various techniques such as data analysis, expert judgment, and parametric estimation.</w:t>
      </w:r>
    </w:p>
    <w:p w14:paraId="17DB94D1" w14:textId="3D3EFAF2" w:rsidR="00D13B64" w:rsidRPr="00D13B64" w:rsidRDefault="00D13B64" w:rsidP="008E5D6E">
      <w:pPr>
        <w:tabs>
          <w:tab w:val="left" w:pos="1352"/>
        </w:tabs>
        <w:spacing w:after="0" w:line="480" w:lineRule="auto"/>
        <w:ind w:left="1349"/>
        <w:jc w:val="both"/>
        <w:rPr>
          <w:sz w:val="24"/>
          <w:szCs w:val="24"/>
        </w:rPr>
      </w:pPr>
      <w:r w:rsidRPr="008E5D6E">
        <w:rPr>
          <w:b/>
          <w:bCs/>
          <w:sz w:val="24"/>
          <w:szCs w:val="24"/>
        </w:rPr>
        <w:t>Cost Control -</w:t>
      </w:r>
      <w:r w:rsidRPr="00D13B64">
        <w:rPr>
          <w:sz w:val="24"/>
          <w:szCs w:val="24"/>
        </w:rPr>
        <w:t xml:space="preserve"> The team will monitor and track costs against established baselines, identifying deviations and taking correctives within the planned limits.</w:t>
      </w:r>
    </w:p>
    <w:p w14:paraId="48914E6C" w14:textId="342DFAD8" w:rsidR="00D13B64" w:rsidRPr="00D13B64" w:rsidRDefault="00D13B64" w:rsidP="008E5D6E">
      <w:pPr>
        <w:tabs>
          <w:tab w:val="left" w:pos="1352"/>
        </w:tabs>
        <w:spacing w:after="0" w:line="480" w:lineRule="auto"/>
        <w:ind w:left="1349"/>
        <w:jc w:val="both"/>
        <w:rPr>
          <w:sz w:val="24"/>
          <w:szCs w:val="24"/>
        </w:rPr>
      </w:pPr>
      <w:r w:rsidRPr="008E5D6E">
        <w:rPr>
          <w:b/>
          <w:bCs/>
          <w:sz w:val="24"/>
          <w:szCs w:val="24"/>
        </w:rPr>
        <w:t>Cost Analysis -</w:t>
      </w:r>
      <w:r w:rsidRPr="00D13B64">
        <w:rPr>
          <w:sz w:val="24"/>
          <w:szCs w:val="24"/>
        </w:rPr>
        <w:t xml:space="preserve"> The team will analyze cost data to identify trends, patterns, and opportunities for cost reduction or optimization. This may involve conducting a cost-benefit analysis, or variance analysis.</w:t>
      </w:r>
    </w:p>
    <w:p w14:paraId="3883F7B8" w14:textId="7D471F98" w:rsidR="00D13B64" w:rsidRPr="00D13B64" w:rsidRDefault="00D13B64" w:rsidP="00401A60">
      <w:pPr>
        <w:tabs>
          <w:tab w:val="left" w:pos="1352"/>
        </w:tabs>
        <w:spacing w:after="0" w:line="480" w:lineRule="auto"/>
        <w:ind w:left="1349"/>
        <w:jc w:val="both"/>
        <w:rPr>
          <w:sz w:val="24"/>
          <w:szCs w:val="24"/>
        </w:rPr>
      </w:pPr>
      <w:r w:rsidRPr="008E5D6E">
        <w:rPr>
          <w:b/>
          <w:bCs/>
          <w:sz w:val="24"/>
          <w:szCs w:val="24"/>
        </w:rPr>
        <w:t>Cost Optimization -</w:t>
      </w:r>
      <w:r w:rsidRPr="00D13B64">
        <w:rPr>
          <w:sz w:val="24"/>
          <w:szCs w:val="24"/>
        </w:rPr>
        <w:t xml:space="preserve"> The team will seek ways to optimize costs by identifying cost-saving opportunities, improving efficiency, and exploring alternatives while considering the desired quality and performance.</w:t>
      </w:r>
    </w:p>
    <w:p w14:paraId="0DE1E13E" w14:textId="479CD4C1" w:rsidR="00D13B64" w:rsidRPr="00D13B64" w:rsidRDefault="00D13B64" w:rsidP="00401A60">
      <w:pPr>
        <w:tabs>
          <w:tab w:val="left" w:pos="1352"/>
        </w:tabs>
        <w:spacing w:after="0" w:line="480" w:lineRule="auto"/>
        <w:ind w:left="1349"/>
        <w:jc w:val="both"/>
        <w:rPr>
          <w:sz w:val="24"/>
          <w:szCs w:val="24"/>
        </w:rPr>
      </w:pPr>
      <w:r w:rsidRPr="00401A60">
        <w:rPr>
          <w:b/>
          <w:bCs/>
          <w:sz w:val="24"/>
          <w:szCs w:val="24"/>
        </w:rPr>
        <w:t>Cost Reporting -</w:t>
      </w:r>
      <w:r w:rsidRPr="00D13B64">
        <w:rPr>
          <w:sz w:val="24"/>
          <w:szCs w:val="24"/>
        </w:rPr>
        <w:t xml:space="preserve"> The team will generate regular reports and updates on cost performance, including actual costs incurred, forecasted costs, and variance analysis, to keep stakeholders informed and facilitate decision</w:t>
      </w:r>
      <w:r w:rsidR="00401A60">
        <w:rPr>
          <w:sz w:val="24"/>
          <w:szCs w:val="24"/>
        </w:rPr>
        <w:t>-</w:t>
      </w:r>
      <w:r w:rsidRPr="00D13B64">
        <w:rPr>
          <w:sz w:val="24"/>
          <w:szCs w:val="24"/>
        </w:rPr>
        <w:t xml:space="preserve"> making.</w:t>
      </w:r>
    </w:p>
    <w:p w14:paraId="3482924C" w14:textId="2D8ABF92" w:rsidR="00AE244B" w:rsidRDefault="00D13B64" w:rsidP="008E5D6E">
      <w:pPr>
        <w:tabs>
          <w:tab w:val="left" w:pos="1352"/>
        </w:tabs>
        <w:spacing w:after="0" w:line="480" w:lineRule="auto"/>
        <w:ind w:left="1349"/>
        <w:jc w:val="both"/>
        <w:rPr>
          <w:sz w:val="24"/>
          <w:szCs w:val="24"/>
        </w:rPr>
      </w:pPr>
      <w:r w:rsidRPr="00401A60">
        <w:rPr>
          <w:b/>
          <w:bCs/>
          <w:sz w:val="24"/>
          <w:szCs w:val="24"/>
        </w:rPr>
        <w:t>Risk Management -</w:t>
      </w:r>
      <w:r w:rsidRPr="00D13B64">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223FB7AD" w14:textId="77777777" w:rsidR="00401A60" w:rsidRPr="00401A60" w:rsidRDefault="00401A60" w:rsidP="00401A60">
      <w:pPr>
        <w:spacing w:line="480" w:lineRule="auto"/>
        <w:ind w:left="629" w:firstLine="720"/>
        <w:jc w:val="both"/>
        <w:rPr>
          <w:rFonts w:cs="Arial"/>
          <w:b/>
          <w:bCs/>
          <w:sz w:val="24"/>
          <w:szCs w:val="24"/>
        </w:rPr>
      </w:pPr>
      <w:r w:rsidRPr="00401A60">
        <w:rPr>
          <w:rFonts w:cs="Arial"/>
          <w:b/>
          <w:bCs/>
          <w:sz w:val="24"/>
          <w:szCs w:val="24"/>
        </w:rPr>
        <w:t>Depreciated Value:</w:t>
      </w:r>
    </w:p>
    <w:p w14:paraId="01763B66" w14:textId="77777777" w:rsidR="00401A60" w:rsidRPr="00401A60" w:rsidRDefault="00401A60" w:rsidP="00401A60">
      <w:pPr>
        <w:spacing w:line="480" w:lineRule="auto"/>
        <w:ind w:left="1349" w:firstLine="720"/>
        <w:jc w:val="both"/>
        <w:rPr>
          <w:rFonts w:cs="Arial"/>
          <w:sz w:val="24"/>
          <w:szCs w:val="24"/>
        </w:rPr>
      </w:pPr>
      <w:r w:rsidRPr="00401A60">
        <w:rPr>
          <w:rFonts w:cs="Arial"/>
          <w:sz w:val="24"/>
          <w:szCs w:val="24"/>
        </w:rPr>
        <w:t>Assuming that the Useful Life in Years is 5 years until the equipment will not operate optimally, the Depreciation Rate of the item will be deducted 20% per year.</w:t>
      </w:r>
    </w:p>
    <w:p w14:paraId="2FD15979"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 xml:space="preserve">Depreciation Value </m:t>
          </m:r>
          <m:d>
            <m:dPr>
              <m:ctrlPr>
                <w:rPr>
                  <w:rFonts w:ascii="Cambria Math" w:hAnsi="Cambria Math" w:cs="Arial"/>
                  <w:sz w:val="24"/>
                  <w:szCs w:val="24"/>
                </w:rPr>
              </m:ctrlPr>
            </m:dPr>
            <m:e>
              <m:r>
                <w:rPr>
                  <w:rFonts w:ascii="Cambria Math" w:hAnsi="Cambria Math" w:cs="Arial"/>
                  <w:sz w:val="24"/>
                  <w:szCs w:val="24"/>
                </w:rPr>
                <m:t>DV</m:t>
              </m:r>
            </m:e>
          </m:d>
          <m:r>
            <w:rPr>
              <w:rFonts w:ascii="Cambria Math" w:hAnsi="Cambria Math" w:cs="Arial"/>
              <w:sz w:val="24"/>
              <w:szCs w:val="24"/>
            </w:rPr>
            <m:t>=SRP-</m:t>
          </m:r>
          <m:d>
            <m:dPr>
              <m:ctrlPr>
                <w:rPr>
                  <w:rFonts w:ascii="Cambria Math" w:hAnsi="Cambria Math" w:cs="Arial"/>
                  <w:sz w:val="24"/>
                  <w:szCs w:val="24"/>
                </w:rPr>
              </m:ctrlPr>
            </m:dPr>
            <m:e>
              <m:r>
                <w:rPr>
                  <w:rFonts w:ascii="Cambria Math" w:hAnsi="Cambria Math" w:cs="Arial"/>
                  <w:sz w:val="24"/>
                  <w:szCs w:val="24"/>
                </w:rPr>
                <m:t>SRP*</m:t>
              </m:r>
              <m:d>
                <m:dPr>
                  <m:ctrlPr>
                    <w:rPr>
                      <w:rFonts w:ascii="Cambria Math" w:hAnsi="Cambria Math" w:cs="Arial"/>
                      <w:sz w:val="24"/>
                      <w:szCs w:val="24"/>
                    </w:rPr>
                  </m:ctrlPr>
                </m:dPr>
                <m:e>
                  <m:r>
                    <w:rPr>
                      <w:rFonts w:ascii="Cambria Math" w:hAnsi="Cambria Math" w:cs="Arial"/>
                      <w:sz w:val="24"/>
                      <w:szCs w:val="24"/>
                    </w:rPr>
                    <m:t>Years x Depreciation Rate</m:t>
                  </m:r>
                </m:e>
              </m:d>
            </m:e>
          </m:d>
        </m:oMath>
      </m:oMathPara>
    </w:p>
    <w:p w14:paraId="0D625140" w14:textId="77777777" w:rsidR="00401A60" w:rsidRPr="00401A60" w:rsidRDefault="00401A60" w:rsidP="00401A60">
      <w:pPr>
        <w:spacing w:line="480" w:lineRule="auto"/>
        <w:jc w:val="both"/>
        <w:rPr>
          <w:rFonts w:cs="Arial"/>
          <w:sz w:val="24"/>
          <w:szCs w:val="24"/>
        </w:rPr>
      </w:pPr>
      <w:r w:rsidRPr="00401A60">
        <w:rPr>
          <w:rFonts w:cs="Arial"/>
          <w:sz w:val="24"/>
          <w:szCs w:val="24"/>
        </w:rPr>
        <w:t>Example:</w:t>
      </w:r>
    </w:p>
    <w:p w14:paraId="0FD3BE83"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PhP50,000-(PhP50000 * (3 years * 20%)) = PhP20,000</m:t>
          </m:r>
        </m:oMath>
      </m:oMathPara>
    </w:p>
    <w:p w14:paraId="4940508A" w14:textId="77777777" w:rsidR="00401A60" w:rsidRPr="00401A60" w:rsidRDefault="00401A60" w:rsidP="00401A60">
      <w:pPr>
        <w:spacing w:line="480" w:lineRule="auto"/>
        <w:jc w:val="both"/>
        <w:rPr>
          <w:rFonts w:cs="Arial"/>
          <w:sz w:val="24"/>
          <w:szCs w:val="24"/>
        </w:rPr>
      </w:pPr>
      <w:r w:rsidRPr="00401A60">
        <w:rPr>
          <w:rFonts w:cs="Arial"/>
          <w:sz w:val="24"/>
          <w:szCs w:val="24"/>
        </w:rPr>
        <w:t>Equipment Usage</w:t>
      </w:r>
    </w:p>
    <w:p w14:paraId="435E8F05" w14:textId="77777777" w:rsidR="00401A60" w:rsidRPr="00401A60" w:rsidRDefault="00401A60" w:rsidP="00401A60">
      <w:pPr>
        <w:spacing w:line="480" w:lineRule="auto"/>
        <w:jc w:val="both"/>
        <w:rPr>
          <w:rFonts w:cs="Arial"/>
          <w:sz w:val="24"/>
          <w:szCs w:val="24"/>
        </w:rPr>
      </w:pPr>
      <w:r w:rsidRPr="00401A60">
        <w:rPr>
          <w:rFonts w:cs="Arial"/>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1DA17C8C"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Rental=Depricated Value x Rental Rate</m:t>
          </m:r>
        </m:oMath>
      </m:oMathPara>
    </w:p>
    <w:p w14:paraId="5733D682" w14:textId="77777777" w:rsidR="00401A60" w:rsidRPr="00401A60" w:rsidRDefault="00401A60" w:rsidP="00401A60">
      <w:pPr>
        <w:spacing w:line="480" w:lineRule="auto"/>
        <w:jc w:val="both"/>
        <w:rPr>
          <w:rFonts w:cs="Arial"/>
          <w:sz w:val="24"/>
          <w:szCs w:val="24"/>
        </w:rPr>
      </w:pPr>
      <w:r w:rsidRPr="00401A60">
        <w:rPr>
          <w:rFonts w:cs="Arial"/>
          <w:sz w:val="24"/>
          <w:szCs w:val="24"/>
        </w:rPr>
        <w:t>Example:</w:t>
      </w:r>
    </w:p>
    <w:p w14:paraId="7AB91649"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PhP20,000 * 10% = PhP2,000</m:t>
          </m:r>
        </m:oMath>
      </m:oMathPara>
    </w:p>
    <w:p w14:paraId="2998DF4A" w14:textId="77777777" w:rsidR="00401A60" w:rsidRPr="00401A60" w:rsidRDefault="00401A60" w:rsidP="00401A60">
      <w:pPr>
        <w:spacing w:line="480" w:lineRule="auto"/>
        <w:jc w:val="both"/>
        <w:rPr>
          <w:rFonts w:cs="Arial"/>
          <w:sz w:val="24"/>
          <w:szCs w:val="24"/>
        </w:rPr>
      </w:pPr>
      <w:r w:rsidRPr="00401A60">
        <w:rPr>
          <w:rFonts w:cs="Arial"/>
          <w:sz w:val="24"/>
          <w:szCs w:val="24"/>
        </w:rPr>
        <w:t>Labor</w:t>
      </w:r>
    </w:p>
    <w:p w14:paraId="68BADB98" w14:textId="77777777" w:rsidR="00401A60" w:rsidRPr="00401A60" w:rsidRDefault="00401A60" w:rsidP="00401A60">
      <w:pPr>
        <w:spacing w:line="480" w:lineRule="auto"/>
        <w:jc w:val="both"/>
        <w:rPr>
          <w:rFonts w:cs="Arial"/>
          <w:sz w:val="24"/>
          <w:szCs w:val="24"/>
        </w:rPr>
      </w:pPr>
      <w:r w:rsidRPr="00401A60">
        <w:rPr>
          <w:rFonts w:cs="Arial"/>
          <w:sz w:val="24"/>
          <w:szCs w:val="24"/>
        </w:rPr>
        <w:lastRenderedPageBreak/>
        <w:t>Labor is the measurement of how the team exerted its efforts on finishing the project. This is also known as Cost of Work Performed.</w:t>
      </w:r>
    </w:p>
    <w:p w14:paraId="63873B85"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Labor=(hourly rate x Time Spent) Manpower</m:t>
          </m:r>
        </m:oMath>
      </m:oMathPara>
    </w:p>
    <w:p w14:paraId="56034D55" w14:textId="77777777" w:rsidR="00401A60" w:rsidRPr="00401A60" w:rsidRDefault="00401A60" w:rsidP="00401A60">
      <w:pPr>
        <w:spacing w:line="480" w:lineRule="auto"/>
        <w:jc w:val="both"/>
        <w:rPr>
          <w:rFonts w:cs="Arial"/>
          <w:sz w:val="24"/>
          <w:szCs w:val="24"/>
        </w:rPr>
      </w:pPr>
      <w:r w:rsidRPr="00401A60">
        <w:rPr>
          <w:rFonts w:cs="Arial"/>
          <w:sz w:val="24"/>
          <w:szCs w:val="24"/>
        </w:rPr>
        <w:t>Example:</w:t>
      </w:r>
    </w:p>
    <w:p w14:paraId="57BAA4EC"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(PhP100 * 1629</m:t>
          </m:r>
          <m:r>
            <w:rPr>
              <w:rFonts w:ascii="Cambria Math" w:hAnsi="Cambria Math" w:cs="Arial"/>
              <w:sz w:val="24"/>
              <w:szCs w:val="24"/>
            </w:rPr>
            <m:t>hours) 6 Members = PhP977,400</m:t>
          </m:r>
        </m:oMath>
      </m:oMathPara>
    </w:p>
    <w:p w14:paraId="2E55D2EB" w14:textId="77777777" w:rsidR="00401A60" w:rsidRPr="00401A60" w:rsidRDefault="00401A60" w:rsidP="00401A60">
      <w:pPr>
        <w:spacing w:line="480" w:lineRule="auto"/>
        <w:jc w:val="both"/>
        <w:rPr>
          <w:rFonts w:cs="Arial"/>
          <w:sz w:val="24"/>
          <w:szCs w:val="24"/>
        </w:rPr>
      </w:pPr>
    </w:p>
    <w:p w14:paraId="2D894B67" w14:textId="77777777" w:rsidR="00401A60" w:rsidRPr="00401A60" w:rsidRDefault="00401A60" w:rsidP="00401A60">
      <w:pPr>
        <w:spacing w:line="480" w:lineRule="auto"/>
        <w:jc w:val="both"/>
        <w:rPr>
          <w:rFonts w:cs="Arial"/>
          <w:sz w:val="24"/>
          <w:szCs w:val="24"/>
        </w:rPr>
      </w:pPr>
      <w:r w:rsidRPr="00401A60">
        <w:rPr>
          <w:rFonts w:cs="Arial"/>
          <w:sz w:val="24"/>
          <w:szCs w:val="24"/>
        </w:rPr>
        <w:t>Actual Cost</w:t>
      </w:r>
    </w:p>
    <w:p w14:paraId="071E7395" w14:textId="77777777" w:rsidR="00401A60" w:rsidRPr="00401A60" w:rsidRDefault="00401A60" w:rsidP="00401A60">
      <w:pPr>
        <w:spacing w:line="480" w:lineRule="auto"/>
        <w:jc w:val="both"/>
        <w:rPr>
          <w:rFonts w:cs="Arial"/>
          <w:sz w:val="24"/>
          <w:szCs w:val="24"/>
        </w:rPr>
      </w:pPr>
      <w:r w:rsidRPr="00401A60">
        <w:rPr>
          <w:rFonts w:cs="Arial"/>
          <w:sz w:val="24"/>
          <w:szCs w:val="24"/>
        </w:rPr>
        <w:t>Actual Cost is how much the Service Provider is charging.</w:t>
      </w:r>
    </w:p>
    <w:p w14:paraId="3644C158" w14:textId="77777777" w:rsidR="00401A60" w:rsidRPr="00401A60" w:rsidRDefault="00401A60" w:rsidP="00401A60">
      <w:pPr>
        <w:spacing w:line="480" w:lineRule="auto"/>
        <w:jc w:val="both"/>
        <w:rPr>
          <w:rFonts w:cs="Arial"/>
          <w:sz w:val="24"/>
          <w:szCs w:val="24"/>
        </w:rPr>
      </w:pPr>
      <w:r w:rsidRPr="00401A60">
        <w:rPr>
          <w:rFonts w:cs="Arial"/>
          <w:sz w:val="24"/>
          <w:szCs w:val="24"/>
        </w:rPr>
        <w:t>Example:</w:t>
      </w:r>
    </w:p>
    <w:p w14:paraId="06BA18E0" w14:textId="77777777" w:rsidR="00401A60" w:rsidRPr="00401A60" w:rsidRDefault="00401A60" w:rsidP="00401A60">
      <w:pPr>
        <w:spacing w:line="480" w:lineRule="auto"/>
        <w:jc w:val="both"/>
        <w:rPr>
          <w:rFonts w:cs="Arial"/>
          <w:sz w:val="24"/>
          <w:szCs w:val="24"/>
        </w:rPr>
      </w:pPr>
      <w:r w:rsidRPr="00401A60">
        <w:rPr>
          <w:rFonts w:cs="Arial"/>
          <w:sz w:val="24"/>
          <w:szCs w:val="24"/>
        </w:rPr>
        <w:t>GoDaddy Web Hosting Economy = PhP5,988</w:t>
      </w:r>
    </w:p>
    <w:p w14:paraId="2C58FCED" w14:textId="77777777" w:rsidR="00401A60" w:rsidRPr="00401A60" w:rsidRDefault="00401A60" w:rsidP="00401A60">
      <w:pPr>
        <w:spacing w:line="480" w:lineRule="auto"/>
        <w:jc w:val="both"/>
        <w:rPr>
          <w:rFonts w:cs="Arial"/>
          <w:sz w:val="24"/>
          <w:szCs w:val="24"/>
        </w:rPr>
      </w:pPr>
      <m:oMathPara>
        <m:oMath>
          <m:r>
            <w:rPr>
              <w:rFonts w:ascii="Cambria Math" w:hAnsi="Cambria Math" w:cs="Arial"/>
              <w:sz w:val="24"/>
              <w:szCs w:val="24"/>
            </w:rPr>
            <m:t>Actual Cost = PhP5,988</m:t>
          </m:r>
        </m:oMath>
      </m:oMathPara>
    </w:p>
    <w:p w14:paraId="6CEBE8BC" w14:textId="77777777" w:rsidR="00401A60" w:rsidRPr="00401A60" w:rsidRDefault="00401A60" w:rsidP="00401A60">
      <w:pPr>
        <w:spacing w:line="480" w:lineRule="auto"/>
        <w:jc w:val="both"/>
        <w:rPr>
          <w:rFonts w:cs="Arial"/>
          <w:sz w:val="24"/>
          <w:szCs w:val="24"/>
        </w:rPr>
      </w:pPr>
      <w:bookmarkStart w:id="57" w:name="_Toc132618961"/>
      <w:r w:rsidRPr="00401A60">
        <w:rPr>
          <w:rFonts w:cs="Arial"/>
          <w:sz w:val="24"/>
          <w:szCs w:val="24"/>
        </w:rPr>
        <w:t>Reporting Format</w:t>
      </w:r>
      <w:bookmarkEnd w:id="57"/>
    </w:p>
    <w:p w14:paraId="314C6FEE" w14:textId="77777777" w:rsidR="00401A60" w:rsidRPr="00401A60" w:rsidRDefault="00401A60" w:rsidP="00401A60">
      <w:pPr>
        <w:spacing w:line="480" w:lineRule="auto"/>
        <w:jc w:val="both"/>
        <w:rPr>
          <w:rFonts w:cs="Arial"/>
          <w:sz w:val="24"/>
          <w:szCs w:val="24"/>
        </w:rPr>
      </w:pPr>
      <w:r w:rsidRPr="00401A60">
        <w:rPr>
          <w:rFonts w:cs="Arial"/>
          <w:sz w:val="24"/>
          <w:szCs w:val="24"/>
        </w:rPr>
        <w:t>Executive Summary - The Team will discuss the reason for creating the project and its objectives.</w:t>
      </w:r>
    </w:p>
    <w:p w14:paraId="5C6ECC36" w14:textId="77777777" w:rsidR="00401A60" w:rsidRPr="00401A60" w:rsidRDefault="00401A60" w:rsidP="00401A60">
      <w:pPr>
        <w:spacing w:line="480" w:lineRule="auto"/>
        <w:jc w:val="both"/>
        <w:rPr>
          <w:rFonts w:cs="Arial"/>
          <w:sz w:val="24"/>
          <w:szCs w:val="24"/>
        </w:rPr>
      </w:pPr>
      <w:r w:rsidRPr="00401A60">
        <w:rPr>
          <w:rFonts w:cs="Arial"/>
          <w:sz w:val="24"/>
          <w:szCs w:val="24"/>
        </w:rPr>
        <w:t>Project Budget - Acknowledging the costs expected and their limitations will determine how the project will perform, this will also set expectations.</w:t>
      </w:r>
    </w:p>
    <w:p w14:paraId="219D09C9" w14:textId="77777777" w:rsidR="00401A60" w:rsidRPr="00401A60" w:rsidRDefault="00401A60" w:rsidP="00401A60">
      <w:pPr>
        <w:spacing w:line="480" w:lineRule="auto"/>
        <w:jc w:val="both"/>
        <w:rPr>
          <w:rFonts w:cs="Arial"/>
          <w:sz w:val="24"/>
          <w:szCs w:val="24"/>
        </w:rPr>
      </w:pPr>
      <w:r w:rsidRPr="00401A60">
        <w:rPr>
          <w:rFonts w:cs="Arial"/>
          <w:sz w:val="24"/>
          <w:szCs w:val="24"/>
        </w:rPr>
        <w:t>Project Status - Determining if there are bottlenecks, seeing if the project is accomplishing its objectives, and what can be done for improvements.</w:t>
      </w:r>
    </w:p>
    <w:p w14:paraId="208D3984" w14:textId="77777777" w:rsidR="00401A60" w:rsidRPr="00401A60" w:rsidRDefault="00401A60" w:rsidP="00401A60">
      <w:pPr>
        <w:spacing w:line="480" w:lineRule="auto"/>
        <w:jc w:val="both"/>
        <w:rPr>
          <w:rFonts w:cs="Arial"/>
          <w:sz w:val="24"/>
          <w:szCs w:val="24"/>
        </w:rPr>
      </w:pPr>
      <w:r w:rsidRPr="00401A60">
        <w:rPr>
          <w:rFonts w:cs="Arial"/>
          <w:sz w:val="24"/>
          <w:szCs w:val="24"/>
        </w:rPr>
        <w:lastRenderedPageBreak/>
        <w:t>Milestones Achieved - Keeping in record what the set milestones in the project will see its effectiveness.</w:t>
      </w:r>
    </w:p>
    <w:p w14:paraId="64E43A18" w14:textId="77777777" w:rsidR="00401A60" w:rsidRPr="00401A60" w:rsidRDefault="00401A60" w:rsidP="00401A60">
      <w:pPr>
        <w:spacing w:line="480" w:lineRule="auto"/>
        <w:jc w:val="both"/>
        <w:rPr>
          <w:rFonts w:cs="Arial"/>
          <w:sz w:val="24"/>
          <w:szCs w:val="24"/>
        </w:rPr>
      </w:pPr>
      <w:r w:rsidRPr="00401A60">
        <w:rPr>
          <w:rFonts w:cs="Arial"/>
          <w:sz w:val="24"/>
          <w:szCs w:val="24"/>
        </w:rPr>
        <w:t>Project Variance - This will discuss what other variables are affecting the project’s budget and the project itself.</w:t>
      </w:r>
    </w:p>
    <w:p w14:paraId="22958CF4" w14:textId="77777777" w:rsidR="00401A60" w:rsidRPr="00401A60" w:rsidRDefault="00401A60" w:rsidP="00401A60">
      <w:pPr>
        <w:spacing w:line="480" w:lineRule="auto"/>
        <w:jc w:val="both"/>
        <w:rPr>
          <w:rFonts w:cs="Arial"/>
          <w:sz w:val="24"/>
          <w:szCs w:val="24"/>
        </w:rPr>
      </w:pPr>
      <w:r w:rsidRPr="00401A60">
        <w:rPr>
          <w:rFonts w:cs="Arial"/>
          <w:sz w:val="24"/>
          <w:szCs w:val="24"/>
        </w:rPr>
        <w:t>Setting New Milestones - Creating new milestones for the project will predict its success and see what are other factors that control the project’s performance beyond what is documented.</w:t>
      </w:r>
    </w:p>
    <w:p w14:paraId="5E4D2523" w14:textId="77777777" w:rsidR="00401A60" w:rsidRPr="00401A60" w:rsidRDefault="00401A60" w:rsidP="00401A60">
      <w:pPr>
        <w:spacing w:line="480" w:lineRule="auto"/>
        <w:jc w:val="both"/>
        <w:rPr>
          <w:rFonts w:cs="Arial"/>
          <w:sz w:val="24"/>
          <w:szCs w:val="24"/>
        </w:rPr>
      </w:pPr>
      <w:r w:rsidRPr="00401A60">
        <w:rPr>
          <w:rFonts w:cs="Arial"/>
          <w:sz w:val="24"/>
          <w:szCs w:val="24"/>
        </w:rPr>
        <w:t>Approval - After the success of the meeting, the team will determine what to pursue based on what was the outcome of the meeting. This will then help the team to accomplish the necessary steps based on what the client has provided and is expecting.</w:t>
      </w:r>
    </w:p>
    <w:p w14:paraId="509687E8" w14:textId="77777777" w:rsidR="00401A60" w:rsidRPr="00401A60" w:rsidRDefault="00401A60" w:rsidP="00401A60">
      <w:pPr>
        <w:spacing w:line="480" w:lineRule="auto"/>
        <w:jc w:val="both"/>
        <w:rPr>
          <w:rFonts w:cs="Arial"/>
          <w:sz w:val="24"/>
          <w:szCs w:val="24"/>
        </w:rPr>
      </w:pPr>
    </w:p>
    <w:p w14:paraId="39E8A11B" w14:textId="77777777" w:rsidR="00401A60" w:rsidRPr="00401A60" w:rsidRDefault="00401A60" w:rsidP="00401A60">
      <w:pPr>
        <w:spacing w:line="480" w:lineRule="auto"/>
        <w:jc w:val="both"/>
        <w:rPr>
          <w:rFonts w:cs="Arial"/>
          <w:sz w:val="24"/>
          <w:szCs w:val="24"/>
        </w:rPr>
      </w:pPr>
      <w:bookmarkStart w:id="58" w:name="_Toc132618962"/>
      <w:r w:rsidRPr="00401A60">
        <w:rPr>
          <w:rFonts w:cs="Arial"/>
          <w:sz w:val="24"/>
          <w:szCs w:val="24"/>
        </w:rPr>
        <w:t>Cost Variance Response Process</w:t>
      </w:r>
      <w:bookmarkEnd w:id="58"/>
    </w:p>
    <w:p w14:paraId="2C7949C6" w14:textId="77777777" w:rsidR="00401A60" w:rsidRPr="00401A60" w:rsidRDefault="00401A60" w:rsidP="00401A60">
      <w:pPr>
        <w:spacing w:line="480" w:lineRule="auto"/>
        <w:jc w:val="both"/>
        <w:rPr>
          <w:rFonts w:cs="Arial"/>
          <w:sz w:val="24"/>
          <w:szCs w:val="24"/>
        </w:rPr>
      </w:pPr>
      <w:r w:rsidRPr="00401A60">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440FF6EA" w14:textId="77777777" w:rsidR="00401A60" w:rsidRPr="00401A60" w:rsidRDefault="00401A60" w:rsidP="00401A60">
      <w:pPr>
        <w:spacing w:line="480" w:lineRule="auto"/>
        <w:jc w:val="both"/>
        <w:rPr>
          <w:rFonts w:cs="Arial"/>
          <w:sz w:val="24"/>
          <w:szCs w:val="24"/>
        </w:rPr>
      </w:pPr>
    </w:p>
    <w:p w14:paraId="33803B83" w14:textId="77777777" w:rsidR="00401A60" w:rsidRPr="00401A60" w:rsidRDefault="00401A60" w:rsidP="00401A60">
      <w:pPr>
        <w:spacing w:line="480" w:lineRule="auto"/>
        <w:jc w:val="both"/>
        <w:rPr>
          <w:rFonts w:cs="Arial"/>
          <w:sz w:val="24"/>
          <w:szCs w:val="24"/>
        </w:rPr>
      </w:pPr>
      <w:bookmarkStart w:id="59" w:name="_Toc132618963"/>
      <w:r w:rsidRPr="00401A60">
        <w:rPr>
          <w:rFonts w:cs="Arial"/>
          <w:sz w:val="24"/>
          <w:szCs w:val="24"/>
        </w:rPr>
        <w:t>6.3.6 Cost Change Control Process</w:t>
      </w:r>
      <w:bookmarkEnd w:id="59"/>
    </w:p>
    <w:p w14:paraId="5977D586" w14:textId="77777777" w:rsidR="00401A60" w:rsidRPr="00401A60" w:rsidRDefault="00401A60" w:rsidP="00401A60">
      <w:pPr>
        <w:spacing w:line="480" w:lineRule="auto"/>
        <w:jc w:val="both"/>
        <w:rPr>
          <w:rFonts w:cs="Arial"/>
          <w:sz w:val="24"/>
          <w:szCs w:val="24"/>
        </w:rPr>
      </w:pPr>
      <w:r w:rsidRPr="00401A60">
        <w:rPr>
          <w:rFonts w:cs="Arial"/>
          <w:sz w:val="24"/>
          <w:szCs w:val="24"/>
        </w:rPr>
        <w:t>****</w:t>
      </w:r>
    </w:p>
    <w:p w14:paraId="654753B6" w14:textId="77777777" w:rsidR="00401A60" w:rsidRPr="00401A60" w:rsidRDefault="00401A60" w:rsidP="00401A60">
      <w:pPr>
        <w:spacing w:line="480" w:lineRule="auto"/>
        <w:jc w:val="both"/>
        <w:rPr>
          <w:rFonts w:cs="Arial"/>
          <w:sz w:val="24"/>
          <w:szCs w:val="24"/>
        </w:rPr>
      </w:pPr>
    </w:p>
    <w:p w14:paraId="7C636BBE" w14:textId="77777777" w:rsidR="00401A60" w:rsidRPr="00401A60" w:rsidRDefault="00401A60" w:rsidP="00401A60">
      <w:pPr>
        <w:spacing w:line="480" w:lineRule="auto"/>
        <w:jc w:val="both"/>
        <w:rPr>
          <w:rFonts w:cs="Arial"/>
          <w:sz w:val="24"/>
          <w:szCs w:val="24"/>
        </w:rPr>
      </w:pPr>
    </w:p>
    <w:p w14:paraId="0D29572E" w14:textId="77777777" w:rsidR="00401A60" w:rsidRPr="00401A60" w:rsidRDefault="00401A60" w:rsidP="00401A60">
      <w:pPr>
        <w:spacing w:line="480" w:lineRule="auto"/>
        <w:jc w:val="both"/>
        <w:rPr>
          <w:rFonts w:cs="Arial"/>
          <w:sz w:val="24"/>
          <w:szCs w:val="24"/>
        </w:rPr>
      </w:pPr>
    </w:p>
    <w:p w14:paraId="06023CA2" w14:textId="77777777" w:rsidR="00401A60" w:rsidRPr="00401A60" w:rsidRDefault="00401A60" w:rsidP="00401A60">
      <w:pPr>
        <w:spacing w:line="480" w:lineRule="auto"/>
        <w:jc w:val="both"/>
        <w:rPr>
          <w:rFonts w:cs="Arial"/>
          <w:sz w:val="24"/>
          <w:szCs w:val="24"/>
        </w:rPr>
      </w:pPr>
    </w:p>
    <w:p w14:paraId="1EDCB9D1" w14:textId="77777777" w:rsidR="00401A60" w:rsidRPr="00401A60" w:rsidRDefault="00401A60" w:rsidP="00401A60">
      <w:pPr>
        <w:spacing w:line="480" w:lineRule="auto"/>
        <w:jc w:val="both"/>
        <w:rPr>
          <w:rFonts w:cs="Arial"/>
          <w:sz w:val="24"/>
          <w:szCs w:val="24"/>
        </w:rPr>
      </w:pPr>
      <w:bookmarkStart w:id="60" w:name="_Toc132618964"/>
      <w:r w:rsidRPr="00401A60">
        <w:rPr>
          <w:rFonts w:cs="Arial"/>
          <w:sz w:val="24"/>
          <w:szCs w:val="24"/>
        </w:rPr>
        <w:t>Project Budget</w:t>
      </w:r>
      <w:bookmarkEnd w:id="60"/>
    </w:p>
    <w:p w14:paraId="14D14BCA" w14:textId="77777777" w:rsidR="00401A60" w:rsidRPr="00401A60" w:rsidRDefault="00401A60" w:rsidP="00401A60">
      <w:pPr>
        <w:spacing w:line="480" w:lineRule="auto"/>
        <w:jc w:val="both"/>
        <w:rPr>
          <w:rFonts w:cs="Arial"/>
          <w:sz w:val="24"/>
          <w:szCs w:val="24"/>
        </w:rPr>
      </w:pPr>
      <w:r w:rsidRPr="00401A60">
        <w:rPr>
          <w:rFonts w:cs="Arial"/>
          <w:sz w:val="24"/>
          <w:szCs w:val="24"/>
        </w:rPr>
        <w:t>Listed Below are the Project Budget and the detailed Computation:</w:t>
      </w:r>
    </w:p>
    <w:p w14:paraId="3C553516" w14:textId="77777777" w:rsidR="00401A60" w:rsidRPr="00711B3C" w:rsidRDefault="00401A60" w:rsidP="00401A60">
      <w:pPr>
        <w:rPr>
          <w:rFonts w:cs="Arial"/>
          <w:sz w:val="24"/>
          <w:szCs w:val="24"/>
        </w:rPr>
      </w:pPr>
      <w:r w:rsidRPr="00711B3C">
        <w:rPr>
          <w:rFonts w:cs="Arial"/>
          <w:noProof/>
          <w:sz w:val="24"/>
          <w:szCs w:val="24"/>
        </w:rPr>
        <w:drawing>
          <wp:inline distT="0" distB="0" distL="0" distR="0" wp14:anchorId="58DA36C1" wp14:editId="46737C14">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2BE26961" w14:textId="77777777" w:rsidR="00401A60" w:rsidRPr="00711B3C" w:rsidRDefault="00401A60" w:rsidP="00401A60">
      <w:pPr>
        <w:rPr>
          <w:rFonts w:cs="Arial"/>
          <w:sz w:val="24"/>
          <w:szCs w:val="24"/>
        </w:rPr>
      </w:pPr>
      <w:r w:rsidRPr="00711B3C">
        <w:rPr>
          <w:rFonts w:cs="Arial"/>
          <w:noProof/>
          <w:sz w:val="24"/>
          <w:szCs w:val="24"/>
        </w:rPr>
        <w:drawing>
          <wp:inline distT="0" distB="0" distL="0" distR="0" wp14:anchorId="576BEFAB" wp14:editId="62D65C3E">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27F186A8" w14:textId="77777777" w:rsidR="00401A60" w:rsidRPr="00711B3C" w:rsidRDefault="00401A60" w:rsidP="00401A60">
      <w:pPr>
        <w:rPr>
          <w:rFonts w:cs="Arial"/>
          <w:sz w:val="24"/>
          <w:szCs w:val="24"/>
        </w:rPr>
      </w:pPr>
    </w:p>
    <w:p w14:paraId="77C79B64" w14:textId="77777777" w:rsidR="00401A60" w:rsidRPr="00711B3C" w:rsidRDefault="00401A60" w:rsidP="00401A60">
      <w:pPr>
        <w:rPr>
          <w:rFonts w:cs="Arial"/>
          <w:sz w:val="24"/>
          <w:szCs w:val="24"/>
        </w:rPr>
      </w:pPr>
    </w:p>
    <w:p w14:paraId="3FA14CA8" w14:textId="77777777" w:rsidR="00401A60" w:rsidRPr="00711B3C" w:rsidRDefault="00401A60" w:rsidP="00401A60">
      <w:pPr>
        <w:rPr>
          <w:rFonts w:cs="Arial"/>
          <w:sz w:val="24"/>
          <w:szCs w:val="24"/>
        </w:rPr>
      </w:pPr>
      <w:r w:rsidRPr="00711B3C">
        <w:rPr>
          <w:rFonts w:cs="Arial"/>
          <w:noProof/>
          <w:sz w:val="24"/>
          <w:szCs w:val="24"/>
        </w:rPr>
        <w:drawing>
          <wp:inline distT="0" distB="0" distL="0" distR="0" wp14:anchorId="549DB0A8" wp14:editId="408EF9B8">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175E9325" w14:textId="77777777" w:rsidR="00401A60" w:rsidRDefault="00401A60" w:rsidP="00401A60">
      <w:pPr>
        <w:tabs>
          <w:tab w:val="left" w:pos="1352"/>
        </w:tabs>
        <w:spacing w:after="0" w:line="480" w:lineRule="auto"/>
        <w:rPr>
          <w:sz w:val="24"/>
          <w:szCs w:val="24"/>
        </w:rPr>
      </w:pP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61" w:name="_Toc137680127"/>
      <w:r>
        <w:rPr>
          <w:rFonts w:cs="Arial"/>
        </w:rPr>
        <w:t>Schedule</w:t>
      </w:r>
      <w:r w:rsidR="007D2C4E">
        <w:rPr>
          <w:rFonts w:cs="Arial"/>
        </w:rPr>
        <w:t xml:space="preserve"> Management Plan</w:t>
      </w:r>
      <w:bookmarkEnd w:id="61"/>
    </w:p>
    <w:p w14:paraId="5DDB7D8D" w14:textId="300A6A58" w:rsidR="007D2C4E" w:rsidRPr="002A4DFD" w:rsidRDefault="0028350E" w:rsidP="007D2C4E">
      <w:pPr>
        <w:pStyle w:val="Heading3"/>
        <w:spacing w:before="0" w:line="480" w:lineRule="auto"/>
        <w:ind w:left="629" w:firstLine="720"/>
        <w:rPr>
          <w:rFonts w:cs="Arial"/>
          <w:b/>
          <w:bCs/>
        </w:rPr>
      </w:pPr>
      <w:bookmarkStart w:id="62" w:name="_Toc137680128"/>
      <w:r>
        <w:rPr>
          <w:rFonts w:cs="Arial"/>
          <w:b/>
          <w:bCs/>
        </w:rPr>
        <w:t>Introduction</w:t>
      </w:r>
      <w:bookmarkEnd w:id="62"/>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 xml:space="preserve">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w:t>
      </w:r>
      <w:r w:rsidRPr="008E1E91">
        <w:rPr>
          <w:rFonts w:cs="Arial"/>
          <w:sz w:val="24"/>
        </w:rPr>
        <w:lastRenderedPageBreak/>
        <w:t>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63" w:name="_Toc137680129"/>
      <w:r>
        <w:rPr>
          <w:rFonts w:cs="Arial"/>
          <w:b/>
          <w:bCs/>
        </w:rPr>
        <w:t>Schedule Control</w:t>
      </w:r>
      <w:bookmarkEnd w:id="63"/>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lastRenderedPageBreak/>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4" w:name="_Toc137680130"/>
      <w:r>
        <w:rPr>
          <w:rFonts w:cs="Arial"/>
          <w:b/>
          <w:bCs/>
        </w:rPr>
        <w:t>Schedule Changes and Thresholds</w:t>
      </w:r>
      <w:bookmarkEnd w:id="64"/>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5" w:name="_Toc137680131"/>
      <w:r>
        <w:rPr>
          <w:rFonts w:cs="Arial"/>
          <w:b/>
          <w:bCs/>
        </w:rPr>
        <w:t>Scope Change</w:t>
      </w:r>
      <w:bookmarkEnd w:id="65"/>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6" w:name="_Toc137680132"/>
      <w:r>
        <w:rPr>
          <w:rFonts w:cs="Arial"/>
        </w:rPr>
        <w:lastRenderedPageBreak/>
        <w:t>Staffing Management Plan</w:t>
      </w:r>
      <w:bookmarkEnd w:id="66"/>
    </w:p>
    <w:p w14:paraId="0181529B" w14:textId="77777777" w:rsidR="009A36F0" w:rsidRDefault="0028350E" w:rsidP="009A36F0">
      <w:pPr>
        <w:pStyle w:val="Heading3"/>
        <w:spacing w:before="0" w:line="480" w:lineRule="auto"/>
        <w:ind w:left="629" w:firstLine="720"/>
        <w:rPr>
          <w:rFonts w:cs="Arial"/>
          <w:b/>
          <w:bCs/>
        </w:rPr>
      </w:pPr>
      <w:bookmarkStart w:id="67" w:name="_Toc137680133"/>
      <w:r>
        <w:rPr>
          <w:rFonts w:cs="Arial"/>
          <w:b/>
          <w:bCs/>
        </w:rPr>
        <w:t>Introduction</w:t>
      </w:r>
      <w:bookmarkEnd w:id="67"/>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8" w:name="_Toc137680134"/>
      <w:r>
        <w:rPr>
          <w:rFonts w:cs="Arial"/>
          <w:b/>
          <w:bCs/>
        </w:rPr>
        <w:t>Roles and Responsibilities</w:t>
      </w:r>
      <w:bookmarkEnd w:id="68"/>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 xml:space="preserve">The strategy also specifies the degree of authority and decision-making held by each team member, making sure that resources are distributed and used efficiently. By distinctly defining the strategy will ensure that the appropriate individuals are in the right positions based on </w:t>
      </w:r>
      <w:r w:rsidRPr="008A2E48">
        <w:rPr>
          <w:sz w:val="24"/>
          <w:szCs w:val="24"/>
        </w:rPr>
        <w:lastRenderedPageBreak/>
        <w:t>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9"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w:t>
            </w:r>
            <w:r w:rsidRPr="00FE549E">
              <w:rPr>
                <w:sz w:val="24"/>
                <w:szCs w:val="24"/>
              </w:rPr>
              <w:t>nsures that the project delivers the anticipated benefits and value and is in line with the 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lastRenderedPageBreak/>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9"/>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70" w:name="_Toc137680135"/>
      <w:r>
        <w:rPr>
          <w:rFonts w:cs="Arial"/>
          <w:b/>
          <w:bCs/>
        </w:rPr>
        <w:t>Project Organizational Charts</w:t>
      </w:r>
      <w:bookmarkEnd w:id="70"/>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 xml:space="preserve">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w:t>
      </w:r>
      <w:r w:rsidR="009F0788">
        <w:rPr>
          <w:sz w:val="24"/>
          <w:szCs w:val="24"/>
        </w:rPr>
        <w:lastRenderedPageBreak/>
        <w:t>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2"/>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71" w:name="_Toc137109484"/>
      <w:r>
        <w:t xml:space="preserve">Figure </w:t>
      </w:r>
      <w:fldSimple w:instr=" SEQ Figure \* ARABIC ">
        <w:r w:rsidR="00A743FC">
          <w:rPr>
            <w:noProof/>
          </w:rPr>
          <w:t>1</w:t>
        </w:r>
      </w:fldSimple>
      <w:r>
        <w:t>: Project Organizational Chart</w:t>
      </w:r>
      <w:bookmarkEnd w:id="71"/>
    </w:p>
    <w:p w14:paraId="66A106B6" w14:textId="76798F7D" w:rsidR="0028350E" w:rsidRPr="002A4DFD" w:rsidRDefault="0028350E" w:rsidP="0028350E">
      <w:pPr>
        <w:pStyle w:val="Heading3"/>
        <w:spacing w:before="0" w:line="480" w:lineRule="auto"/>
        <w:ind w:left="629" w:firstLine="720"/>
        <w:rPr>
          <w:rFonts w:cs="Arial"/>
          <w:b/>
          <w:bCs/>
        </w:rPr>
      </w:pPr>
      <w:bookmarkStart w:id="72" w:name="_Toc137680136"/>
      <w:r>
        <w:rPr>
          <w:rFonts w:cs="Arial"/>
          <w:b/>
          <w:bCs/>
        </w:rPr>
        <w:t>Staffing Management</w:t>
      </w:r>
      <w:bookmarkEnd w:id="72"/>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w:t>
            </w:r>
            <w:r>
              <w:rPr>
                <w:sz w:val="24"/>
                <w:szCs w:val="24"/>
              </w:rPr>
              <w:lastRenderedPageBreak/>
              <w:t>problem in the project and monitors the 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Strong leadership, </w:t>
            </w:r>
            <w:r>
              <w:rPr>
                <w:sz w:val="24"/>
                <w:szCs w:val="24"/>
              </w:rPr>
              <w:lastRenderedPageBreak/>
              <w:t>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73" w:name="_Toc137109472"/>
      <w:r>
        <w:t xml:space="preserve">Table </w:t>
      </w:r>
      <w:fldSimple w:instr=" SEQ Table \* ARABIC ">
        <w:r>
          <w:rPr>
            <w:noProof/>
          </w:rPr>
          <w:t>8</w:t>
        </w:r>
      </w:fldSimple>
      <w:r>
        <w:t>. Staffing Management</w:t>
      </w:r>
      <w:bookmarkEnd w:id="73"/>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4" w:name="_Toc137680137"/>
      <w:r>
        <w:rPr>
          <w:rFonts w:cs="Arial"/>
        </w:rPr>
        <w:lastRenderedPageBreak/>
        <w:t>Change Management Plan</w:t>
      </w:r>
      <w:bookmarkEnd w:id="74"/>
    </w:p>
    <w:p w14:paraId="359EA5CF" w14:textId="39FEA11D" w:rsidR="00B04EB9" w:rsidRPr="002A4DFD" w:rsidRDefault="0028350E" w:rsidP="00B04EB9">
      <w:pPr>
        <w:pStyle w:val="Heading3"/>
        <w:spacing w:before="0" w:line="480" w:lineRule="auto"/>
        <w:ind w:left="629" w:firstLine="720"/>
        <w:rPr>
          <w:rFonts w:cs="Arial"/>
          <w:b/>
          <w:bCs/>
        </w:rPr>
      </w:pPr>
      <w:bookmarkStart w:id="75" w:name="_Toc137680138"/>
      <w:r>
        <w:rPr>
          <w:rFonts w:cs="Arial"/>
          <w:b/>
          <w:bCs/>
        </w:rPr>
        <w:t>Introduction</w:t>
      </w:r>
      <w:bookmarkEnd w:id="75"/>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6" w:name="_Toc137680139"/>
      <w:r>
        <w:rPr>
          <w:rFonts w:cs="Arial"/>
          <w:b/>
          <w:bCs/>
        </w:rPr>
        <w:t>Change Control Board</w:t>
      </w:r>
      <w:bookmarkEnd w:id="76"/>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7"/>
            <w:r>
              <w:rPr>
                <w:rFonts w:cs="Arial"/>
                <w:sz w:val="24"/>
                <w:szCs w:val="24"/>
                <w:lang w:val="en-US"/>
              </w:rPr>
              <w:t>Team Leader</w:t>
            </w:r>
            <w:commentRangeEnd w:id="77"/>
            <w:r w:rsidR="00D91EEC">
              <w:rPr>
                <w:rStyle w:val="CommentReference"/>
              </w:rPr>
              <w:commentReference w:id="77"/>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8" w:name="_Toc137109473"/>
      <w:r>
        <w:t xml:space="preserve">Table </w:t>
      </w:r>
      <w:fldSimple w:instr=" SEQ Table \* ARABIC ">
        <w:r w:rsidR="003D0444">
          <w:rPr>
            <w:noProof/>
          </w:rPr>
          <w:t>9</w:t>
        </w:r>
      </w:fldSimple>
      <w:r>
        <w:t>. Change Control Board</w:t>
      </w:r>
      <w:bookmarkEnd w:id="78"/>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9" w:name="_Toc137680140"/>
      <w:r>
        <w:rPr>
          <w:rFonts w:cs="Arial"/>
          <w:b/>
          <w:bCs/>
        </w:rPr>
        <w:t>Roles and Responsibilities</w:t>
      </w:r>
      <w:bookmarkEnd w:id="79"/>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80"/>
            <w:r>
              <w:rPr>
                <w:rFonts w:cs="Arial"/>
                <w:sz w:val="24"/>
                <w:szCs w:val="24"/>
                <w:lang w:val="en-US"/>
              </w:rPr>
              <w:t>Team Leader</w:t>
            </w:r>
            <w:commentRangeEnd w:id="80"/>
            <w:r w:rsidR="00831C77">
              <w:rPr>
                <w:rStyle w:val="CommentReference"/>
              </w:rPr>
              <w:commentReference w:id="80"/>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81" w:name="_Toc137109474"/>
      <w:r>
        <w:t xml:space="preserve">Table </w:t>
      </w:r>
      <w:fldSimple w:instr=" SEQ Table \* ARABIC ">
        <w:r w:rsidR="003D0444">
          <w:rPr>
            <w:noProof/>
          </w:rPr>
          <w:t>10</w:t>
        </w:r>
      </w:fldSimple>
      <w:r>
        <w:t>. Roles and Responsibilities</w:t>
      </w:r>
      <w:bookmarkEnd w:id="81"/>
    </w:p>
    <w:p w14:paraId="552639B7" w14:textId="1D00BF31" w:rsidR="0028350E" w:rsidRPr="002A4DFD" w:rsidRDefault="0028350E" w:rsidP="0028350E">
      <w:pPr>
        <w:pStyle w:val="Heading3"/>
        <w:spacing w:before="0" w:line="480" w:lineRule="auto"/>
        <w:ind w:left="629" w:firstLine="720"/>
        <w:rPr>
          <w:rFonts w:cs="Arial"/>
          <w:b/>
          <w:bCs/>
        </w:rPr>
      </w:pPr>
      <w:bookmarkStart w:id="82" w:name="_Toc137680141"/>
      <w:r>
        <w:rPr>
          <w:rFonts w:cs="Arial"/>
          <w:b/>
          <w:bCs/>
        </w:rPr>
        <w:lastRenderedPageBreak/>
        <w:t>Change Control Process</w:t>
      </w:r>
      <w:bookmarkEnd w:id="82"/>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83" w:name="_Toc137109475"/>
      <w:r>
        <w:t xml:space="preserve">Table </w:t>
      </w:r>
      <w:fldSimple w:instr=" SEQ Table \* ARABIC ">
        <w:r>
          <w:rPr>
            <w:noProof/>
          </w:rPr>
          <w:t>11</w:t>
        </w:r>
      </w:fldSimple>
      <w:r>
        <w:t>. Change Control Process</w:t>
      </w:r>
      <w:bookmarkEnd w:id="83"/>
    </w:p>
    <w:p w14:paraId="4623F614" w14:textId="43740C78" w:rsidR="00B04EB9" w:rsidRPr="002A4DFD" w:rsidRDefault="00B04EB9" w:rsidP="00B04EB9">
      <w:pPr>
        <w:pStyle w:val="Heading2"/>
        <w:spacing w:before="0" w:line="480" w:lineRule="auto"/>
        <w:ind w:firstLine="720"/>
        <w:rPr>
          <w:rFonts w:cs="Arial"/>
        </w:rPr>
      </w:pPr>
      <w:bookmarkStart w:id="84" w:name="_Toc137680142"/>
      <w:r>
        <w:rPr>
          <w:rFonts w:cs="Arial"/>
        </w:rPr>
        <w:t>Co</w:t>
      </w:r>
      <w:r w:rsidR="00654462">
        <w:rPr>
          <w:rFonts w:cs="Arial"/>
        </w:rPr>
        <w:t>mmunications</w:t>
      </w:r>
      <w:r>
        <w:rPr>
          <w:rFonts w:cs="Arial"/>
        </w:rPr>
        <w:t xml:space="preserve"> Management Plan</w:t>
      </w:r>
      <w:bookmarkEnd w:id="84"/>
    </w:p>
    <w:p w14:paraId="6CA4403E" w14:textId="23ED0600" w:rsidR="00B04EB9" w:rsidRPr="002A4DFD" w:rsidRDefault="0028350E" w:rsidP="00B04EB9">
      <w:pPr>
        <w:pStyle w:val="Heading3"/>
        <w:spacing w:before="0" w:line="480" w:lineRule="auto"/>
        <w:ind w:left="629" w:firstLine="720"/>
        <w:rPr>
          <w:rFonts w:cs="Arial"/>
          <w:b/>
          <w:bCs/>
        </w:rPr>
      </w:pPr>
      <w:bookmarkStart w:id="85" w:name="_Toc137680143"/>
      <w:r>
        <w:rPr>
          <w:rFonts w:cs="Arial"/>
          <w:b/>
          <w:bCs/>
        </w:rPr>
        <w:t>Introduction</w:t>
      </w:r>
      <w:bookmarkEnd w:id="85"/>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6" w:name="_Toc137680144"/>
      <w:r>
        <w:rPr>
          <w:rFonts w:cs="Arial"/>
          <w:b/>
          <w:bCs/>
        </w:rPr>
        <w:t>Communications Management Approach</w:t>
      </w:r>
      <w:bookmarkEnd w:id="86"/>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7" w:name="_Toc137680145"/>
      <w:r>
        <w:rPr>
          <w:rFonts w:cs="Arial"/>
          <w:b/>
          <w:bCs/>
        </w:rPr>
        <w:t>Communications Management Constraints</w:t>
      </w:r>
      <w:bookmarkEnd w:id="87"/>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8" w:name="_Toc137680146"/>
      <w:r>
        <w:rPr>
          <w:rFonts w:cs="Arial"/>
          <w:b/>
          <w:bCs/>
        </w:rPr>
        <w:t>Stakeholder Communication Requirements</w:t>
      </w:r>
      <w:bookmarkEnd w:id="88"/>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9" w:name="_Toc137680147"/>
      <w:r>
        <w:rPr>
          <w:rFonts w:cs="Arial"/>
          <w:b/>
          <w:bCs/>
        </w:rPr>
        <w:t>Roles</w:t>
      </w:r>
      <w:bookmarkEnd w:id="89"/>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90"/>
            <w:r w:rsidRPr="00E96833">
              <w:rPr>
                <w:sz w:val="24"/>
                <w:szCs w:val="24"/>
              </w:rPr>
              <w:t xml:space="preserve">Project Team </w:t>
            </w:r>
            <w:commentRangeEnd w:id="90"/>
            <w:r w:rsidR="00974FCF">
              <w:rPr>
                <w:rStyle w:val="CommentReference"/>
              </w:rPr>
              <w:commentReference w:id="90"/>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91" w:name="_Toc137109476"/>
      <w:r>
        <w:t xml:space="preserve">Table </w:t>
      </w:r>
      <w:fldSimple w:instr=" SEQ Table \* ARABIC ">
        <w:r>
          <w:rPr>
            <w:noProof/>
          </w:rPr>
          <w:t>12</w:t>
        </w:r>
      </w:fldSimple>
      <w:r>
        <w:t>. Roles</w:t>
      </w:r>
      <w:bookmarkEnd w:id="91"/>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92" w:name="_Toc137680148"/>
      <w:r>
        <w:rPr>
          <w:rFonts w:cs="Arial"/>
          <w:b/>
          <w:bCs/>
        </w:rPr>
        <w:t>Project Team Directory</w:t>
      </w:r>
      <w:bookmarkEnd w:id="92"/>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93" w:name="_Toc137680149"/>
      <w:r>
        <w:rPr>
          <w:rFonts w:cs="Arial"/>
          <w:b/>
          <w:bCs/>
        </w:rPr>
        <w:lastRenderedPageBreak/>
        <w:t>Communication Methods and Technologies</w:t>
      </w:r>
      <w:bookmarkEnd w:id="93"/>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4" w:name="_Toc137680150"/>
      <w:r>
        <w:rPr>
          <w:rFonts w:cs="Arial"/>
          <w:b/>
          <w:bCs/>
        </w:rPr>
        <w:t>Communications Matrix</w:t>
      </w:r>
      <w:bookmarkEnd w:id="94"/>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5" w:name="_Toc137109477"/>
      <w:r>
        <w:t xml:space="preserve">Table </w:t>
      </w:r>
      <w:fldSimple w:instr=" SEQ Table \* ARABIC ">
        <w:r>
          <w:rPr>
            <w:noProof/>
          </w:rPr>
          <w:t>13</w:t>
        </w:r>
      </w:fldSimple>
      <w:r>
        <w:t>. Communication Matrix</w:t>
      </w:r>
      <w:bookmarkEnd w:id="95"/>
    </w:p>
    <w:p w14:paraId="71855AFC" w14:textId="3611FD76" w:rsidR="0028350E" w:rsidRPr="002A4DFD" w:rsidRDefault="0028350E" w:rsidP="0028350E">
      <w:pPr>
        <w:pStyle w:val="Heading3"/>
        <w:spacing w:before="0" w:line="480" w:lineRule="auto"/>
        <w:ind w:left="629" w:firstLine="720"/>
        <w:rPr>
          <w:rFonts w:cs="Arial"/>
          <w:b/>
          <w:bCs/>
        </w:rPr>
      </w:pPr>
      <w:bookmarkStart w:id="96" w:name="_Toc137680151"/>
      <w:r>
        <w:rPr>
          <w:rFonts w:cs="Arial"/>
          <w:b/>
          <w:bCs/>
        </w:rPr>
        <w:t>Communication Flowchart</w:t>
      </w:r>
      <w:bookmarkEnd w:id="96"/>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97" w:name="_Toc137680152"/>
      <w:r>
        <w:rPr>
          <w:rFonts w:cs="Arial"/>
          <w:b/>
          <w:bCs/>
        </w:rPr>
        <w:lastRenderedPageBreak/>
        <w:t>Guidelines for Meetings</w:t>
      </w:r>
      <w:bookmarkEnd w:id="97"/>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8" w:name="_Toc137680153"/>
      <w:r>
        <w:rPr>
          <w:rFonts w:cs="Arial"/>
          <w:b/>
          <w:bCs/>
        </w:rPr>
        <w:t>Communication Standards</w:t>
      </w:r>
      <w:bookmarkEnd w:id="98"/>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9" w:name="_Toc137680154"/>
      <w:r>
        <w:rPr>
          <w:rFonts w:cs="Arial"/>
          <w:b/>
          <w:bCs/>
        </w:rPr>
        <w:t>Communication Escalation Process</w:t>
      </w:r>
      <w:bookmarkEnd w:id="99"/>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100" w:name="_Toc137680155"/>
      <w:r>
        <w:rPr>
          <w:rFonts w:cs="Arial"/>
          <w:b/>
          <w:bCs/>
        </w:rPr>
        <w:t>Glossary of Communication Terminology</w:t>
      </w:r>
      <w:bookmarkEnd w:id="100"/>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101" w:name="_Toc137680156"/>
      <w:r>
        <w:rPr>
          <w:rFonts w:cs="Arial"/>
        </w:rPr>
        <w:lastRenderedPageBreak/>
        <w:t>Quality Management Plan</w:t>
      </w:r>
      <w:bookmarkEnd w:id="101"/>
    </w:p>
    <w:p w14:paraId="64BF8BDB" w14:textId="0AD75D85" w:rsidR="00654462" w:rsidRPr="002A4DFD" w:rsidRDefault="0028350E" w:rsidP="00654462">
      <w:pPr>
        <w:pStyle w:val="Heading3"/>
        <w:spacing w:before="0" w:line="480" w:lineRule="auto"/>
        <w:ind w:left="629" w:firstLine="720"/>
        <w:rPr>
          <w:rFonts w:cs="Arial"/>
          <w:b/>
          <w:bCs/>
        </w:rPr>
      </w:pPr>
      <w:bookmarkStart w:id="102" w:name="_Toc137680157"/>
      <w:r>
        <w:rPr>
          <w:rFonts w:cs="Arial"/>
          <w:b/>
          <w:bCs/>
        </w:rPr>
        <w:t>Introduction</w:t>
      </w:r>
      <w:bookmarkEnd w:id="102"/>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103" w:name="_Toc137680158"/>
      <w:r>
        <w:rPr>
          <w:rFonts w:cs="Arial"/>
          <w:b/>
          <w:bCs/>
        </w:rPr>
        <w:t>Quality Management Approach</w:t>
      </w:r>
      <w:bookmarkEnd w:id="103"/>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w:t>
            </w:r>
            <w:commentRangeStart w:id="104"/>
            <w:r w:rsidRPr="00D42616">
              <w:rPr>
                <w:rFonts w:cs="Arial"/>
                <w:sz w:val="24"/>
                <w:szCs w:val="24"/>
              </w:rPr>
              <w:t xml:space="preserve">Team Leader </w:t>
            </w:r>
            <w:commentRangeEnd w:id="104"/>
            <w:r w:rsidR="001A3FE3">
              <w:rPr>
                <w:rStyle w:val="CommentReference"/>
              </w:rPr>
              <w:commentReference w:id="104"/>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5" w:name="_Toc137109478"/>
      <w:r>
        <w:lastRenderedPageBreak/>
        <w:t xml:space="preserve">Table </w:t>
      </w:r>
      <w:fldSimple w:instr=" SEQ Table \* ARABIC ">
        <w:r>
          <w:rPr>
            <w:noProof/>
          </w:rPr>
          <w:t>14</w:t>
        </w:r>
      </w:fldSimple>
      <w:r>
        <w:t>. Quality Management Approach</w:t>
      </w:r>
      <w:bookmarkEnd w:id="105"/>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6" w:name="_Toc137680159"/>
      <w:r>
        <w:rPr>
          <w:rFonts w:cs="Arial"/>
          <w:b/>
          <w:bCs/>
        </w:rPr>
        <w:lastRenderedPageBreak/>
        <w:t>Quality Requirements/Standards</w:t>
      </w:r>
      <w:bookmarkEnd w:id="106"/>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7"/>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7"/>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39"/>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pPr>
        <w:pStyle w:val="ListParagraph"/>
        <w:numPr>
          <w:ilvl w:val="0"/>
          <w:numId w:val="39"/>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pPr>
        <w:pStyle w:val="ListParagraph"/>
        <w:numPr>
          <w:ilvl w:val="0"/>
          <w:numId w:val="40"/>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7" w:name="_Toc137680160"/>
      <w:r>
        <w:rPr>
          <w:rFonts w:cs="Arial"/>
          <w:b/>
          <w:bCs/>
        </w:rPr>
        <w:t>Quality Assurance</w:t>
      </w:r>
      <w:bookmarkEnd w:id="107"/>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0"/>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0"/>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8" w:name="_Toc137680161"/>
      <w:r>
        <w:rPr>
          <w:rFonts w:cs="Arial"/>
          <w:b/>
          <w:bCs/>
        </w:rPr>
        <w:t>Quality Control</w:t>
      </w:r>
      <w:bookmarkEnd w:id="108"/>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9" w:name="_Toc137680162"/>
      <w:r>
        <w:rPr>
          <w:rFonts w:cs="Arial"/>
          <w:b/>
          <w:bCs/>
        </w:rPr>
        <w:t>Quality Control Measurements</w:t>
      </w:r>
      <w:bookmarkEnd w:id="109"/>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10" w:name="_Toc137680163"/>
      <w:r>
        <w:rPr>
          <w:rFonts w:cs="Arial"/>
        </w:rPr>
        <w:t>Risk Management Plan</w:t>
      </w:r>
      <w:bookmarkEnd w:id="110"/>
    </w:p>
    <w:p w14:paraId="23273C5D" w14:textId="025983E6" w:rsidR="00654462" w:rsidRPr="002A4DFD" w:rsidRDefault="008C2280" w:rsidP="00654462">
      <w:pPr>
        <w:pStyle w:val="Heading3"/>
        <w:spacing w:before="0" w:line="480" w:lineRule="auto"/>
        <w:ind w:left="629" w:firstLine="720"/>
        <w:rPr>
          <w:rFonts w:cs="Arial"/>
          <w:b/>
          <w:bCs/>
        </w:rPr>
      </w:pPr>
      <w:bookmarkStart w:id="111" w:name="_Toc137680164"/>
      <w:r>
        <w:rPr>
          <w:rFonts w:cs="Arial"/>
          <w:b/>
          <w:bCs/>
        </w:rPr>
        <w:t>Introduction</w:t>
      </w:r>
      <w:bookmarkEnd w:id="111"/>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12" w:name="_Toc137680165"/>
      <w:r>
        <w:rPr>
          <w:rFonts w:cs="Arial"/>
          <w:b/>
          <w:bCs/>
        </w:rPr>
        <w:t>Top 3 Risks</w:t>
      </w:r>
      <w:bookmarkEnd w:id="112"/>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13" w:name="_Toc137680166"/>
      <w:r>
        <w:rPr>
          <w:rFonts w:cs="Arial"/>
          <w:b/>
          <w:bCs/>
        </w:rPr>
        <w:t>Risk Management Approach</w:t>
      </w:r>
      <w:bookmarkEnd w:id="113"/>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14" w:name="_Toc137680167"/>
      <w:r>
        <w:rPr>
          <w:rFonts w:cs="Arial"/>
          <w:b/>
          <w:bCs/>
        </w:rPr>
        <w:lastRenderedPageBreak/>
        <w:t>Risk Identification</w:t>
      </w:r>
      <w:bookmarkEnd w:id="114"/>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2"/>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2"/>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5" w:name="_Toc137680168"/>
      <w:r>
        <w:rPr>
          <w:rFonts w:cs="Arial"/>
          <w:b/>
          <w:bCs/>
        </w:rPr>
        <w:t>Risk Qualification and Prioritization</w:t>
      </w:r>
      <w:bookmarkEnd w:id="115"/>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6" w:name="_Toc137680169"/>
      <w:r>
        <w:rPr>
          <w:rFonts w:cs="Arial"/>
          <w:b/>
          <w:bCs/>
        </w:rPr>
        <w:t>Risk Monitoring</w:t>
      </w:r>
      <w:bookmarkEnd w:id="116"/>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7" w:name="_Toc137680170"/>
      <w:r>
        <w:rPr>
          <w:rFonts w:cs="Arial"/>
          <w:b/>
          <w:bCs/>
        </w:rPr>
        <w:t>Risk Mitigation and Avoidance</w:t>
      </w:r>
      <w:bookmarkEnd w:id="117"/>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3"/>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3"/>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8" w:name="_Toc137680171"/>
      <w:r>
        <w:rPr>
          <w:rFonts w:cs="Arial"/>
          <w:b/>
          <w:bCs/>
        </w:rPr>
        <w:t>Risk Register</w:t>
      </w:r>
      <w:bookmarkEnd w:id="118"/>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9" w:name="_Toc137680172"/>
      <w:r>
        <w:rPr>
          <w:rFonts w:cs="Arial"/>
        </w:rPr>
        <w:t>Procurement Plan</w:t>
      </w:r>
      <w:bookmarkEnd w:id="119"/>
    </w:p>
    <w:p w14:paraId="4FFBB9AE" w14:textId="5C2DD797" w:rsidR="00654462" w:rsidRPr="002A4DFD" w:rsidRDefault="008C2280" w:rsidP="00654462">
      <w:pPr>
        <w:pStyle w:val="Heading3"/>
        <w:spacing w:before="0" w:line="480" w:lineRule="auto"/>
        <w:ind w:left="629" w:firstLine="720"/>
        <w:rPr>
          <w:rFonts w:cs="Arial"/>
          <w:b/>
          <w:bCs/>
        </w:rPr>
      </w:pPr>
      <w:bookmarkStart w:id="120" w:name="_Toc137680173"/>
      <w:r>
        <w:rPr>
          <w:rFonts w:cs="Arial"/>
          <w:b/>
          <w:bCs/>
        </w:rPr>
        <w:t>Introduction</w:t>
      </w:r>
      <w:bookmarkEnd w:id="120"/>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21" w:name="_Toc137680174"/>
      <w:r>
        <w:rPr>
          <w:rFonts w:cs="Arial"/>
          <w:b/>
          <w:bCs/>
        </w:rPr>
        <w:lastRenderedPageBreak/>
        <w:t>Procurement Risks</w:t>
      </w:r>
      <w:bookmarkEnd w:id="121"/>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22" w:name="_Toc137680175"/>
      <w:r>
        <w:rPr>
          <w:rFonts w:cs="Arial"/>
          <w:b/>
          <w:bCs/>
        </w:rPr>
        <w:t>Procurement Risk Management</w:t>
      </w:r>
      <w:bookmarkEnd w:id="122"/>
    </w:p>
    <w:p w14:paraId="344FFD93" w14:textId="7DF87F3A"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23" w:name="_Toc137680176"/>
      <w:r>
        <w:rPr>
          <w:rFonts w:cs="Arial"/>
          <w:b/>
          <w:bCs/>
        </w:rPr>
        <w:t>Cost Determination</w:t>
      </w:r>
      <w:bookmarkEnd w:id="123"/>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24" w:name="_Toc137680177"/>
      <w:r>
        <w:rPr>
          <w:rFonts w:cs="Arial"/>
          <w:b/>
          <w:bCs/>
        </w:rPr>
        <w:t>Procurement Constraints</w:t>
      </w:r>
      <w:bookmarkEnd w:id="124"/>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5" w:name="_Toc137680178"/>
      <w:r>
        <w:rPr>
          <w:rFonts w:cs="Arial"/>
          <w:b/>
          <w:bCs/>
        </w:rPr>
        <w:t>Contract Approval Process</w:t>
      </w:r>
      <w:bookmarkEnd w:id="125"/>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6" w:name="_Toc137680179"/>
      <w:r>
        <w:rPr>
          <w:rFonts w:cs="Arial"/>
          <w:b/>
          <w:bCs/>
        </w:rPr>
        <w:lastRenderedPageBreak/>
        <w:t>Decision Criteria</w:t>
      </w:r>
      <w:bookmarkEnd w:id="126"/>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7" w:name="_Toc137680180"/>
      <w:r>
        <w:rPr>
          <w:rFonts w:cs="Arial"/>
          <w:b/>
          <w:bCs/>
        </w:rPr>
        <w:t>Performance Metrics for Procurement Activities</w:t>
      </w:r>
      <w:bookmarkEnd w:id="127"/>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8" w:name="_Toc137680181"/>
      <w:r>
        <w:rPr>
          <w:rFonts w:cs="Arial"/>
        </w:rPr>
        <w:t>Implementation Plan</w:t>
      </w:r>
      <w:bookmarkEnd w:id="128"/>
    </w:p>
    <w:p w14:paraId="701229BA" w14:textId="5B4EB52D" w:rsidR="00654462" w:rsidRPr="002A4DFD" w:rsidRDefault="003419DC" w:rsidP="00654462">
      <w:pPr>
        <w:pStyle w:val="Heading3"/>
        <w:spacing w:before="0" w:line="480" w:lineRule="auto"/>
        <w:ind w:left="629" w:firstLine="720"/>
        <w:rPr>
          <w:rFonts w:cs="Arial"/>
          <w:b/>
          <w:bCs/>
        </w:rPr>
      </w:pPr>
      <w:bookmarkStart w:id="129" w:name="_Toc137680182"/>
      <w:r>
        <w:rPr>
          <w:rFonts w:cs="Arial"/>
          <w:b/>
          <w:bCs/>
        </w:rPr>
        <w:t>Executive Summary</w:t>
      </w:r>
      <w:bookmarkEnd w:id="129"/>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30" w:name="_Toc137680183"/>
      <w:r>
        <w:rPr>
          <w:rFonts w:cs="Arial"/>
          <w:b/>
          <w:bCs/>
        </w:rPr>
        <w:lastRenderedPageBreak/>
        <w:t>Transition Approach</w:t>
      </w:r>
      <w:bookmarkEnd w:id="130"/>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31" w:name="_Toc137680184"/>
      <w:r>
        <w:rPr>
          <w:rFonts w:cs="Arial"/>
          <w:b/>
          <w:bCs/>
        </w:rPr>
        <w:t>Transition Team Organization</w:t>
      </w:r>
      <w:bookmarkEnd w:id="131"/>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32"/>
      <w:r w:rsidR="00DD241C" w:rsidRPr="00DD241C">
        <w:rPr>
          <w:i/>
          <w:iCs/>
          <w:sz w:val="24"/>
          <w:szCs w:val="24"/>
        </w:rPr>
        <w:t>Responsibilities</w:t>
      </w:r>
      <w:commentRangeEnd w:id="132"/>
      <w:r w:rsidR="00BF625F">
        <w:rPr>
          <w:rStyle w:val="CommentReference"/>
        </w:rPr>
        <w:commentReference w:id="132"/>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33" w:name="_Toc137680185"/>
      <w:r>
        <w:rPr>
          <w:rFonts w:cs="Arial"/>
          <w:b/>
          <w:bCs/>
        </w:rPr>
        <w:t>Workforce Transition</w:t>
      </w:r>
      <w:bookmarkEnd w:id="133"/>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4" w:name="_Toc137680186"/>
      <w:r>
        <w:rPr>
          <w:rFonts w:cs="Arial"/>
          <w:b/>
          <w:bCs/>
        </w:rPr>
        <w:t>Workforce Execution During Transition</w:t>
      </w:r>
      <w:bookmarkEnd w:id="134"/>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5" w:name="_Toc137680187"/>
      <w:r>
        <w:rPr>
          <w:rFonts w:cs="Arial"/>
          <w:b/>
          <w:bCs/>
        </w:rPr>
        <w:lastRenderedPageBreak/>
        <w:t>Subcont</w:t>
      </w:r>
      <w:r w:rsidR="00D55D2E">
        <w:rPr>
          <w:rFonts w:cs="Arial"/>
          <w:b/>
          <w:bCs/>
        </w:rPr>
        <w:t>racts</w:t>
      </w:r>
      <w:bookmarkEnd w:id="135"/>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6" w:name="_Toc137680188"/>
      <w:r>
        <w:rPr>
          <w:rFonts w:cs="Arial"/>
          <w:b/>
          <w:bCs/>
        </w:rPr>
        <w:t>Property Transition</w:t>
      </w:r>
      <w:bookmarkEnd w:id="136"/>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3"/>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7" w:name="_Toc137109485"/>
      <w:r>
        <w:t xml:space="preserve">Figure </w:t>
      </w:r>
      <w:fldSimple w:instr=" SEQ Figure \* ARABIC ">
        <w:r w:rsidR="00A743FC">
          <w:rPr>
            <w:noProof/>
          </w:rPr>
          <w:t>2</w:t>
        </w:r>
      </w:fldSimple>
      <w:r>
        <w:t>. Transition Out Schedule</w:t>
      </w:r>
      <w:bookmarkEnd w:id="137"/>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8" w:name="_Toc137680189"/>
      <w:r>
        <w:t>Sponsor Acceptance</w:t>
      </w:r>
      <w:bookmarkEnd w:id="138"/>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0A20D8"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35pt">
            <v:imagedata r:id="rId24"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9" w:name="_Toc137680190"/>
      <w:r>
        <w:t>List of Tables</w:t>
      </w:r>
      <w:bookmarkEnd w:id="139"/>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40" w:name="_Toc137680191"/>
      <w:r w:rsidRPr="001E19C0">
        <w:t>List of Figures</w:t>
      </w:r>
      <w:bookmarkEnd w:id="140"/>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41" w:name="_Toc137680192"/>
      <w:r>
        <w:t>Appendices</w:t>
      </w:r>
      <w:bookmarkEnd w:id="141"/>
    </w:p>
    <w:p w14:paraId="2AC6F6FB" w14:textId="417A0855" w:rsidR="0014744E" w:rsidRPr="002A4DFD" w:rsidRDefault="0014744E" w:rsidP="0014744E">
      <w:pPr>
        <w:pStyle w:val="Heading2"/>
        <w:spacing w:before="0" w:line="480" w:lineRule="auto"/>
        <w:ind w:firstLine="720"/>
        <w:rPr>
          <w:rFonts w:cs="Arial"/>
        </w:rPr>
      </w:pPr>
      <w:bookmarkStart w:id="142" w:name="_Toc137680193"/>
      <w:r>
        <w:rPr>
          <w:rFonts w:cs="Arial"/>
        </w:rPr>
        <w:t>Project Cost and Benefit Analysis</w:t>
      </w:r>
      <w:bookmarkEnd w:id="142"/>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43" w:name="_Toc137680194"/>
      <w:r>
        <w:rPr>
          <w:rFonts w:cs="Arial"/>
        </w:rPr>
        <w:t>Project Methodology</w:t>
      </w:r>
      <w:bookmarkEnd w:id="143"/>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4" w:name="_Toc137680195"/>
      <w:r>
        <w:rPr>
          <w:rFonts w:cs="Arial"/>
        </w:rPr>
        <w:t>System Requirement Specifications</w:t>
      </w:r>
      <w:bookmarkEnd w:id="144"/>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5" w:name="_Toc137680196"/>
      <w:r>
        <w:rPr>
          <w:rFonts w:cs="Arial"/>
        </w:rPr>
        <w:t>Development Tools Specifications</w:t>
      </w:r>
      <w:bookmarkEnd w:id="145"/>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6" w:name="_Toc137680197"/>
      <w:r>
        <w:rPr>
          <w:rFonts w:cs="Arial"/>
        </w:rPr>
        <w:t>WBS Dictionary</w:t>
      </w:r>
      <w:bookmarkEnd w:id="146"/>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5"/>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7" w:name="_Toc137109486"/>
      <w:r>
        <w:t xml:space="preserve">Figure </w:t>
      </w:r>
      <w:fldSimple w:instr=" SEQ Figure \* ARABIC ">
        <w:r>
          <w:rPr>
            <w:noProof/>
          </w:rPr>
          <w:t>3</w:t>
        </w:r>
      </w:fldSimple>
      <w:r>
        <w:t>. WBS Dictionary Page 1</w:t>
      </w:r>
      <w:bookmarkEnd w:id="147"/>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6"/>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8" w:name="_Toc137109487"/>
      <w:r>
        <w:t xml:space="preserve">Figure </w:t>
      </w:r>
      <w:fldSimple w:instr=" SEQ Figure \* ARABIC ">
        <w:r>
          <w:rPr>
            <w:noProof/>
          </w:rPr>
          <w:t>4</w:t>
        </w:r>
      </w:fldSimple>
      <w:r>
        <w:t>.</w:t>
      </w:r>
      <w:r w:rsidRPr="00963CC8">
        <w:t xml:space="preserve"> WBS Dictionary Page </w:t>
      </w:r>
      <w:r>
        <w:t>2</w:t>
      </w:r>
      <w:bookmarkEnd w:id="148"/>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7"/>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9" w:name="_Toc137109488"/>
      <w:r>
        <w:t xml:space="preserve">Figure </w:t>
      </w:r>
      <w:fldSimple w:instr=" SEQ Figure \* ARABIC ">
        <w:r>
          <w:rPr>
            <w:noProof/>
          </w:rPr>
          <w:t>5</w:t>
        </w:r>
      </w:fldSimple>
      <w:r w:rsidRPr="0042378D">
        <w:t xml:space="preserve">. WBS Dictionary Page </w:t>
      </w:r>
      <w:r>
        <w:t>3</w:t>
      </w:r>
      <w:bookmarkEnd w:id="149"/>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8"/>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50" w:name="_Toc137109489"/>
      <w:r>
        <w:t xml:space="preserve">Figure </w:t>
      </w:r>
      <w:fldSimple w:instr=" SEQ Figure \* ARABIC ">
        <w:r>
          <w:rPr>
            <w:noProof/>
          </w:rPr>
          <w:t>6</w:t>
        </w:r>
      </w:fldSimple>
      <w:r w:rsidRPr="00E82F03">
        <w:t xml:space="preserve">. WBS Dictionary Page </w:t>
      </w:r>
      <w:r>
        <w:t>4</w:t>
      </w:r>
      <w:bookmarkEnd w:id="150"/>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9"/>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51" w:name="_Toc137109490"/>
      <w:r>
        <w:t xml:space="preserve">Figure </w:t>
      </w:r>
      <w:fldSimple w:instr=" SEQ Figure \* ARABIC ">
        <w:r>
          <w:rPr>
            <w:noProof/>
          </w:rPr>
          <w:t>7</w:t>
        </w:r>
      </w:fldSimple>
      <w:r w:rsidRPr="005C4186">
        <w:t xml:space="preserve">. WBS Dictionary Page </w:t>
      </w:r>
      <w:r>
        <w:t>5</w:t>
      </w:r>
      <w:bookmarkEnd w:id="151"/>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0"/>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52" w:name="_Toc137109491"/>
      <w:r>
        <w:t xml:space="preserve">Figure </w:t>
      </w:r>
      <w:fldSimple w:instr=" SEQ Figure \* ARABIC ">
        <w:r>
          <w:rPr>
            <w:noProof/>
          </w:rPr>
          <w:t>8</w:t>
        </w:r>
      </w:fldSimple>
      <w:r w:rsidRPr="00CE367C">
        <w:t xml:space="preserve">. WBS Dictionary Page </w:t>
      </w:r>
      <w:r>
        <w:t>6</w:t>
      </w:r>
      <w:bookmarkEnd w:id="152"/>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1"/>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53" w:name="_Toc137109492"/>
      <w:r>
        <w:t xml:space="preserve">Figure </w:t>
      </w:r>
      <w:fldSimple w:instr=" SEQ Figure \* ARABIC ">
        <w:r>
          <w:rPr>
            <w:noProof/>
          </w:rPr>
          <w:t>9</w:t>
        </w:r>
      </w:fldSimple>
      <w:r w:rsidRPr="00B31884">
        <w:t xml:space="preserve">. WBS Dictionary Page </w:t>
      </w:r>
      <w:r>
        <w:t>7</w:t>
      </w:r>
      <w:bookmarkEnd w:id="153"/>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4" w:name="_Toc137680198"/>
      <w:r>
        <w:rPr>
          <w:rFonts w:cs="Arial"/>
        </w:rPr>
        <w:t>WBS Detailed Schedule</w:t>
      </w:r>
      <w:bookmarkEnd w:id="154"/>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5" w:name="_Toc137109493"/>
      <w:r>
        <w:t xml:space="preserve">Figure </w:t>
      </w:r>
      <w:fldSimple w:instr=" SEQ Figure \* ARABIC ">
        <w:r>
          <w:rPr>
            <w:noProof/>
          </w:rPr>
          <w:t>10</w:t>
        </w:r>
      </w:fldSimple>
      <w:r>
        <w:t xml:space="preserve">. </w:t>
      </w:r>
      <w:r w:rsidRPr="008B721A">
        <w:t>WBS Detailed Schedule</w:t>
      </w:r>
      <w:r>
        <w:t xml:space="preserve"> Page 1</w:t>
      </w:r>
      <w:bookmarkEnd w:id="155"/>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6" w:name="_Toc137109494"/>
      <w:r>
        <w:t xml:space="preserve">Figure </w:t>
      </w:r>
      <w:fldSimple w:instr=" SEQ Figure \* ARABIC ">
        <w:r>
          <w:rPr>
            <w:noProof/>
          </w:rPr>
          <w:t>11</w:t>
        </w:r>
      </w:fldSimple>
      <w:r w:rsidRPr="009E6541">
        <w:t xml:space="preserve">. WBS Detailed Schedule Page </w:t>
      </w:r>
      <w:r>
        <w:t>2</w:t>
      </w:r>
      <w:bookmarkEnd w:id="156"/>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7" w:name="_Toc137109495"/>
      <w:r>
        <w:t xml:space="preserve">Figure </w:t>
      </w:r>
      <w:fldSimple w:instr=" SEQ Figure \* ARABIC ">
        <w:r>
          <w:rPr>
            <w:noProof/>
          </w:rPr>
          <w:t>12</w:t>
        </w:r>
      </w:fldSimple>
      <w:r w:rsidRPr="00601BA9">
        <w:t xml:space="preserve">. WBS Detailed Schedule Page </w:t>
      </w:r>
      <w:r>
        <w:t>3</w:t>
      </w:r>
      <w:bookmarkEnd w:id="157"/>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8" w:name="_Toc137109496"/>
      <w:r>
        <w:t xml:space="preserve">Figure </w:t>
      </w:r>
      <w:fldSimple w:instr=" SEQ Figure \* ARABIC ">
        <w:r>
          <w:rPr>
            <w:noProof/>
          </w:rPr>
          <w:t>13</w:t>
        </w:r>
      </w:fldSimple>
      <w:r w:rsidRPr="000D24E0">
        <w:t xml:space="preserve">. WBS Detailed Schedule Page </w:t>
      </w:r>
      <w:r>
        <w:t>4</w:t>
      </w:r>
      <w:bookmarkEnd w:id="158"/>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9" w:name="_Toc137109497"/>
      <w:r>
        <w:t xml:space="preserve">Figure </w:t>
      </w:r>
      <w:fldSimple w:instr=" SEQ Figure \* ARABIC ">
        <w:r>
          <w:rPr>
            <w:noProof/>
          </w:rPr>
          <w:t>14</w:t>
        </w:r>
      </w:fldSimple>
      <w:r w:rsidRPr="009F26E5">
        <w:t xml:space="preserve">. WBS Detailed Schedule Page </w:t>
      </w:r>
      <w:r>
        <w:t>5</w:t>
      </w:r>
      <w:bookmarkEnd w:id="159"/>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60" w:name="_Toc137109498"/>
      <w:r>
        <w:t xml:space="preserve">Figure </w:t>
      </w:r>
      <w:fldSimple w:instr=" SEQ Figure \* ARABIC ">
        <w:r>
          <w:rPr>
            <w:noProof/>
          </w:rPr>
          <w:t>15</w:t>
        </w:r>
      </w:fldSimple>
      <w:r w:rsidRPr="00473100">
        <w:t xml:space="preserve">. WBS Detailed Schedule Page </w:t>
      </w:r>
      <w:r>
        <w:t>6</w:t>
      </w:r>
      <w:bookmarkEnd w:id="160"/>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61" w:name="_Toc137680199"/>
      <w:r>
        <w:rPr>
          <w:rFonts w:cs="Arial"/>
        </w:rPr>
        <w:t>Detailed Cost Estimates</w:t>
      </w:r>
      <w:bookmarkEnd w:id="161"/>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62" w:name="_Toc137109499"/>
      <w:r>
        <w:t xml:space="preserve">Figure </w:t>
      </w:r>
      <w:fldSimple w:instr=" SEQ Figure \* ARABIC ">
        <w:r>
          <w:rPr>
            <w:noProof/>
          </w:rPr>
          <w:t>16</w:t>
        </w:r>
      </w:fldSimple>
      <w:r>
        <w:t>. Detailed Cost Estimates</w:t>
      </w:r>
      <w:bookmarkEnd w:id="162"/>
    </w:p>
    <w:sectPr w:rsidR="00F0311F" w:rsidRPr="00E44999">
      <w:head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7"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80"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90"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04" w:author="Leigh Curtis Buenaflor" w:date="2023-06-15T00:05:00Z" w:initials="LCB">
    <w:p w14:paraId="1E2A63FE" w14:textId="77777777" w:rsidR="001A3FE3" w:rsidRDefault="001A3FE3" w:rsidP="000C02DB">
      <w:pPr>
        <w:pStyle w:val="CommentText"/>
      </w:pPr>
      <w:r>
        <w:rPr>
          <w:rStyle w:val="CommentReference"/>
        </w:rPr>
        <w:annotationRef/>
      </w:r>
      <w:r>
        <w:t>NOT UPDATED</w:t>
      </w:r>
    </w:p>
  </w:comment>
  <w:comment w:id="132"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E2A63FE"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55"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E2A63FE" w16cid:durableId="2834D455"/>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87A3" w14:textId="77777777" w:rsidR="001A24C9" w:rsidRDefault="001A24C9" w:rsidP="009831F7">
      <w:pPr>
        <w:spacing w:after="0" w:line="240" w:lineRule="auto"/>
      </w:pPr>
      <w:r>
        <w:separator/>
      </w:r>
    </w:p>
  </w:endnote>
  <w:endnote w:type="continuationSeparator" w:id="0">
    <w:p w14:paraId="41FD396A" w14:textId="77777777" w:rsidR="001A24C9" w:rsidRDefault="001A24C9" w:rsidP="009831F7">
      <w:pPr>
        <w:spacing w:after="0" w:line="240" w:lineRule="auto"/>
      </w:pPr>
      <w:r>
        <w:continuationSeparator/>
      </w:r>
    </w:p>
  </w:endnote>
  <w:endnote w:type="continuationNotice" w:id="1">
    <w:p w14:paraId="01847E94" w14:textId="77777777" w:rsidR="001A24C9" w:rsidRDefault="001A24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7F833" w14:textId="77777777" w:rsidR="001A24C9" w:rsidRDefault="001A24C9" w:rsidP="009831F7">
      <w:pPr>
        <w:spacing w:after="0" w:line="240" w:lineRule="auto"/>
      </w:pPr>
      <w:r>
        <w:separator/>
      </w:r>
    </w:p>
  </w:footnote>
  <w:footnote w:type="continuationSeparator" w:id="0">
    <w:p w14:paraId="13A24D11" w14:textId="77777777" w:rsidR="001A24C9" w:rsidRDefault="001A24C9" w:rsidP="009831F7">
      <w:pPr>
        <w:spacing w:after="0" w:line="240" w:lineRule="auto"/>
      </w:pPr>
      <w:r>
        <w:continuationSeparator/>
      </w:r>
    </w:p>
  </w:footnote>
  <w:footnote w:type="continuationNotice" w:id="1">
    <w:p w14:paraId="66760C20" w14:textId="77777777" w:rsidR="001A24C9" w:rsidRDefault="001A24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1242622"/>
    <w:multiLevelType w:val="hybridMultilevel"/>
    <w:tmpl w:val="24146D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6"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9"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1"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3"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4"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6"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9"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32"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6"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7"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9"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0"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1"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2"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3"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4"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43"/>
  </w:num>
  <w:num w:numId="2" w16cid:durableId="390202833">
    <w:abstractNumId w:val="0"/>
  </w:num>
  <w:num w:numId="3" w16cid:durableId="934896870">
    <w:abstractNumId w:val="5"/>
  </w:num>
  <w:num w:numId="4" w16cid:durableId="1622765638">
    <w:abstractNumId w:val="35"/>
  </w:num>
  <w:num w:numId="5" w16cid:durableId="1666669342">
    <w:abstractNumId w:val="15"/>
  </w:num>
  <w:num w:numId="6" w16cid:durableId="975378970">
    <w:abstractNumId w:val="39"/>
  </w:num>
  <w:num w:numId="7" w16cid:durableId="1320230525">
    <w:abstractNumId w:val="29"/>
  </w:num>
  <w:num w:numId="8" w16cid:durableId="683480773">
    <w:abstractNumId w:val="12"/>
  </w:num>
  <w:num w:numId="9" w16cid:durableId="1831100064">
    <w:abstractNumId w:val="23"/>
  </w:num>
  <w:num w:numId="10" w16cid:durableId="1897667967">
    <w:abstractNumId w:val="42"/>
  </w:num>
  <w:num w:numId="11" w16cid:durableId="1396902717">
    <w:abstractNumId w:val="47"/>
  </w:num>
  <w:num w:numId="12" w16cid:durableId="1038512930">
    <w:abstractNumId w:val="37"/>
  </w:num>
  <w:num w:numId="13" w16cid:durableId="2088261114">
    <w:abstractNumId w:val="17"/>
  </w:num>
  <w:num w:numId="14" w16cid:durableId="1633095076">
    <w:abstractNumId w:val="48"/>
  </w:num>
  <w:num w:numId="15" w16cid:durableId="225994954">
    <w:abstractNumId w:val="19"/>
  </w:num>
  <w:num w:numId="16" w16cid:durableId="440298803">
    <w:abstractNumId w:val="45"/>
  </w:num>
  <w:num w:numId="17" w16cid:durableId="1255936422">
    <w:abstractNumId w:val="44"/>
  </w:num>
  <w:num w:numId="18" w16cid:durableId="1582524212">
    <w:abstractNumId w:val="46"/>
  </w:num>
  <w:num w:numId="19" w16cid:durableId="148835257">
    <w:abstractNumId w:val="36"/>
  </w:num>
  <w:num w:numId="20" w16cid:durableId="1331450756">
    <w:abstractNumId w:val="25"/>
  </w:num>
  <w:num w:numId="21" w16cid:durableId="346255266">
    <w:abstractNumId w:val="40"/>
  </w:num>
  <w:num w:numId="22" w16cid:durableId="1614708688">
    <w:abstractNumId w:val="7"/>
  </w:num>
  <w:num w:numId="23" w16cid:durableId="795180791">
    <w:abstractNumId w:val="28"/>
  </w:num>
  <w:num w:numId="24" w16cid:durableId="2003502183">
    <w:abstractNumId w:val="32"/>
  </w:num>
  <w:num w:numId="25" w16cid:durableId="2077438842">
    <w:abstractNumId w:val="9"/>
  </w:num>
  <w:num w:numId="26" w16cid:durableId="1535774508">
    <w:abstractNumId w:val="21"/>
  </w:num>
  <w:num w:numId="27" w16cid:durableId="763769580">
    <w:abstractNumId w:val="20"/>
  </w:num>
  <w:num w:numId="28" w16cid:durableId="1439638706">
    <w:abstractNumId w:val="41"/>
  </w:num>
  <w:num w:numId="29" w16cid:durableId="1986733716">
    <w:abstractNumId w:val="1"/>
  </w:num>
  <w:num w:numId="30" w16cid:durableId="1170946492">
    <w:abstractNumId w:val="26"/>
  </w:num>
  <w:num w:numId="31" w16cid:durableId="577593223">
    <w:abstractNumId w:val="3"/>
  </w:num>
  <w:num w:numId="32" w16cid:durableId="445082995">
    <w:abstractNumId w:val="2"/>
  </w:num>
  <w:num w:numId="33" w16cid:durableId="474951116">
    <w:abstractNumId w:val="33"/>
  </w:num>
  <w:num w:numId="34" w16cid:durableId="816192947">
    <w:abstractNumId w:val="8"/>
  </w:num>
  <w:num w:numId="35" w16cid:durableId="57436206">
    <w:abstractNumId w:val="11"/>
  </w:num>
  <w:num w:numId="36" w16cid:durableId="847209985">
    <w:abstractNumId w:val="34"/>
  </w:num>
  <w:num w:numId="37" w16cid:durableId="572274571">
    <w:abstractNumId w:val="6"/>
  </w:num>
  <w:num w:numId="38" w16cid:durableId="1589189810">
    <w:abstractNumId w:val="4"/>
  </w:num>
  <w:num w:numId="39" w16cid:durableId="1291009839">
    <w:abstractNumId w:val="22"/>
  </w:num>
  <w:num w:numId="40" w16cid:durableId="572666748">
    <w:abstractNumId w:val="24"/>
  </w:num>
  <w:num w:numId="41" w16cid:durableId="1821846535">
    <w:abstractNumId w:val="27"/>
  </w:num>
  <w:num w:numId="42" w16cid:durableId="1258560390">
    <w:abstractNumId w:val="10"/>
  </w:num>
  <w:num w:numId="43" w16cid:durableId="1450011726">
    <w:abstractNumId w:val="18"/>
  </w:num>
  <w:num w:numId="44" w16cid:durableId="1049458811">
    <w:abstractNumId w:val="30"/>
  </w:num>
  <w:num w:numId="45" w16cid:durableId="1660884238">
    <w:abstractNumId w:val="38"/>
  </w:num>
  <w:num w:numId="46" w16cid:durableId="1182281861">
    <w:abstractNumId w:val="14"/>
  </w:num>
  <w:num w:numId="47" w16cid:durableId="1880628653">
    <w:abstractNumId w:val="31"/>
  </w:num>
  <w:num w:numId="48" w16cid:durableId="896283686">
    <w:abstractNumId w:val="13"/>
  </w:num>
  <w:num w:numId="49" w16cid:durableId="1120949616">
    <w:abstractNumId w:val="16"/>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20D8"/>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24C9"/>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1A60"/>
    <w:rsid w:val="00406BEB"/>
    <w:rsid w:val="00410060"/>
    <w:rsid w:val="0041151B"/>
    <w:rsid w:val="004151A8"/>
    <w:rsid w:val="0041532F"/>
    <w:rsid w:val="00416AA5"/>
    <w:rsid w:val="004308C9"/>
    <w:rsid w:val="00440B24"/>
    <w:rsid w:val="00442507"/>
    <w:rsid w:val="00443DF2"/>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31C0"/>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5D6E"/>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187D"/>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171CA"/>
    <w:rsid w:val="00E20A95"/>
    <w:rsid w:val="00E21D62"/>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6890"/>
    <w:rsid w:val="00F978F1"/>
    <w:rsid w:val="00FA010D"/>
    <w:rsid w:val="00FA2D77"/>
    <w:rsid w:val="00FA3878"/>
    <w:rsid w:val="00FA4219"/>
    <w:rsid w:val="00FA6880"/>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117</Pages>
  <Words>19106</Words>
  <Characters>108905</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511</cp:revision>
  <dcterms:created xsi:type="dcterms:W3CDTF">2022-12-17T13:36:00Z</dcterms:created>
  <dcterms:modified xsi:type="dcterms:W3CDTF">2023-06-15T04:17:00Z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