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675"/>
        <w:gridCol w:w="4675"/>
      </w:tblGrid>
      <w:tr w:rsidR="00EC08B6" w:rsidRPr="00EC08B6" w14:paraId="2D33C029" w14:textId="77777777" w:rsidTr="00B2550E">
        <w:tc>
          <w:tcPr>
            <w:tcW w:w="4675" w:type="dxa"/>
          </w:tcPr>
          <w:p w14:paraId="7087738D" w14:textId="77777777" w:rsidR="00EC08B6" w:rsidRPr="00EC08B6" w:rsidRDefault="00EC08B6" w:rsidP="00B2550E">
            <w:pPr>
              <w:rPr>
                <w:b/>
                <w:bCs/>
                <w:sz w:val="24"/>
                <w:szCs w:val="24"/>
              </w:rPr>
            </w:pPr>
            <w:bookmarkStart w:id="0" w:name="_Toc134094310"/>
            <w:r w:rsidRPr="00EC08B6">
              <w:rPr>
                <w:b/>
                <w:bCs/>
                <w:sz w:val="24"/>
                <w:szCs w:val="24"/>
              </w:rPr>
              <w:lastRenderedPageBreak/>
              <w:t>Registered Name:</w:t>
            </w:r>
          </w:p>
        </w:tc>
        <w:tc>
          <w:tcPr>
            <w:tcW w:w="4675" w:type="dxa"/>
          </w:tcPr>
          <w:p w14:paraId="1768DEB0" w14:textId="77777777" w:rsidR="00EC08B6" w:rsidRPr="00EC08B6" w:rsidRDefault="00EC08B6" w:rsidP="00B2550E">
            <w:pPr>
              <w:rPr>
                <w:sz w:val="24"/>
                <w:szCs w:val="24"/>
              </w:rPr>
            </w:pPr>
            <w:r w:rsidRPr="00EC08B6">
              <w:rPr>
                <w:sz w:val="24"/>
                <w:szCs w:val="24"/>
              </w:rPr>
              <w:t>VILLAMIN WOOD &amp; IRON WORKS</w:t>
            </w:r>
          </w:p>
        </w:tc>
      </w:tr>
      <w:tr w:rsidR="00EC08B6" w:rsidRPr="00EC08B6" w14:paraId="143CDCEC" w14:textId="77777777" w:rsidTr="00B2550E">
        <w:tc>
          <w:tcPr>
            <w:tcW w:w="4675" w:type="dxa"/>
          </w:tcPr>
          <w:p w14:paraId="355F9D8B" w14:textId="77777777" w:rsidR="00EC08B6" w:rsidRPr="00EC08B6" w:rsidRDefault="00EC08B6" w:rsidP="00B2550E">
            <w:pPr>
              <w:rPr>
                <w:b/>
                <w:bCs/>
                <w:sz w:val="24"/>
                <w:szCs w:val="24"/>
              </w:rPr>
            </w:pPr>
            <w:r w:rsidRPr="00EC08B6">
              <w:rPr>
                <w:b/>
                <w:bCs/>
                <w:sz w:val="24"/>
                <w:szCs w:val="24"/>
              </w:rPr>
              <w:t>Company Logo:</w:t>
            </w:r>
          </w:p>
        </w:tc>
        <w:tc>
          <w:tcPr>
            <w:tcW w:w="4675" w:type="dxa"/>
          </w:tcPr>
          <w:p w14:paraId="302B9D43" w14:textId="77777777" w:rsidR="00EC08B6" w:rsidRPr="00EC08B6" w:rsidRDefault="00EC08B6" w:rsidP="00B2550E">
            <w:pPr>
              <w:rPr>
                <w:sz w:val="24"/>
                <w:szCs w:val="24"/>
              </w:rPr>
            </w:pPr>
            <w:r w:rsidRPr="00EC08B6">
              <w:rPr>
                <w:noProof/>
                <w:sz w:val="24"/>
                <w:szCs w:val="24"/>
              </w:rPr>
              <w:drawing>
                <wp:inline distT="0" distB="0" distL="0" distR="0" wp14:anchorId="0D2E8F37" wp14:editId="4E38EDAC">
                  <wp:extent cx="2621973" cy="532799"/>
                  <wp:effectExtent l="38100" t="38100" r="102235" b="95885"/>
                  <wp:docPr id="201290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0795" name="Picture 2012900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655" cy="5408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C08B6" w:rsidRPr="00EC08B6" w14:paraId="17E8E42F" w14:textId="77777777" w:rsidTr="00B2550E">
        <w:tc>
          <w:tcPr>
            <w:tcW w:w="4675" w:type="dxa"/>
          </w:tcPr>
          <w:p w14:paraId="7DF40B71" w14:textId="77777777" w:rsidR="00EC08B6" w:rsidRPr="00EC08B6" w:rsidRDefault="00EC08B6" w:rsidP="00B2550E">
            <w:pPr>
              <w:rPr>
                <w:b/>
                <w:bCs/>
                <w:sz w:val="24"/>
                <w:szCs w:val="24"/>
              </w:rPr>
            </w:pPr>
            <w:r w:rsidRPr="00EC08B6">
              <w:rPr>
                <w:b/>
                <w:bCs/>
                <w:sz w:val="24"/>
                <w:szCs w:val="24"/>
              </w:rPr>
              <w:t>Address:</w:t>
            </w:r>
          </w:p>
        </w:tc>
        <w:tc>
          <w:tcPr>
            <w:tcW w:w="4675" w:type="dxa"/>
          </w:tcPr>
          <w:p w14:paraId="1667F9B8" w14:textId="77777777" w:rsidR="00EC08B6" w:rsidRPr="00EC08B6" w:rsidRDefault="00EC08B6" w:rsidP="00B2550E">
            <w:pPr>
              <w:rPr>
                <w:sz w:val="24"/>
                <w:szCs w:val="24"/>
              </w:rPr>
            </w:pPr>
            <w:r w:rsidRPr="00EC08B6">
              <w:rPr>
                <w:sz w:val="24"/>
                <w:szCs w:val="24"/>
                <w:lang w:val="en-US"/>
              </w:rPr>
              <w:t>G367+F29, MRT Ave</w:t>
            </w:r>
            <w:r w:rsidRPr="00EC08B6">
              <w:rPr>
                <w:sz w:val="24"/>
                <w:szCs w:val="24"/>
              </w:rPr>
              <w:t> </w:t>
            </w:r>
          </w:p>
          <w:p w14:paraId="2DE3D180" w14:textId="77777777" w:rsidR="00EC08B6" w:rsidRPr="00EC08B6" w:rsidRDefault="00EC08B6" w:rsidP="00B2550E">
            <w:pPr>
              <w:rPr>
                <w:sz w:val="24"/>
                <w:szCs w:val="24"/>
              </w:rPr>
            </w:pPr>
            <w:r w:rsidRPr="00EC08B6">
              <w:rPr>
                <w:sz w:val="24"/>
                <w:szCs w:val="24"/>
                <w:lang w:val="en-US"/>
              </w:rPr>
              <w:t>Taguig, 1632</w:t>
            </w:r>
            <w:r w:rsidRPr="00EC08B6">
              <w:rPr>
                <w:sz w:val="24"/>
                <w:szCs w:val="24"/>
              </w:rPr>
              <w:t> </w:t>
            </w:r>
          </w:p>
        </w:tc>
      </w:tr>
      <w:tr w:rsidR="00EC08B6" w:rsidRPr="00EC08B6" w14:paraId="70B9F439" w14:textId="77777777" w:rsidTr="00B2550E">
        <w:tc>
          <w:tcPr>
            <w:tcW w:w="4675" w:type="dxa"/>
          </w:tcPr>
          <w:p w14:paraId="5C8699E4" w14:textId="77777777" w:rsidR="00EC08B6" w:rsidRPr="00EC08B6" w:rsidRDefault="00EC08B6" w:rsidP="00B2550E">
            <w:pPr>
              <w:rPr>
                <w:b/>
                <w:bCs/>
                <w:sz w:val="24"/>
                <w:szCs w:val="24"/>
              </w:rPr>
            </w:pPr>
            <w:r w:rsidRPr="00EC08B6">
              <w:rPr>
                <w:b/>
                <w:bCs/>
                <w:sz w:val="24"/>
                <w:szCs w:val="24"/>
              </w:rPr>
              <w:t>Telephone Numbers:</w:t>
            </w:r>
          </w:p>
        </w:tc>
        <w:tc>
          <w:tcPr>
            <w:tcW w:w="4675" w:type="dxa"/>
          </w:tcPr>
          <w:p w14:paraId="32CAB039" w14:textId="77777777" w:rsidR="00EC08B6" w:rsidRPr="00EC08B6" w:rsidRDefault="00EC08B6" w:rsidP="00B2550E">
            <w:pPr>
              <w:rPr>
                <w:sz w:val="24"/>
                <w:szCs w:val="24"/>
              </w:rPr>
            </w:pPr>
            <w:r w:rsidRPr="00EC08B6">
              <w:rPr>
                <w:sz w:val="24"/>
                <w:szCs w:val="24"/>
              </w:rPr>
              <w:t>8425-7962</w:t>
            </w:r>
          </w:p>
          <w:p w14:paraId="24D73FDE" w14:textId="77777777" w:rsidR="00EC08B6" w:rsidRPr="00EC08B6" w:rsidRDefault="00EC08B6" w:rsidP="00B2550E">
            <w:pPr>
              <w:rPr>
                <w:sz w:val="24"/>
                <w:szCs w:val="24"/>
              </w:rPr>
            </w:pPr>
            <w:r w:rsidRPr="00EC08B6">
              <w:rPr>
                <w:sz w:val="24"/>
                <w:szCs w:val="24"/>
              </w:rPr>
              <w:t>8425-7906</w:t>
            </w:r>
          </w:p>
        </w:tc>
      </w:tr>
      <w:tr w:rsidR="00EC08B6" w:rsidRPr="00EC08B6" w14:paraId="293F5706" w14:textId="77777777" w:rsidTr="00B2550E">
        <w:tc>
          <w:tcPr>
            <w:tcW w:w="4675" w:type="dxa"/>
          </w:tcPr>
          <w:p w14:paraId="28DB20F9" w14:textId="77777777" w:rsidR="00EC08B6" w:rsidRPr="00EC08B6" w:rsidRDefault="00EC08B6" w:rsidP="00B2550E">
            <w:pPr>
              <w:rPr>
                <w:b/>
                <w:bCs/>
                <w:sz w:val="24"/>
                <w:szCs w:val="24"/>
              </w:rPr>
            </w:pPr>
            <w:r w:rsidRPr="00EC08B6">
              <w:rPr>
                <w:b/>
                <w:bCs/>
                <w:sz w:val="24"/>
                <w:szCs w:val="24"/>
              </w:rPr>
              <w:t>Fax Number:</w:t>
            </w:r>
          </w:p>
        </w:tc>
        <w:tc>
          <w:tcPr>
            <w:tcW w:w="4675" w:type="dxa"/>
          </w:tcPr>
          <w:p w14:paraId="798CCA71" w14:textId="77777777" w:rsidR="00EC08B6" w:rsidRPr="00EC08B6" w:rsidRDefault="00EC08B6" w:rsidP="00B2550E">
            <w:pPr>
              <w:rPr>
                <w:sz w:val="24"/>
                <w:szCs w:val="24"/>
              </w:rPr>
            </w:pPr>
          </w:p>
        </w:tc>
      </w:tr>
      <w:tr w:rsidR="00EC08B6" w:rsidRPr="00EC08B6" w14:paraId="1E6BB9A3" w14:textId="77777777" w:rsidTr="00B2550E">
        <w:tc>
          <w:tcPr>
            <w:tcW w:w="4675" w:type="dxa"/>
          </w:tcPr>
          <w:p w14:paraId="7DFA5253" w14:textId="77777777" w:rsidR="00EC08B6" w:rsidRPr="00EC08B6" w:rsidRDefault="00EC08B6" w:rsidP="00B2550E">
            <w:pPr>
              <w:rPr>
                <w:b/>
                <w:bCs/>
                <w:sz w:val="24"/>
                <w:szCs w:val="24"/>
              </w:rPr>
            </w:pPr>
            <w:r w:rsidRPr="00EC08B6">
              <w:rPr>
                <w:b/>
                <w:bCs/>
                <w:sz w:val="24"/>
                <w:szCs w:val="24"/>
              </w:rPr>
              <w:t>Line of Business:</w:t>
            </w:r>
          </w:p>
        </w:tc>
        <w:tc>
          <w:tcPr>
            <w:tcW w:w="4675" w:type="dxa"/>
          </w:tcPr>
          <w:p w14:paraId="07352F7E" w14:textId="77777777" w:rsidR="00EC08B6" w:rsidRPr="00EC08B6" w:rsidRDefault="00EC08B6" w:rsidP="00B2550E">
            <w:pPr>
              <w:rPr>
                <w:sz w:val="24"/>
                <w:szCs w:val="24"/>
              </w:rPr>
            </w:pPr>
            <w:r w:rsidRPr="00EC08B6">
              <w:rPr>
                <w:sz w:val="24"/>
                <w:szCs w:val="24"/>
              </w:rPr>
              <w:t>Carpentry Manufacturer</w:t>
            </w:r>
          </w:p>
        </w:tc>
      </w:tr>
      <w:tr w:rsidR="00EC08B6" w:rsidRPr="00EC08B6" w14:paraId="33A233E5" w14:textId="77777777" w:rsidTr="00B2550E">
        <w:tc>
          <w:tcPr>
            <w:tcW w:w="4675" w:type="dxa"/>
          </w:tcPr>
          <w:p w14:paraId="25BD52EC" w14:textId="77777777" w:rsidR="00EC08B6" w:rsidRPr="00EC08B6" w:rsidRDefault="00EC08B6" w:rsidP="00B2550E">
            <w:pPr>
              <w:rPr>
                <w:b/>
                <w:bCs/>
                <w:sz w:val="24"/>
                <w:szCs w:val="24"/>
              </w:rPr>
            </w:pPr>
            <w:r w:rsidRPr="00EC08B6">
              <w:rPr>
                <w:b/>
                <w:bCs/>
                <w:sz w:val="24"/>
                <w:szCs w:val="24"/>
              </w:rPr>
              <w:t>Type of Customers:</w:t>
            </w:r>
          </w:p>
        </w:tc>
        <w:tc>
          <w:tcPr>
            <w:tcW w:w="4675" w:type="dxa"/>
          </w:tcPr>
          <w:p w14:paraId="6B22DDC1" w14:textId="77777777" w:rsidR="00EC08B6" w:rsidRPr="00EC08B6" w:rsidRDefault="00EC08B6" w:rsidP="00B2550E">
            <w:pPr>
              <w:rPr>
                <w:sz w:val="24"/>
                <w:szCs w:val="24"/>
              </w:rPr>
            </w:pPr>
            <w:r w:rsidRPr="00EC08B6">
              <w:rPr>
                <w:sz w:val="24"/>
                <w:szCs w:val="24"/>
              </w:rPr>
              <w:t>Builders, Contractors, Architects, Engineers, and Landlords</w:t>
            </w:r>
          </w:p>
        </w:tc>
      </w:tr>
      <w:tr w:rsidR="00EC08B6" w:rsidRPr="00EC08B6" w14:paraId="77EB308E" w14:textId="77777777" w:rsidTr="00B2550E">
        <w:tc>
          <w:tcPr>
            <w:tcW w:w="4675" w:type="dxa"/>
          </w:tcPr>
          <w:p w14:paraId="70AD988D" w14:textId="77777777" w:rsidR="00EC08B6" w:rsidRPr="00EC08B6" w:rsidRDefault="00EC08B6" w:rsidP="00B2550E">
            <w:pPr>
              <w:rPr>
                <w:b/>
                <w:bCs/>
                <w:sz w:val="24"/>
                <w:szCs w:val="24"/>
              </w:rPr>
            </w:pPr>
            <w:r w:rsidRPr="00EC08B6">
              <w:rPr>
                <w:b/>
                <w:bCs/>
                <w:sz w:val="24"/>
                <w:szCs w:val="24"/>
              </w:rPr>
              <w:t>Date of Registration:</w:t>
            </w:r>
          </w:p>
        </w:tc>
        <w:tc>
          <w:tcPr>
            <w:tcW w:w="4675" w:type="dxa"/>
          </w:tcPr>
          <w:p w14:paraId="4EC25A8C" w14:textId="77777777" w:rsidR="00EC08B6" w:rsidRPr="00EC08B6" w:rsidRDefault="00EC08B6" w:rsidP="00B2550E">
            <w:pPr>
              <w:rPr>
                <w:sz w:val="24"/>
                <w:szCs w:val="24"/>
              </w:rPr>
            </w:pPr>
            <w:r w:rsidRPr="00EC08B6">
              <w:rPr>
                <w:sz w:val="24"/>
                <w:szCs w:val="24"/>
              </w:rPr>
              <w:t>2000 (Bureau of Internal Revenue)</w:t>
            </w:r>
          </w:p>
          <w:p w14:paraId="11189A7C" w14:textId="77777777" w:rsidR="00EC08B6" w:rsidRPr="00EC08B6" w:rsidRDefault="00EC08B6" w:rsidP="00B2550E">
            <w:pPr>
              <w:rPr>
                <w:color w:val="0563C1" w:themeColor="hyperlink"/>
                <w:sz w:val="24"/>
                <w:szCs w:val="24"/>
                <w:u w:val="single"/>
              </w:rPr>
            </w:pPr>
            <w:r w:rsidRPr="00EC08B6">
              <w:rPr>
                <w:sz w:val="24"/>
                <w:szCs w:val="24"/>
              </w:rPr>
              <w:t>2010 (Social Security System)</w:t>
            </w:r>
          </w:p>
        </w:tc>
      </w:tr>
      <w:tr w:rsidR="00EC08B6" w:rsidRPr="00EC08B6" w14:paraId="414D451F" w14:textId="77777777" w:rsidTr="00B2550E">
        <w:tc>
          <w:tcPr>
            <w:tcW w:w="4675" w:type="dxa"/>
          </w:tcPr>
          <w:p w14:paraId="14B2A98E" w14:textId="77777777" w:rsidR="00EC08B6" w:rsidRPr="00EC08B6" w:rsidRDefault="00EC08B6" w:rsidP="00B2550E">
            <w:pPr>
              <w:rPr>
                <w:b/>
                <w:bCs/>
                <w:sz w:val="24"/>
                <w:szCs w:val="24"/>
              </w:rPr>
            </w:pPr>
            <w:r w:rsidRPr="00EC08B6">
              <w:rPr>
                <w:b/>
                <w:bCs/>
                <w:sz w:val="24"/>
                <w:szCs w:val="24"/>
              </w:rPr>
              <w:t>Business Owner:</w:t>
            </w:r>
          </w:p>
        </w:tc>
        <w:tc>
          <w:tcPr>
            <w:tcW w:w="4675" w:type="dxa"/>
          </w:tcPr>
          <w:p w14:paraId="251F6AB4" w14:textId="77777777" w:rsidR="00EC08B6" w:rsidRPr="00EC08B6" w:rsidRDefault="00EC08B6" w:rsidP="00B2550E">
            <w:pPr>
              <w:rPr>
                <w:sz w:val="24"/>
                <w:szCs w:val="24"/>
              </w:rPr>
            </w:pPr>
            <w:r w:rsidRPr="00EC08B6">
              <w:rPr>
                <w:sz w:val="24"/>
                <w:szCs w:val="24"/>
              </w:rPr>
              <w:t>Manuel Villamin</w:t>
            </w:r>
          </w:p>
        </w:tc>
      </w:tr>
      <w:tr w:rsidR="00EC08B6" w:rsidRPr="00EC08B6" w14:paraId="45CFA228" w14:textId="77777777" w:rsidTr="00B2550E">
        <w:tc>
          <w:tcPr>
            <w:tcW w:w="4675" w:type="dxa"/>
          </w:tcPr>
          <w:p w14:paraId="4C6185E9" w14:textId="77777777" w:rsidR="00EC08B6" w:rsidRPr="00EC08B6" w:rsidRDefault="00EC08B6" w:rsidP="00B2550E">
            <w:pPr>
              <w:rPr>
                <w:b/>
                <w:bCs/>
                <w:sz w:val="24"/>
                <w:szCs w:val="24"/>
              </w:rPr>
            </w:pPr>
            <w:r w:rsidRPr="00EC08B6">
              <w:rPr>
                <w:b/>
                <w:bCs/>
                <w:sz w:val="24"/>
                <w:szCs w:val="24"/>
              </w:rPr>
              <w:t>Number of Employees:</w:t>
            </w:r>
          </w:p>
        </w:tc>
        <w:tc>
          <w:tcPr>
            <w:tcW w:w="4675" w:type="dxa"/>
          </w:tcPr>
          <w:p w14:paraId="545B18B4" w14:textId="77777777" w:rsidR="00EC08B6" w:rsidRPr="00EC08B6" w:rsidRDefault="00EC08B6" w:rsidP="00B2550E">
            <w:pPr>
              <w:rPr>
                <w:sz w:val="24"/>
                <w:szCs w:val="24"/>
              </w:rPr>
            </w:pPr>
            <w:r w:rsidRPr="00EC08B6">
              <w:rPr>
                <w:sz w:val="24"/>
                <w:szCs w:val="24"/>
              </w:rPr>
              <w:t>12</w:t>
            </w:r>
          </w:p>
        </w:tc>
      </w:tr>
    </w:tbl>
    <w:p w14:paraId="498CC088" w14:textId="77777777" w:rsidR="00EC08B6" w:rsidRPr="00EC08B6" w:rsidRDefault="00EC08B6" w:rsidP="00EC08B6">
      <w:pPr>
        <w:jc w:val="both"/>
        <w:rPr>
          <w:sz w:val="24"/>
          <w:szCs w:val="24"/>
        </w:rPr>
      </w:pPr>
    </w:p>
    <w:p w14:paraId="37C2FFBE" w14:textId="77777777" w:rsidR="00EC08B6" w:rsidRPr="00EC08B6" w:rsidRDefault="00EC08B6" w:rsidP="00EC08B6">
      <w:pPr>
        <w:ind w:firstLine="720"/>
        <w:jc w:val="both"/>
        <w:rPr>
          <w:sz w:val="24"/>
          <w:szCs w:val="24"/>
        </w:rPr>
      </w:pPr>
      <w:r w:rsidRPr="00EC08B6">
        <w:rPr>
          <w:sz w:val="24"/>
          <w:szCs w:val="24"/>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established ourselves as a trusted name in the industry. Our company specializes in the design, customizing products, manufacturing, and installation of a wide range of products, catering to both residential and commercial clients. </w:t>
      </w:r>
    </w:p>
    <w:p w14:paraId="4ED9E9CC" w14:textId="77777777" w:rsidR="00EC08B6" w:rsidRPr="00EC08B6" w:rsidRDefault="00EC08B6" w:rsidP="00EC08B6">
      <w:pPr>
        <w:ind w:firstLine="720"/>
        <w:jc w:val="both"/>
        <w:rPr>
          <w:sz w:val="24"/>
          <w:szCs w:val="24"/>
        </w:rPr>
      </w:pPr>
    </w:p>
    <w:p w14:paraId="18EB25C8" w14:textId="77777777" w:rsidR="00EC08B6" w:rsidRPr="00EC08B6" w:rsidRDefault="00EC08B6" w:rsidP="00EC08B6">
      <w:pPr>
        <w:ind w:firstLine="720"/>
        <w:jc w:val="both"/>
        <w:rPr>
          <w:sz w:val="24"/>
          <w:szCs w:val="24"/>
        </w:rPr>
      </w:pPr>
      <w:r w:rsidRPr="00EC08B6">
        <w:rPr>
          <w:sz w:val="24"/>
          <w:szCs w:val="24"/>
        </w:rPr>
        <w:t>Mission:</w:t>
      </w:r>
    </w:p>
    <w:p w14:paraId="10152800" w14:textId="77777777" w:rsidR="00EC08B6" w:rsidRPr="00EC08B6" w:rsidRDefault="00EC08B6" w:rsidP="00EC08B6">
      <w:pPr>
        <w:ind w:firstLine="720"/>
        <w:jc w:val="both"/>
        <w:rPr>
          <w:sz w:val="24"/>
          <w:szCs w:val="24"/>
        </w:rPr>
      </w:pPr>
      <w:r w:rsidRPr="00EC08B6">
        <w:rPr>
          <w:sz w:val="24"/>
          <w:szCs w:val="24"/>
        </w:rPr>
        <w:t>Our mission is to deliver superior craftsmanship and innovative solutions in the fields of woodworks, ironworks, glass fabrication, and aluminum works. We aim to exceed customer expectations by providing customized, durable, and aesthetically pleasing products that enhance the functionality and visual appeal of any space. Through our commitment to excellence, we strive to become the preferred choice for clients seeking premium manufacturing services.</w:t>
      </w:r>
    </w:p>
    <w:p w14:paraId="16AC4046" w14:textId="77777777" w:rsidR="00EC08B6" w:rsidRPr="00EC08B6" w:rsidRDefault="00EC08B6" w:rsidP="00EC08B6">
      <w:pPr>
        <w:ind w:firstLine="720"/>
        <w:jc w:val="both"/>
        <w:rPr>
          <w:sz w:val="24"/>
          <w:szCs w:val="24"/>
        </w:rPr>
      </w:pPr>
    </w:p>
    <w:p w14:paraId="692A80B7" w14:textId="77777777" w:rsidR="00EC08B6" w:rsidRPr="00EC08B6" w:rsidRDefault="00EC08B6" w:rsidP="00EC08B6">
      <w:pPr>
        <w:ind w:firstLine="720"/>
        <w:jc w:val="both"/>
        <w:rPr>
          <w:sz w:val="24"/>
          <w:szCs w:val="24"/>
        </w:rPr>
      </w:pPr>
      <w:r w:rsidRPr="00EC08B6">
        <w:rPr>
          <w:sz w:val="24"/>
          <w:szCs w:val="24"/>
        </w:rPr>
        <w:t>Product Offerings:</w:t>
      </w:r>
    </w:p>
    <w:p w14:paraId="1E98CAAB" w14:textId="77777777" w:rsidR="00EC08B6" w:rsidRPr="00EC08B6" w:rsidRDefault="00EC08B6" w:rsidP="008F6088">
      <w:pPr>
        <w:numPr>
          <w:ilvl w:val="0"/>
          <w:numId w:val="20"/>
        </w:numPr>
        <w:jc w:val="both"/>
        <w:rPr>
          <w:sz w:val="24"/>
          <w:szCs w:val="24"/>
        </w:rPr>
      </w:pPr>
      <w:r w:rsidRPr="00EC08B6">
        <w:rPr>
          <w:sz w:val="24"/>
          <w:szCs w:val="24"/>
        </w:rPr>
        <w:t xml:space="preserve">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w:t>
      </w:r>
      <w:r w:rsidRPr="00EC08B6">
        <w:rPr>
          <w:sz w:val="24"/>
          <w:szCs w:val="24"/>
        </w:rPr>
        <w:lastRenderedPageBreak/>
        <w:t>qualities that appeal to those who value craftsmanship, sustainability, and the preservation of cultural heritage.</w:t>
      </w:r>
    </w:p>
    <w:p w14:paraId="66A3C1F5" w14:textId="77777777" w:rsidR="00EC08B6" w:rsidRPr="00EC08B6" w:rsidRDefault="00EC08B6" w:rsidP="008F6088">
      <w:pPr>
        <w:numPr>
          <w:ilvl w:val="0"/>
          <w:numId w:val="20"/>
        </w:numPr>
        <w:jc w:val="both"/>
        <w:rPr>
          <w:sz w:val="24"/>
          <w:szCs w:val="24"/>
        </w:rPr>
      </w:pPr>
      <w:r w:rsidRPr="00EC08B6">
        <w:rPr>
          <w:sz w:val="24"/>
          <w:szCs w:val="24"/>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14:paraId="3354CAEB" w14:textId="77777777" w:rsidR="00EC08B6" w:rsidRPr="00EC08B6" w:rsidRDefault="00EC08B6" w:rsidP="008F6088">
      <w:pPr>
        <w:numPr>
          <w:ilvl w:val="0"/>
          <w:numId w:val="20"/>
        </w:numPr>
        <w:jc w:val="both"/>
        <w:rPr>
          <w:sz w:val="24"/>
          <w:szCs w:val="24"/>
        </w:rPr>
      </w:pPr>
      <w:r w:rsidRPr="00EC08B6">
        <w:rPr>
          <w:sz w:val="24"/>
          <w:szCs w:val="24"/>
        </w:rPr>
        <w:t>Glass Fabrication: With our state-of-the-art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14:paraId="56F956F6" w14:textId="77777777" w:rsidR="00EC08B6" w:rsidRPr="00EC08B6" w:rsidRDefault="00EC08B6" w:rsidP="008F6088">
      <w:pPr>
        <w:numPr>
          <w:ilvl w:val="0"/>
          <w:numId w:val="20"/>
        </w:numPr>
        <w:jc w:val="both"/>
        <w:rPr>
          <w:sz w:val="24"/>
          <w:szCs w:val="24"/>
        </w:rPr>
      </w:pPr>
      <w:r w:rsidRPr="00EC08B6">
        <w:rPr>
          <w:sz w:val="24"/>
          <w:szCs w:val="24"/>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14:paraId="368A010C" w14:textId="77777777" w:rsidR="00EC08B6" w:rsidRPr="00EC08B6" w:rsidRDefault="00EC08B6" w:rsidP="00EC08B6">
      <w:pPr>
        <w:ind w:firstLine="720"/>
        <w:jc w:val="both"/>
        <w:rPr>
          <w:sz w:val="24"/>
          <w:szCs w:val="24"/>
        </w:rPr>
      </w:pPr>
    </w:p>
    <w:p w14:paraId="6756EF7D" w14:textId="77777777" w:rsidR="00EC08B6" w:rsidRDefault="00EC08B6" w:rsidP="00EC08B6">
      <w:pPr>
        <w:ind w:firstLine="720"/>
        <w:jc w:val="both"/>
        <w:rPr>
          <w:sz w:val="24"/>
          <w:szCs w:val="24"/>
        </w:rPr>
      </w:pPr>
      <w:r w:rsidRPr="00EC08B6">
        <w:rPr>
          <w:sz w:val="24"/>
          <w:szCs w:val="24"/>
        </w:rPr>
        <w:t>Clientele: We serve a diverse range of clients, including homeowners, architects, interior designers, contractors, developers, and businesses across various industries. Our commitment to understanding and meeting our clients' unique requirements has earned us a loyal customer base and numerous successful collaborations.</w:t>
      </w:r>
    </w:p>
    <w:p w14:paraId="579A948C" w14:textId="77777777" w:rsidR="00EC08B6" w:rsidRPr="00EC08B6" w:rsidRDefault="00EC08B6" w:rsidP="00EC08B6">
      <w:pPr>
        <w:ind w:firstLine="720"/>
        <w:jc w:val="both"/>
        <w:rPr>
          <w:sz w:val="24"/>
          <w:szCs w:val="24"/>
        </w:rPr>
      </w:pPr>
    </w:p>
    <w:p w14:paraId="5E399F39" w14:textId="6EB6D5AA" w:rsidR="008C1EE1" w:rsidRDefault="00114CF3" w:rsidP="008C1EE1">
      <w:pPr>
        <w:pStyle w:val="Heading1"/>
        <w:spacing w:before="0" w:line="480" w:lineRule="auto"/>
      </w:pPr>
      <w:r>
        <w:t>Business Case</w:t>
      </w:r>
      <w:bookmarkEnd w:id="0"/>
    </w:p>
    <w:p w14:paraId="639E3BED" w14:textId="07C300B4" w:rsidR="008C1EE1" w:rsidRPr="00305C05" w:rsidRDefault="00114CF3" w:rsidP="008C1EE1">
      <w:pPr>
        <w:pStyle w:val="Heading2"/>
        <w:spacing w:before="0" w:line="480" w:lineRule="auto"/>
        <w:ind w:firstLine="720"/>
      </w:pPr>
      <w:bookmarkStart w:id="1" w:name="_Toc134094311"/>
      <w:r>
        <w:t>Problem Definition</w:t>
      </w:r>
      <w:bookmarkEnd w:id="1"/>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2" w:name="_Toc134094312"/>
      <w:r w:rsidRPr="002A4DFD">
        <w:rPr>
          <w:rFonts w:cs="Arial"/>
          <w:b/>
          <w:bCs/>
        </w:rPr>
        <w:t>Problem Statement</w:t>
      </w:r>
      <w:bookmarkEnd w:id="2"/>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 xml:space="preserve">Video provides a powerful way to help you prove your point. When you click Online Video, you can paste in the embed code for the video you </w:t>
      </w:r>
      <w:r w:rsidR="005C2296">
        <w:rPr>
          <w:sz w:val="24"/>
          <w:szCs w:val="24"/>
        </w:rPr>
        <w:lastRenderedPageBreak/>
        <w:t>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3" w:name="_Toc134094313"/>
      <w:r>
        <w:t>Project Overview</w:t>
      </w:r>
      <w:bookmarkEnd w:id="3"/>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4" w:name="_Toc134094314"/>
      <w:r w:rsidRPr="002A4DFD">
        <w:rPr>
          <w:rFonts w:cs="Arial"/>
          <w:b/>
          <w:bCs/>
        </w:rPr>
        <w:t>Goals and Objectives</w:t>
      </w:r>
      <w:bookmarkEnd w:id="4"/>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5" w:name="_Toc134094315"/>
      <w:r w:rsidRPr="002A4DFD">
        <w:rPr>
          <w:rFonts w:cs="Arial"/>
          <w:b/>
          <w:bCs/>
        </w:rPr>
        <w:t>Project Performance</w:t>
      </w:r>
      <w:bookmarkEnd w:id="5"/>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6" w:name="_Toc134094316"/>
      <w:r w:rsidRPr="002A4DFD">
        <w:rPr>
          <w:rFonts w:cs="Arial"/>
          <w:b/>
          <w:bCs/>
        </w:rPr>
        <w:t>Project Assumptions</w:t>
      </w:r>
      <w:bookmarkEnd w:id="6"/>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7" w:name="_Toc134094317"/>
      <w:r w:rsidRPr="002A4DFD">
        <w:rPr>
          <w:rFonts w:cs="Arial"/>
          <w:b/>
          <w:bCs/>
        </w:rPr>
        <w:t>Project Constraints</w:t>
      </w:r>
      <w:bookmarkEnd w:id="7"/>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8" w:name="_Toc134094318"/>
      <w:r w:rsidRPr="002A4DFD">
        <w:rPr>
          <w:rFonts w:cs="Arial"/>
          <w:b/>
          <w:bCs/>
        </w:rPr>
        <w:lastRenderedPageBreak/>
        <w:t>Major Project Milestones</w:t>
      </w:r>
      <w:bookmarkEnd w:id="8"/>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9" w:name="_Toc134094319"/>
      <w:r>
        <w:t>Strategic Alignment</w:t>
      </w:r>
      <w:bookmarkEnd w:id="9"/>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0" w:name="_Toc134094320"/>
      <w:r>
        <w:t>Cost and Benefit Analysis</w:t>
      </w:r>
      <w:bookmarkEnd w:id="10"/>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1" w:name="_Toc134094321"/>
      <w:r>
        <w:t>Project Charter</w:t>
      </w:r>
      <w:bookmarkEnd w:id="11"/>
    </w:p>
    <w:p w14:paraId="417A64E3" w14:textId="194AADD0" w:rsidR="002A4DFD" w:rsidRPr="002A4DFD" w:rsidRDefault="002A4DFD" w:rsidP="002A4DFD">
      <w:pPr>
        <w:pStyle w:val="Heading2"/>
        <w:spacing w:before="0" w:line="480" w:lineRule="auto"/>
        <w:ind w:firstLine="720"/>
        <w:rPr>
          <w:rFonts w:cs="Arial"/>
        </w:rPr>
      </w:pPr>
      <w:bookmarkStart w:id="12" w:name="_Toc134094322"/>
      <w:r w:rsidRPr="002A4DFD">
        <w:rPr>
          <w:rFonts w:cs="Arial"/>
        </w:rPr>
        <w:t>Project Purpose/Justification</w:t>
      </w:r>
      <w:bookmarkEnd w:id="12"/>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3" w:name="_Toc134094323"/>
      <w:r>
        <w:rPr>
          <w:rFonts w:cs="Arial"/>
          <w:b/>
          <w:bCs/>
        </w:rPr>
        <w:t>Business Need</w:t>
      </w:r>
      <w:bookmarkEnd w:id="13"/>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4" w:name="_Toc134094324"/>
      <w:r>
        <w:rPr>
          <w:rFonts w:cs="Arial"/>
          <w:b/>
          <w:bCs/>
        </w:rPr>
        <w:t>Business Objectives</w:t>
      </w:r>
      <w:bookmarkEnd w:id="14"/>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 xml:space="preserve">Our company will set quality and troubleshooting goals to identify areas for improvement within our products. With this, we will be able to give </w:t>
      </w:r>
      <w:r w:rsidRPr="003A494B">
        <w:rPr>
          <w:sz w:val="24"/>
          <w:szCs w:val="24"/>
        </w:rPr>
        <w:lastRenderedPageBreak/>
        <w:t>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5" w:name="_Toc134094325"/>
      <w:r>
        <w:rPr>
          <w:rFonts w:cs="Arial"/>
        </w:rPr>
        <w:t>Project Description</w:t>
      </w:r>
      <w:bookmarkEnd w:id="15"/>
    </w:p>
    <w:p w14:paraId="1B0F88E8" w14:textId="77777777" w:rsidR="003A494B" w:rsidRPr="003A494B" w:rsidRDefault="003A494B" w:rsidP="003A494B">
      <w:pPr>
        <w:spacing w:line="480" w:lineRule="auto"/>
        <w:ind w:left="720" w:firstLine="629"/>
        <w:rPr>
          <w:sz w:val="24"/>
          <w:szCs w:val="24"/>
        </w:rPr>
      </w:pPr>
      <w:bookmarkStart w:id="16"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6"/>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7" w:name="_Toc134094327"/>
      <w:r>
        <w:rPr>
          <w:rFonts w:cs="Arial"/>
          <w:b/>
          <w:bCs/>
        </w:rPr>
        <w:t>Success Criteria</w:t>
      </w:r>
      <w:bookmarkEnd w:id="17"/>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8" w:name="_Toc134094328"/>
      <w:r>
        <w:rPr>
          <w:rFonts w:cs="Arial"/>
          <w:b/>
          <w:bCs/>
        </w:rPr>
        <w:t>Requirements</w:t>
      </w:r>
      <w:bookmarkEnd w:id="18"/>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19" w:name="_Toc134094329"/>
      <w:r>
        <w:rPr>
          <w:rFonts w:cs="Arial"/>
          <w:b/>
          <w:bCs/>
        </w:rPr>
        <w:t>Constraints</w:t>
      </w:r>
      <w:bookmarkEnd w:id="19"/>
    </w:p>
    <w:p w14:paraId="0289F36E" w14:textId="3683C07F" w:rsidR="00B06EF8" w:rsidRDefault="00B06EF8" w:rsidP="00B06EF8">
      <w:pPr>
        <w:spacing w:after="0" w:line="480" w:lineRule="auto"/>
        <w:ind w:left="1349" w:firstLine="720"/>
      </w:pPr>
      <w:bookmarkStart w:id="20" w:name="_Toc134094330"/>
      <w:r w:rsidRPr="6DEE9CEC">
        <w:rPr>
          <w:sz w:val="24"/>
          <w:szCs w:val="24"/>
        </w:rPr>
        <w:t>These are the following constraints pertain to Villamin Wood and Iron works:</w:t>
      </w:r>
    </w:p>
    <w:p w14:paraId="014C8115" w14:textId="77777777" w:rsidR="00B06EF8" w:rsidRDefault="00B06EF8" w:rsidP="008F6088">
      <w:pPr>
        <w:pStyle w:val="ListParagraph"/>
        <w:numPr>
          <w:ilvl w:val="3"/>
          <w:numId w:val="5"/>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8F6088">
      <w:pPr>
        <w:pStyle w:val="ListParagraph"/>
        <w:numPr>
          <w:ilvl w:val="3"/>
          <w:numId w:val="5"/>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8F6088">
      <w:pPr>
        <w:pStyle w:val="ListParagraph"/>
        <w:numPr>
          <w:ilvl w:val="3"/>
          <w:numId w:val="5"/>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0"/>
    </w:p>
    <w:p w14:paraId="277284F3" w14:textId="685DF9B7" w:rsidR="003B4989" w:rsidRDefault="003B4989" w:rsidP="008F6088">
      <w:pPr>
        <w:pStyle w:val="ListParagraph"/>
        <w:numPr>
          <w:ilvl w:val="0"/>
          <w:numId w:val="4"/>
        </w:numPr>
        <w:spacing w:after="0" w:line="480" w:lineRule="auto"/>
        <w:ind w:left="2880"/>
        <w:jc w:val="both"/>
        <w:rPr>
          <w:rFonts w:eastAsia="Arial" w:cs="Arial"/>
          <w:color w:val="000000" w:themeColor="text1"/>
          <w:sz w:val="24"/>
          <w:szCs w:val="24"/>
        </w:rPr>
      </w:pPr>
      <w:bookmarkStart w:id="21"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8F6088">
      <w:pPr>
        <w:pStyle w:val="ListParagraph"/>
        <w:numPr>
          <w:ilvl w:val="0"/>
          <w:numId w:val="4"/>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1"/>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2" w:name="_Toc134094332"/>
      <w:r>
        <w:rPr>
          <w:rFonts w:cs="Arial"/>
        </w:rPr>
        <w:t>Risks</w:t>
      </w:r>
      <w:bookmarkEnd w:id="22"/>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8F6088">
      <w:pPr>
        <w:pStyle w:val="ListParagraph"/>
        <w:numPr>
          <w:ilvl w:val="0"/>
          <w:numId w:val="9"/>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8F6088">
      <w:pPr>
        <w:pStyle w:val="ListParagraph"/>
        <w:numPr>
          <w:ilvl w:val="1"/>
          <w:numId w:val="9"/>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8F6088">
      <w:pPr>
        <w:pStyle w:val="ListParagraph"/>
        <w:numPr>
          <w:ilvl w:val="1"/>
          <w:numId w:val="9"/>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8F6088">
      <w:pPr>
        <w:pStyle w:val="ListParagraph"/>
        <w:numPr>
          <w:ilvl w:val="1"/>
          <w:numId w:val="9"/>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8F6088">
      <w:pPr>
        <w:pStyle w:val="ListParagraph"/>
        <w:numPr>
          <w:ilvl w:val="1"/>
          <w:numId w:val="9"/>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8F6088">
      <w:pPr>
        <w:pStyle w:val="ListParagraph"/>
        <w:numPr>
          <w:ilvl w:val="0"/>
          <w:numId w:val="8"/>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8F6088">
      <w:pPr>
        <w:pStyle w:val="ListParagraph"/>
        <w:numPr>
          <w:ilvl w:val="1"/>
          <w:numId w:val="8"/>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8F6088">
      <w:pPr>
        <w:pStyle w:val="ListParagraph"/>
        <w:numPr>
          <w:ilvl w:val="0"/>
          <w:numId w:val="7"/>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8F6088">
      <w:pPr>
        <w:pStyle w:val="ListParagraph"/>
        <w:numPr>
          <w:ilvl w:val="1"/>
          <w:numId w:val="7"/>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 xml:space="preserve">Data breach is a process of hackers collecting data without any form of authorization from the product owners. The data can be used to damage </w:t>
      </w:r>
      <w:r w:rsidRPr="6DEE9CEC">
        <w:rPr>
          <w:rFonts w:eastAsia="Arial" w:cs="Arial"/>
          <w:color w:val="000000" w:themeColor="text1"/>
          <w:sz w:val="24"/>
          <w:szCs w:val="24"/>
        </w:rPr>
        <w:lastRenderedPageBreak/>
        <w:t>the company and its stakeholder's reputation for the benefit of the infiltrator.</w:t>
      </w:r>
    </w:p>
    <w:p w14:paraId="2391668C" w14:textId="77777777" w:rsidR="00570A90" w:rsidRDefault="00570A90" w:rsidP="008F6088">
      <w:pPr>
        <w:pStyle w:val="ListParagraph"/>
        <w:numPr>
          <w:ilvl w:val="1"/>
          <w:numId w:val="7"/>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8F6088">
      <w:pPr>
        <w:pStyle w:val="ListParagraph"/>
        <w:numPr>
          <w:ilvl w:val="0"/>
          <w:numId w:val="6"/>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8F6088">
      <w:pPr>
        <w:pStyle w:val="ListParagraph"/>
        <w:numPr>
          <w:ilvl w:val="1"/>
          <w:numId w:val="6"/>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8F6088">
      <w:pPr>
        <w:pStyle w:val="ListParagraph"/>
        <w:numPr>
          <w:ilvl w:val="1"/>
          <w:numId w:val="6"/>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3" w:name="_Toc134094333"/>
      <w:r w:rsidRPr="002A4DFD">
        <w:rPr>
          <w:rFonts w:cs="Arial"/>
        </w:rPr>
        <w:t xml:space="preserve">Project </w:t>
      </w:r>
      <w:r>
        <w:rPr>
          <w:rFonts w:cs="Arial"/>
        </w:rPr>
        <w:t>Key Deliverables</w:t>
      </w:r>
      <w:bookmarkEnd w:id="23"/>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4" w:name="_Toc134094334"/>
      <w:r>
        <w:rPr>
          <w:rFonts w:cs="Arial"/>
        </w:rPr>
        <w:t>Summary Milestone Schedule</w:t>
      </w:r>
      <w:bookmarkEnd w:id="24"/>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5" w:name="_Toc134094335"/>
      <w:r>
        <w:rPr>
          <w:rFonts w:cs="Arial"/>
        </w:rPr>
        <w:lastRenderedPageBreak/>
        <w:t>Budget Summary</w:t>
      </w:r>
      <w:bookmarkEnd w:id="25"/>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6" w:name="_Toc134094336"/>
      <w:r w:rsidRPr="002A4DFD">
        <w:rPr>
          <w:rFonts w:cs="Arial"/>
        </w:rPr>
        <w:t xml:space="preserve">Project </w:t>
      </w:r>
      <w:r w:rsidR="00174FE7">
        <w:rPr>
          <w:rFonts w:cs="Arial"/>
        </w:rPr>
        <w:t>Approval Requirements</w:t>
      </w:r>
      <w:bookmarkEnd w:id="26"/>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7" w:name="_Toc134094337"/>
      <w:r>
        <w:t xml:space="preserve">Project </w:t>
      </w:r>
      <w:r w:rsidR="00F8383A">
        <w:t>Management Approach</w:t>
      </w:r>
      <w:bookmarkEnd w:id="27"/>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8" w:name="_Toc134094338"/>
      <w:r>
        <w:t xml:space="preserve">Project </w:t>
      </w:r>
      <w:r w:rsidR="00F8383A">
        <w:t>Technical Approach</w:t>
      </w:r>
      <w:bookmarkEnd w:id="28"/>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29" w:name="_Toc134094339"/>
      <w:r>
        <w:rPr>
          <w:rFonts w:cs="Arial"/>
        </w:rPr>
        <w:t>Product Development Methodology</w:t>
      </w:r>
      <w:bookmarkEnd w:id="29"/>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0" w:name="_Toc134094340"/>
      <w:r>
        <w:rPr>
          <w:rFonts w:cs="Arial"/>
        </w:rPr>
        <w:lastRenderedPageBreak/>
        <w:t>Technical Architecture</w:t>
      </w:r>
      <w:bookmarkEnd w:id="30"/>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1" w:name="_Toc134094341"/>
      <w:r>
        <w:t>Project Management Plan</w:t>
      </w:r>
      <w:r w:rsidR="000A31F7">
        <w:t>s</w:t>
      </w:r>
      <w:bookmarkEnd w:id="31"/>
    </w:p>
    <w:p w14:paraId="521F600A" w14:textId="76454390" w:rsidR="00D56C1B" w:rsidRPr="002A4DFD" w:rsidRDefault="000A31F7" w:rsidP="00D56C1B">
      <w:pPr>
        <w:pStyle w:val="Heading2"/>
        <w:spacing w:before="0" w:line="480" w:lineRule="auto"/>
        <w:ind w:firstLine="720"/>
        <w:rPr>
          <w:rFonts w:cs="Arial"/>
        </w:rPr>
      </w:pPr>
      <w:bookmarkStart w:id="32" w:name="_Toc134094342"/>
      <w:r>
        <w:rPr>
          <w:rFonts w:cs="Arial"/>
        </w:rPr>
        <w:t>Stakeholders Strategy Management Plan</w:t>
      </w:r>
      <w:bookmarkEnd w:id="32"/>
    </w:p>
    <w:p w14:paraId="0B47EEDA" w14:textId="3AACB053" w:rsidR="000A31F7" w:rsidRPr="002A4DFD" w:rsidRDefault="000A31F7" w:rsidP="000A31F7">
      <w:pPr>
        <w:pStyle w:val="Heading3"/>
        <w:spacing w:before="0" w:line="480" w:lineRule="auto"/>
        <w:ind w:left="629" w:firstLine="720"/>
        <w:rPr>
          <w:rFonts w:cs="Arial"/>
          <w:b/>
          <w:bCs/>
        </w:rPr>
      </w:pPr>
      <w:bookmarkStart w:id="33" w:name="_Toc134094343"/>
      <w:r>
        <w:rPr>
          <w:rFonts w:cs="Arial"/>
          <w:b/>
          <w:bCs/>
        </w:rPr>
        <w:t>Introduction</w:t>
      </w:r>
      <w:bookmarkEnd w:id="33"/>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4" w:name="_Toc134094344"/>
      <w:r>
        <w:rPr>
          <w:rFonts w:cs="Arial"/>
          <w:b/>
          <w:bCs/>
        </w:rPr>
        <w:t>Identify Stakeholders</w:t>
      </w:r>
      <w:bookmarkEnd w:id="34"/>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5" w:name="_Toc134094345"/>
      <w:r>
        <w:rPr>
          <w:rFonts w:cs="Arial"/>
          <w:b/>
          <w:bCs/>
        </w:rPr>
        <w:t>Key Stakeholders</w:t>
      </w:r>
      <w:bookmarkEnd w:id="35"/>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6" w:name="_Toc134094346"/>
      <w:r>
        <w:rPr>
          <w:rFonts w:cs="Arial"/>
          <w:b/>
          <w:bCs/>
        </w:rPr>
        <w:lastRenderedPageBreak/>
        <w:t>Stakeholder Analysis</w:t>
      </w:r>
      <w:bookmarkEnd w:id="36"/>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7" w:name="_Toc134094347"/>
      <w:r>
        <w:rPr>
          <w:rFonts w:cs="Arial"/>
        </w:rPr>
        <w:t>Scope Management Plan</w:t>
      </w:r>
      <w:bookmarkEnd w:id="37"/>
    </w:p>
    <w:p w14:paraId="5E59404A" w14:textId="77777777" w:rsidR="000A31F7" w:rsidRPr="002A4DFD" w:rsidRDefault="000A31F7" w:rsidP="000A31F7">
      <w:pPr>
        <w:pStyle w:val="Heading3"/>
        <w:spacing w:before="0" w:line="480" w:lineRule="auto"/>
        <w:ind w:left="629" w:firstLine="720"/>
        <w:rPr>
          <w:rFonts w:cs="Arial"/>
          <w:b/>
          <w:bCs/>
        </w:rPr>
      </w:pPr>
      <w:bookmarkStart w:id="38" w:name="_Toc134094348"/>
      <w:r>
        <w:rPr>
          <w:rFonts w:cs="Arial"/>
          <w:b/>
          <w:bCs/>
        </w:rPr>
        <w:t>Introduction</w:t>
      </w:r>
      <w:bookmarkEnd w:id="38"/>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39" w:name="_Toc134094349"/>
      <w:r>
        <w:rPr>
          <w:rFonts w:cs="Arial"/>
          <w:b/>
          <w:bCs/>
        </w:rPr>
        <w:t>Scope Management Approach</w:t>
      </w:r>
      <w:bookmarkEnd w:id="39"/>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0" w:name="_Toc134094350"/>
      <w:r>
        <w:rPr>
          <w:rFonts w:cs="Arial"/>
          <w:b/>
          <w:bCs/>
        </w:rPr>
        <w:t>Roles and Responsibilities</w:t>
      </w:r>
      <w:bookmarkEnd w:id="40"/>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1" w:name="_Toc134094351"/>
      <w:r>
        <w:rPr>
          <w:rFonts w:cs="Arial"/>
          <w:b/>
          <w:bCs/>
        </w:rPr>
        <w:lastRenderedPageBreak/>
        <w:t>Scope Definition</w:t>
      </w:r>
      <w:bookmarkEnd w:id="41"/>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2" w:name="_Toc134094352"/>
      <w:r>
        <w:rPr>
          <w:rFonts w:cs="Arial"/>
          <w:b/>
          <w:bCs/>
        </w:rPr>
        <w:t>Project Scope Statement</w:t>
      </w:r>
      <w:bookmarkEnd w:id="42"/>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3" w:name="_Toc134094353"/>
      <w:r>
        <w:rPr>
          <w:rFonts w:cs="Arial"/>
          <w:b/>
          <w:bCs/>
        </w:rPr>
        <w:t>Work Breakdown Structure</w:t>
      </w:r>
      <w:bookmarkEnd w:id="43"/>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4" w:name="_Toc134094354"/>
      <w:r>
        <w:rPr>
          <w:rFonts w:cs="Arial"/>
          <w:b/>
          <w:bCs/>
        </w:rPr>
        <w:t>Scope Verification</w:t>
      </w:r>
      <w:bookmarkEnd w:id="44"/>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5" w:name="_Toc134094355"/>
      <w:r>
        <w:rPr>
          <w:rFonts w:cs="Arial"/>
          <w:b/>
          <w:bCs/>
        </w:rPr>
        <w:t>Scope Control</w:t>
      </w:r>
      <w:bookmarkEnd w:id="45"/>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6" w:name="_Toc134094356"/>
      <w:r>
        <w:rPr>
          <w:rFonts w:cs="Arial"/>
        </w:rPr>
        <w:t>Cost Management Plan</w:t>
      </w:r>
      <w:bookmarkEnd w:id="46"/>
    </w:p>
    <w:p w14:paraId="2E1B0440" w14:textId="43E8EF23" w:rsidR="00AE244B" w:rsidRPr="002A4DFD" w:rsidRDefault="00AE244B" w:rsidP="00AE244B">
      <w:pPr>
        <w:pStyle w:val="Heading3"/>
        <w:spacing w:before="0" w:line="480" w:lineRule="auto"/>
        <w:ind w:left="629" w:firstLine="720"/>
        <w:rPr>
          <w:rFonts w:cs="Arial"/>
          <w:b/>
          <w:bCs/>
        </w:rPr>
      </w:pPr>
      <w:bookmarkStart w:id="47" w:name="_Toc134094357"/>
      <w:r>
        <w:rPr>
          <w:rFonts w:cs="Arial"/>
          <w:b/>
          <w:bCs/>
        </w:rPr>
        <w:t>Cost Management Approach</w:t>
      </w:r>
      <w:bookmarkEnd w:id="47"/>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8" w:name="_Toc134094358"/>
      <w:r>
        <w:rPr>
          <w:rFonts w:cs="Arial"/>
          <w:b/>
          <w:bCs/>
        </w:rPr>
        <w:t>Measuring Project Costs</w:t>
      </w:r>
      <w:bookmarkEnd w:id="48"/>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49" w:name="_Toc134094359"/>
      <w:r>
        <w:rPr>
          <w:rFonts w:cs="Arial"/>
        </w:rPr>
        <w:t>Schedule</w:t>
      </w:r>
      <w:r w:rsidR="007D2C4E">
        <w:rPr>
          <w:rFonts w:cs="Arial"/>
        </w:rPr>
        <w:t xml:space="preserve"> Management Plan</w:t>
      </w:r>
      <w:bookmarkEnd w:id="49"/>
    </w:p>
    <w:p w14:paraId="5DDB7D8D" w14:textId="300A6A58" w:rsidR="007D2C4E" w:rsidRPr="002A4DFD" w:rsidRDefault="0028350E" w:rsidP="007D2C4E">
      <w:pPr>
        <w:pStyle w:val="Heading3"/>
        <w:spacing w:before="0" w:line="480" w:lineRule="auto"/>
        <w:ind w:left="629" w:firstLine="720"/>
        <w:rPr>
          <w:rFonts w:cs="Arial"/>
          <w:b/>
          <w:bCs/>
        </w:rPr>
      </w:pPr>
      <w:bookmarkStart w:id="50" w:name="_Toc134094360"/>
      <w:r>
        <w:rPr>
          <w:rFonts w:cs="Arial"/>
          <w:b/>
          <w:bCs/>
        </w:rPr>
        <w:t>Introduction</w:t>
      </w:r>
      <w:bookmarkEnd w:id="50"/>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1" w:name="_Toc134094361"/>
      <w:r w:rsidR="00330A91" w:rsidRPr="008E1E91">
        <w:rPr>
          <w:rFonts w:cs="Arial"/>
          <w:sz w:val="24"/>
          <w:szCs w:val="24"/>
        </w:rPr>
        <w:t xml:space="preserve">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w:t>
      </w:r>
      <w:r w:rsidR="00330A91" w:rsidRPr="008E1E91">
        <w:rPr>
          <w:rFonts w:cs="Arial"/>
          <w:sz w:val="24"/>
          <w:szCs w:val="24"/>
        </w:rPr>
        <w:lastRenderedPageBreak/>
        <w:t>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1"/>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8F6088">
      <w:pPr>
        <w:pStyle w:val="ListParagraph"/>
        <w:numPr>
          <w:ilvl w:val="0"/>
          <w:numId w:val="10"/>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8F6088">
      <w:pPr>
        <w:pStyle w:val="ListParagraph"/>
        <w:numPr>
          <w:ilvl w:val="0"/>
          <w:numId w:val="10"/>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8F6088">
      <w:pPr>
        <w:pStyle w:val="ListParagraph"/>
        <w:numPr>
          <w:ilvl w:val="0"/>
          <w:numId w:val="10"/>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8F6088">
      <w:pPr>
        <w:pStyle w:val="ListParagraph"/>
        <w:numPr>
          <w:ilvl w:val="0"/>
          <w:numId w:val="10"/>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8F6088">
      <w:pPr>
        <w:pStyle w:val="ListParagraph"/>
        <w:numPr>
          <w:ilvl w:val="0"/>
          <w:numId w:val="10"/>
        </w:numPr>
        <w:spacing w:after="0" w:line="480" w:lineRule="auto"/>
        <w:jc w:val="both"/>
        <w:rPr>
          <w:rFonts w:cs="Arial"/>
          <w:sz w:val="24"/>
        </w:rPr>
      </w:pPr>
      <w:r w:rsidRPr="008E1E91">
        <w:rPr>
          <w:rFonts w:cs="Arial"/>
          <w:sz w:val="24"/>
        </w:rPr>
        <w:lastRenderedPageBreak/>
        <w:t>Roles and responsibilities approval</w:t>
      </w:r>
    </w:p>
    <w:p w14:paraId="7A385080" w14:textId="77777777" w:rsidR="00BC523E" w:rsidRDefault="00BC523E" w:rsidP="008F6088">
      <w:pPr>
        <w:pStyle w:val="ListParagraph"/>
        <w:numPr>
          <w:ilvl w:val="0"/>
          <w:numId w:val="10"/>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8F6088">
      <w:pPr>
        <w:pStyle w:val="ListParagraph"/>
        <w:numPr>
          <w:ilvl w:val="0"/>
          <w:numId w:val="10"/>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8F6088">
      <w:pPr>
        <w:pStyle w:val="ListParagraph"/>
        <w:numPr>
          <w:ilvl w:val="0"/>
          <w:numId w:val="10"/>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8F6088">
      <w:pPr>
        <w:pStyle w:val="ListParagraph"/>
        <w:numPr>
          <w:ilvl w:val="0"/>
          <w:numId w:val="10"/>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8F6088">
      <w:pPr>
        <w:pStyle w:val="ListParagraph"/>
        <w:numPr>
          <w:ilvl w:val="0"/>
          <w:numId w:val="10"/>
        </w:numPr>
        <w:spacing w:line="480" w:lineRule="auto"/>
        <w:rPr>
          <w:rFonts w:cs="Arial"/>
          <w:sz w:val="24"/>
        </w:rPr>
      </w:pPr>
      <w:r w:rsidRPr="0084640A">
        <w:rPr>
          <w:rFonts w:cs="Arial"/>
          <w:b/>
          <w:bCs/>
          <w:sz w:val="24"/>
        </w:rPr>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2" w:name="_Toc134094362"/>
      <w:r>
        <w:rPr>
          <w:rFonts w:cs="Arial"/>
          <w:b/>
          <w:bCs/>
        </w:rPr>
        <w:t>Schedule Control</w:t>
      </w:r>
      <w:bookmarkEnd w:id="52"/>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lastRenderedPageBreak/>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3" w:name="_Toc134094363"/>
      <w:r>
        <w:rPr>
          <w:rFonts w:cs="Arial"/>
          <w:b/>
          <w:bCs/>
        </w:rPr>
        <w:t>Schedule Changes and Thresholds</w:t>
      </w:r>
      <w:bookmarkEnd w:id="53"/>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4" w:name="_Toc134094364"/>
      <w:r>
        <w:rPr>
          <w:rFonts w:cs="Arial"/>
          <w:b/>
          <w:bCs/>
        </w:rPr>
        <w:t>Scope Change</w:t>
      </w:r>
      <w:bookmarkEnd w:id="54"/>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 xml:space="preserve">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w:t>
      </w:r>
      <w:r w:rsidR="00F2277C" w:rsidRPr="008E1E91">
        <w:rPr>
          <w:rFonts w:cs="Arial"/>
          <w:sz w:val="24"/>
        </w:rPr>
        <w:lastRenderedPageBreak/>
        <w:t>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5" w:name="_Toc134094365"/>
      <w:r>
        <w:rPr>
          <w:rFonts w:cs="Arial"/>
        </w:rPr>
        <w:t>Staffing Management Plan</w:t>
      </w:r>
      <w:bookmarkEnd w:id="55"/>
    </w:p>
    <w:p w14:paraId="0181529B" w14:textId="77777777" w:rsidR="009A36F0" w:rsidRDefault="0028350E" w:rsidP="009A36F0">
      <w:pPr>
        <w:pStyle w:val="Heading3"/>
        <w:spacing w:before="0" w:line="480" w:lineRule="auto"/>
        <w:ind w:left="629" w:firstLine="720"/>
        <w:rPr>
          <w:rFonts w:cs="Arial"/>
          <w:b/>
          <w:bCs/>
        </w:rPr>
      </w:pPr>
      <w:bookmarkStart w:id="56" w:name="_Toc134094366"/>
      <w:r>
        <w:rPr>
          <w:rFonts w:cs="Arial"/>
          <w:b/>
          <w:bCs/>
        </w:rPr>
        <w:t>Introduction</w:t>
      </w:r>
      <w:bookmarkEnd w:id="56"/>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7" w:name="_Toc134094367"/>
      <w:r>
        <w:rPr>
          <w:rFonts w:cs="Arial"/>
          <w:b/>
          <w:bCs/>
        </w:rPr>
        <w:lastRenderedPageBreak/>
        <w:t>Roles and Responsibilities</w:t>
      </w:r>
      <w:bookmarkEnd w:id="57"/>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lastRenderedPageBreak/>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fldSimple w:instr=" SEQ Table \* ARABIC ">
        <w:r w:rsidR="006709AC">
          <w:rPr>
            <w:noProof/>
          </w:rPr>
          <w:t>1</w:t>
        </w:r>
      </w:fldSimple>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8" w:name="_Toc134094368"/>
      <w:r>
        <w:rPr>
          <w:rFonts w:cs="Arial"/>
          <w:b/>
          <w:bCs/>
        </w:rPr>
        <w:t>Project Organizational Charts</w:t>
      </w:r>
      <w:bookmarkEnd w:id="58"/>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fldSimple w:instr=" SEQ Figure \* ARABIC ">
        <w:r>
          <w:rPr>
            <w:noProof/>
          </w:rPr>
          <w:t>1</w:t>
        </w:r>
      </w:fldSimple>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59" w:name="_Toc134094369"/>
      <w:r>
        <w:rPr>
          <w:rFonts w:cs="Arial"/>
          <w:b/>
          <w:bCs/>
        </w:rPr>
        <w:t>Staffing Management</w:t>
      </w:r>
      <w:bookmarkEnd w:id="59"/>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8F6088">
      <w:pPr>
        <w:pStyle w:val="ListParagraph"/>
        <w:numPr>
          <w:ilvl w:val="0"/>
          <w:numId w:val="1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8F6088">
      <w:pPr>
        <w:pStyle w:val="ListParagraph"/>
        <w:numPr>
          <w:ilvl w:val="0"/>
          <w:numId w:val="1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8F6088">
      <w:pPr>
        <w:pStyle w:val="ListParagraph"/>
        <w:numPr>
          <w:ilvl w:val="0"/>
          <w:numId w:val="11"/>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8F6088">
      <w:pPr>
        <w:pStyle w:val="ListParagraph"/>
        <w:numPr>
          <w:ilvl w:val="0"/>
          <w:numId w:val="11"/>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fldSimple w:instr=" SEQ Table \* ARABIC ">
        <w:r>
          <w:rPr>
            <w:noProof/>
          </w:rPr>
          <w:t>2</w:t>
        </w:r>
      </w:fldSimple>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0" w:name="_Toc134094370"/>
      <w:r>
        <w:rPr>
          <w:rFonts w:cs="Arial"/>
        </w:rPr>
        <w:t>Change Management Plan</w:t>
      </w:r>
      <w:bookmarkEnd w:id="60"/>
    </w:p>
    <w:p w14:paraId="359EA5CF" w14:textId="39FEA11D" w:rsidR="00B04EB9" w:rsidRPr="002A4DFD" w:rsidRDefault="0028350E" w:rsidP="00B04EB9">
      <w:pPr>
        <w:pStyle w:val="Heading3"/>
        <w:spacing w:before="0" w:line="480" w:lineRule="auto"/>
        <w:ind w:left="629" w:firstLine="720"/>
        <w:rPr>
          <w:rFonts w:cs="Arial"/>
          <w:b/>
          <w:bCs/>
        </w:rPr>
      </w:pPr>
      <w:bookmarkStart w:id="61" w:name="_Toc134094371"/>
      <w:r>
        <w:rPr>
          <w:rFonts w:cs="Arial"/>
          <w:b/>
          <w:bCs/>
        </w:rPr>
        <w:t>Introduction</w:t>
      </w:r>
      <w:bookmarkEnd w:id="61"/>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2" w:name="_Toc134094372"/>
      <w:r>
        <w:rPr>
          <w:rFonts w:cs="Arial"/>
          <w:b/>
          <w:bCs/>
        </w:rPr>
        <w:t>Change Control Board</w:t>
      </w:r>
      <w:bookmarkEnd w:id="62"/>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3" w:name="_Toc134094373"/>
      <w:r>
        <w:rPr>
          <w:rFonts w:cs="Arial"/>
          <w:b/>
          <w:bCs/>
        </w:rPr>
        <w:t>Roles and Responsibilities</w:t>
      </w:r>
      <w:bookmarkEnd w:id="63"/>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4" w:name="_Toc134094374"/>
      <w:r>
        <w:rPr>
          <w:rFonts w:cs="Arial"/>
          <w:b/>
          <w:bCs/>
        </w:rPr>
        <w:lastRenderedPageBreak/>
        <w:t>Change Control Process</w:t>
      </w:r>
      <w:bookmarkEnd w:id="64"/>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5" w:name="_Toc134094375"/>
      <w:r>
        <w:rPr>
          <w:rFonts w:cs="Arial"/>
        </w:rPr>
        <w:t>Co</w:t>
      </w:r>
      <w:r w:rsidR="00654462">
        <w:rPr>
          <w:rFonts w:cs="Arial"/>
        </w:rPr>
        <w:t>mmunications</w:t>
      </w:r>
      <w:r>
        <w:rPr>
          <w:rFonts w:cs="Arial"/>
        </w:rPr>
        <w:t xml:space="preserve"> Management Plan</w:t>
      </w:r>
      <w:bookmarkEnd w:id="65"/>
    </w:p>
    <w:p w14:paraId="6CA4403E" w14:textId="23ED0600" w:rsidR="00B04EB9" w:rsidRPr="002A4DFD" w:rsidRDefault="0028350E" w:rsidP="00B04EB9">
      <w:pPr>
        <w:pStyle w:val="Heading3"/>
        <w:spacing w:before="0" w:line="480" w:lineRule="auto"/>
        <w:ind w:left="629" w:firstLine="720"/>
        <w:rPr>
          <w:rFonts w:cs="Arial"/>
          <w:b/>
          <w:bCs/>
        </w:rPr>
      </w:pPr>
      <w:bookmarkStart w:id="66" w:name="_Toc134094376"/>
      <w:r>
        <w:rPr>
          <w:rFonts w:cs="Arial"/>
          <w:b/>
          <w:bCs/>
        </w:rPr>
        <w:t>Introduction</w:t>
      </w:r>
      <w:bookmarkEnd w:id="66"/>
    </w:p>
    <w:p w14:paraId="61F78673" w14:textId="77777777" w:rsidR="008D16B6" w:rsidRPr="008D16B6" w:rsidRDefault="00B04EB9"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8D16B6" w:rsidRPr="008D16B6">
        <w:rPr>
          <w:sz w:val="24"/>
          <w:szCs w:val="24"/>
        </w:rPr>
        <w:t>This is an important component of the project as the communications management plan outlines how the team will operate to fulfill the system, it outlines the strategy of the communication for the team and stakeholders.</w:t>
      </w:r>
    </w:p>
    <w:p w14:paraId="6C338776" w14:textId="6FEDD18D" w:rsidR="00B04EB9" w:rsidRDefault="008D16B6" w:rsidP="008D16B6">
      <w:pPr>
        <w:tabs>
          <w:tab w:val="left" w:pos="1352"/>
        </w:tabs>
        <w:spacing w:after="0" w:line="480" w:lineRule="auto"/>
        <w:ind w:left="1349"/>
        <w:rPr>
          <w:sz w:val="24"/>
          <w:szCs w:val="24"/>
        </w:rPr>
      </w:pPr>
      <w:r w:rsidRPr="008D16B6">
        <w:rPr>
          <w:sz w:val="24"/>
          <w:szCs w:val="24"/>
        </w:rPr>
        <w:t xml:space="preserve">The plan will discuss the type of information which will be communicated throughout the development which includes project updates, discussing progress report, risks, and issues with the project.  The plan also specifies the communication needs of all parties involved and what the approach will be </w:t>
      </w:r>
      <w:proofErr w:type="gramStart"/>
      <w:r w:rsidRPr="008D16B6">
        <w:rPr>
          <w:sz w:val="24"/>
          <w:szCs w:val="24"/>
        </w:rPr>
        <w:t>in order for</w:t>
      </w:r>
      <w:proofErr w:type="gramEnd"/>
      <w:r w:rsidRPr="008D16B6">
        <w:rPr>
          <w:sz w:val="24"/>
          <w:szCs w:val="24"/>
        </w:rPr>
        <w:t xml:space="preserve"> the communication process to go accordingly.</w:t>
      </w:r>
    </w:p>
    <w:p w14:paraId="3A42ADFE" w14:textId="4D8A89A7" w:rsidR="0028350E" w:rsidRPr="002A4DFD" w:rsidRDefault="0028350E" w:rsidP="0028350E">
      <w:pPr>
        <w:pStyle w:val="Heading3"/>
        <w:spacing w:before="0" w:line="480" w:lineRule="auto"/>
        <w:ind w:left="629" w:firstLine="720"/>
        <w:rPr>
          <w:rFonts w:cs="Arial"/>
          <w:b/>
          <w:bCs/>
        </w:rPr>
      </w:pPr>
      <w:bookmarkStart w:id="67" w:name="_Toc134094377"/>
      <w:r>
        <w:rPr>
          <w:rFonts w:cs="Arial"/>
          <w:b/>
          <w:bCs/>
        </w:rPr>
        <w:t>Communications Management Approach</w:t>
      </w:r>
      <w:bookmarkEnd w:id="67"/>
    </w:p>
    <w:p w14:paraId="6668B312" w14:textId="77777777" w:rsidR="008D16B6" w:rsidRDefault="0028350E"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68" w:name="_Toc134094378"/>
      <w:r w:rsidR="008D16B6" w:rsidRPr="008D16B6">
        <w:rPr>
          <w:sz w:val="24"/>
          <w:szCs w:val="24"/>
        </w:rPr>
        <w:t>The project manager is the one responsible for holding regular meetings with the project team and discuss the updates being made. These meetings will be held to ensure that everyone is aware of the progress of the project. The team should also establish a way to address any conflicts or issues that arise by communicating clearly.</w:t>
      </w:r>
    </w:p>
    <w:p w14:paraId="00B0D8BB" w14:textId="77777777" w:rsidR="008D16B6" w:rsidRDefault="008D16B6" w:rsidP="008D16B6">
      <w:pPr>
        <w:tabs>
          <w:tab w:val="left" w:pos="1352"/>
        </w:tabs>
        <w:spacing w:after="0" w:line="480" w:lineRule="auto"/>
        <w:ind w:left="1349"/>
        <w:rPr>
          <w:sz w:val="24"/>
          <w:szCs w:val="24"/>
        </w:rPr>
      </w:pPr>
    </w:p>
    <w:p w14:paraId="73B7DF34" w14:textId="59AA98B2" w:rsidR="0028350E" w:rsidRPr="002A4DFD" w:rsidRDefault="0028350E" w:rsidP="008D16B6">
      <w:pPr>
        <w:tabs>
          <w:tab w:val="left" w:pos="1352"/>
        </w:tabs>
        <w:spacing w:after="0" w:line="480" w:lineRule="auto"/>
        <w:ind w:left="1349"/>
        <w:rPr>
          <w:rFonts w:cs="Arial"/>
          <w:b/>
          <w:bCs/>
        </w:rPr>
      </w:pPr>
      <w:r>
        <w:rPr>
          <w:rFonts w:cs="Arial"/>
          <w:b/>
          <w:bCs/>
        </w:rPr>
        <w:t>Communications Management Constraints</w:t>
      </w:r>
      <w:bookmarkEnd w:id="68"/>
    </w:p>
    <w:p w14:paraId="4B1BEB00" w14:textId="77777777" w:rsidR="00420201" w:rsidRPr="00420201" w:rsidRDefault="0028350E" w:rsidP="00420201">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69" w:name="_Toc134094379"/>
      <w:r w:rsidR="00420201" w:rsidRPr="00420201">
        <w:rPr>
          <w:sz w:val="24"/>
          <w:szCs w:val="24"/>
        </w:rP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rsidR="00420201" w:rsidRPr="00420201">
        <w:rPr>
          <w:sz w:val="24"/>
          <w:szCs w:val="24"/>
        </w:rPr>
        <w:t>in order to</w:t>
      </w:r>
      <w:proofErr w:type="gramEnd"/>
      <w:r w:rsidR="00420201" w:rsidRPr="00420201">
        <w:rPr>
          <w:sz w:val="24"/>
          <w:szCs w:val="24"/>
        </w:rPr>
        <w:t xml:space="preserve"> mitigate potential challenges. This section will provide an overview of the constraints that may impact the project’s communication strategies and processes. These constraints are the following:</w:t>
      </w:r>
    </w:p>
    <w:p w14:paraId="09134B0D"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1.</w:t>
      </w:r>
      <w:r w:rsidRPr="00420201">
        <w:rPr>
          <w:sz w:val="24"/>
          <w:szCs w:val="24"/>
        </w:rPr>
        <w:tab/>
        <w:t xml:space="preserve">Availability of team members: Some team members may have other work or responsibilities </w:t>
      </w:r>
      <w:proofErr w:type="gramStart"/>
      <w:r w:rsidRPr="00420201">
        <w:rPr>
          <w:sz w:val="24"/>
          <w:szCs w:val="24"/>
        </w:rPr>
        <w:t>at the moment</w:t>
      </w:r>
      <w:proofErr w:type="gramEnd"/>
      <w:r w:rsidRPr="00420201">
        <w:rPr>
          <w:sz w:val="24"/>
          <w:szCs w:val="24"/>
        </w:rPr>
        <w:t xml:space="preserve"> making them unavailable to communicate.</w:t>
      </w:r>
    </w:p>
    <w:p w14:paraId="4432E25A"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2.</w:t>
      </w:r>
      <w:r w:rsidRPr="00420201">
        <w:rPr>
          <w:sz w:val="24"/>
          <w:szCs w:val="24"/>
        </w:rPr>
        <w:tab/>
        <w:t>Limited budget for resources and tools used for communication: The budget may not be sufficient to fund communication tools which can be used to improve the communication management plan.</w:t>
      </w:r>
    </w:p>
    <w:p w14:paraId="6F226C1C"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3.</w:t>
      </w:r>
      <w:r w:rsidRPr="00420201">
        <w:rPr>
          <w:sz w:val="24"/>
          <w:szCs w:val="24"/>
        </w:rPr>
        <w:tab/>
        <w:t xml:space="preserve">Time conflicts:  The provided deadlines may </w:t>
      </w:r>
      <w:proofErr w:type="spellStart"/>
      <w:proofErr w:type="gramStart"/>
      <w:r w:rsidRPr="00420201">
        <w:rPr>
          <w:sz w:val="24"/>
          <w:szCs w:val="24"/>
        </w:rPr>
        <w:t>provided</w:t>
      </w:r>
      <w:proofErr w:type="spellEnd"/>
      <w:proofErr w:type="gramEnd"/>
      <w:r w:rsidRPr="00420201">
        <w:rPr>
          <w:sz w:val="24"/>
          <w:szCs w:val="24"/>
        </w:rPr>
        <w:t xml:space="preserve"> challenges in completing requirements and could result in conflicts with conducting regular meetings.</w:t>
      </w:r>
    </w:p>
    <w:p w14:paraId="27BCC174" w14:textId="169A7113" w:rsidR="0028350E" w:rsidRPr="002A4DFD" w:rsidRDefault="00420201" w:rsidP="00420201">
      <w:pPr>
        <w:tabs>
          <w:tab w:val="left" w:pos="1352"/>
        </w:tabs>
        <w:spacing w:after="0" w:line="480" w:lineRule="auto"/>
        <w:ind w:left="1349"/>
        <w:jc w:val="both"/>
        <w:rPr>
          <w:rFonts w:cs="Arial"/>
          <w:b/>
          <w:bCs/>
        </w:rPr>
      </w:pPr>
      <w:r w:rsidRPr="00420201">
        <w:rPr>
          <w:sz w:val="24"/>
          <w:szCs w:val="24"/>
        </w:rPr>
        <w:t>4.</w:t>
      </w:r>
      <w:r w:rsidRPr="00420201">
        <w:rPr>
          <w:sz w:val="24"/>
          <w:szCs w:val="24"/>
        </w:rPr>
        <w:tab/>
        <w:t xml:space="preserve">Technical difficulties: This may include internet problems and other technicalities that may be a constraint to communication processes. </w:t>
      </w:r>
      <w:r w:rsidR="0028350E">
        <w:rPr>
          <w:rFonts w:cs="Arial"/>
          <w:b/>
          <w:bCs/>
        </w:rPr>
        <w:t>Stakeholder Communication Requirements</w:t>
      </w:r>
      <w:bookmarkEnd w:id="69"/>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0" w:name="_Toc134094380"/>
      <w:r>
        <w:rPr>
          <w:rFonts w:cs="Arial"/>
          <w:b/>
          <w:bCs/>
        </w:rPr>
        <w:t>Roles</w:t>
      </w:r>
      <w:bookmarkEnd w:id="70"/>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1" w:name="_Toc134094381"/>
      <w:r>
        <w:rPr>
          <w:rFonts w:cs="Arial"/>
          <w:b/>
          <w:bCs/>
        </w:rPr>
        <w:t>Project Team Directory</w:t>
      </w:r>
      <w:bookmarkEnd w:id="71"/>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2" w:name="_Toc134094382"/>
      <w:r>
        <w:rPr>
          <w:rFonts w:cs="Arial"/>
          <w:b/>
          <w:bCs/>
        </w:rPr>
        <w:t>Communication Methods and Technologies</w:t>
      </w:r>
      <w:bookmarkEnd w:id="72"/>
    </w:p>
    <w:p w14:paraId="63954D2E" w14:textId="77777777" w:rsidR="00203269" w:rsidRPr="00203269" w:rsidRDefault="0028350E" w:rsidP="00203269">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203269" w:rsidRPr="00203269">
        <w:rPr>
          <w:sz w:val="24"/>
          <w:szCs w:val="24"/>
        </w:rPr>
        <w:t xml:space="preserve">The Villamin Wood and Ironworks System requires understanding from the team of the communication methods and technologies </w:t>
      </w:r>
      <w:proofErr w:type="gramStart"/>
      <w:r w:rsidR="00203269" w:rsidRPr="00203269">
        <w:rPr>
          <w:sz w:val="24"/>
          <w:szCs w:val="24"/>
        </w:rPr>
        <w:t>in order to</w:t>
      </w:r>
      <w:proofErr w:type="gramEnd"/>
      <w:r w:rsidR="00203269" w:rsidRPr="00203269">
        <w:rPr>
          <w:sz w:val="24"/>
          <w:szCs w:val="24"/>
        </w:rPr>
        <w:t xml:space="preserve"> effectively communicate with the 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 Also, the budget and resources available.</w:t>
      </w:r>
    </w:p>
    <w:p w14:paraId="0875BC12" w14:textId="3CE7CA25" w:rsidR="0028350E" w:rsidRDefault="00203269" w:rsidP="00203269">
      <w:pPr>
        <w:tabs>
          <w:tab w:val="left" w:pos="1352"/>
        </w:tabs>
        <w:spacing w:after="0" w:line="480" w:lineRule="auto"/>
        <w:ind w:left="1349"/>
        <w:rPr>
          <w:sz w:val="24"/>
          <w:szCs w:val="24"/>
        </w:rPr>
      </w:pPr>
      <w:r w:rsidRPr="00203269">
        <w:rPr>
          <w:sz w:val="24"/>
          <w:szCs w:val="24"/>
        </w:rPr>
        <w:lastRenderedPageBreak/>
        <w:t>Based on the stated factors, it is important for the team to utilize the use of technologies such as a project management software, email, telephone</w:t>
      </w:r>
      <w:r>
        <w:rPr>
          <w:sz w:val="24"/>
          <w:szCs w:val="24"/>
        </w:rPr>
        <w:t>,</w:t>
      </w:r>
      <w:r w:rsidRPr="00203269">
        <w:rPr>
          <w:sz w:val="24"/>
          <w:szCs w:val="24"/>
        </w:rPr>
        <w:t xml:space="preserve"> and video conferencing for meetings.</w:t>
      </w:r>
    </w:p>
    <w:p w14:paraId="1FE1C63F" w14:textId="6D36FC99" w:rsidR="0028350E" w:rsidRPr="002A4DFD" w:rsidRDefault="0028350E" w:rsidP="0028350E">
      <w:pPr>
        <w:pStyle w:val="Heading3"/>
        <w:spacing w:before="0" w:line="480" w:lineRule="auto"/>
        <w:ind w:left="629" w:firstLine="720"/>
        <w:rPr>
          <w:rFonts w:cs="Arial"/>
          <w:b/>
          <w:bCs/>
        </w:rPr>
      </w:pPr>
      <w:bookmarkStart w:id="73" w:name="_Toc134094383"/>
      <w:r>
        <w:rPr>
          <w:rFonts w:cs="Arial"/>
          <w:b/>
          <w:bCs/>
        </w:rPr>
        <w:t>Communications Matrix</w:t>
      </w:r>
      <w:bookmarkEnd w:id="73"/>
    </w:p>
    <w:p w14:paraId="05874308" w14:textId="77777777" w:rsidR="0020326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r>
    </w:p>
    <w:tbl>
      <w:tblPr>
        <w:tblStyle w:val="GridTable4"/>
        <w:tblW w:w="10343" w:type="dxa"/>
        <w:tblLook w:val="04A0" w:firstRow="1" w:lastRow="0" w:firstColumn="1" w:lastColumn="0" w:noHBand="0" w:noVBand="1"/>
      </w:tblPr>
      <w:tblGrid>
        <w:gridCol w:w="1879"/>
        <w:gridCol w:w="1869"/>
        <w:gridCol w:w="1867"/>
        <w:gridCol w:w="1868"/>
        <w:gridCol w:w="2860"/>
      </w:tblGrid>
      <w:tr w:rsidR="00203269" w14:paraId="775C8BD4" w14:textId="77777777" w:rsidTr="00B4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234C85" w14:textId="77777777" w:rsidR="00203269" w:rsidRDefault="00203269" w:rsidP="00B463D8">
            <w:pPr>
              <w:jc w:val="center"/>
            </w:pPr>
            <w:r>
              <w:t>Communication Type</w:t>
            </w:r>
          </w:p>
        </w:tc>
        <w:tc>
          <w:tcPr>
            <w:tcW w:w="1870" w:type="dxa"/>
          </w:tcPr>
          <w:p w14:paraId="323B5027"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287EA6BC"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1DCF477A"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33F5CA3E"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Audience</w:t>
            </w:r>
          </w:p>
        </w:tc>
      </w:tr>
      <w:tr w:rsidR="00203269" w14:paraId="75C03835"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6D4604" w14:textId="77777777" w:rsidR="00203269" w:rsidRPr="008E2AC3" w:rsidRDefault="00203269" w:rsidP="00B463D8">
            <w:pPr>
              <w:jc w:val="center"/>
              <w:rPr>
                <w:b w:val="0"/>
                <w:bCs w:val="0"/>
              </w:rPr>
            </w:pPr>
            <w:r w:rsidRPr="008E2AC3">
              <w:rPr>
                <w:b w:val="0"/>
                <w:bCs w:val="0"/>
              </w:rPr>
              <w:t>Initial Meeting</w:t>
            </w:r>
          </w:p>
        </w:tc>
        <w:tc>
          <w:tcPr>
            <w:tcW w:w="1870" w:type="dxa"/>
          </w:tcPr>
          <w:p w14:paraId="5F23E6F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F614216"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Microsoft Teams</w:t>
            </w:r>
          </w:p>
          <w:p w14:paraId="51313F73"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p>
        </w:tc>
        <w:tc>
          <w:tcPr>
            <w:tcW w:w="1870" w:type="dxa"/>
          </w:tcPr>
          <w:p w14:paraId="695C098C"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0AE739D9" w14:textId="77777777" w:rsidR="00203269" w:rsidRDefault="00203269" w:rsidP="008F6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Project Manager</w:t>
            </w:r>
          </w:p>
          <w:p w14:paraId="63A2E237" w14:textId="77777777" w:rsidR="00203269" w:rsidRDefault="00203269" w:rsidP="008F6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Project Team Members</w:t>
            </w:r>
          </w:p>
          <w:p w14:paraId="7ACD5482" w14:textId="77777777" w:rsidR="00203269" w:rsidRDefault="00203269" w:rsidP="008F6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Client</w:t>
            </w:r>
          </w:p>
          <w:p w14:paraId="322FFB16" w14:textId="77777777" w:rsidR="00203269" w:rsidRDefault="00203269" w:rsidP="00B463D8">
            <w:pPr>
              <w:pStyle w:val="ListParagraph"/>
              <w:cnfStyle w:val="000000100000" w:firstRow="0" w:lastRow="0" w:firstColumn="0" w:lastColumn="0" w:oddVBand="0" w:evenVBand="0" w:oddHBand="1" w:evenHBand="0" w:firstRowFirstColumn="0" w:firstRowLastColumn="0" w:lastRowFirstColumn="0" w:lastRowLastColumn="0"/>
            </w:pPr>
          </w:p>
        </w:tc>
      </w:tr>
      <w:tr w:rsidR="00203269" w14:paraId="3201EF9D"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6A393273" w14:textId="77777777" w:rsidR="00203269" w:rsidRDefault="00203269" w:rsidP="00B463D8">
            <w:r>
              <w:t>Team Meetings</w:t>
            </w:r>
          </w:p>
        </w:tc>
        <w:tc>
          <w:tcPr>
            <w:tcW w:w="1870" w:type="dxa"/>
          </w:tcPr>
          <w:p w14:paraId="2F5166E1"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60E49E4D"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3D99E4A3"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53E513EF" w14:textId="77777777" w:rsidR="00203269" w:rsidRDefault="00203269" w:rsidP="00B463D8">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63AA60C" w14:textId="77777777" w:rsidR="00203269" w:rsidRDefault="00203269" w:rsidP="008F608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Project Manager</w:t>
            </w:r>
          </w:p>
          <w:p w14:paraId="6300D540" w14:textId="77777777" w:rsidR="00203269" w:rsidRDefault="00203269" w:rsidP="008F608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3C6BF962"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521B14" w14:textId="77777777" w:rsidR="00203269" w:rsidRDefault="00203269" w:rsidP="00B463D8">
            <w:r>
              <w:t>Progress Reports</w:t>
            </w:r>
          </w:p>
        </w:tc>
        <w:tc>
          <w:tcPr>
            <w:tcW w:w="1870" w:type="dxa"/>
          </w:tcPr>
          <w:p w14:paraId="5BE574D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0CC0BDF1"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59438BD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0F595170"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7095F958" w14:textId="77777777" w:rsidR="00203269" w:rsidRDefault="00203269" w:rsidP="008F6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Project Manager</w:t>
            </w:r>
          </w:p>
          <w:p w14:paraId="448BA5FF" w14:textId="77777777" w:rsidR="00203269" w:rsidRDefault="00203269" w:rsidP="008F6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Project Team Members</w:t>
            </w:r>
          </w:p>
        </w:tc>
      </w:tr>
      <w:tr w:rsidR="00203269" w14:paraId="03026A15"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154B04F6" w14:textId="77777777" w:rsidR="00203269" w:rsidRDefault="00203269" w:rsidP="00B463D8">
            <w:r>
              <w:t xml:space="preserve">Sprint Meeting </w:t>
            </w:r>
          </w:p>
        </w:tc>
        <w:tc>
          <w:tcPr>
            <w:tcW w:w="1870" w:type="dxa"/>
          </w:tcPr>
          <w:p w14:paraId="7A0A1B78"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70CCBD15"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797EBD7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0E36B12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63361C6C" w14:textId="77777777" w:rsidR="00203269" w:rsidRDefault="00203269" w:rsidP="008F608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Project Manager</w:t>
            </w:r>
          </w:p>
          <w:p w14:paraId="2DED487B" w14:textId="77777777" w:rsidR="00203269" w:rsidRDefault="00203269" w:rsidP="008F608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5D87A25C"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AC617A" w14:textId="77777777" w:rsidR="00203269" w:rsidRDefault="00203269" w:rsidP="00B463D8">
            <w:r>
              <w:t xml:space="preserve">Technical Meetings </w:t>
            </w:r>
          </w:p>
        </w:tc>
        <w:tc>
          <w:tcPr>
            <w:tcW w:w="1870" w:type="dxa"/>
          </w:tcPr>
          <w:p w14:paraId="0624417E"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37F143C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3DC234A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E6B0B8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4BA6864C" w14:textId="77777777" w:rsidR="00203269" w:rsidRDefault="00203269" w:rsidP="008F6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Project Manager</w:t>
            </w:r>
          </w:p>
          <w:p w14:paraId="4E7AF14B" w14:textId="77777777" w:rsidR="00203269" w:rsidRDefault="00203269" w:rsidP="008F6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Project Team Members</w:t>
            </w:r>
          </w:p>
        </w:tc>
      </w:tr>
    </w:tbl>
    <w:p w14:paraId="337F192F" w14:textId="4F18CD42" w:rsidR="0028350E" w:rsidRDefault="0028350E" w:rsidP="0028350E">
      <w:pPr>
        <w:tabs>
          <w:tab w:val="left" w:pos="1352"/>
        </w:tabs>
        <w:spacing w:after="0" w:line="480" w:lineRule="auto"/>
        <w:ind w:left="1349"/>
        <w:rPr>
          <w:sz w:val="24"/>
          <w:szCs w:val="24"/>
        </w:rPr>
      </w:pPr>
    </w:p>
    <w:p w14:paraId="71855AFC" w14:textId="3611FD76" w:rsidR="0028350E" w:rsidRPr="002A4DFD" w:rsidRDefault="0028350E" w:rsidP="0028350E">
      <w:pPr>
        <w:pStyle w:val="Heading3"/>
        <w:spacing w:before="0" w:line="480" w:lineRule="auto"/>
        <w:ind w:left="629" w:firstLine="720"/>
        <w:rPr>
          <w:rFonts w:cs="Arial"/>
          <w:b/>
          <w:bCs/>
        </w:rPr>
      </w:pPr>
      <w:bookmarkStart w:id="74" w:name="_Toc134094384"/>
      <w:r>
        <w:rPr>
          <w:rFonts w:cs="Arial"/>
          <w:b/>
          <w:bCs/>
        </w:rPr>
        <w:t>Communication Flowchart</w:t>
      </w:r>
      <w:bookmarkEnd w:id="74"/>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5" w:name="_Toc134094385"/>
      <w:r>
        <w:rPr>
          <w:rFonts w:cs="Arial"/>
          <w:b/>
          <w:bCs/>
        </w:rPr>
        <w:t>Guidelines for Meetings</w:t>
      </w:r>
      <w:bookmarkEnd w:id="75"/>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6" w:name="_Toc134094386"/>
      <w:r>
        <w:rPr>
          <w:rFonts w:cs="Arial"/>
          <w:b/>
          <w:bCs/>
        </w:rPr>
        <w:t>Communication Standards</w:t>
      </w:r>
      <w:bookmarkEnd w:id="76"/>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7" w:name="_Toc134094387"/>
      <w:r>
        <w:rPr>
          <w:rFonts w:cs="Arial"/>
          <w:b/>
          <w:bCs/>
        </w:rPr>
        <w:t>Communication Standards</w:t>
      </w:r>
      <w:bookmarkEnd w:id="77"/>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8" w:name="_Toc134094388"/>
      <w:r>
        <w:rPr>
          <w:rFonts w:cs="Arial"/>
          <w:b/>
          <w:bCs/>
        </w:rPr>
        <w:t>Communication Escalation Process</w:t>
      </w:r>
      <w:bookmarkEnd w:id="78"/>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79" w:name="_Toc134094389"/>
      <w:r>
        <w:rPr>
          <w:rFonts w:cs="Arial"/>
          <w:b/>
          <w:bCs/>
        </w:rPr>
        <w:lastRenderedPageBreak/>
        <w:t>Glossary of Communication Terminology</w:t>
      </w:r>
      <w:bookmarkEnd w:id="79"/>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0" w:name="_Toc134094390"/>
      <w:r>
        <w:rPr>
          <w:rFonts w:cs="Arial"/>
        </w:rPr>
        <w:t>Quality Management Plan</w:t>
      </w:r>
      <w:bookmarkEnd w:id="80"/>
    </w:p>
    <w:p w14:paraId="64BF8BDB" w14:textId="0AD75D85" w:rsidR="00654462" w:rsidRPr="002A4DFD" w:rsidRDefault="0028350E" w:rsidP="00654462">
      <w:pPr>
        <w:pStyle w:val="Heading3"/>
        <w:spacing w:before="0" w:line="480" w:lineRule="auto"/>
        <w:ind w:left="629" w:firstLine="720"/>
        <w:rPr>
          <w:rFonts w:cs="Arial"/>
          <w:b/>
          <w:bCs/>
        </w:rPr>
      </w:pPr>
      <w:bookmarkStart w:id="81" w:name="_Toc134094391"/>
      <w:r>
        <w:rPr>
          <w:rFonts w:cs="Arial"/>
          <w:b/>
          <w:bCs/>
        </w:rPr>
        <w:t>Introduction</w:t>
      </w:r>
      <w:bookmarkEnd w:id="81"/>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2" w:name="_Toc134094392"/>
      <w:r>
        <w:rPr>
          <w:rFonts w:cs="Arial"/>
          <w:b/>
          <w:bCs/>
        </w:rPr>
        <w:t>Quality Management Approach</w:t>
      </w:r>
      <w:bookmarkEnd w:id="82"/>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3" w:name="_Toc134094393"/>
      <w:r>
        <w:rPr>
          <w:rFonts w:cs="Arial"/>
          <w:b/>
          <w:bCs/>
        </w:rPr>
        <w:t>Quality Requirements/Standards</w:t>
      </w:r>
      <w:bookmarkEnd w:id="83"/>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4" w:name="_Toc134094394"/>
      <w:r>
        <w:rPr>
          <w:rFonts w:cs="Arial"/>
          <w:b/>
          <w:bCs/>
        </w:rPr>
        <w:lastRenderedPageBreak/>
        <w:t>Quality Assurance</w:t>
      </w:r>
      <w:bookmarkEnd w:id="84"/>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5" w:name="_Toc134094395"/>
      <w:r>
        <w:rPr>
          <w:rFonts w:cs="Arial"/>
          <w:b/>
          <w:bCs/>
        </w:rPr>
        <w:t>Quality Control</w:t>
      </w:r>
      <w:bookmarkEnd w:id="85"/>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6" w:name="_Toc134094396"/>
      <w:r>
        <w:rPr>
          <w:rFonts w:cs="Arial"/>
          <w:b/>
          <w:bCs/>
        </w:rPr>
        <w:t>Quality Control Measurements</w:t>
      </w:r>
      <w:bookmarkEnd w:id="86"/>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7" w:name="_Toc134094397"/>
      <w:r>
        <w:rPr>
          <w:rFonts w:cs="Arial"/>
        </w:rPr>
        <w:t>Risk Management Plan</w:t>
      </w:r>
      <w:bookmarkEnd w:id="87"/>
    </w:p>
    <w:p w14:paraId="23273C5D" w14:textId="025983E6" w:rsidR="00654462" w:rsidRPr="002A4DFD" w:rsidRDefault="008C2280" w:rsidP="00654462">
      <w:pPr>
        <w:pStyle w:val="Heading3"/>
        <w:spacing w:before="0" w:line="480" w:lineRule="auto"/>
        <w:ind w:left="629" w:firstLine="720"/>
        <w:rPr>
          <w:rFonts w:cs="Arial"/>
          <w:b/>
          <w:bCs/>
        </w:rPr>
      </w:pPr>
      <w:bookmarkStart w:id="88" w:name="_Toc134094398"/>
      <w:r>
        <w:rPr>
          <w:rFonts w:cs="Arial"/>
          <w:b/>
          <w:bCs/>
        </w:rPr>
        <w:t>Introduction</w:t>
      </w:r>
      <w:bookmarkEnd w:id="88"/>
    </w:p>
    <w:p w14:paraId="6E495EC3" w14:textId="77777777" w:rsidR="00A13D32" w:rsidRPr="00A13D32" w:rsidRDefault="00654462" w:rsidP="00A13D32">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89" w:name="_Toc134094399"/>
      <w:r w:rsidR="00A13D32" w:rsidRPr="00A13D32">
        <w:rPr>
          <w:sz w:val="24"/>
          <w:szCs w:val="24"/>
        </w:rPr>
        <w:tab/>
      </w:r>
    </w:p>
    <w:p w14:paraId="0FC548B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ab/>
        <w:t xml:space="preserve">In this project, the risk management plan aims to breakdown and identify the potential risks that might be there for the project. That is why the risk management plan is being developed </w:t>
      </w:r>
      <w:proofErr w:type="gramStart"/>
      <w:r w:rsidRPr="00A13D32">
        <w:rPr>
          <w:sz w:val="24"/>
          <w:szCs w:val="24"/>
        </w:rPr>
        <w:t>as a way to</w:t>
      </w:r>
      <w:proofErr w:type="gramEnd"/>
      <w:r w:rsidRPr="00A13D32">
        <w:rPr>
          <w:sz w:val="24"/>
          <w:szCs w:val="24"/>
        </w:rPr>
        <w:t xml:space="preserve"> response to those potential risks and also manage those risks by ensuring that the project team can mitigate it as we achieve the project’s objectives.</w:t>
      </w:r>
    </w:p>
    <w:p w14:paraId="1E836149" w14:textId="77777777" w:rsidR="00A13D32" w:rsidRPr="00A13D32" w:rsidRDefault="00A13D32" w:rsidP="00A13D32">
      <w:pPr>
        <w:tabs>
          <w:tab w:val="left" w:pos="1352"/>
        </w:tabs>
        <w:spacing w:after="0" w:line="480" w:lineRule="auto"/>
        <w:ind w:left="1349"/>
        <w:jc w:val="both"/>
        <w:rPr>
          <w:sz w:val="24"/>
          <w:szCs w:val="24"/>
        </w:rPr>
      </w:pPr>
    </w:p>
    <w:p w14:paraId="3A47D533" w14:textId="77777777" w:rsidR="00A13D32" w:rsidRDefault="00A13D32" w:rsidP="00A13D32">
      <w:pPr>
        <w:tabs>
          <w:tab w:val="left" w:pos="1352"/>
        </w:tabs>
        <w:spacing w:after="0" w:line="480" w:lineRule="auto"/>
        <w:ind w:left="1349"/>
        <w:jc w:val="both"/>
        <w:rPr>
          <w:sz w:val="24"/>
          <w:szCs w:val="24"/>
        </w:rPr>
      </w:pPr>
      <w:r w:rsidRPr="00A13D32">
        <w:rPr>
          <w:sz w:val="24"/>
          <w:szCs w:val="24"/>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37BADEF5" w14:textId="0CF1FB71" w:rsidR="008C2280" w:rsidRPr="002A4DFD" w:rsidRDefault="008C2280" w:rsidP="00A13D32">
      <w:pPr>
        <w:tabs>
          <w:tab w:val="left" w:pos="1352"/>
        </w:tabs>
        <w:spacing w:after="0" w:line="480" w:lineRule="auto"/>
        <w:ind w:left="1349"/>
        <w:rPr>
          <w:rFonts w:cs="Arial"/>
          <w:b/>
          <w:bCs/>
        </w:rPr>
      </w:pPr>
      <w:r>
        <w:rPr>
          <w:rFonts w:cs="Arial"/>
          <w:b/>
          <w:bCs/>
        </w:rPr>
        <w:t>Top 3 Risks</w:t>
      </w:r>
      <w:bookmarkEnd w:id="89"/>
    </w:p>
    <w:p w14:paraId="3BA942C4" w14:textId="2081513A" w:rsidR="00A13D32" w:rsidRPr="00A13D32" w:rsidRDefault="008C2280" w:rsidP="00A13D32">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0" w:name="_Toc134094400"/>
      <w:r w:rsidR="00A13D32" w:rsidRPr="00A13D32">
        <w:rPr>
          <w:sz w:val="24"/>
          <w:szCs w:val="24"/>
        </w:rPr>
        <w:t>The project’s top three risks are:</w:t>
      </w:r>
    </w:p>
    <w:p w14:paraId="67732EFE"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1.</w:t>
      </w:r>
      <w:r w:rsidRPr="00A13D32">
        <w:rPr>
          <w:sz w:val="24"/>
          <w:szCs w:val="24"/>
        </w:rPr>
        <w:tab/>
        <w:t xml:space="preserve">Technical risks which may occur due to delays in development of the project or technical issues. This may result in issues with the budget and delay in the project timeline as well. </w:t>
      </w:r>
    </w:p>
    <w:p w14:paraId="48DEC5A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2.</w:t>
      </w:r>
      <w:r w:rsidRPr="00A13D32">
        <w:rPr>
          <w:sz w:val="24"/>
          <w:szCs w:val="24"/>
        </w:rPr>
        <w:tab/>
        <w:t xml:space="preserve">Resource risks which may occur when there are insufficient resources which may be needed for further development. </w:t>
      </w:r>
    </w:p>
    <w:p w14:paraId="0C6535EA" w14:textId="77777777" w:rsidR="00A13D32" w:rsidRDefault="00A13D32" w:rsidP="00A13D32">
      <w:pPr>
        <w:tabs>
          <w:tab w:val="left" w:pos="1352"/>
        </w:tabs>
        <w:spacing w:after="0" w:line="480" w:lineRule="auto"/>
        <w:ind w:left="1349"/>
        <w:jc w:val="both"/>
        <w:rPr>
          <w:sz w:val="24"/>
          <w:szCs w:val="24"/>
        </w:rPr>
      </w:pPr>
      <w:r w:rsidRPr="00A13D32">
        <w:rPr>
          <w:sz w:val="24"/>
          <w:szCs w:val="24"/>
        </w:rPr>
        <w:t>3.</w:t>
      </w:r>
      <w:r w:rsidRPr="00A13D32">
        <w:rPr>
          <w:sz w:val="24"/>
          <w:szCs w:val="24"/>
        </w:rPr>
        <w:tab/>
        <w:t>Security Risks which may occur when there is a data breach or any other form of hacking of the system.</w:t>
      </w:r>
    </w:p>
    <w:p w14:paraId="7A4D07B4" w14:textId="1C15D3A6" w:rsidR="008C2280" w:rsidRPr="002A4DFD" w:rsidRDefault="008C2280" w:rsidP="00A13D32">
      <w:pPr>
        <w:tabs>
          <w:tab w:val="left" w:pos="1352"/>
        </w:tabs>
        <w:spacing w:after="0" w:line="480" w:lineRule="auto"/>
        <w:ind w:left="1349"/>
        <w:jc w:val="both"/>
        <w:rPr>
          <w:rFonts w:cs="Arial"/>
          <w:b/>
          <w:bCs/>
        </w:rPr>
      </w:pPr>
      <w:r>
        <w:rPr>
          <w:rFonts w:cs="Arial"/>
          <w:b/>
          <w:bCs/>
        </w:rPr>
        <w:t>Risk Management Approach</w:t>
      </w:r>
      <w:bookmarkEnd w:id="90"/>
    </w:p>
    <w:p w14:paraId="4AAF9C07" w14:textId="77777777" w:rsidR="00176CF7" w:rsidRDefault="008C2280" w:rsidP="00176CF7">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1" w:name="_Toc134094401"/>
      <w:r w:rsidR="00176CF7" w:rsidRPr="00176CF7">
        <w:rPr>
          <w:sz w:val="24"/>
          <w:szCs w:val="24"/>
        </w:rPr>
        <w:t>The risk management approach focuses on quickly identifying the potential risks and composing mitigation plans that are capable of handling and resolving the risks that may occur. All stakeholders will be included in this risk management process as it requires a cooperative approach and contribution from everyone involved.</w:t>
      </w:r>
    </w:p>
    <w:p w14:paraId="5BCF1DBB" w14:textId="33F4A01F" w:rsidR="008C2280" w:rsidRPr="002A4DFD" w:rsidRDefault="008C2280" w:rsidP="00176CF7">
      <w:pPr>
        <w:tabs>
          <w:tab w:val="left" w:pos="1352"/>
        </w:tabs>
        <w:spacing w:after="0" w:line="480" w:lineRule="auto"/>
        <w:ind w:left="1349"/>
        <w:rPr>
          <w:rFonts w:cs="Arial"/>
          <w:b/>
          <w:bCs/>
        </w:rPr>
      </w:pPr>
      <w:r>
        <w:rPr>
          <w:rFonts w:cs="Arial"/>
          <w:b/>
          <w:bCs/>
        </w:rPr>
        <w:t>Risk Identification</w:t>
      </w:r>
      <w:bookmarkEnd w:id="91"/>
    </w:p>
    <w:p w14:paraId="27E5CD8D"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2" w:name="_Toc134094402"/>
      <w:r w:rsidR="00F353CF" w:rsidRPr="00F353CF">
        <w:rPr>
          <w:sz w:val="24"/>
          <w:szCs w:val="24"/>
        </w:rPr>
        <w:t>The risks identified in the risk assessment were updated and regularly monitored to ensure that they are being managed effectively.</w:t>
      </w:r>
    </w:p>
    <w:p w14:paraId="360B6048"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Some of the potential risks identified in the risk assessment are listed below:</w:t>
      </w:r>
    </w:p>
    <w:p w14:paraId="6D797DA0"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lastRenderedPageBreak/>
        <w:t>•</w:t>
      </w:r>
      <w:r w:rsidRPr="00F353CF">
        <w:rPr>
          <w:sz w:val="24"/>
          <w:szCs w:val="24"/>
        </w:rPr>
        <w:tab/>
        <w:t>Technical Risks – There is a risk that the project may be delayed due to technical reasons.</w:t>
      </w:r>
    </w:p>
    <w:p w14:paraId="68D54A4D"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Resource Risks – There is a risk that the project may not have access to enough resources causing a stop of work or adjustments in budget or other delays.</w:t>
      </w:r>
    </w:p>
    <w:p w14:paraId="59904A75"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Security Risks – There is a risk of being hacked and having a breach in the system.</w:t>
      </w:r>
    </w:p>
    <w:p w14:paraId="0F854638"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Changes in Technology – There is a risk that a change in the industry of technology occurs which may require additional work or resources to adapt.</w:t>
      </w:r>
    </w:p>
    <w:p w14:paraId="06E39269"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Human Error – There is risk that a person may commit a mistake or error that could negatively affect the project.</w:t>
      </w:r>
    </w:p>
    <w:p w14:paraId="6374853B"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Unforeseen Circumstances – There is a risk that circumstances such as natural disasters could cause disturbance and impact the project in an unexpected way.</w:t>
      </w:r>
    </w:p>
    <w:p w14:paraId="08282664" w14:textId="77777777" w:rsidR="00F353CF" w:rsidRPr="00F353CF" w:rsidRDefault="00F353CF" w:rsidP="00F353CF">
      <w:pPr>
        <w:tabs>
          <w:tab w:val="left" w:pos="1352"/>
        </w:tabs>
        <w:spacing w:after="0" w:line="480" w:lineRule="auto"/>
        <w:ind w:left="1349"/>
        <w:jc w:val="both"/>
        <w:rPr>
          <w:sz w:val="24"/>
          <w:szCs w:val="24"/>
        </w:rPr>
      </w:pPr>
    </w:p>
    <w:p w14:paraId="66B7E5A8" w14:textId="77777777" w:rsidR="00F353CF" w:rsidRDefault="00F353CF" w:rsidP="00F353CF">
      <w:pPr>
        <w:tabs>
          <w:tab w:val="left" w:pos="1352"/>
        </w:tabs>
        <w:spacing w:after="0" w:line="480" w:lineRule="auto"/>
        <w:ind w:left="1349"/>
        <w:jc w:val="both"/>
        <w:rPr>
          <w:sz w:val="24"/>
          <w:szCs w:val="24"/>
        </w:rPr>
      </w:pPr>
      <w:r w:rsidRPr="00F353CF">
        <w:rPr>
          <w:sz w:val="24"/>
          <w:szCs w:val="24"/>
        </w:rPr>
        <w:t>To mitigate these risks, the team has developed a plan which will mitigate all risks and monitor them all in the process as to protect the project avoid all risks.</w:t>
      </w:r>
    </w:p>
    <w:p w14:paraId="62D791DD" w14:textId="77777777" w:rsidR="00F353CF" w:rsidRDefault="00F353CF" w:rsidP="00F353CF">
      <w:pPr>
        <w:tabs>
          <w:tab w:val="left" w:pos="1352"/>
        </w:tabs>
        <w:spacing w:after="0" w:line="480" w:lineRule="auto"/>
        <w:ind w:left="1349"/>
        <w:rPr>
          <w:sz w:val="24"/>
          <w:szCs w:val="24"/>
        </w:rPr>
      </w:pPr>
    </w:p>
    <w:p w14:paraId="0B257A19" w14:textId="4770F9F4" w:rsidR="008C2280" w:rsidRPr="002A4DFD" w:rsidRDefault="008C2280" w:rsidP="008C2280">
      <w:pPr>
        <w:pStyle w:val="Heading3"/>
        <w:spacing w:before="0" w:line="480" w:lineRule="auto"/>
        <w:ind w:left="629" w:firstLine="720"/>
        <w:rPr>
          <w:rFonts w:cs="Arial"/>
          <w:b/>
          <w:bCs/>
        </w:rPr>
      </w:pPr>
      <w:bookmarkStart w:id="93" w:name="_Toc134094403"/>
      <w:bookmarkEnd w:id="92"/>
      <w:r>
        <w:rPr>
          <w:rFonts w:cs="Arial"/>
          <w:b/>
          <w:bCs/>
        </w:rPr>
        <w:t>Risk Monitoring</w:t>
      </w:r>
      <w:bookmarkEnd w:id="93"/>
    </w:p>
    <w:p w14:paraId="5A690495"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353CF" w:rsidRPr="00F353CF">
        <w:rPr>
          <w:sz w:val="24"/>
          <w:szCs w:val="24"/>
        </w:rPr>
        <w:tab/>
        <w:t xml:space="preserve">Risks will always be present especially during the project’s life cycle which is why it is important to continuously monitor those risks and </w:t>
      </w:r>
      <w:r w:rsidR="00F353CF" w:rsidRPr="00F353CF">
        <w:rPr>
          <w:sz w:val="24"/>
          <w:szCs w:val="24"/>
        </w:rPr>
        <w:lastRenderedPageBreak/>
        <w:t>document the entire process which includes identifying the conditions which may trigger certain risks.</w:t>
      </w:r>
    </w:p>
    <w:p w14:paraId="09E1A019" w14:textId="77777777" w:rsidR="00F353CF" w:rsidRPr="00F353CF" w:rsidRDefault="00F353CF" w:rsidP="00F353CF">
      <w:pPr>
        <w:tabs>
          <w:tab w:val="left" w:pos="1352"/>
        </w:tabs>
        <w:spacing w:after="0" w:line="480" w:lineRule="auto"/>
        <w:ind w:left="1349"/>
        <w:jc w:val="both"/>
        <w:rPr>
          <w:sz w:val="24"/>
          <w:szCs w:val="24"/>
        </w:rPr>
      </w:pPr>
    </w:p>
    <w:p w14:paraId="2FC79C00"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As for the plan, the project manager will incorporate and assign a risk manager to oversee the monitoring process which will help the team to determine if the risks require a higher level of attention in case the risks trigger. The risk manager will provide report updates during team meetings to keep everyone updated.</w:t>
      </w:r>
    </w:p>
    <w:p w14:paraId="17B87954" w14:textId="77777777" w:rsidR="00F353CF" w:rsidRPr="00F353CF" w:rsidRDefault="00F353CF" w:rsidP="00F353CF">
      <w:pPr>
        <w:tabs>
          <w:tab w:val="left" w:pos="1352"/>
        </w:tabs>
        <w:spacing w:after="0" w:line="480" w:lineRule="auto"/>
        <w:ind w:left="1349"/>
        <w:jc w:val="both"/>
        <w:rPr>
          <w:sz w:val="24"/>
          <w:szCs w:val="24"/>
        </w:rPr>
      </w:pPr>
    </w:p>
    <w:p w14:paraId="37C9D1BF" w14:textId="1B135061" w:rsidR="008C2280" w:rsidRDefault="00F353CF" w:rsidP="00F353CF">
      <w:pPr>
        <w:tabs>
          <w:tab w:val="left" w:pos="1352"/>
        </w:tabs>
        <w:spacing w:after="0" w:line="480" w:lineRule="auto"/>
        <w:ind w:left="1349"/>
        <w:jc w:val="both"/>
        <w:rPr>
          <w:sz w:val="24"/>
          <w:szCs w:val="24"/>
        </w:rPr>
      </w:pPr>
      <w:r w:rsidRPr="00F353CF">
        <w:rPr>
          <w:sz w:val="24"/>
          <w:szCs w:val="24"/>
        </w:rPr>
        <w:t xml:space="preserve">Furthermore, it should be noted that not only the risk manager should pay attention to any risks around the project, but the entire project team should also remain aware of the identified risks and the potential they </w:t>
      </w:r>
      <w:proofErr w:type="gramStart"/>
      <w:r w:rsidRPr="00F353CF">
        <w:rPr>
          <w:sz w:val="24"/>
          <w:szCs w:val="24"/>
        </w:rPr>
        <w:t>have to</w:t>
      </w:r>
      <w:proofErr w:type="gramEnd"/>
      <w:r w:rsidRPr="00F353CF">
        <w:rPr>
          <w:sz w:val="24"/>
          <w:szCs w:val="24"/>
        </w:rPr>
        <w:t xml:space="preserve"> impact the project which is why everyone is encouraged to help and notify the project manager or risk manager in case new risks occur.</w:t>
      </w:r>
    </w:p>
    <w:p w14:paraId="32C47EF0" w14:textId="77777777" w:rsidR="00F353CF" w:rsidRDefault="00F353CF" w:rsidP="00F353CF">
      <w:pPr>
        <w:tabs>
          <w:tab w:val="left" w:pos="1352"/>
        </w:tabs>
        <w:spacing w:after="0" w:line="480" w:lineRule="auto"/>
        <w:ind w:left="1349"/>
        <w:jc w:val="both"/>
        <w:rPr>
          <w:sz w:val="24"/>
          <w:szCs w:val="24"/>
        </w:rPr>
      </w:pPr>
    </w:p>
    <w:p w14:paraId="5431DDC1" w14:textId="264E3257" w:rsidR="008C2280" w:rsidRPr="002A4DFD" w:rsidRDefault="008C2280" w:rsidP="008C2280">
      <w:pPr>
        <w:pStyle w:val="Heading3"/>
        <w:spacing w:before="0" w:line="480" w:lineRule="auto"/>
        <w:ind w:left="629" w:firstLine="720"/>
        <w:rPr>
          <w:rFonts w:cs="Arial"/>
          <w:b/>
          <w:bCs/>
        </w:rPr>
      </w:pPr>
      <w:bookmarkStart w:id="94" w:name="_Toc134094404"/>
      <w:r>
        <w:rPr>
          <w:rFonts w:cs="Arial"/>
          <w:b/>
          <w:bCs/>
        </w:rPr>
        <w:t>Risk Mitigation and Avoidance</w:t>
      </w:r>
      <w:bookmarkEnd w:id="94"/>
    </w:p>
    <w:p w14:paraId="3E5BB4D1"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5" w:name="_Toc134094405"/>
      <w:r w:rsidR="00F353CF" w:rsidRPr="00F353CF">
        <w:rPr>
          <w:sz w:val="24"/>
          <w:szCs w:val="24"/>
        </w:rPr>
        <w:tab/>
        <w:t xml:space="preserve">The risk management plan will be created by the team based on the criteria created rating the risks based on their impact and importance. In preparation for those risks, the project team will work alongside with stakeholders to put mitigation techniques in place </w:t>
      </w:r>
      <w:proofErr w:type="gramStart"/>
      <w:r w:rsidR="00F353CF" w:rsidRPr="00F353CF">
        <w:rPr>
          <w:sz w:val="24"/>
          <w:szCs w:val="24"/>
        </w:rPr>
        <w:t>in order to</w:t>
      </w:r>
      <w:proofErr w:type="gramEnd"/>
      <w:r w:rsidR="00F353CF" w:rsidRPr="00F353CF">
        <w:rPr>
          <w:sz w:val="24"/>
          <w:szCs w:val="24"/>
        </w:rPr>
        <w:t xml:space="preserve"> mitigate the risks.</w:t>
      </w:r>
    </w:p>
    <w:p w14:paraId="5F347C22" w14:textId="77777777" w:rsidR="00F353CF" w:rsidRPr="00F353CF" w:rsidRDefault="00F353CF" w:rsidP="00F353CF">
      <w:pPr>
        <w:tabs>
          <w:tab w:val="left" w:pos="1352"/>
        </w:tabs>
        <w:spacing w:after="0" w:line="480" w:lineRule="auto"/>
        <w:ind w:left="1349"/>
        <w:jc w:val="both"/>
        <w:rPr>
          <w:sz w:val="24"/>
          <w:szCs w:val="24"/>
        </w:rPr>
      </w:pPr>
    </w:p>
    <w:p w14:paraId="7B8B05C1" w14:textId="01132C43" w:rsidR="00F353CF" w:rsidRPr="00F353CF" w:rsidRDefault="006E0302" w:rsidP="00F353CF">
      <w:pPr>
        <w:tabs>
          <w:tab w:val="left" w:pos="1352"/>
        </w:tabs>
        <w:spacing w:after="0" w:line="480" w:lineRule="auto"/>
        <w:ind w:left="1349"/>
        <w:jc w:val="both"/>
        <w:rPr>
          <w:sz w:val="24"/>
          <w:szCs w:val="24"/>
        </w:rPr>
      </w:pPr>
      <w:r w:rsidRPr="00F353CF">
        <w:rPr>
          <w:sz w:val="24"/>
          <w:szCs w:val="24"/>
        </w:rPr>
        <w:lastRenderedPageBreak/>
        <w:t>To</w:t>
      </w:r>
      <w:r w:rsidR="00F353CF" w:rsidRPr="00F353CF">
        <w:rPr>
          <w:sz w:val="24"/>
          <w:szCs w:val="24"/>
        </w:rPr>
        <w:t xml:space="preserve"> accomplish risk mitigation and avoidance the team should identify the potential risks and prioritize what to handle first based on the severity of its impact. Provided below are considerations or options available for the project manager to avoid and mitigate the risks:</w:t>
      </w:r>
    </w:p>
    <w:p w14:paraId="1F68C26A"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Resource Allocation: Guaranteeing that the project has all the required resources is crucial for the project to be successful and efficient which is why resource allocation is important to ensure that the resources are available to the team </w:t>
      </w:r>
      <w:proofErr w:type="gramStart"/>
      <w:r w:rsidRPr="00F353CF">
        <w:rPr>
          <w:sz w:val="24"/>
          <w:szCs w:val="24"/>
        </w:rPr>
        <w:t>in order to</w:t>
      </w:r>
      <w:proofErr w:type="gramEnd"/>
      <w:r w:rsidRPr="00F353CF">
        <w:rPr>
          <w:sz w:val="24"/>
          <w:szCs w:val="24"/>
        </w:rPr>
        <w:t xml:space="preserve"> finish the project. </w:t>
      </w:r>
    </w:p>
    <w:p w14:paraId="10F71562" w14:textId="25BB9BF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Risk Assessment: The team needs to analyze potential risks effectively </w:t>
      </w:r>
      <w:r w:rsidR="006E0302" w:rsidRPr="00F353CF">
        <w:rPr>
          <w:sz w:val="24"/>
          <w:szCs w:val="24"/>
        </w:rPr>
        <w:t>to</w:t>
      </w:r>
      <w:r w:rsidRPr="00F353CF">
        <w:rPr>
          <w:sz w:val="24"/>
          <w:szCs w:val="24"/>
        </w:rPr>
        <w:t xml:space="preserve"> anticipate it and immediately apply resolutions. </w:t>
      </w:r>
    </w:p>
    <w:p w14:paraId="71FBFEE8" w14:textId="247FCBA0"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Contingency Planning: </w:t>
      </w:r>
      <w:r w:rsidR="006E0302" w:rsidRPr="00F353CF">
        <w:rPr>
          <w:sz w:val="24"/>
          <w:szCs w:val="24"/>
        </w:rPr>
        <w:t>To</w:t>
      </w:r>
      <w:r w:rsidRPr="00F353CF">
        <w:rPr>
          <w:sz w:val="24"/>
          <w:szCs w:val="24"/>
        </w:rPr>
        <w:t xml:space="preserve"> be prepared for potential risks, the team needs to come up with multiple backup plans in case some may not work due to some reason </w:t>
      </w:r>
      <w:proofErr w:type="gramStart"/>
      <w:r w:rsidRPr="00F353CF">
        <w:rPr>
          <w:sz w:val="24"/>
          <w:szCs w:val="24"/>
        </w:rPr>
        <w:t>in a given</w:t>
      </w:r>
      <w:proofErr w:type="gramEnd"/>
      <w:r w:rsidRPr="00F353CF">
        <w:rPr>
          <w:sz w:val="24"/>
          <w:szCs w:val="24"/>
        </w:rPr>
        <w:t xml:space="preserve"> scenario. </w:t>
      </w:r>
    </w:p>
    <w:p w14:paraId="6B6EEDDC" w14:textId="6C063118"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Communication: It is important for the entire team to be able to communicate clearly and prevent misunderstandings as it has the potential to create risks. Having clear communication between the project team, clients, and stakeholders can help minimize </w:t>
      </w:r>
      <w:r w:rsidR="006E0302" w:rsidRPr="00F353CF">
        <w:rPr>
          <w:sz w:val="24"/>
          <w:szCs w:val="24"/>
        </w:rPr>
        <w:t>these risks</w:t>
      </w:r>
      <w:r w:rsidRPr="00F353CF">
        <w:rPr>
          <w:sz w:val="24"/>
          <w:szCs w:val="24"/>
        </w:rPr>
        <w:t>.</w:t>
      </w:r>
    </w:p>
    <w:p w14:paraId="20EDE91B" w14:textId="19A7FA33" w:rsidR="008C2280" w:rsidRPr="002A4DFD" w:rsidRDefault="008C2280" w:rsidP="00F353CF">
      <w:pPr>
        <w:tabs>
          <w:tab w:val="left" w:pos="1352"/>
        </w:tabs>
        <w:spacing w:after="0" w:line="480" w:lineRule="auto"/>
        <w:ind w:left="1349"/>
        <w:rPr>
          <w:rFonts w:cs="Arial"/>
          <w:b/>
          <w:bCs/>
        </w:rPr>
      </w:pPr>
      <w:r>
        <w:rPr>
          <w:rFonts w:cs="Arial"/>
          <w:b/>
          <w:bCs/>
        </w:rPr>
        <w:t>Risk Register</w:t>
      </w:r>
      <w:bookmarkEnd w:id="95"/>
    </w:p>
    <w:p w14:paraId="15E38114" w14:textId="77777777" w:rsidR="00526604" w:rsidRDefault="008C2280" w:rsidP="00526604">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6" w:name="_Toc134094406"/>
      <w:r w:rsidR="00526604" w:rsidRPr="00526604">
        <w:rPr>
          <w:sz w:val="24"/>
          <w:szCs w:val="24"/>
        </w:rPr>
        <w:t xml:space="preserve">The risk register includes a thorough explanation of each risk and its potential effects, as well as the mitigation steps taken. The risk register will be maintained up to date throughout the project to make sure that it reflects the project’s current condition. </w:t>
      </w:r>
    </w:p>
    <w:tbl>
      <w:tblPr>
        <w:tblStyle w:val="TableGrid"/>
        <w:tblW w:w="9918" w:type="dxa"/>
        <w:tblLook w:val="04A0" w:firstRow="1" w:lastRow="0" w:firstColumn="1" w:lastColumn="0" w:noHBand="0" w:noVBand="1"/>
      </w:tblPr>
      <w:tblGrid>
        <w:gridCol w:w="644"/>
        <w:gridCol w:w="730"/>
        <w:gridCol w:w="1407"/>
        <w:gridCol w:w="1367"/>
        <w:gridCol w:w="1377"/>
        <w:gridCol w:w="2026"/>
        <w:gridCol w:w="1244"/>
        <w:gridCol w:w="877"/>
        <w:gridCol w:w="937"/>
      </w:tblGrid>
      <w:tr w:rsidR="00526604" w14:paraId="05E960CA" w14:textId="77777777" w:rsidTr="00B463D8">
        <w:tc>
          <w:tcPr>
            <w:tcW w:w="572" w:type="dxa"/>
            <w:shd w:val="clear" w:color="auto" w:fill="44546A" w:themeFill="text2"/>
          </w:tcPr>
          <w:p w14:paraId="5AA2721A" w14:textId="77777777" w:rsidR="00526604" w:rsidRPr="00BC4392" w:rsidRDefault="00526604" w:rsidP="00B463D8">
            <w:pPr>
              <w:rPr>
                <w:color w:val="FFFFFF" w:themeColor="background1"/>
              </w:rPr>
            </w:pPr>
            <w:r>
              <w:rPr>
                <w:color w:val="FFFFFF" w:themeColor="background1"/>
              </w:rPr>
              <w:t>Risk ID</w:t>
            </w:r>
          </w:p>
        </w:tc>
        <w:tc>
          <w:tcPr>
            <w:tcW w:w="657" w:type="dxa"/>
            <w:shd w:val="clear" w:color="auto" w:fill="44546A" w:themeFill="text2"/>
          </w:tcPr>
          <w:p w14:paraId="2500319A" w14:textId="77777777" w:rsidR="00526604" w:rsidRPr="00BC4392" w:rsidRDefault="00526604" w:rsidP="00B463D8">
            <w:pPr>
              <w:rPr>
                <w:color w:val="FFFFFF" w:themeColor="background1"/>
              </w:rPr>
            </w:pPr>
            <w:r w:rsidRPr="00BC4392">
              <w:rPr>
                <w:color w:val="FFFFFF" w:themeColor="background1"/>
              </w:rPr>
              <w:t xml:space="preserve">Risk Rank </w:t>
            </w:r>
          </w:p>
        </w:tc>
        <w:tc>
          <w:tcPr>
            <w:tcW w:w="886" w:type="dxa"/>
            <w:shd w:val="clear" w:color="auto" w:fill="44546A" w:themeFill="text2"/>
          </w:tcPr>
          <w:p w14:paraId="137BB8D7" w14:textId="77777777" w:rsidR="00526604" w:rsidRPr="00BC4392" w:rsidRDefault="00526604" w:rsidP="00B463D8">
            <w:pPr>
              <w:rPr>
                <w:color w:val="FFFFFF" w:themeColor="background1"/>
              </w:rPr>
            </w:pPr>
            <w:r w:rsidRPr="00BC4392">
              <w:rPr>
                <w:color w:val="FFFFFF" w:themeColor="background1"/>
              </w:rPr>
              <w:t xml:space="preserve">Risk </w:t>
            </w:r>
          </w:p>
        </w:tc>
        <w:tc>
          <w:tcPr>
            <w:tcW w:w="1255" w:type="dxa"/>
            <w:shd w:val="clear" w:color="auto" w:fill="44546A" w:themeFill="text2"/>
          </w:tcPr>
          <w:p w14:paraId="0C6EC60F" w14:textId="77777777" w:rsidR="00526604" w:rsidRPr="00BC4392" w:rsidRDefault="00526604" w:rsidP="00B463D8">
            <w:pPr>
              <w:rPr>
                <w:color w:val="FFFFFF" w:themeColor="background1"/>
              </w:rPr>
            </w:pPr>
            <w:r w:rsidRPr="00BC4392">
              <w:rPr>
                <w:color w:val="FFFFFF" w:themeColor="background1"/>
              </w:rPr>
              <w:t>Description</w:t>
            </w:r>
          </w:p>
        </w:tc>
        <w:tc>
          <w:tcPr>
            <w:tcW w:w="1269" w:type="dxa"/>
            <w:shd w:val="clear" w:color="auto" w:fill="44546A" w:themeFill="text2"/>
          </w:tcPr>
          <w:p w14:paraId="10B0D889" w14:textId="77777777" w:rsidR="00526604" w:rsidRPr="00BC4392" w:rsidRDefault="00526604" w:rsidP="00B463D8">
            <w:pPr>
              <w:rPr>
                <w:color w:val="FFFFFF" w:themeColor="background1"/>
              </w:rPr>
            </w:pPr>
            <w:r w:rsidRPr="00BC4392">
              <w:rPr>
                <w:color w:val="FFFFFF" w:themeColor="background1"/>
              </w:rPr>
              <w:t>Category</w:t>
            </w:r>
          </w:p>
        </w:tc>
        <w:tc>
          <w:tcPr>
            <w:tcW w:w="1930" w:type="dxa"/>
            <w:shd w:val="clear" w:color="auto" w:fill="44546A" w:themeFill="text2"/>
          </w:tcPr>
          <w:p w14:paraId="6B6FC440" w14:textId="77777777" w:rsidR="00526604" w:rsidRPr="00BC4392" w:rsidRDefault="00526604" w:rsidP="00B463D8">
            <w:pPr>
              <w:rPr>
                <w:color w:val="FFFFFF" w:themeColor="background1"/>
              </w:rPr>
            </w:pPr>
            <w:r w:rsidRPr="00BC4392">
              <w:rPr>
                <w:color w:val="FFFFFF" w:themeColor="background1"/>
              </w:rPr>
              <w:t>Destination/Owner</w:t>
            </w:r>
          </w:p>
        </w:tc>
        <w:tc>
          <w:tcPr>
            <w:tcW w:w="1181" w:type="dxa"/>
            <w:shd w:val="clear" w:color="auto" w:fill="44546A" w:themeFill="text2"/>
          </w:tcPr>
          <w:p w14:paraId="39C8CC34" w14:textId="77777777" w:rsidR="00526604" w:rsidRPr="00BC4392" w:rsidRDefault="00526604" w:rsidP="00B463D8">
            <w:pPr>
              <w:rPr>
                <w:color w:val="FFFFFF" w:themeColor="background1"/>
              </w:rPr>
            </w:pPr>
            <w:r w:rsidRPr="00BC4392">
              <w:rPr>
                <w:color w:val="FFFFFF" w:themeColor="background1"/>
              </w:rPr>
              <w:t>Probability</w:t>
            </w:r>
          </w:p>
        </w:tc>
        <w:tc>
          <w:tcPr>
            <w:tcW w:w="835" w:type="dxa"/>
            <w:shd w:val="clear" w:color="auto" w:fill="44546A" w:themeFill="text2"/>
          </w:tcPr>
          <w:p w14:paraId="674EB198" w14:textId="77777777" w:rsidR="00526604" w:rsidRPr="00BC4392" w:rsidRDefault="00526604" w:rsidP="00B463D8">
            <w:pPr>
              <w:rPr>
                <w:color w:val="FFFFFF" w:themeColor="background1"/>
              </w:rPr>
            </w:pPr>
            <w:r w:rsidRPr="00BC4392">
              <w:rPr>
                <w:color w:val="FFFFFF" w:themeColor="background1"/>
              </w:rPr>
              <w:t>Impact</w:t>
            </w:r>
          </w:p>
        </w:tc>
        <w:tc>
          <w:tcPr>
            <w:tcW w:w="1333" w:type="dxa"/>
            <w:shd w:val="clear" w:color="auto" w:fill="44546A" w:themeFill="text2"/>
          </w:tcPr>
          <w:p w14:paraId="50FFF1BB" w14:textId="77777777" w:rsidR="00526604" w:rsidRPr="00BC4392" w:rsidRDefault="00526604" w:rsidP="00B463D8">
            <w:pPr>
              <w:rPr>
                <w:color w:val="FFFFFF" w:themeColor="background1"/>
              </w:rPr>
            </w:pPr>
            <w:r w:rsidRPr="00BC4392">
              <w:rPr>
                <w:color w:val="FFFFFF" w:themeColor="background1"/>
              </w:rPr>
              <w:t>Status</w:t>
            </w:r>
          </w:p>
        </w:tc>
      </w:tr>
      <w:tr w:rsidR="00526604" w14:paraId="7B193910" w14:textId="77777777" w:rsidTr="00B463D8">
        <w:tc>
          <w:tcPr>
            <w:tcW w:w="572" w:type="dxa"/>
          </w:tcPr>
          <w:p w14:paraId="6532CE4B" w14:textId="77777777" w:rsidR="00526604" w:rsidRPr="00BC4392" w:rsidRDefault="00526604" w:rsidP="00B463D8">
            <w:pPr>
              <w:rPr>
                <w:sz w:val="18"/>
                <w:szCs w:val="18"/>
              </w:rPr>
            </w:pPr>
            <w:r w:rsidRPr="00BC4392">
              <w:rPr>
                <w:sz w:val="18"/>
                <w:szCs w:val="18"/>
              </w:rPr>
              <w:lastRenderedPageBreak/>
              <w:t>RID 001</w:t>
            </w:r>
          </w:p>
        </w:tc>
        <w:tc>
          <w:tcPr>
            <w:tcW w:w="657" w:type="dxa"/>
          </w:tcPr>
          <w:p w14:paraId="6920F3D4" w14:textId="77777777" w:rsidR="00526604" w:rsidRPr="00BC4392" w:rsidRDefault="00526604" w:rsidP="00B463D8">
            <w:pPr>
              <w:rPr>
                <w:sz w:val="18"/>
                <w:szCs w:val="18"/>
              </w:rPr>
            </w:pPr>
            <w:r w:rsidRPr="00BC4392">
              <w:rPr>
                <w:sz w:val="18"/>
                <w:szCs w:val="18"/>
              </w:rPr>
              <w:t>1</w:t>
            </w:r>
          </w:p>
        </w:tc>
        <w:tc>
          <w:tcPr>
            <w:tcW w:w="886" w:type="dxa"/>
          </w:tcPr>
          <w:p w14:paraId="3036EB07" w14:textId="77777777" w:rsidR="00526604" w:rsidRPr="00BC4392" w:rsidRDefault="00526604" w:rsidP="00B463D8">
            <w:pPr>
              <w:rPr>
                <w:sz w:val="18"/>
                <w:szCs w:val="18"/>
              </w:rPr>
            </w:pPr>
            <w:r w:rsidRPr="00BC4392">
              <w:rPr>
                <w:sz w:val="18"/>
                <w:szCs w:val="18"/>
              </w:rPr>
              <w:t>Technical Risks</w:t>
            </w:r>
          </w:p>
        </w:tc>
        <w:tc>
          <w:tcPr>
            <w:tcW w:w="1255" w:type="dxa"/>
          </w:tcPr>
          <w:p w14:paraId="45E32B4F" w14:textId="77777777" w:rsidR="00526604" w:rsidRPr="00BC4392" w:rsidRDefault="00526604" w:rsidP="00B463D8">
            <w:pPr>
              <w:rPr>
                <w:sz w:val="18"/>
                <w:szCs w:val="18"/>
              </w:rPr>
            </w:pPr>
            <w:r>
              <w:rPr>
                <w:sz w:val="18"/>
                <w:szCs w:val="18"/>
              </w:rPr>
              <w:t>There is a risk that delays in development which leads to the risk of not finishing the project on time and other errors caused by the conflict.</w:t>
            </w:r>
          </w:p>
        </w:tc>
        <w:tc>
          <w:tcPr>
            <w:tcW w:w="1269" w:type="dxa"/>
          </w:tcPr>
          <w:p w14:paraId="37013F48" w14:textId="77777777" w:rsidR="00526604" w:rsidRPr="00BC4392" w:rsidRDefault="00526604" w:rsidP="00B463D8">
            <w:pPr>
              <w:rPr>
                <w:sz w:val="18"/>
                <w:szCs w:val="18"/>
              </w:rPr>
            </w:pPr>
            <w:r w:rsidRPr="00BC4392">
              <w:rPr>
                <w:sz w:val="18"/>
                <w:szCs w:val="18"/>
              </w:rPr>
              <w:t>Technology</w:t>
            </w:r>
          </w:p>
        </w:tc>
        <w:tc>
          <w:tcPr>
            <w:tcW w:w="1930" w:type="dxa"/>
          </w:tcPr>
          <w:p w14:paraId="45E56EDE" w14:textId="77777777" w:rsidR="00526604" w:rsidRPr="00BC4392" w:rsidRDefault="00526604" w:rsidP="00B463D8">
            <w:pPr>
              <w:rPr>
                <w:sz w:val="18"/>
                <w:szCs w:val="18"/>
              </w:rPr>
            </w:pPr>
            <w:r w:rsidRPr="00BC4392">
              <w:rPr>
                <w:sz w:val="18"/>
                <w:szCs w:val="18"/>
              </w:rPr>
              <w:t>Project Manager</w:t>
            </w:r>
          </w:p>
        </w:tc>
        <w:tc>
          <w:tcPr>
            <w:tcW w:w="1181" w:type="dxa"/>
          </w:tcPr>
          <w:p w14:paraId="0DDB1FF4" w14:textId="77777777" w:rsidR="00526604" w:rsidRPr="00BC4392" w:rsidRDefault="00526604" w:rsidP="00B463D8">
            <w:pPr>
              <w:rPr>
                <w:sz w:val="18"/>
                <w:szCs w:val="18"/>
              </w:rPr>
            </w:pPr>
            <w:r w:rsidRPr="00BC4392">
              <w:rPr>
                <w:sz w:val="18"/>
                <w:szCs w:val="18"/>
              </w:rPr>
              <w:t>High</w:t>
            </w:r>
          </w:p>
        </w:tc>
        <w:tc>
          <w:tcPr>
            <w:tcW w:w="835" w:type="dxa"/>
          </w:tcPr>
          <w:p w14:paraId="2A659D4C" w14:textId="77777777" w:rsidR="00526604" w:rsidRPr="00BC4392" w:rsidRDefault="00526604" w:rsidP="00B463D8">
            <w:pPr>
              <w:rPr>
                <w:sz w:val="18"/>
                <w:szCs w:val="18"/>
              </w:rPr>
            </w:pPr>
            <w:r w:rsidRPr="00BC4392">
              <w:rPr>
                <w:sz w:val="18"/>
                <w:szCs w:val="18"/>
              </w:rPr>
              <w:t>High</w:t>
            </w:r>
          </w:p>
        </w:tc>
        <w:tc>
          <w:tcPr>
            <w:tcW w:w="1333" w:type="dxa"/>
          </w:tcPr>
          <w:p w14:paraId="1750354B" w14:textId="77777777" w:rsidR="00526604" w:rsidRPr="00BC4392" w:rsidRDefault="00526604" w:rsidP="00B463D8">
            <w:pPr>
              <w:rPr>
                <w:sz w:val="18"/>
                <w:szCs w:val="18"/>
              </w:rPr>
            </w:pPr>
            <w:r w:rsidRPr="00BC4392">
              <w:rPr>
                <w:sz w:val="18"/>
                <w:szCs w:val="18"/>
              </w:rPr>
              <w:t>In Progress</w:t>
            </w:r>
          </w:p>
        </w:tc>
      </w:tr>
      <w:tr w:rsidR="00526604" w:rsidRPr="00CD1F16" w14:paraId="5D4D9998" w14:textId="77777777" w:rsidTr="00B463D8">
        <w:tc>
          <w:tcPr>
            <w:tcW w:w="572" w:type="dxa"/>
          </w:tcPr>
          <w:p w14:paraId="11AF0B35" w14:textId="77777777" w:rsidR="00526604" w:rsidRPr="00CD1F16" w:rsidRDefault="00526604" w:rsidP="00B463D8">
            <w:pPr>
              <w:rPr>
                <w:sz w:val="18"/>
                <w:szCs w:val="18"/>
              </w:rPr>
            </w:pPr>
            <w:r w:rsidRPr="00CD1F16">
              <w:rPr>
                <w:sz w:val="18"/>
                <w:szCs w:val="18"/>
              </w:rPr>
              <w:t>RID 002</w:t>
            </w:r>
          </w:p>
        </w:tc>
        <w:tc>
          <w:tcPr>
            <w:tcW w:w="657" w:type="dxa"/>
          </w:tcPr>
          <w:p w14:paraId="034DB56B" w14:textId="77777777" w:rsidR="00526604" w:rsidRPr="00CD1F16" w:rsidRDefault="00526604" w:rsidP="00B463D8">
            <w:pPr>
              <w:rPr>
                <w:sz w:val="18"/>
                <w:szCs w:val="18"/>
              </w:rPr>
            </w:pPr>
            <w:r w:rsidRPr="00CD1F16">
              <w:rPr>
                <w:sz w:val="18"/>
                <w:szCs w:val="18"/>
              </w:rPr>
              <w:t>2</w:t>
            </w:r>
          </w:p>
        </w:tc>
        <w:tc>
          <w:tcPr>
            <w:tcW w:w="886" w:type="dxa"/>
          </w:tcPr>
          <w:p w14:paraId="57357015" w14:textId="77777777" w:rsidR="00526604" w:rsidRPr="00CD1F16" w:rsidRDefault="00526604" w:rsidP="00B463D8">
            <w:pPr>
              <w:rPr>
                <w:sz w:val="18"/>
                <w:szCs w:val="18"/>
              </w:rPr>
            </w:pPr>
            <w:r w:rsidRPr="00CD1F16">
              <w:rPr>
                <w:sz w:val="18"/>
                <w:szCs w:val="18"/>
              </w:rPr>
              <w:t>Resource Risks</w:t>
            </w:r>
          </w:p>
        </w:tc>
        <w:tc>
          <w:tcPr>
            <w:tcW w:w="1255" w:type="dxa"/>
          </w:tcPr>
          <w:p w14:paraId="3819C7E6" w14:textId="77777777" w:rsidR="00526604" w:rsidRPr="00CD1F16" w:rsidRDefault="00526604" w:rsidP="00B463D8">
            <w:pPr>
              <w:rPr>
                <w:sz w:val="18"/>
                <w:szCs w:val="18"/>
              </w:rPr>
            </w:pPr>
            <w:r>
              <w:rPr>
                <w:sz w:val="18"/>
                <w:szCs w:val="18"/>
              </w:rPr>
              <w:t>There is a risk of having insufficient resources which may be needed to accomplish the project on time. Thus, resulting to delays and a budget overrun.</w:t>
            </w:r>
          </w:p>
        </w:tc>
        <w:tc>
          <w:tcPr>
            <w:tcW w:w="1269" w:type="dxa"/>
          </w:tcPr>
          <w:p w14:paraId="50168D1C" w14:textId="77777777" w:rsidR="00526604" w:rsidRPr="00CD1F16" w:rsidRDefault="00526604" w:rsidP="00B463D8">
            <w:pPr>
              <w:rPr>
                <w:sz w:val="18"/>
                <w:szCs w:val="18"/>
              </w:rPr>
            </w:pPr>
            <w:r w:rsidRPr="00CD1F16">
              <w:rPr>
                <w:sz w:val="18"/>
                <w:szCs w:val="18"/>
              </w:rPr>
              <w:t>Organizational</w:t>
            </w:r>
          </w:p>
        </w:tc>
        <w:tc>
          <w:tcPr>
            <w:tcW w:w="1930" w:type="dxa"/>
          </w:tcPr>
          <w:p w14:paraId="0C303AC0" w14:textId="77777777" w:rsidR="00526604" w:rsidRPr="00CD1F16" w:rsidRDefault="00526604" w:rsidP="00B463D8">
            <w:pPr>
              <w:rPr>
                <w:sz w:val="18"/>
                <w:szCs w:val="18"/>
              </w:rPr>
            </w:pPr>
            <w:r w:rsidRPr="00CD1F16">
              <w:rPr>
                <w:sz w:val="18"/>
                <w:szCs w:val="18"/>
              </w:rPr>
              <w:t>Project Mana</w:t>
            </w:r>
            <w:r>
              <w:rPr>
                <w:sz w:val="18"/>
                <w:szCs w:val="18"/>
              </w:rPr>
              <w:t>g</w:t>
            </w:r>
            <w:r w:rsidRPr="00CD1F16">
              <w:rPr>
                <w:sz w:val="18"/>
                <w:szCs w:val="18"/>
              </w:rPr>
              <w:t>er</w:t>
            </w:r>
          </w:p>
        </w:tc>
        <w:tc>
          <w:tcPr>
            <w:tcW w:w="1181" w:type="dxa"/>
          </w:tcPr>
          <w:p w14:paraId="314A877B" w14:textId="77777777" w:rsidR="00526604" w:rsidRPr="00CD1F16" w:rsidRDefault="00526604" w:rsidP="00B463D8">
            <w:pPr>
              <w:rPr>
                <w:sz w:val="18"/>
                <w:szCs w:val="18"/>
              </w:rPr>
            </w:pPr>
            <w:r w:rsidRPr="00CD1F16">
              <w:rPr>
                <w:sz w:val="18"/>
                <w:szCs w:val="18"/>
              </w:rPr>
              <w:t>High</w:t>
            </w:r>
          </w:p>
        </w:tc>
        <w:tc>
          <w:tcPr>
            <w:tcW w:w="835" w:type="dxa"/>
          </w:tcPr>
          <w:p w14:paraId="133C4836" w14:textId="77777777" w:rsidR="00526604" w:rsidRPr="00CD1F16" w:rsidRDefault="00526604" w:rsidP="00B463D8">
            <w:pPr>
              <w:rPr>
                <w:sz w:val="18"/>
                <w:szCs w:val="18"/>
              </w:rPr>
            </w:pPr>
            <w:r w:rsidRPr="00CD1F16">
              <w:rPr>
                <w:sz w:val="18"/>
                <w:szCs w:val="18"/>
              </w:rPr>
              <w:t>High</w:t>
            </w:r>
          </w:p>
        </w:tc>
        <w:tc>
          <w:tcPr>
            <w:tcW w:w="1333" w:type="dxa"/>
          </w:tcPr>
          <w:p w14:paraId="0AAB00E2" w14:textId="77777777" w:rsidR="00526604" w:rsidRPr="00CD1F16" w:rsidRDefault="00526604" w:rsidP="00B463D8">
            <w:pPr>
              <w:rPr>
                <w:sz w:val="18"/>
                <w:szCs w:val="18"/>
              </w:rPr>
            </w:pPr>
            <w:r w:rsidRPr="00CD1F16">
              <w:rPr>
                <w:sz w:val="18"/>
                <w:szCs w:val="18"/>
              </w:rPr>
              <w:t>In Progress</w:t>
            </w:r>
          </w:p>
        </w:tc>
      </w:tr>
      <w:tr w:rsidR="00526604" w:rsidRPr="00CD1F16" w14:paraId="5F5AC08D" w14:textId="77777777" w:rsidTr="00B463D8">
        <w:tc>
          <w:tcPr>
            <w:tcW w:w="572" w:type="dxa"/>
          </w:tcPr>
          <w:p w14:paraId="050A3E9B" w14:textId="77777777" w:rsidR="00526604" w:rsidRPr="00CD1F16" w:rsidRDefault="00526604" w:rsidP="00B463D8">
            <w:pPr>
              <w:rPr>
                <w:sz w:val="18"/>
                <w:szCs w:val="18"/>
              </w:rPr>
            </w:pPr>
            <w:r>
              <w:rPr>
                <w:sz w:val="18"/>
                <w:szCs w:val="18"/>
              </w:rPr>
              <w:t>RID 003</w:t>
            </w:r>
          </w:p>
        </w:tc>
        <w:tc>
          <w:tcPr>
            <w:tcW w:w="657" w:type="dxa"/>
          </w:tcPr>
          <w:p w14:paraId="75106060" w14:textId="77777777" w:rsidR="00526604" w:rsidRPr="00CD1F16" w:rsidRDefault="00526604" w:rsidP="00B463D8">
            <w:pPr>
              <w:rPr>
                <w:sz w:val="18"/>
                <w:szCs w:val="18"/>
              </w:rPr>
            </w:pPr>
            <w:r>
              <w:rPr>
                <w:sz w:val="18"/>
                <w:szCs w:val="18"/>
              </w:rPr>
              <w:t>3</w:t>
            </w:r>
          </w:p>
        </w:tc>
        <w:tc>
          <w:tcPr>
            <w:tcW w:w="886" w:type="dxa"/>
          </w:tcPr>
          <w:p w14:paraId="104E3931" w14:textId="77777777" w:rsidR="00526604" w:rsidRPr="00CD1F16" w:rsidRDefault="00526604" w:rsidP="00B463D8">
            <w:pPr>
              <w:rPr>
                <w:sz w:val="18"/>
                <w:szCs w:val="18"/>
              </w:rPr>
            </w:pPr>
            <w:r>
              <w:rPr>
                <w:sz w:val="18"/>
                <w:szCs w:val="18"/>
              </w:rPr>
              <w:t xml:space="preserve">Security Risks </w:t>
            </w:r>
          </w:p>
        </w:tc>
        <w:tc>
          <w:tcPr>
            <w:tcW w:w="1255" w:type="dxa"/>
          </w:tcPr>
          <w:p w14:paraId="23F4B916" w14:textId="77777777" w:rsidR="00526604" w:rsidRDefault="00526604" w:rsidP="00B463D8">
            <w:pPr>
              <w:rPr>
                <w:sz w:val="18"/>
                <w:szCs w:val="18"/>
              </w:rPr>
            </w:pPr>
            <w:r>
              <w:rPr>
                <w:sz w:val="18"/>
                <w:szCs w:val="18"/>
              </w:rPr>
              <w:t xml:space="preserve">There is a risk of being hacked and compromising the data of the client. </w:t>
            </w:r>
          </w:p>
        </w:tc>
        <w:tc>
          <w:tcPr>
            <w:tcW w:w="1269" w:type="dxa"/>
          </w:tcPr>
          <w:p w14:paraId="7E6D41E0" w14:textId="77777777" w:rsidR="00526604" w:rsidRPr="00CD1F16" w:rsidRDefault="00526604" w:rsidP="00B463D8">
            <w:pPr>
              <w:rPr>
                <w:sz w:val="18"/>
                <w:szCs w:val="18"/>
              </w:rPr>
            </w:pPr>
            <w:r>
              <w:rPr>
                <w:sz w:val="18"/>
                <w:szCs w:val="18"/>
              </w:rPr>
              <w:t>Security</w:t>
            </w:r>
          </w:p>
        </w:tc>
        <w:tc>
          <w:tcPr>
            <w:tcW w:w="1930" w:type="dxa"/>
          </w:tcPr>
          <w:p w14:paraId="40853A1E" w14:textId="77777777" w:rsidR="00526604" w:rsidRPr="00CD1F16" w:rsidRDefault="00526604" w:rsidP="00B463D8">
            <w:pPr>
              <w:rPr>
                <w:sz w:val="18"/>
                <w:szCs w:val="18"/>
              </w:rPr>
            </w:pPr>
            <w:r>
              <w:rPr>
                <w:sz w:val="18"/>
                <w:szCs w:val="18"/>
              </w:rPr>
              <w:t>System Developer</w:t>
            </w:r>
          </w:p>
        </w:tc>
        <w:tc>
          <w:tcPr>
            <w:tcW w:w="1181" w:type="dxa"/>
          </w:tcPr>
          <w:p w14:paraId="52136198" w14:textId="77777777" w:rsidR="00526604" w:rsidRPr="00CD1F16" w:rsidRDefault="00526604" w:rsidP="00B463D8">
            <w:pPr>
              <w:rPr>
                <w:sz w:val="18"/>
                <w:szCs w:val="18"/>
              </w:rPr>
            </w:pPr>
            <w:r>
              <w:rPr>
                <w:sz w:val="18"/>
                <w:szCs w:val="18"/>
              </w:rPr>
              <w:t>Low</w:t>
            </w:r>
          </w:p>
        </w:tc>
        <w:tc>
          <w:tcPr>
            <w:tcW w:w="835" w:type="dxa"/>
          </w:tcPr>
          <w:p w14:paraId="4C93F61C" w14:textId="77777777" w:rsidR="00526604" w:rsidRPr="00CD1F16" w:rsidRDefault="00526604" w:rsidP="00B463D8">
            <w:pPr>
              <w:rPr>
                <w:sz w:val="18"/>
                <w:szCs w:val="18"/>
              </w:rPr>
            </w:pPr>
            <w:r>
              <w:rPr>
                <w:sz w:val="18"/>
                <w:szCs w:val="18"/>
              </w:rPr>
              <w:t>High</w:t>
            </w:r>
          </w:p>
        </w:tc>
        <w:tc>
          <w:tcPr>
            <w:tcW w:w="1333" w:type="dxa"/>
          </w:tcPr>
          <w:p w14:paraId="63556D9B" w14:textId="77777777" w:rsidR="00526604" w:rsidRPr="00CD1F16" w:rsidRDefault="00526604" w:rsidP="00B463D8">
            <w:pPr>
              <w:rPr>
                <w:sz w:val="18"/>
                <w:szCs w:val="18"/>
              </w:rPr>
            </w:pPr>
            <w:r>
              <w:rPr>
                <w:sz w:val="18"/>
                <w:szCs w:val="18"/>
              </w:rPr>
              <w:t>In Progress</w:t>
            </w:r>
          </w:p>
        </w:tc>
      </w:tr>
      <w:tr w:rsidR="00526604" w:rsidRPr="00CD1F16" w14:paraId="33534562" w14:textId="77777777" w:rsidTr="00B463D8">
        <w:tc>
          <w:tcPr>
            <w:tcW w:w="572" w:type="dxa"/>
          </w:tcPr>
          <w:p w14:paraId="3799DAFB" w14:textId="77777777" w:rsidR="00526604" w:rsidRPr="00CD1F16" w:rsidRDefault="00526604" w:rsidP="00B463D8">
            <w:pPr>
              <w:rPr>
                <w:sz w:val="18"/>
                <w:szCs w:val="18"/>
              </w:rPr>
            </w:pPr>
            <w:r>
              <w:rPr>
                <w:sz w:val="18"/>
                <w:szCs w:val="18"/>
              </w:rPr>
              <w:t>RID 004</w:t>
            </w:r>
          </w:p>
        </w:tc>
        <w:tc>
          <w:tcPr>
            <w:tcW w:w="657" w:type="dxa"/>
          </w:tcPr>
          <w:p w14:paraId="2472AF65" w14:textId="77777777" w:rsidR="00526604" w:rsidRPr="00CD1F16" w:rsidRDefault="00526604" w:rsidP="00B463D8">
            <w:pPr>
              <w:rPr>
                <w:sz w:val="18"/>
                <w:szCs w:val="18"/>
              </w:rPr>
            </w:pPr>
            <w:r>
              <w:rPr>
                <w:sz w:val="18"/>
                <w:szCs w:val="18"/>
              </w:rPr>
              <w:t>4</w:t>
            </w:r>
          </w:p>
        </w:tc>
        <w:tc>
          <w:tcPr>
            <w:tcW w:w="886" w:type="dxa"/>
          </w:tcPr>
          <w:p w14:paraId="5EBF71DB" w14:textId="77777777" w:rsidR="00526604" w:rsidRPr="00CD1F16" w:rsidRDefault="00526604" w:rsidP="00B463D8">
            <w:pPr>
              <w:rPr>
                <w:sz w:val="18"/>
                <w:szCs w:val="18"/>
              </w:rPr>
            </w:pPr>
            <w:r>
              <w:rPr>
                <w:sz w:val="18"/>
                <w:szCs w:val="18"/>
              </w:rPr>
              <w:t>Changes in Technology</w:t>
            </w:r>
          </w:p>
        </w:tc>
        <w:tc>
          <w:tcPr>
            <w:tcW w:w="1255" w:type="dxa"/>
          </w:tcPr>
          <w:p w14:paraId="717FD94A" w14:textId="77777777" w:rsidR="00526604" w:rsidRDefault="00526604" w:rsidP="00B463D8">
            <w:pPr>
              <w:rPr>
                <w:sz w:val="18"/>
                <w:szCs w:val="18"/>
              </w:rPr>
            </w:pPr>
            <w:r w:rsidRPr="0074712C">
              <w:rPr>
                <w:sz w:val="18"/>
                <w:szCs w:val="18"/>
              </w:rPr>
              <w:t>There is a risk that a change in the industry of technology occurs which may require additional work or resources to adapt.</w:t>
            </w:r>
          </w:p>
        </w:tc>
        <w:tc>
          <w:tcPr>
            <w:tcW w:w="1269" w:type="dxa"/>
          </w:tcPr>
          <w:p w14:paraId="50BFD9F4" w14:textId="77777777" w:rsidR="00526604" w:rsidRPr="00CD1F16" w:rsidRDefault="00526604" w:rsidP="00B463D8">
            <w:pPr>
              <w:rPr>
                <w:sz w:val="18"/>
                <w:szCs w:val="18"/>
              </w:rPr>
            </w:pPr>
            <w:r>
              <w:rPr>
                <w:sz w:val="18"/>
                <w:szCs w:val="18"/>
              </w:rPr>
              <w:t>Technology</w:t>
            </w:r>
          </w:p>
        </w:tc>
        <w:tc>
          <w:tcPr>
            <w:tcW w:w="1930" w:type="dxa"/>
          </w:tcPr>
          <w:p w14:paraId="6B193909" w14:textId="77777777" w:rsidR="00526604" w:rsidRPr="00CD1F16" w:rsidRDefault="00526604" w:rsidP="00B463D8">
            <w:pPr>
              <w:rPr>
                <w:sz w:val="18"/>
                <w:szCs w:val="18"/>
              </w:rPr>
            </w:pPr>
            <w:r>
              <w:rPr>
                <w:sz w:val="18"/>
                <w:szCs w:val="18"/>
              </w:rPr>
              <w:t>Project Manager</w:t>
            </w:r>
          </w:p>
        </w:tc>
        <w:tc>
          <w:tcPr>
            <w:tcW w:w="1181" w:type="dxa"/>
          </w:tcPr>
          <w:p w14:paraId="41ADEE7A" w14:textId="77777777" w:rsidR="00526604" w:rsidRPr="00CD1F16" w:rsidRDefault="00526604" w:rsidP="00B463D8">
            <w:pPr>
              <w:rPr>
                <w:sz w:val="18"/>
                <w:szCs w:val="18"/>
              </w:rPr>
            </w:pPr>
            <w:r>
              <w:rPr>
                <w:sz w:val="18"/>
                <w:szCs w:val="18"/>
              </w:rPr>
              <w:t>Medium</w:t>
            </w:r>
          </w:p>
        </w:tc>
        <w:tc>
          <w:tcPr>
            <w:tcW w:w="835" w:type="dxa"/>
          </w:tcPr>
          <w:p w14:paraId="48A2A0DA" w14:textId="77777777" w:rsidR="00526604" w:rsidRPr="00CD1F16" w:rsidRDefault="00526604" w:rsidP="00B463D8">
            <w:pPr>
              <w:rPr>
                <w:sz w:val="18"/>
                <w:szCs w:val="18"/>
              </w:rPr>
            </w:pPr>
            <w:r>
              <w:rPr>
                <w:sz w:val="18"/>
                <w:szCs w:val="18"/>
              </w:rPr>
              <w:t>Medium</w:t>
            </w:r>
          </w:p>
        </w:tc>
        <w:tc>
          <w:tcPr>
            <w:tcW w:w="1333" w:type="dxa"/>
          </w:tcPr>
          <w:p w14:paraId="22019F91" w14:textId="77777777" w:rsidR="00526604" w:rsidRPr="00CD1F16" w:rsidRDefault="00526604" w:rsidP="00B463D8">
            <w:pPr>
              <w:rPr>
                <w:sz w:val="18"/>
                <w:szCs w:val="18"/>
              </w:rPr>
            </w:pPr>
            <w:r>
              <w:rPr>
                <w:sz w:val="18"/>
                <w:szCs w:val="18"/>
              </w:rPr>
              <w:t>In Progress</w:t>
            </w:r>
          </w:p>
        </w:tc>
      </w:tr>
      <w:tr w:rsidR="00526604" w:rsidRPr="00CD1F16" w14:paraId="49BA587E" w14:textId="77777777" w:rsidTr="00B463D8">
        <w:tc>
          <w:tcPr>
            <w:tcW w:w="572" w:type="dxa"/>
          </w:tcPr>
          <w:p w14:paraId="1C9993ED" w14:textId="77777777" w:rsidR="00526604" w:rsidRPr="00CD1F16" w:rsidRDefault="00526604" w:rsidP="00B463D8">
            <w:pPr>
              <w:rPr>
                <w:sz w:val="18"/>
                <w:szCs w:val="18"/>
              </w:rPr>
            </w:pPr>
            <w:r>
              <w:rPr>
                <w:sz w:val="18"/>
                <w:szCs w:val="18"/>
              </w:rPr>
              <w:t>RID 005</w:t>
            </w:r>
          </w:p>
        </w:tc>
        <w:tc>
          <w:tcPr>
            <w:tcW w:w="657" w:type="dxa"/>
          </w:tcPr>
          <w:p w14:paraId="4ACC9DF9" w14:textId="77777777" w:rsidR="00526604" w:rsidRPr="00CD1F16" w:rsidRDefault="00526604" w:rsidP="00B463D8">
            <w:pPr>
              <w:rPr>
                <w:sz w:val="18"/>
                <w:szCs w:val="18"/>
              </w:rPr>
            </w:pPr>
            <w:r>
              <w:rPr>
                <w:sz w:val="18"/>
                <w:szCs w:val="18"/>
              </w:rPr>
              <w:t>5</w:t>
            </w:r>
          </w:p>
        </w:tc>
        <w:tc>
          <w:tcPr>
            <w:tcW w:w="886" w:type="dxa"/>
          </w:tcPr>
          <w:p w14:paraId="26D5401C" w14:textId="77777777" w:rsidR="00526604" w:rsidRDefault="00526604" w:rsidP="00B463D8">
            <w:pPr>
              <w:rPr>
                <w:sz w:val="18"/>
                <w:szCs w:val="18"/>
              </w:rPr>
            </w:pPr>
            <w:r>
              <w:rPr>
                <w:sz w:val="18"/>
                <w:szCs w:val="18"/>
              </w:rPr>
              <w:t>Unforeseen Circumstances</w:t>
            </w:r>
          </w:p>
        </w:tc>
        <w:tc>
          <w:tcPr>
            <w:tcW w:w="1255" w:type="dxa"/>
          </w:tcPr>
          <w:p w14:paraId="5E09462A" w14:textId="77777777" w:rsidR="00526604" w:rsidRDefault="00526604" w:rsidP="00B463D8">
            <w:pPr>
              <w:rPr>
                <w:sz w:val="18"/>
                <w:szCs w:val="18"/>
              </w:rPr>
            </w:pPr>
            <w:r w:rsidRPr="0074712C">
              <w:rPr>
                <w:sz w:val="18"/>
                <w:szCs w:val="18"/>
              </w:rPr>
              <w:t>There is a risk that circumstances such as natural disasters could cause disturbance and impact the project in an unexpected way.</w:t>
            </w:r>
          </w:p>
        </w:tc>
        <w:tc>
          <w:tcPr>
            <w:tcW w:w="1269" w:type="dxa"/>
          </w:tcPr>
          <w:p w14:paraId="24D5AADA" w14:textId="77777777" w:rsidR="00526604" w:rsidRPr="00CD1F16" w:rsidRDefault="00526604" w:rsidP="00B463D8">
            <w:pPr>
              <w:rPr>
                <w:sz w:val="18"/>
                <w:szCs w:val="18"/>
              </w:rPr>
            </w:pPr>
            <w:r>
              <w:rPr>
                <w:sz w:val="18"/>
                <w:szCs w:val="18"/>
              </w:rPr>
              <w:t xml:space="preserve">Natural </w:t>
            </w:r>
          </w:p>
        </w:tc>
        <w:tc>
          <w:tcPr>
            <w:tcW w:w="1930" w:type="dxa"/>
          </w:tcPr>
          <w:p w14:paraId="34082EC2" w14:textId="77777777" w:rsidR="00526604" w:rsidRPr="00CD1F16" w:rsidRDefault="00526604" w:rsidP="00B463D8">
            <w:pPr>
              <w:rPr>
                <w:sz w:val="18"/>
                <w:szCs w:val="18"/>
              </w:rPr>
            </w:pPr>
            <w:r>
              <w:rPr>
                <w:sz w:val="18"/>
                <w:szCs w:val="18"/>
              </w:rPr>
              <w:t>Project Manager</w:t>
            </w:r>
          </w:p>
        </w:tc>
        <w:tc>
          <w:tcPr>
            <w:tcW w:w="1181" w:type="dxa"/>
          </w:tcPr>
          <w:p w14:paraId="38F69FD8" w14:textId="77777777" w:rsidR="00526604" w:rsidRPr="00CD1F16" w:rsidRDefault="00526604" w:rsidP="00B463D8">
            <w:pPr>
              <w:rPr>
                <w:sz w:val="18"/>
                <w:szCs w:val="18"/>
              </w:rPr>
            </w:pPr>
            <w:r>
              <w:rPr>
                <w:sz w:val="18"/>
                <w:szCs w:val="18"/>
              </w:rPr>
              <w:t>Low</w:t>
            </w:r>
          </w:p>
        </w:tc>
        <w:tc>
          <w:tcPr>
            <w:tcW w:w="835" w:type="dxa"/>
          </w:tcPr>
          <w:p w14:paraId="685EF35D" w14:textId="77777777" w:rsidR="00526604" w:rsidRPr="00CD1F16" w:rsidRDefault="00526604" w:rsidP="00B463D8">
            <w:pPr>
              <w:rPr>
                <w:sz w:val="18"/>
                <w:szCs w:val="18"/>
              </w:rPr>
            </w:pPr>
            <w:r>
              <w:rPr>
                <w:sz w:val="18"/>
                <w:szCs w:val="18"/>
              </w:rPr>
              <w:t>High</w:t>
            </w:r>
          </w:p>
        </w:tc>
        <w:tc>
          <w:tcPr>
            <w:tcW w:w="1333" w:type="dxa"/>
          </w:tcPr>
          <w:p w14:paraId="1DAB2515" w14:textId="77777777" w:rsidR="00526604" w:rsidRPr="00CD1F16" w:rsidRDefault="00526604" w:rsidP="00B463D8">
            <w:pPr>
              <w:rPr>
                <w:sz w:val="18"/>
                <w:szCs w:val="18"/>
              </w:rPr>
            </w:pPr>
            <w:r>
              <w:rPr>
                <w:sz w:val="18"/>
                <w:szCs w:val="18"/>
              </w:rPr>
              <w:t>In Progress</w:t>
            </w:r>
          </w:p>
        </w:tc>
      </w:tr>
    </w:tbl>
    <w:p w14:paraId="0CE1A6A7" w14:textId="77777777" w:rsidR="00526604" w:rsidRPr="00CD1F16" w:rsidRDefault="00526604" w:rsidP="00526604">
      <w:pPr>
        <w:rPr>
          <w:sz w:val="18"/>
          <w:szCs w:val="18"/>
        </w:rPr>
      </w:pPr>
    </w:p>
    <w:p w14:paraId="29263DB2" w14:textId="77777777" w:rsidR="00526604" w:rsidRDefault="00526604" w:rsidP="00526604">
      <w:pPr>
        <w:tabs>
          <w:tab w:val="left" w:pos="1352"/>
        </w:tabs>
        <w:spacing w:after="0" w:line="480" w:lineRule="auto"/>
        <w:ind w:left="1349"/>
        <w:jc w:val="both"/>
        <w:rPr>
          <w:sz w:val="24"/>
          <w:szCs w:val="24"/>
        </w:rPr>
      </w:pPr>
    </w:p>
    <w:p w14:paraId="6B7A5AD6" w14:textId="46646E2D" w:rsidR="00654462" w:rsidRPr="00526604" w:rsidRDefault="00654462" w:rsidP="00526604">
      <w:pPr>
        <w:tabs>
          <w:tab w:val="left" w:pos="1352"/>
        </w:tabs>
        <w:spacing w:after="0" w:line="480" w:lineRule="auto"/>
        <w:ind w:left="1349"/>
        <w:rPr>
          <w:rFonts w:cs="Arial"/>
          <w:b/>
          <w:bCs/>
          <w:sz w:val="24"/>
          <w:szCs w:val="24"/>
        </w:rPr>
      </w:pPr>
      <w:r w:rsidRPr="00526604">
        <w:rPr>
          <w:rFonts w:cs="Arial"/>
          <w:b/>
          <w:bCs/>
          <w:sz w:val="24"/>
          <w:szCs w:val="24"/>
        </w:rPr>
        <w:t>Procurement Plan</w:t>
      </w:r>
      <w:bookmarkEnd w:id="96"/>
    </w:p>
    <w:p w14:paraId="4FFBB9AE" w14:textId="5C2DD797" w:rsidR="00654462" w:rsidRPr="002A4DFD" w:rsidRDefault="008C2280" w:rsidP="00654462">
      <w:pPr>
        <w:pStyle w:val="Heading3"/>
        <w:spacing w:before="0" w:line="480" w:lineRule="auto"/>
        <w:ind w:left="629" w:firstLine="720"/>
        <w:rPr>
          <w:rFonts w:cs="Arial"/>
          <w:b/>
          <w:bCs/>
        </w:rPr>
      </w:pPr>
      <w:bookmarkStart w:id="97" w:name="_Toc134094407"/>
      <w:r>
        <w:rPr>
          <w:rFonts w:cs="Arial"/>
          <w:b/>
          <w:bCs/>
        </w:rPr>
        <w:lastRenderedPageBreak/>
        <w:t>Introduction</w:t>
      </w:r>
      <w:bookmarkEnd w:id="97"/>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Transparency, fairness, and value for money are ensured by the structured framework it provides for the procurement of goods, services, or works.</w:t>
      </w:r>
      <w:r>
        <w:rPr>
          <w:rStyle w:val="normaltextrun"/>
          <w:rFonts w:cs="Arial"/>
        </w:rPr>
        <w:t xml:space="preserve"> </w:t>
      </w:r>
      <w:r w:rsidRPr="00437E6F">
        <w:rPr>
          <w:rStyle w:val="normaltextrun"/>
          <w:rFonts w:cs="Arial"/>
        </w:rPr>
        <w:t>Organizations can streamline their procurement processes, lower risks, and 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8" w:name="_Toc134094408"/>
      <w:r>
        <w:rPr>
          <w:rFonts w:cs="Arial"/>
          <w:b/>
          <w:bCs/>
        </w:rPr>
        <w:lastRenderedPageBreak/>
        <w:t>Procurement Risks</w:t>
      </w:r>
      <w:bookmarkEnd w:id="98"/>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8F6088">
      <w:pPr>
        <w:pStyle w:val="paragraph"/>
        <w:numPr>
          <w:ilvl w:val="0"/>
          <w:numId w:val="12"/>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Changes to the project's scope, schedule, or budget, which may have an impact on vendor commitments and procurement activities.</w:t>
      </w:r>
    </w:p>
    <w:p w14:paraId="7D136B64" w14:textId="77777777" w:rsidR="00B379AA" w:rsidRPr="00B379AA" w:rsidRDefault="00B379AA" w:rsidP="008F6088">
      <w:pPr>
        <w:pStyle w:val="paragraph"/>
        <w:numPr>
          <w:ilvl w:val="0"/>
          <w:numId w:val="12"/>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8F6088">
      <w:pPr>
        <w:pStyle w:val="paragraph"/>
        <w:numPr>
          <w:ilvl w:val="0"/>
          <w:numId w:val="12"/>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8F6088">
      <w:pPr>
        <w:pStyle w:val="paragraph"/>
        <w:numPr>
          <w:ilvl w:val="0"/>
          <w:numId w:val="12"/>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t xml:space="preserve">To lessen the impact of the risks, this plan will include strategies </w:t>
      </w:r>
      <w:r w:rsidRPr="005F16C3">
        <w:rPr>
          <w:rStyle w:val="normaltextrun"/>
          <w:rFonts w:cs="Arial"/>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99" w:name="_Toc134094409"/>
      <w:r>
        <w:rPr>
          <w:rFonts w:cs="Arial"/>
          <w:b/>
          <w:bCs/>
        </w:rPr>
        <w:lastRenderedPageBreak/>
        <w:t>Procurement Risk Management</w:t>
      </w:r>
      <w:bookmarkEnd w:id="99"/>
    </w:p>
    <w:p w14:paraId="344FFD93" w14:textId="7DF87F3A" w:rsidR="00701506" w:rsidRDefault="00701506" w:rsidP="008F6088">
      <w:pPr>
        <w:pStyle w:val="paragraph"/>
        <w:numPr>
          <w:ilvl w:val="0"/>
          <w:numId w:val="14"/>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8F6088">
      <w:pPr>
        <w:pStyle w:val="paragraph"/>
        <w:numPr>
          <w:ilvl w:val="0"/>
          <w:numId w:val="13"/>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8F6088">
      <w:pPr>
        <w:pStyle w:val="paragraph"/>
        <w:numPr>
          <w:ilvl w:val="0"/>
          <w:numId w:val="13"/>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8F6088">
      <w:pPr>
        <w:pStyle w:val="paragraph"/>
        <w:numPr>
          <w:ilvl w:val="0"/>
          <w:numId w:val="13"/>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8F6088">
      <w:pPr>
        <w:pStyle w:val="paragraph"/>
        <w:numPr>
          <w:ilvl w:val="0"/>
          <w:numId w:val="14"/>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8F6088">
      <w:pPr>
        <w:pStyle w:val="paragraph"/>
        <w:numPr>
          <w:ilvl w:val="0"/>
          <w:numId w:val="15"/>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Thoroughly </w:t>
      </w:r>
      <w:proofErr w:type="gramStart"/>
      <w:r w:rsidRPr="007536FB">
        <w:rPr>
          <w:rStyle w:val="eop"/>
          <w:rFonts w:ascii="Arial" w:hAnsi="Arial"/>
        </w:rPr>
        <w:t>research about</w:t>
      </w:r>
      <w:proofErr w:type="gramEnd"/>
      <w:r w:rsidRPr="007536FB">
        <w:rPr>
          <w:rStyle w:val="eop"/>
          <w:rFonts w:ascii="Arial" w:hAnsi="Arial"/>
        </w:rPr>
        <w:t xml:space="preserve"> the identity of the company supplier and their goods and services.</w:t>
      </w:r>
    </w:p>
    <w:p w14:paraId="7F72F407" w14:textId="77777777" w:rsidR="00701506" w:rsidRPr="007536FB" w:rsidRDefault="00701506" w:rsidP="008F6088">
      <w:pPr>
        <w:pStyle w:val="paragraph"/>
        <w:numPr>
          <w:ilvl w:val="0"/>
          <w:numId w:val="15"/>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8F6088">
      <w:pPr>
        <w:pStyle w:val="paragraph"/>
        <w:numPr>
          <w:ilvl w:val="0"/>
          <w:numId w:val="15"/>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Establish </w:t>
      </w:r>
      <w:proofErr w:type="gramStart"/>
      <w:r w:rsidRPr="007536FB">
        <w:rPr>
          <w:rStyle w:val="eop"/>
          <w:rFonts w:ascii="Arial" w:hAnsi="Arial"/>
        </w:rPr>
        <w:t>a clear</w:t>
      </w:r>
      <w:proofErr w:type="gramEnd"/>
      <w:r w:rsidRPr="007536FB">
        <w:rPr>
          <w:rStyle w:val="eop"/>
          <w:rFonts w:ascii="Arial" w:hAnsi="Arial"/>
        </w:rPr>
        <w:t xml:space="preserve"> and fair contract terms and conditions that will protect the company and the project.</w:t>
      </w:r>
    </w:p>
    <w:p w14:paraId="7F2F6F9D" w14:textId="77777777" w:rsidR="00701506" w:rsidRPr="007536FB" w:rsidRDefault="00701506" w:rsidP="008F6088">
      <w:pPr>
        <w:pStyle w:val="paragraph"/>
        <w:numPr>
          <w:ilvl w:val="0"/>
          <w:numId w:val="15"/>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8F6088">
      <w:pPr>
        <w:pStyle w:val="paragraph"/>
        <w:numPr>
          <w:ilvl w:val="0"/>
          <w:numId w:val="14"/>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Villamin Wood and Iron Works System needs a clear roles and responsibilities to help ensure accountability, clarity, and effective coordination. It is essential to clearly communicate the assigned responsibilities to all parties involved and ensure that everyone understands their roles and obligations. Regular communication, coordination, and </w:t>
      </w:r>
      <w:r w:rsidRPr="007536FB">
        <w:rPr>
          <w:rStyle w:val="eop"/>
          <w:rFonts w:ascii="Arial" w:hAnsi="Arial"/>
        </w:rPr>
        <w:lastRenderedPageBreak/>
        <w:t>collaboration among the responsible parties contribute to the smooth execution of the procurement plan and successful procurement outcomes.</w:t>
      </w:r>
    </w:p>
    <w:p w14:paraId="0920D446" w14:textId="77777777" w:rsidR="00701506" w:rsidRPr="007536FB" w:rsidRDefault="00701506" w:rsidP="008F6088">
      <w:pPr>
        <w:pStyle w:val="paragraph"/>
        <w:numPr>
          <w:ilvl w:val="0"/>
          <w:numId w:val="14"/>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This 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8F6088">
      <w:pPr>
        <w:pStyle w:val="paragraph"/>
        <w:numPr>
          <w:ilvl w:val="0"/>
          <w:numId w:val="14"/>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The procurement plan will emphasize the commitment to continuous improvement as an integral part of the procurement lifecycle, ensuring that 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0" w:name="_Toc134094410"/>
      <w:r>
        <w:rPr>
          <w:rFonts w:cs="Arial"/>
          <w:b/>
          <w:bCs/>
        </w:rPr>
        <w:lastRenderedPageBreak/>
        <w:t>Cost Determination</w:t>
      </w:r>
      <w:bookmarkEnd w:id="100"/>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lastRenderedPageBreak/>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1" w:name="_Toc134094411"/>
      <w:r>
        <w:rPr>
          <w:rFonts w:cs="Arial"/>
          <w:b/>
          <w:bCs/>
        </w:rPr>
        <w:t>Procurement Constraints</w:t>
      </w:r>
      <w:bookmarkEnd w:id="101"/>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8F6088">
      <w:pPr>
        <w:pStyle w:val="paragraph"/>
        <w:numPr>
          <w:ilvl w:val="0"/>
          <w:numId w:val="16"/>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8F6088">
      <w:pPr>
        <w:pStyle w:val="paragraph"/>
        <w:numPr>
          <w:ilvl w:val="0"/>
          <w:numId w:val="16"/>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8F6088">
      <w:pPr>
        <w:pStyle w:val="paragraph"/>
        <w:numPr>
          <w:ilvl w:val="0"/>
          <w:numId w:val="16"/>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pay their products. Additionally, it must have a user-friendly interface that is simple to navigate and open to users with different levels of technical proficiency.</w:t>
      </w:r>
    </w:p>
    <w:p w14:paraId="4287CB80" w14:textId="77777777" w:rsidR="002F4254" w:rsidRDefault="002F4254" w:rsidP="008F6088">
      <w:pPr>
        <w:pStyle w:val="paragraph"/>
        <w:numPr>
          <w:ilvl w:val="0"/>
          <w:numId w:val="16"/>
        </w:numPr>
        <w:spacing w:after="0" w:line="480" w:lineRule="auto"/>
        <w:jc w:val="both"/>
        <w:textAlignment w:val="baseline"/>
        <w:rPr>
          <w:rStyle w:val="eop"/>
          <w:rFonts w:ascii="Arial" w:hAnsi="Arial" w:cs="Arial"/>
        </w:rPr>
      </w:pPr>
      <w:r>
        <w:rPr>
          <w:rStyle w:val="eop"/>
          <w:rFonts w:ascii="Arial" w:hAnsi="Arial" w:cs="Arial"/>
          <w:b/>
          <w:bCs/>
        </w:rPr>
        <w:lastRenderedPageBreak/>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2" w:name="_Toc134094412"/>
      <w:r>
        <w:rPr>
          <w:rFonts w:cs="Arial"/>
          <w:b/>
          <w:bCs/>
        </w:rPr>
        <w:t>Contract Approval Process</w:t>
      </w:r>
      <w:bookmarkEnd w:id="102"/>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8F6088">
      <w:pPr>
        <w:pStyle w:val="paragraph"/>
        <w:numPr>
          <w:ilvl w:val="0"/>
          <w:numId w:val="17"/>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8F6088">
      <w:pPr>
        <w:pStyle w:val="paragraph"/>
        <w:numPr>
          <w:ilvl w:val="0"/>
          <w:numId w:val="17"/>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8F6088">
      <w:pPr>
        <w:pStyle w:val="paragraph"/>
        <w:numPr>
          <w:ilvl w:val="0"/>
          <w:numId w:val="17"/>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schedule, and a Statement of Work (SOW) after the procurement plan has been approved. </w:t>
      </w:r>
    </w:p>
    <w:p w14:paraId="4BB7BADC" w14:textId="77777777" w:rsidR="00FA4219" w:rsidRDefault="00FA4219" w:rsidP="008F6088">
      <w:pPr>
        <w:pStyle w:val="paragraph"/>
        <w:numPr>
          <w:ilvl w:val="0"/>
          <w:numId w:val="17"/>
        </w:numPr>
        <w:spacing w:after="0" w:line="480" w:lineRule="auto"/>
        <w:jc w:val="both"/>
        <w:textAlignment w:val="baseline"/>
        <w:rPr>
          <w:rStyle w:val="eop"/>
          <w:rFonts w:ascii="Arial" w:hAnsi="Arial" w:cs="Arial"/>
        </w:rPr>
      </w:pPr>
      <w:r w:rsidRPr="00942833">
        <w:rPr>
          <w:rStyle w:val="eop"/>
          <w:rFonts w:ascii="Arial" w:hAnsi="Arial" w:cs="Arial"/>
          <w:b/>
          <w:bCs/>
        </w:rPr>
        <w:lastRenderedPageBreak/>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8F6088">
      <w:pPr>
        <w:pStyle w:val="paragraph"/>
        <w:numPr>
          <w:ilvl w:val="0"/>
          <w:numId w:val="17"/>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8F6088">
      <w:pPr>
        <w:pStyle w:val="paragraph"/>
        <w:numPr>
          <w:ilvl w:val="0"/>
          <w:numId w:val="17"/>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F6088">
      <w:pPr>
        <w:pStyle w:val="paragraph"/>
        <w:numPr>
          <w:ilvl w:val="0"/>
          <w:numId w:val="17"/>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3" w:name="_Toc134094413"/>
      <w:r>
        <w:rPr>
          <w:rFonts w:cs="Arial"/>
          <w:b/>
          <w:bCs/>
        </w:rPr>
        <w:t>Decision Criteria</w:t>
      </w:r>
      <w:bookmarkEnd w:id="103"/>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w:t>
      </w:r>
      <w:r>
        <w:rPr>
          <w:rFonts w:ascii="Arial" w:hAnsi="Arial" w:cs="Arial"/>
        </w:rPr>
        <w:lastRenderedPageBreak/>
        <w:t xml:space="preserve">The following are the criteria for the Villamin Wood and Iron Works System project that will be used by the contract review board: </w:t>
      </w:r>
    </w:p>
    <w:p w14:paraId="59CDE479" w14:textId="77777777" w:rsidR="00261027" w:rsidRDefault="004C7DFA" w:rsidP="008F6088">
      <w:pPr>
        <w:pStyle w:val="paragraph"/>
        <w:numPr>
          <w:ilvl w:val="0"/>
          <w:numId w:val="1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8F6088">
      <w:pPr>
        <w:pStyle w:val="paragraph"/>
        <w:numPr>
          <w:ilvl w:val="0"/>
          <w:numId w:val="18"/>
        </w:numPr>
        <w:spacing w:after="0" w:line="480" w:lineRule="auto"/>
        <w:jc w:val="both"/>
        <w:textAlignment w:val="baseline"/>
        <w:rPr>
          <w:rFonts w:ascii="Arial" w:hAnsi="Arial" w:cs="Arial"/>
        </w:rPr>
      </w:pPr>
      <w:r w:rsidRPr="00261027">
        <w:rPr>
          <w:rFonts w:ascii="Arial" w:hAnsi="Arial" w:cs="Arial"/>
          <w:b/>
          <w:bCs/>
        </w:rPr>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8F6088">
      <w:pPr>
        <w:pStyle w:val="paragraph"/>
        <w:numPr>
          <w:ilvl w:val="0"/>
          <w:numId w:val="1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 xml:space="preserve">During the decision-making process, the cost of the vendor's suggested solution will be considered. The vendor's pricing should be competitive and reasonable </w:t>
      </w:r>
      <w:proofErr w:type="gramStart"/>
      <w:r w:rsidRPr="00261027">
        <w:rPr>
          <w:rFonts w:ascii="Arial" w:hAnsi="Arial" w:cs="Arial"/>
        </w:rPr>
        <w:t>in light of</w:t>
      </w:r>
      <w:proofErr w:type="gramEnd"/>
      <w:r w:rsidRPr="00261027">
        <w:rPr>
          <w:rFonts w:ascii="Arial" w:hAnsi="Arial" w:cs="Arial"/>
        </w:rPr>
        <w:t xml:space="preserve"> the market analysis and additional proposals received.</w:t>
      </w:r>
    </w:p>
    <w:p w14:paraId="781365CF" w14:textId="77777777" w:rsidR="00261027" w:rsidRDefault="004C7DFA" w:rsidP="008F6088">
      <w:pPr>
        <w:pStyle w:val="paragraph"/>
        <w:numPr>
          <w:ilvl w:val="0"/>
          <w:numId w:val="1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 xml:space="preserve">The vendor must show that they have a solid grasp of potential risks and mitigation techniques. This includes identifying potential risks associated with </w:t>
      </w:r>
      <w:proofErr w:type="gramStart"/>
      <w:r w:rsidRPr="00261027">
        <w:rPr>
          <w:rFonts w:ascii="Arial" w:hAnsi="Arial" w:cs="Arial"/>
        </w:rPr>
        <w:t>project</w:t>
      </w:r>
      <w:proofErr w:type="gramEnd"/>
      <w:r w:rsidRPr="00261027">
        <w:rPr>
          <w:rFonts w:ascii="Arial" w:hAnsi="Arial" w:cs="Arial"/>
        </w:rPr>
        <w:t xml:space="preserve"> and procurement.</w:t>
      </w:r>
    </w:p>
    <w:p w14:paraId="6C3841D5" w14:textId="77777777" w:rsidR="00261027" w:rsidRDefault="004C7DFA" w:rsidP="008F6088">
      <w:pPr>
        <w:pStyle w:val="paragraph"/>
        <w:numPr>
          <w:ilvl w:val="0"/>
          <w:numId w:val="1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8F6088">
      <w:pPr>
        <w:pStyle w:val="paragraph"/>
        <w:numPr>
          <w:ilvl w:val="0"/>
          <w:numId w:val="18"/>
        </w:numPr>
        <w:spacing w:after="0" w:line="480" w:lineRule="auto"/>
        <w:jc w:val="both"/>
        <w:textAlignment w:val="baseline"/>
        <w:rPr>
          <w:rFonts w:ascii="Arial" w:hAnsi="Arial" w:cs="Arial"/>
        </w:rPr>
      </w:pPr>
      <w:r w:rsidRPr="00261027">
        <w:rPr>
          <w:rFonts w:ascii="Arial" w:hAnsi="Arial" w:cs="Arial"/>
          <w:b/>
          <w:bCs/>
        </w:rPr>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lastRenderedPageBreak/>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4" w:name="_Toc134094414"/>
      <w:r>
        <w:rPr>
          <w:rFonts w:cs="Arial"/>
          <w:b/>
          <w:bCs/>
        </w:rPr>
        <w:t>Performance Metrics for Procurement Activities</w:t>
      </w:r>
      <w:bookmarkEnd w:id="104"/>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F6088">
      <w:pPr>
        <w:pStyle w:val="paragraph"/>
        <w:numPr>
          <w:ilvl w:val="0"/>
          <w:numId w:val="1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F6088">
      <w:pPr>
        <w:pStyle w:val="paragraph"/>
        <w:numPr>
          <w:ilvl w:val="0"/>
          <w:numId w:val="1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F6088">
      <w:pPr>
        <w:pStyle w:val="paragraph"/>
        <w:numPr>
          <w:ilvl w:val="0"/>
          <w:numId w:val="1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F6088">
      <w:pPr>
        <w:pStyle w:val="paragraph"/>
        <w:numPr>
          <w:ilvl w:val="0"/>
          <w:numId w:val="1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t>This metric contrasts actual and anticipated costs associated with procurement. To calculate, divide the result by the planned costs after deducting the actual costs.</w:t>
      </w:r>
    </w:p>
    <w:p w14:paraId="1950506A" w14:textId="77777777" w:rsidR="00833450" w:rsidRDefault="00833450" w:rsidP="008F6088">
      <w:pPr>
        <w:pStyle w:val="paragraph"/>
        <w:numPr>
          <w:ilvl w:val="0"/>
          <w:numId w:val="1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lastRenderedPageBreak/>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5" w:name="_Toc134094415"/>
      <w:r>
        <w:rPr>
          <w:rFonts w:cs="Arial"/>
        </w:rPr>
        <w:t>Implementation Plan</w:t>
      </w:r>
      <w:bookmarkEnd w:id="105"/>
    </w:p>
    <w:p w14:paraId="701229BA" w14:textId="5B4EB52D" w:rsidR="00654462" w:rsidRPr="002A4DFD" w:rsidRDefault="003419DC" w:rsidP="00654462">
      <w:pPr>
        <w:pStyle w:val="Heading3"/>
        <w:spacing w:before="0" w:line="480" w:lineRule="auto"/>
        <w:ind w:left="629" w:firstLine="720"/>
        <w:rPr>
          <w:rFonts w:cs="Arial"/>
          <w:b/>
          <w:bCs/>
        </w:rPr>
      </w:pPr>
      <w:bookmarkStart w:id="106" w:name="_Toc134094416"/>
      <w:r>
        <w:rPr>
          <w:rFonts w:cs="Arial"/>
          <w:b/>
          <w:bCs/>
        </w:rPr>
        <w:t>Executive Summary</w:t>
      </w:r>
      <w:bookmarkEnd w:id="106"/>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7" w:name="_Toc134094417"/>
      <w:r>
        <w:rPr>
          <w:rFonts w:cs="Arial"/>
          <w:b/>
          <w:bCs/>
        </w:rPr>
        <w:t>Transition Approach</w:t>
      </w:r>
      <w:bookmarkEnd w:id="107"/>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8" w:name="_Toc134094418"/>
      <w:r>
        <w:rPr>
          <w:rFonts w:cs="Arial"/>
          <w:b/>
          <w:bCs/>
        </w:rPr>
        <w:lastRenderedPageBreak/>
        <w:t>Transition Team Organization</w:t>
      </w:r>
      <w:bookmarkEnd w:id="108"/>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09" w:name="_Toc134094419"/>
      <w:r>
        <w:rPr>
          <w:rFonts w:cs="Arial"/>
          <w:b/>
          <w:bCs/>
        </w:rPr>
        <w:t>Workforce Transition</w:t>
      </w:r>
      <w:bookmarkEnd w:id="109"/>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0" w:name="_Toc134094420"/>
      <w:r>
        <w:rPr>
          <w:rFonts w:cs="Arial"/>
          <w:b/>
          <w:bCs/>
        </w:rPr>
        <w:t>Workforce Execution During Transition</w:t>
      </w:r>
      <w:bookmarkEnd w:id="110"/>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1" w:name="_Toc134094421"/>
      <w:r>
        <w:rPr>
          <w:rFonts w:cs="Arial"/>
          <w:b/>
          <w:bCs/>
        </w:rPr>
        <w:t>Subcont</w:t>
      </w:r>
      <w:r w:rsidR="00D55D2E">
        <w:rPr>
          <w:rFonts w:cs="Arial"/>
          <w:b/>
          <w:bCs/>
        </w:rPr>
        <w:t>racts</w:t>
      </w:r>
      <w:bookmarkEnd w:id="111"/>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2" w:name="_Toc134094422"/>
      <w:r>
        <w:rPr>
          <w:rFonts w:cs="Arial"/>
          <w:b/>
          <w:bCs/>
        </w:rPr>
        <w:t>Property Transition</w:t>
      </w:r>
      <w:bookmarkEnd w:id="112"/>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3" w:name="_Toc134094423"/>
      <w:r>
        <w:t>Sponsor Acceptance</w:t>
      </w:r>
      <w:bookmarkEnd w:id="113"/>
    </w:p>
    <w:p w14:paraId="642DC866" w14:textId="0950D570" w:rsidR="002C2D95" w:rsidRDefault="008F6088" w:rsidP="008F6088">
      <w:pPr>
        <w:jc w:val="both"/>
        <w:rPr>
          <w:sz w:val="24"/>
          <w:szCs w:val="24"/>
        </w:rPr>
      </w:pPr>
      <w:r w:rsidRPr="002C2D95">
        <w:rPr>
          <w:sz w:val="24"/>
          <w:szCs w:val="24"/>
        </w:rPr>
        <w:t xml:space="preserve">This project acceptance agreement establishes formal approval of all deliverables for the </w:t>
      </w:r>
      <w:r w:rsidRPr="002C2D95">
        <w:rPr>
          <w:sz w:val="24"/>
          <w:szCs w:val="24"/>
        </w:rPr>
        <w:t>Villamin Wood and Iron Works Ordering System</w:t>
      </w:r>
      <w:r w:rsidRPr="002C2D95">
        <w:rPr>
          <w:sz w:val="24"/>
          <w:szCs w:val="24"/>
        </w:rPr>
        <w:t xml:space="preserve">. </w:t>
      </w:r>
      <w:r w:rsidRPr="002C2D95">
        <w:rPr>
          <w:sz w:val="24"/>
          <w:szCs w:val="24"/>
        </w:rPr>
        <w:t xml:space="preserve">The Villamin Wood and Iron Works Ordering System </w:t>
      </w:r>
      <w:r w:rsidRPr="002C2D95">
        <w:rPr>
          <w:sz w:val="24"/>
          <w:szCs w:val="24"/>
        </w:rPr>
        <w:t xml:space="preserve">met </w:t>
      </w:r>
      <w:r w:rsidRPr="002C2D95">
        <w:rPr>
          <w:sz w:val="24"/>
          <w:szCs w:val="24"/>
        </w:rPr>
        <w:t>all</w:t>
      </w:r>
      <w:r w:rsidRPr="002C2D95">
        <w:rPr>
          <w:sz w:val="24"/>
          <w:szCs w:val="24"/>
        </w:rPr>
        <w:t xml:space="preserve"> the acceptance criteria outlined in the requirements document and project scope statement. </w:t>
      </w:r>
    </w:p>
    <w:p w14:paraId="3F847370" w14:textId="77777777" w:rsidR="002C2D95" w:rsidRDefault="002C2D95" w:rsidP="008F6088">
      <w:pPr>
        <w:jc w:val="both"/>
        <w:rPr>
          <w:sz w:val="24"/>
          <w:szCs w:val="24"/>
        </w:rPr>
      </w:pPr>
    </w:p>
    <w:p w14:paraId="3D232BB7" w14:textId="574D5B4A" w:rsidR="002C2D95" w:rsidRPr="002C2D95" w:rsidRDefault="002C2D95" w:rsidP="008F6088">
      <w:pPr>
        <w:jc w:val="both"/>
        <w:rPr>
          <w:sz w:val="24"/>
          <w:szCs w:val="24"/>
        </w:rPr>
      </w:pPr>
      <w:r>
        <w:rPr>
          <w:sz w:val="24"/>
          <w:szCs w:val="24"/>
        </w:rPr>
        <w:t>Sponsor Acceptance</w:t>
      </w:r>
    </w:p>
    <w:p w14:paraId="34A3DD1B" w14:textId="7D652A7B" w:rsidR="00E50B95" w:rsidRPr="002C2D95" w:rsidRDefault="00E50B95" w:rsidP="00D55D2E">
      <w:pPr>
        <w:rPr>
          <w:sz w:val="24"/>
          <w:szCs w:val="24"/>
        </w:rPr>
      </w:pPr>
      <w:r w:rsidRPr="002C2D95">
        <w:rPr>
          <w:sz w:val="24"/>
          <w:szCs w:val="24"/>
        </w:rPr>
        <w:t>Approved by the Project Sponsor</w:t>
      </w:r>
      <w:r w:rsidR="00FD7B6E" w:rsidRPr="002C2D95">
        <w:rPr>
          <w:sz w:val="24"/>
          <w:szCs w:val="24"/>
        </w:rPr>
        <w:t>:</w:t>
      </w:r>
    </w:p>
    <w:p w14:paraId="1960D198" w14:textId="77777777" w:rsidR="00FD7B6E" w:rsidRDefault="00FD7B6E" w:rsidP="00D55D2E"/>
    <w:p w14:paraId="1606EB43" w14:textId="398A51ED" w:rsidR="00FD7B6E" w:rsidRPr="002C2D95" w:rsidRDefault="002C2D95" w:rsidP="00D55D2E">
      <w:pPr>
        <w:rPr>
          <w:sz w:val="24"/>
          <w:szCs w:val="24"/>
        </w:rPr>
      </w:pPr>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Microsoft Office Signature Line..." style="width:226.45pt;height:108.8pt">
            <v:imagedata r:id="rId16"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rsidRPr="002C2D95">
        <w:rPr>
          <w:sz w:val="24"/>
          <w:szCs w:val="24"/>
        </w:rPr>
        <w:t xml:space="preserve">Date: </w:t>
      </w:r>
    </w:p>
    <w:p w14:paraId="11B7E809" w14:textId="1E677605" w:rsidR="00654462" w:rsidRPr="002C2D95" w:rsidRDefault="00654462" w:rsidP="00654462">
      <w:pPr>
        <w:rPr>
          <w:sz w:val="24"/>
          <w:szCs w:val="24"/>
        </w:rPr>
      </w:pPr>
      <w:r w:rsidRPr="002C2D95">
        <w:rPr>
          <w:sz w:val="24"/>
          <w:szCs w:val="24"/>
        </w:rPr>
        <w:lastRenderedPageBreak/>
        <w:t>(List of Tables)</w:t>
      </w:r>
    </w:p>
    <w:p w14:paraId="70912886" w14:textId="0B125C5D" w:rsidR="002A5931" w:rsidRPr="002C2D95" w:rsidRDefault="00654462" w:rsidP="00654462">
      <w:pPr>
        <w:rPr>
          <w:sz w:val="24"/>
          <w:szCs w:val="24"/>
        </w:rPr>
      </w:pPr>
      <w:r w:rsidRPr="002C2D95">
        <w:rPr>
          <w:sz w:val="24"/>
          <w:szCs w:val="24"/>
        </w:rPr>
        <w:t>(List of Figures)</w:t>
      </w:r>
    </w:p>
    <w:p w14:paraId="0EFB7BA6" w14:textId="657E4144" w:rsidR="002C2D95" w:rsidRPr="002C2D95" w:rsidRDefault="00337338" w:rsidP="002C2D95">
      <w:pPr>
        <w:pStyle w:val="Heading1"/>
        <w:spacing w:before="0" w:line="480" w:lineRule="auto"/>
      </w:pPr>
      <w:bookmarkStart w:id="114" w:name="_Toc134094424"/>
      <w:r>
        <w:t>Appendices</w:t>
      </w:r>
      <w:bookmarkEnd w:id="114"/>
    </w:p>
    <w:p w14:paraId="2AC6F6FB" w14:textId="417A0855" w:rsidR="0014744E" w:rsidRPr="002A4DFD" w:rsidRDefault="0014744E" w:rsidP="0014744E">
      <w:pPr>
        <w:pStyle w:val="Heading2"/>
        <w:spacing w:before="0" w:line="480" w:lineRule="auto"/>
        <w:ind w:firstLine="720"/>
        <w:rPr>
          <w:rFonts w:cs="Arial"/>
        </w:rPr>
      </w:pPr>
      <w:bookmarkStart w:id="115" w:name="_Toc134094425"/>
      <w:r>
        <w:rPr>
          <w:rFonts w:cs="Arial"/>
        </w:rPr>
        <w:t>Project Cost and Benefit Analysis</w:t>
      </w:r>
      <w:bookmarkEnd w:id="115"/>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6" w:name="_Toc134094426"/>
      <w:r>
        <w:rPr>
          <w:rFonts w:cs="Arial"/>
        </w:rPr>
        <w:t>Project Methodology</w:t>
      </w:r>
      <w:bookmarkEnd w:id="116"/>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7" w:name="_Toc134094427"/>
      <w:r>
        <w:rPr>
          <w:rFonts w:cs="Arial"/>
        </w:rPr>
        <w:t>System Requirement Specifications</w:t>
      </w:r>
      <w:bookmarkEnd w:id="117"/>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8" w:name="_Toc134094428"/>
      <w:r>
        <w:rPr>
          <w:rFonts w:cs="Arial"/>
        </w:rPr>
        <w:t>Development Tools Specifications</w:t>
      </w:r>
      <w:bookmarkEnd w:id="118"/>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19" w:name="_Toc134094429"/>
      <w:r>
        <w:rPr>
          <w:rFonts w:cs="Arial"/>
        </w:rPr>
        <w:t>WBS Dictionary</w:t>
      </w:r>
      <w:bookmarkEnd w:id="119"/>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0" w:name="_Toc134094430"/>
      <w:r>
        <w:rPr>
          <w:rFonts w:cs="Arial"/>
        </w:rPr>
        <w:lastRenderedPageBreak/>
        <w:t>WBS Detailed Schedule</w:t>
      </w:r>
      <w:bookmarkEnd w:id="120"/>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1" w:name="_Toc134094431"/>
      <w:r>
        <w:rPr>
          <w:rFonts w:cs="Arial"/>
        </w:rPr>
        <w:t>WBS Detailed Cost Estimates</w:t>
      </w:r>
      <w:bookmarkEnd w:id="121"/>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2" w:name="_Toc134094432"/>
      <w:r>
        <w:rPr>
          <w:rFonts w:cs="Arial"/>
        </w:rPr>
        <w:t>WBS Handle Time</w:t>
      </w:r>
      <w:bookmarkEnd w:id="122"/>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7"/>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D8AB" w14:textId="77777777" w:rsidR="000453FC" w:rsidRDefault="000453FC" w:rsidP="009831F7">
      <w:pPr>
        <w:spacing w:after="0" w:line="240" w:lineRule="auto"/>
      </w:pPr>
      <w:r>
        <w:separator/>
      </w:r>
    </w:p>
  </w:endnote>
  <w:endnote w:type="continuationSeparator" w:id="0">
    <w:p w14:paraId="5DC6EA22" w14:textId="77777777" w:rsidR="000453FC" w:rsidRDefault="000453FC" w:rsidP="009831F7">
      <w:pPr>
        <w:spacing w:after="0" w:line="240" w:lineRule="auto"/>
      </w:pPr>
      <w:r>
        <w:continuationSeparator/>
      </w:r>
    </w:p>
  </w:endnote>
  <w:endnote w:type="continuationNotice" w:id="1">
    <w:p w14:paraId="3076FF4E" w14:textId="77777777" w:rsidR="000453FC" w:rsidRDefault="000453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FAE5" w14:textId="77777777" w:rsidR="000453FC" w:rsidRDefault="000453FC" w:rsidP="009831F7">
      <w:pPr>
        <w:spacing w:after="0" w:line="240" w:lineRule="auto"/>
      </w:pPr>
      <w:r>
        <w:separator/>
      </w:r>
    </w:p>
  </w:footnote>
  <w:footnote w:type="continuationSeparator" w:id="0">
    <w:p w14:paraId="56015E85" w14:textId="77777777" w:rsidR="000453FC" w:rsidRDefault="000453FC" w:rsidP="009831F7">
      <w:pPr>
        <w:spacing w:after="0" w:line="240" w:lineRule="auto"/>
      </w:pPr>
      <w:r>
        <w:continuationSeparator/>
      </w:r>
    </w:p>
  </w:footnote>
  <w:footnote w:type="continuationNotice" w:id="1">
    <w:p w14:paraId="7F7D6231" w14:textId="77777777" w:rsidR="000453FC" w:rsidRDefault="000453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4"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6"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7"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8"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9"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1"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5"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16"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17" w15:restartNumberingAfterBreak="0">
    <w:nsid w:val="772D5357"/>
    <w:multiLevelType w:val="multilevel"/>
    <w:tmpl w:val="DE4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19"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20"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8"/>
  </w:num>
  <w:num w:numId="2" w16cid:durableId="413598724">
    <w:abstractNumId w:val="16"/>
  </w:num>
  <w:num w:numId="3" w16cid:durableId="390202833">
    <w:abstractNumId w:val="0"/>
  </w:num>
  <w:num w:numId="4" w16cid:durableId="1885409928">
    <w:abstractNumId w:val="1"/>
  </w:num>
  <w:num w:numId="5" w16cid:durableId="588538197">
    <w:abstractNumId w:val="18"/>
  </w:num>
  <w:num w:numId="6" w16cid:durableId="1782340702">
    <w:abstractNumId w:val="5"/>
  </w:num>
  <w:num w:numId="7" w16cid:durableId="1520192310">
    <w:abstractNumId w:val="3"/>
  </w:num>
  <w:num w:numId="8" w16cid:durableId="146944934">
    <w:abstractNumId w:val="6"/>
  </w:num>
  <w:num w:numId="9" w16cid:durableId="2003116810">
    <w:abstractNumId w:val="7"/>
  </w:num>
  <w:num w:numId="10" w16cid:durableId="975378970">
    <w:abstractNumId w:val="14"/>
  </w:num>
  <w:num w:numId="11" w16cid:durableId="1320230525">
    <w:abstractNumId w:val="11"/>
  </w:num>
  <w:num w:numId="12" w16cid:durableId="683480773">
    <w:abstractNumId w:val="2"/>
  </w:num>
  <w:num w:numId="13" w16cid:durableId="1831100064">
    <w:abstractNumId w:val="10"/>
  </w:num>
  <w:num w:numId="14" w16cid:durableId="1897667967">
    <w:abstractNumId w:val="15"/>
  </w:num>
  <w:num w:numId="15" w16cid:durableId="1396902717">
    <w:abstractNumId w:val="19"/>
  </w:num>
  <w:num w:numId="16" w16cid:durableId="1038512930">
    <w:abstractNumId w:val="13"/>
  </w:num>
  <w:num w:numId="17" w16cid:durableId="2088261114">
    <w:abstractNumId w:val="4"/>
  </w:num>
  <w:num w:numId="18" w16cid:durableId="1633095076">
    <w:abstractNumId w:val="20"/>
  </w:num>
  <w:num w:numId="19" w16cid:durableId="225994954">
    <w:abstractNumId w:val="9"/>
  </w:num>
  <w:num w:numId="20" w16cid:durableId="440298803">
    <w:abstractNumId w:val="17"/>
  </w:num>
  <w:num w:numId="21" w16cid:durableId="1901548990">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53FC"/>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6CF7"/>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3269"/>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2D95"/>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20201"/>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3905"/>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266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302"/>
    <w:rsid w:val="006E0C32"/>
    <w:rsid w:val="006E1E7B"/>
    <w:rsid w:val="006E1F36"/>
    <w:rsid w:val="006E40D1"/>
    <w:rsid w:val="006E6714"/>
    <w:rsid w:val="006E7472"/>
    <w:rsid w:val="006F0D0D"/>
    <w:rsid w:val="00701506"/>
    <w:rsid w:val="00702722"/>
    <w:rsid w:val="0070290B"/>
    <w:rsid w:val="00702A99"/>
    <w:rsid w:val="00703E0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A2CFC"/>
    <w:rsid w:val="008B6F53"/>
    <w:rsid w:val="008B7C12"/>
    <w:rsid w:val="008C06C0"/>
    <w:rsid w:val="008C1EE1"/>
    <w:rsid w:val="008C2280"/>
    <w:rsid w:val="008C3B20"/>
    <w:rsid w:val="008C63E6"/>
    <w:rsid w:val="008D16B6"/>
    <w:rsid w:val="008D361B"/>
    <w:rsid w:val="008E115A"/>
    <w:rsid w:val="008E4BE5"/>
    <w:rsid w:val="008E5601"/>
    <w:rsid w:val="008E666C"/>
    <w:rsid w:val="008E7925"/>
    <w:rsid w:val="008F1CC1"/>
    <w:rsid w:val="008F24F0"/>
    <w:rsid w:val="008F309E"/>
    <w:rsid w:val="008F38B5"/>
    <w:rsid w:val="008F6088"/>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A41"/>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3D32"/>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5416"/>
    <w:rsid w:val="00B06EF8"/>
    <w:rsid w:val="00B070C5"/>
    <w:rsid w:val="00B0FA38"/>
    <w:rsid w:val="00B11C56"/>
    <w:rsid w:val="00B13D2E"/>
    <w:rsid w:val="00B17F39"/>
    <w:rsid w:val="00B20FE3"/>
    <w:rsid w:val="00B2429B"/>
    <w:rsid w:val="00B249BE"/>
    <w:rsid w:val="00B2667C"/>
    <w:rsid w:val="00B27EBE"/>
    <w:rsid w:val="00B306D0"/>
    <w:rsid w:val="00B3113E"/>
    <w:rsid w:val="00B338DB"/>
    <w:rsid w:val="00B34BE3"/>
    <w:rsid w:val="00B379AA"/>
    <w:rsid w:val="00B4252C"/>
    <w:rsid w:val="00B52373"/>
    <w:rsid w:val="00B5759D"/>
    <w:rsid w:val="00B648BF"/>
    <w:rsid w:val="00B714AF"/>
    <w:rsid w:val="00B723B1"/>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400"/>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C08B6"/>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53CF"/>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 w:type="table" w:styleId="GridTable4">
    <w:name w:val="Grid Table 4"/>
    <w:basedOn w:val="TableNormal"/>
    <w:uiPriority w:val="49"/>
    <w:rsid w:val="00203269"/>
    <w:pPr>
      <w:spacing w:after="0" w:line="240" w:lineRule="auto"/>
    </w:pPr>
    <w:rPr>
      <w:rFonts w:eastAsiaTheme="minorHAnsi"/>
      <w:kern w:val="2"/>
      <w:lang w:eastAsia="en-US"/>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2.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customXml/itemProps4.xml><?xml version="1.0" encoding="utf-8"?>
<ds:datastoreItem xmlns:ds="http://schemas.openxmlformats.org/officeDocument/2006/customXml" ds:itemID="{A64095F2-78C1-44C0-A2A1-1816EE954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59</Pages>
  <Words>11709</Words>
  <Characters>66744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78297</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Sofia Emmanuelle Villamin</cp:lastModifiedBy>
  <cp:revision>293</cp:revision>
  <dcterms:created xsi:type="dcterms:W3CDTF">2022-12-17T13:36:00Z</dcterms:created>
  <dcterms:modified xsi:type="dcterms:W3CDTF">2023-06-07T16:47:00Z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