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182A833D" w14:textId="77777777" w:rsidR="00CD4F6A" w:rsidRPr="00CD4F6A" w:rsidRDefault="00CD4F6A" w:rsidP="00CD4F6A">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31F97D66" w14:textId="77777777" w:rsidR="00CD4F6A" w:rsidRPr="00CD4F6A" w:rsidRDefault="00CD4F6A" w:rsidP="00CD4F6A">
      <w:pPr>
        <w:widowControl w:val="0"/>
        <w:autoSpaceDE w:val="0"/>
        <w:autoSpaceDN w:val="0"/>
        <w:spacing w:after="0" w:line="240" w:lineRule="auto"/>
        <w:rPr>
          <w:rFonts w:ascii="Calibri" w:eastAsia="Calibri" w:hAnsi="Calibri" w:cs="Calibri"/>
          <w:kern w:val="0"/>
          <w:lang w:val="en-US"/>
          <w14:ligatures w14:val="none"/>
        </w:rPr>
      </w:pPr>
    </w:p>
    <w:p w14:paraId="7C9B5111" w14:textId="77777777" w:rsidR="0033722A" w:rsidRDefault="0033722A"/>
    <w:p w14:paraId="51E07A76" w14:textId="77777777" w:rsidR="00CD4F6A" w:rsidRDefault="00CD4F6A"/>
    <w:p w14:paraId="0A6199A8" w14:textId="77777777" w:rsidR="00CD4F6A" w:rsidRDefault="00CD4F6A"/>
    <w:p w14:paraId="74651AA0" w14:textId="77777777" w:rsidR="00CD4F6A" w:rsidRDefault="00CD4F6A"/>
    <w:p w14:paraId="621DC580" w14:textId="77777777" w:rsidR="00CD4F6A" w:rsidRDefault="00CD4F6A"/>
    <w:p w14:paraId="3791FB33" w14:textId="77777777" w:rsidR="00CD4F6A" w:rsidRDefault="00CD4F6A"/>
    <w:p w14:paraId="262E435A" w14:textId="77777777" w:rsidR="00CD4F6A" w:rsidRDefault="00CD4F6A"/>
    <w:p w14:paraId="795D482A" w14:textId="77777777" w:rsidR="00CD4F6A" w:rsidRDefault="00CD4F6A"/>
    <w:p w14:paraId="2EDC054A" w14:textId="77777777" w:rsidR="00CD4F6A" w:rsidRDefault="00CD4F6A"/>
    <w:p w14:paraId="7187BA71" w14:textId="77777777" w:rsidR="00CD4F6A" w:rsidRDefault="00CD4F6A"/>
    <w:p w14:paraId="04450D16" w14:textId="77777777" w:rsidR="00CD4F6A" w:rsidRDefault="00CD4F6A"/>
    <w:p w14:paraId="56F7AC82" w14:textId="77777777" w:rsidR="00CD4F6A" w:rsidRDefault="00CD4F6A"/>
    <w:p w14:paraId="38E40A97" w14:textId="77777777" w:rsidR="00CD4F6A" w:rsidRDefault="00CD4F6A"/>
    <w:p w14:paraId="5A532AAF" w14:textId="77777777" w:rsidR="000A51B4" w:rsidRDefault="000A51B4"/>
    <w:p w14:paraId="6D154DAD" w14:textId="77777777" w:rsidR="000A51B4" w:rsidRDefault="000A51B4"/>
    <w:p w14:paraId="395E967F" w14:textId="77777777" w:rsidR="007C2AD6" w:rsidRDefault="007C2AD6" w:rsidP="007C2AD6">
      <w:pPr>
        <w:pStyle w:val="ListParagraph"/>
        <w:rPr>
          <w:rFonts w:ascii="Arial" w:hAnsi="Arial" w:cs="Arial"/>
          <w:b/>
          <w:bCs/>
        </w:rPr>
      </w:pPr>
    </w:p>
    <w:p w14:paraId="1A31341B" w14:textId="77777777" w:rsidR="00BC7547" w:rsidRDefault="00BC7547" w:rsidP="007C2AD6">
      <w:pPr>
        <w:pStyle w:val="ListParagraph"/>
        <w:rPr>
          <w:rFonts w:ascii="Arial" w:hAnsi="Arial" w:cs="Arial"/>
          <w:b/>
          <w:bCs/>
        </w:rPr>
      </w:pPr>
    </w:p>
    <w:p w14:paraId="20C5C891" w14:textId="77777777" w:rsidR="00BC7547" w:rsidRDefault="00BC7547" w:rsidP="007C2AD6">
      <w:pPr>
        <w:pStyle w:val="ListParagraph"/>
        <w:rPr>
          <w:rFonts w:ascii="Arial" w:hAnsi="Arial" w:cs="Arial"/>
          <w:b/>
          <w:bCs/>
        </w:rPr>
      </w:pPr>
    </w:p>
    <w:p w14:paraId="7C5C9DE9" w14:textId="77777777" w:rsidR="007C2AD6" w:rsidRDefault="007C2AD6" w:rsidP="007C2AD6">
      <w:pPr>
        <w:pStyle w:val="ListParagraph"/>
        <w:rPr>
          <w:rFonts w:ascii="Arial" w:hAnsi="Arial" w:cs="Arial"/>
          <w:b/>
          <w:bCs/>
        </w:rPr>
      </w:pPr>
    </w:p>
    <w:p w14:paraId="6F61BFE8" w14:textId="1865496F" w:rsidR="00B124C1" w:rsidRPr="00D41F83" w:rsidRDefault="00B124C1" w:rsidP="00B124C1">
      <w:pPr>
        <w:pStyle w:val="ListParagraph"/>
        <w:numPr>
          <w:ilvl w:val="0"/>
          <w:numId w:val="3"/>
        </w:numPr>
        <w:rPr>
          <w:rFonts w:ascii="Arial" w:hAnsi="Arial" w:cs="Arial"/>
          <w:b/>
          <w:bCs/>
        </w:rPr>
      </w:pPr>
      <w:r w:rsidRPr="00D41F83">
        <w:rPr>
          <w:rFonts w:ascii="Arial" w:hAnsi="Arial" w:cs="Arial"/>
          <w:b/>
          <w:bCs/>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F0C5A72" w14:textId="1F056486" w:rsidR="00037B97" w:rsidRPr="00D41F83" w:rsidRDefault="00037B97" w:rsidP="00ED7421">
      <w:pPr>
        <w:pStyle w:val="ListParagraph"/>
        <w:numPr>
          <w:ilvl w:val="0"/>
          <w:numId w:val="3"/>
        </w:numPr>
        <w:ind w:left="360"/>
        <w:rPr>
          <w:rFonts w:ascii="Arial" w:hAnsi="Arial" w:cs="Arial"/>
          <w:b/>
          <w:bCs/>
        </w:rPr>
      </w:pPr>
      <w:r w:rsidRPr="00D41F83">
        <w:rPr>
          <w:rFonts w:ascii="Arial" w:hAnsi="Arial" w:cs="Arial"/>
          <w:b/>
          <w:bCs/>
        </w:rPr>
        <w:t>Business Case</w:t>
      </w:r>
    </w:p>
    <w:p w14:paraId="47366B22" w14:textId="48D3AF5A" w:rsidR="00037B97" w:rsidRPr="00D41F83" w:rsidRDefault="00037B97" w:rsidP="00ED7421">
      <w:pPr>
        <w:pStyle w:val="ListParagraph"/>
        <w:numPr>
          <w:ilvl w:val="1"/>
          <w:numId w:val="3"/>
        </w:numPr>
        <w:rPr>
          <w:rFonts w:ascii="Arial" w:hAnsi="Arial" w:cs="Arial"/>
          <w:b/>
          <w:bCs/>
        </w:rPr>
      </w:pPr>
      <w:r w:rsidRPr="00D41F83">
        <w:rPr>
          <w:rFonts w:ascii="Arial" w:hAnsi="Arial" w:cs="Arial"/>
          <w:b/>
          <w:bCs/>
        </w:rPr>
        <w:t>Problem Definition</w:t>
      </w:r>
    </w:p>
    <w:p w14:paraId="1AFF224D" w14:textId="0B907EB3" w:rsidR="00037B97" w:rsidRPr="00D41F83" w:rsidRDefault="00037B97" w:rsidP="00ED7421">
      <w:pPr>
        <w:pStyle w:val="ListParagraph"/>
        <w:numPr>
          <w:ilvl w:val="2"/>
          <w:numId w:val="3"/>
        </w:numPr>
        <w:ind w:left="1440"/>
        <w:rPr>
          <w:rFonts w:ascii="Arial" w:hAnsi="Arial" w:cs="Arial"/>
          <w:b/>
          <w:bCs/>
        </w:rPr>
      </w:pPr>
      <w:r w:rsidRPr="00D41F83">
        <w:rPr>
          <w:rFonts w:ascii="Arial" w:hAnsi="Arial" w:cs="Arial"/>
          <w:b/>
          <w:bCs/>
        </w:rPr>
        <w:t>Problem Statement</w:t>
      </w:r>
    </w:p>
    <w:p w14:paraId="554105F7" w14:textId="21763990" w:rsidR="00037B97" w:rsidRPr="00D41F83" w:rsidRDefault="00CB073F" w:rsidP="00ED7421">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122629FF" w:rsidR="00CB073F" w:rsidRPr="00D41F83" w:rsidRDefault="00CB073F" w:rsidP="00ED7421">
      <w:pPr>
        <w:pStyle w:val="ListParagraph"/>
        <w:numPr>
          <w:ilvl w:val="2"/>
          <w:numId w:val="3"/>
        </w:numPr>
        <w:ind w:left="1440"/>
        <w:rPr>
          <w:rFonts w:ascii="Arial" w:hAnsi="Arial" w:cs="Arial"/>
          <w:b/>
          <w:bCs/>
        </w:rPr>
      </w:pPr>
      <w:r w:rsidRPr="00D41F83">
        <w:rPr>
          <w:rFonts w:ascii="Arial" w:hAnsi="Arial" w:cs="Arial"/>
          <w:b/>
          <w:bCs/>
        </w:rPr>
        <w:t>Organizational Impact</w:t>
      </w:r>
    </w:p>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32F47C0B" w:rsidR="00D41F83" w:rsidRDefault="00D41F83" w:rsidP="00ED7421">
      <w:pPr>
        <w:pStyle w:val="ListParagraph"/>
        <w:numPr>
          <w:ilvl w:val="2"/>
          <w:numId w:val="3"/>
        </w:numPr>
        <w:ind w:left="1440"/>
        <w:rPr>
          <w:rFonts w:ascii="Arial" w:hAnsi="Arial" w:cs="Arial"/>
          <w:b/>
          <w:bCs/>
        </w:rPr>
      </w:pPr>
      <w:r w:rsidRPr="00D41F83">
        <w:rPr>
          <w:rFonts w:ascii="Arial" w:hAnsi="Arial" w:cs="Arial"/>
          <w:b/>
          <w:bCs/>
        </w:rPr>
        <w:lastRenderedPageBreak/>
        <w:t>Technology Migration</w:t>
      </w:r>
    </w:p>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ED7421">
      <w:pPr>
        <w:ind w:left="720"/>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ED7421">
      <w:pPr>
        <w:ind w:left="720"/>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ED7421">
      <w:pPr>
        <w:ind w:left="720"/>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ED7421">
      <w:pPr>
        <w:ind w:left="720"/>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ED7421">
      <w:pPr>
        <w:ind w:left="720"/>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ED7421">
      <w:pPr>
        <w:ind w:left="720"/>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5453567A" w14:textId="5CB54E1E" w:rsidR="00D41F83" w:rsidRPr="00D41F83" w:rsidRDefault="00D41F83" w:rsidP="00ED7421">
      <w:pPr>
        <w:pStyle w:val="ListParagraph"/>
        <w:numPr>
          <w:ilvl w:val="1"/>
          <w:numId w:val="3"/>
        </w:numPr>
        <w:rPr>
          <w:rFonts w:ascii="Arial" w:hAnsi="Arial" w:cs="Arial"/>
          <w:b/>
          <w:bCs/>
        </w:rPr>
      </w:pPr>
      <w:r w:rsidRPr="00D41F83">
        <w:rPr>
          <w:rFonts w:ascii="Arial" w:hAnsi="Arial" w:cs="Arial"/>
          <w:b/>
          <w:bCs/>
        </w:rPr>
        <w:t>Project Overview</w:t>
      </w:r>
    </w:p>
    <w:p w14:paraId="1F8216E7" w14:textId="1716A043" w:rsidR="00D41F83" w:rsidRPr="00D41F83" w:rsidRDefault="00D41F83" w:rsidP="00ED7421">
      <w:pPr>
        <w:ind w:left="720"/>
        <w:rPr>
          <w:rFonts w:ascii="Arial" w:hAnsi="Arial" w:cs="Arial"/>
          <w:b/>
          <w:bCs/>
        </w:rPr>
      </w:pPr>
      <w:r>
        <w:rPr>
          <w:rFonts w:ascii="Arial" w:hAnsi="Arial" w:cs="Arial"/>
          <w:b/>
          <w:bCs/>
        </w:rPr>
        <w:t>2.2.1 Project Description</w:t>
      </w:r>
    </w:p>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ED7421">
      <w:pPr>
        <w:ind w:left="720"/>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ED7421">
      <w:pPr>
        <w:ind w:left="720"/>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ED7421">
      <w:pPr>
        <w:ind w:left="720"/>
        <w:rPr>
          <w:rFonts w:ascii="Arial" w:hAnsi="Arial" w:cs="Arial"/>
        </w:rPr>
      </w:pPr>
      <w:r w:rsidRPr="00D41F83">
        <w:rPr>
          <w:rFonts w:ascii="Arial" w:hAnsi="Arial" w:cs="Arial"/>
        </w:rPr>
        <w:lastRenderedPageBreak/>
        <w:t>• 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77777777" w:rsidR="00D41F83" w:rsidRPr="00D41F83" w:rsidRDefault="00D41F83" w:rsidP="00ED7421">
      <w:pPr>
        <w:ind w:left="720"/>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ED7421">
      <w:pPr>
        <w:ind w:left="720"/>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6CC0AA7B" w:rsidR="00D41F83" w:rsidRPr="00AE1331" w:rsidRDefault="00D41F83" w:rsidP="00ED7421">
      <w:pPr>
        <w:ind w:left="720"/>
        <w:rPr>
          <w:rFonts w:ascii="Arial" w:hAnsi="Arial" w:cs="Arial"/>
          <w:b/>
          <w:bCs/>
        </w:rPr>
      </w:pPr>
      <w:r w:rsidRPr="00AE1331">
        <w:rPr>
          <w:rFonts w:ascii="Arial" w:hAnsi="Arial" w:cs="Arial"/>
          <w:b/>
          <w:bCs/>
        </w:rPr>
        <w:t>2.2.2. Goals and Objectives</w:t>
      </w:r>
    </w:p>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77777777" w:rsidR="00D41F83" w:rsidRPr="00AE1331" w:rsidRDefault="00D41F83" w:rsidP="00ED7421">
      <w:pPr>
        <w:ind w:left="720"/>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ED7421">
      <w:pPr>
        <w:ind w:left="720"/>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ED7421">
      <w:pPr>
        <w:ind w:left="720"/>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ED7421">
      <w:pPr>
        <w:ind w:left="720"/>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ED7421">
      <w:pPr>
        <w:ind w:left="720"/>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ED7421">
      <w:pPr>
        <w:ind w:left="720"/>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ED7421">
      <w:pPr>
        <w:ind w:left="720"/>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ED7421">
      <w:pPr>
        <w:ind w:left="720"/>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ED7421">
      <w:pPr>
        <w:ind w:left="720"/>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ED7421">
      <w:pPr>
        <w:ind w:left="720"/>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ED7421">
      <w:pPr>
        <w:ind w:left="720"/>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75B6146" w:rsidR="00AE1331" w:rsidRPr="00FA2E8D" w:rsidRDefault="00AE1331" w:rsidP="00ED7421">
      <w:pPr>
        <w:ind w:left="720"/>
        <w:rPr>
          <w:rFonts w:ascii="Arial" w:hAnsi="Arial" w:cs="Arial"/>
          <w:b/>
          <w:bCs/>
        </w:rPr>
      </w:pPr>
      <w:r w:rsidRPr="00FA2E8D">
        <w:rPr>
          <w:rFonts w:ascii="Arial" w:hAnsi="Arial" w:cs="Arial"/>
          <w:b/>
          <w:bCs/>
        </w:rPr>
        <w:t>2.2.3 Project Performance</w:t>
      </w:r>
    </w:p>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3186ECB9" w:rsidR="00FA2E8D" w:rsidRPr="00E85DDF" w:rsidRDefault="00FA2E8D" w:rsidP="00ED7421">
      <w:pPr>
        <w:ind w:left="720"/>
        <w:rPr>
          <w:rFonts w:ascii="Arial" w:hAnsi="Arial" w:cs="Arial"/>
          <w:b/>
          <w:bCs/>
          <w:lang w:eastAsia="en-PH"/>
        </w:rPr>
      </w:pPr>
      <w:r w:rsidRPr="00E85DDF">
        <w:rPr>
          <w:rFonts w:ascii="Arial" w:hAnsi="Arial" w:cs="Arial"/>
          <w:b/>
          <w:bCs/>
          <w:lang w:eastAsia="en-PH"/>
        </w:rPr>
        <w:t>2.2.4 Project Assumptions</w:t>
      </w:r>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ED7421">
      <w:pPr>
        <w:pStyle w:val="ListParagraph"/>
        <w:numPr>
          <w:ilvl w:val="0"/>
          <w:numId w:val="12"/>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D7421">
      <w:pPr>
        <w:pStyle w:val="ListParagraph"/>
        <w:ind w:left="1440"/>
        <w:rPr>
          <w:rFonts w:ascii="Arial" w:hAnsi="Arial" w:cs="Arial"/>
        </w:rPr>
      </w:pPr>
    </w:p>
    <w:p w14:paraId="06AA191A" w14:textId="77777777" w:rsidR="00E85DDF" w:rsidRPr="00FA2E8D" w:rsidRDefault="00E85DDF" w:rsidP="00ED7421">
      <w:pPr>
        <w:pStyle w:val="ListParagraph"/>
        <w:ind w:left="1440"/>
        <w:rPr>
          <w:rFonts w:ascii="Arial" w:hAnsi="Arial" w:cs="Arial"/>
        </w:rPr>
      </w:pPr>
    </w:p>
    <w:p w14:paraId="31386A24" w14:textId="1D1C8926" w:rsidR="00E85DDF" w:rsidRDefault="00FA2E8D" w:rsidP="00ED7421">
      <w:pPr>
        <w:pStyle w:val="ListParagraph"/>
        <w:numPr>
          <w:ilvl w:val="0"/>
          <w:numId w:val="12"/>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D7421">
      <w:pPr>
        <w:ind w:left="720"/>
        <w:rPr>
          <w:rFonts w:ascii="Arial" w:hAnsi="Arial" w:cs="Arial"/>
        </w:rPr>
      </w:pPr>
    </w:p>
    <w:p w14:paraId="6890FE28" w14:textId="1F842F23" w:rsidR="00FA2E8D" w:rsidRDefault="00FA2E8D" w:rsidP="00ED7421">
      <w:pPr>
        <w:pStyle w:val="ListParagraph"/>
        <w:numPr>
          <w:ilvl w:val="0"/>
          <w:numId w:val="12"/>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D7421">
      <w:pPr>
        <w:ind w:left="720"/>
        <w:rPr>
          <w:rFonts w:ascii="Arial" w:hAnsi="Arial" w:cs="Arial"/>
        </w:rPr>
      </w:pPr>
    </w:p>
    <w:p w14:paraId="73E50165" w14:textId="3907E5B4" w:rsidR="00FA2E8D" w:rsidRDefault="00FA2E8D" w:rsidP="00ED7421">
      <w:pPr>
        <w:pStyle w:val="ListParagraph"/>
        <w:numPr>
          <w:ilvl w:val="0"/>
          <w:numId w:val="12"/>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D7421">
      <w:pPr>
        <w:pStyle w:val="ListParagraph"/>
        <w:ind w:left="1440"/>
        <w:rPr>
          <w:rFonts w:ascii="Arial" w:hAnsi="Arial" w:cs="Arial"/>
        </w:rPr>
      </w:pPr>
    </w:p>
    <w:p w14:paraId="74157034" w14:textId="77777777" w:rsidR="00E85DDF" w:rsidRPr="00E85DDF" w:rsidRDefault="00E85DDF" w:rsidP="00ED7421">
      <w:pPr>
        <w:ind w:left="720"/>
        <w:rPr>
          <w:rFonts w:ascii="Arial" w:hAnsi="Arial" w:cs="Arial"/>
        </w:rPr>
      </w:pPr>
    </w:p>
    <w:p w14:paraId="1F53872C" w14:textId="55F97440" w:rsidR="00E85DDF" w:rsidRDefault="00FA2E8D" w:rsidP="00ED7421">
      <w:pPr>
        <w:pStyle w:val="ListParagraph"/>
        <w:numPr>
          <w:ilvl w:val="0"/>
          <w:numId w:val="12"/>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D7421">
      <w:pPr>
        <w:ind w:left="1080"/>
        <w:rPr>
          <w:rFonts w:ascii="Arial" w:hAnsi="Arial" w:cs="Arial"/>
        </w:rPr>
      </w:pPr>
    </w:p>
    <w:p w14:paraId="5083380B" w14:textId="5742C020" w:rsidR="00FA2E8D" w:rsidRDefault="00FA2E8D" w:rsidP="00ED7421">
      <w:pPr>
        <w:pStyle w:val="ListParagraph"/>
        <w:numPr>
          <w:ilvl w:val="0"/>
          <w:numId w:val="12"/>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D7421">
      <w:pPr>
        <w:ind w:left="720"/>
        <w:rPr>
          <w:rFonts w:ascii="Arial" w:hAnsi="Arial" w:cs="Arial"/>
        </w:rPr>
      </w:pPr>
    </w:p>
    <w:p w14:paraId="574E9D0B" w14:textId="37E177B8" w:rsidR="00E85DDF" w:rsidRDefault="00FA2E8D" w:rsidP="00ED7421">
      <w:pPr>
        <w:pStyle w:val="ListParagraph"/>
        <w:numPr>
          <w:ilvl w:val="0"/>
          <w:numId w:val="12"/>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D7421">
      <w:pPr>
        <w:pStyle w:val="ListParagraph"/>
        <w:ind w:left="1440"/>
        <w:rPr>
          <w:rFonts w:ascii="Arial" w:hAnsi="Arial" w:cs="Arial"/>
        </w:rPr>
      </w:pPr>
    </w:p>
    <w:p w14:paraId="77BE9DB6" w14:textId="77777777" w:rsidR="00E85DDF" w:rsidRDefault="00E85DDF" w:rsidP="00ED7421">
      <w:pPr>
        <w:pStyle w:val="ListParagraph"/>
        <w:ind w:left="1440"/>
        <w:rPr>
          <w:rFonts w:ascii="Arial" w:hAnsi="Arial" w:cs="Arial"/>
        </w:rPr>
      </w:pPr>
    </w:p>
    <w:p w14:paraId="55B0A2F3" w14:textId="77777777" w:rsidR="00E85DDF" w:rsidRPr="00E85DDF" w:rsidRDefault="00E85DDF" w:rsidP="00ED7421">
      <w:pPr>
        <w:pStyle w:val="ListParagraph"/>
        <w:ind w:left="1440"/>
        <w:rPr>
          <w:rFonts w:ascii="Arial" w:hAnsi="Arial" w:cs="Arial"/>
        </w:rPr>
      </w:pPr>
    </w:p>
    <w:p w14:paraId="14C00D45" w14:textId="13D6F8D5" w:rsidR="00E85DDF" w:rsidRDefault="00E85DDF" w:rsidP="00ED7421">
      <w:pPr>
        <w:ind w:left="720"/>
        <w:rPr>
          <w:rFonts w:ascii="Arial" w:hAnsi="Arial" w:cs="Arial"/>
          <w:b/>
          <w:bCs/>
        </w:rPr>
      </w:pPr>
      <w:r w:rsidRPr="00E85DDF">
        <w:rPr>
          <w:rFonts w:ascii="Arial" w:hAnsi="Arial" w:cs="Arial"/>
          <w:b/>
          <w:bCs/>
        </w:rPr>
        <w:t>2.2.5 Project Constraints</w:t>
      </w: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D7421">
      <w:pPr>
        <w:ind w:left="720"/>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D7421">
      <w:pPr>
        <w:ind w:left="720"/>
        <w:rPr>
          <w:rFonts w:ascii="Arial" w:hAnsi="Arial" w:cs="Arial"/>
        </w:rPr>
      </w:pPr>
      <w:r w:rsidRPr="00E85DDF">
        <w:rPr>
          <w:rFonts w:ascii="Arial" w:hAnsi="Arial" w:cs="Arial"/>
        </w:rPr>
        <w:lastRenderedPageBreak/>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D7421">
      <w:pPr>
        <w:ind w:left="720"/>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D7421">
      <w:pPr>
        <w:ind w:left="720"/>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D7421">
      <w:pPr>
        <w:ind w:left="720"/>
        <w:rPr>
          <w:rFonts w:ascii="Arial" w:hAnsi="Arial" w:cs="Arial"/>
        </w:rPr>
      </w:pPr>
      <w:r w:rsidRPr="00E85DDF">
        <w:rPr>
          <w:rFonts w:ascii="Arial" w:hAnsi="Arial" w:cs="Arial"/>
        </w:rPr>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D7421">
      <w:pPr>
        <w:ind w:left="720"/>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D7421">
      <w:pPr>
        <w:ind w:left="720"/>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D7421">
      <w:pPr>
        <w:ind w:left="720"/>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66A449FB" w:rsidR="00E85DDF" w:rsidRPr="00E85DDF" w:rsidRDefault="00E85DDF" w:rsidP="00ED7421">
      <w:pPr>
        <w:ind w:left="720"/>
        <w:rPr>
          <w:rFonts w:ascii="Arial" w:hAnsi="Arial" w:cs="Arial"/>
          <w:b/>
          <w:bCs/>
        </w:rPr>
      </w:pPr>
      <w:r w:rsidRPr="00E85DDF">
        <w:rPr>
          <w:rFonts w:ascii="Arial" w:hAnsi="Arial" w:cs="Arial"/>
          <w:b/>
          <w:bCs/>
        </w:rPr>
        <w:t>2.2.6 Major Project Milestones</w:t>
      </w:r>
    </w:p>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D7421">
      <w:pPr>
        <w:ind w:left="720"/>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D7421">
      <w:pPr>
        <w:ind w:left="720"/>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D7421">
      <w:pPr>
        <w:ind w:left="720"/>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D7421">
      <w:pPr>
        <w:ind w:left="720"/>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D7421">
      <w:pPr>
        <w:ind w:left="720"/>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D7421">
      <w:pPr>
        <w:ind w:left="720"/>
        <w:rPr>
          <w:rFonts w:ascii="Arial" w:hAnsi="Arial" w:cs="Arial"/>
        </w:rPr>
      </w:pPr>
      <w:r w:rsidRPr="00E85DDF">
        <w:rPr>
          <w:rFonts w:ascii="Arial" w:hAnsi="Arial" w:cs="Arial"/>
        </w:rPr>
        <w:lastRenderedPageBreak/>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D7421">
      <w:pPr>
        <w:ind w:left="720"/>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04E0F06" w14:textId="3E668B1A" w:rsidR="00E85DDF" w:rsidRDefault="00E85DDF" w:rsidP="000D4602">
      <w:pPr>
        <w:pStyle w:val="ListParagraph"/>
        <w:numPr>
          <w:ilvl w:val="1"/>
          <w:numId w:val="3"/>
        </w:numPr>
        <w:rPr>
          <w:rFonts w:ascii="Arial" w:hAnsi="Arial" w:cs="Arial"/>
          <w:b/>
          <w:bCs/>
        </w:rPr>
      </w:pPr>
      <w:r w:rsidRPr="00E85DDF">
        <w:rPr>
          <w:rFonts w:ascii="Arial" w:hAnsi="Arial" w:cs="Arial"/>
          <w:b/>
          <w:bCs/>
        </w:rPr>
        <w:t>Strategic Alignment</w:t>
      </w:r>
    </w:p>
    <w:p w14:paraId="1673E14F" w14:textId="77777777"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0D4602">
      <w:pPr>
        <w:ind w:left="360"/>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Default="003830AB" w:rsidP="00ED7421">
      <w:pPr>
        <w:rPr>
          <w:rFonts w:ascii="Arial" w:hAnsi="Arial" w:cs="Arial"/>
        </w:rPr>
      </w:pPr>
    </w:p>
    <w:p w14:paraId="2F6E8293" w14:textId="69F21FAC" w:rsidR="00942974" w:rsidRPr="00342DD4" w:rsidRDefault="00942974" w:rsidP="000D4602">
      <w:pPr>
        <w:pStyle w:val="ListParagraph"/>
        <w:numPr>
          <w:ilvl w:val="1"/>
          <w:numId w:val="3"/>
        </w:numPr>
        <w:rPr>
          <w:rFonts w:ascii="Arial" w:hAnsi="Arial" w:cs="Arial"/>
          <w:b/>
          <w:bCs/>
        </w:rPr>
      </w:pPr>
      <w:r w:rsidRPr="00342DD4">
        <w:rPr>
          <w:rFonts w:ascii="Arial" w:hAnsi="Arial" w:cs="Arial"/>
          <w:b/>
          <w:bCs/>
        </w:rPr>
        <w:t>Cost and Benefit Analysis</w:t>
      </w:r>
    </w:p>
    <w:p w14:paraId="1AD8532A" w14:textId="256AEE6E"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lastRenderedPageBreak/>
        <w:t>Benefits:</w:t>
      </w:r>
    </w:p>
    <w:p w14:paraId="71626A4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0D4602">
      <w:pPr>
        <w:pStyle w:val="ListParagraph"/>
        <w:numPr>
          <w:ilvl w:val="0"/>
          <w:numId w:val="16"/>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lastRenderedPageBreak/>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lastRenderedPageBreak/>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0A51B4" w:rsidRDefault="00832B12" w:rsidP="00574EB1">
      <w:pPr>
        <w:pStyle w:val="ListParagraph"/>
        <w:numPr>
          <w:ilvl w:val="0"/>
          <w:numId w:val="3"/>
        </w:numPr>
        <w:ind w:left="360"/>
        <w:rPr>
          <w:rFonts w:ascii="Arial" w:hAnsi="Arial" w:cs="Arial"/>
          <w:b/>
          <w:bCs/>
        </w:rPr>
      </w:pPr>
      <w:r w:rsidRPr="000A51B4">
        <w:rPr>
          <w:rFonts w:ascii="Arial" w:hAnsi="Arial" w:cs="Arial"/>
          <w:b/>
          <w:bCs/>
        </w:rPr>
        <w:t>Project Charter</w:t>
      </w:r>
    </w:p>
    <w:p w14:paraId="50B8F13E" w14:textId="77777777" w:rsidR="00574EB1" w:rsidRDefault="00832B12" w:rsidP="00574EB1">
      <w:pPr>
        <w:pStyle w:val="ListParagraph"/>
        <w:numPr>
          <w:ilvl w:val="1"/>
          <w:numId w:val="3"/>
        </w:numPr>
        <w:rPr>
          <w:rFonts w:ascii="Arial" w:hAnsi="Arial" w:cs="Arial"/>
          <w:b/>
          <w:bCs/>
        </w:rPr>
      </w:pPr>
      <w:r w:rsidRPr="000A51B4">
        <w:rPr>
          <w:rFonts w:ascii="Arial" w:hAnsi="Arial" w:cs="Arial"/>
          <w:b/>
          <w:bCs/>
        </w:rPr>
        <w:t>Project Purpose/Justification</w:t>
      </w:r>
    </w:p>
    <w:p w14:paraId="79CC0A98" w14:textId="77777777" w:rsidR="00574EB1" w:rsidRDefault="00832B12" w:rsidP="00574EB1">
      <w:pPr>
        <w:pStyle w:val="ListParagraph"/>
        <w:numPr>
          <w:ilvl w:val="2"/>
          <w:numId w:val="3"/>
        </w:numPr>
        <w:ind w:left="1440"/>
        <w:rPr>
          <w:rFonts w:ascii="Arial" w:hAnsi="Arial" w:cs="Arial"/>
          <w:b/>
          <w:bCs/>
        </w:rPr>
      </w:pPr>
      <w:r w:rsidRPr="00574EB1">
        <w:rPr>
          <w:rFonts w:ascii="Arial" w:hAnsi="Arial" w:cs="Arial"/>
          <w:b/>
          <w:bCs/>
        </w:rPr>
        <w:t>Business Need</w:t>
      </w:r>
    </w:p>
    <w:p w14:paraId="76993D9A" w14:textId="77777777" w:rsidR="00574EB1" w:rsidRDefault="00574EB1" w:rsidP="00574EB1">
      <w:pPr>
        <w:pStyle w:val="ListParagraph"/>
        <w:ind w:left="1440"/>
        <w:rPr>
          <w:rFonts w:ascii="Arial" w:hAnsi="Arial" w:cs="Arial"/>
          <w:b/>
          <w:bCs/>
        </w:rPr>
      </w:pPr>
    </w:p>
    <w:p w14:paraId="4D77A736" w14:textId="7777777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77777777" w:rsidR="00574EB1" w:rsidRPr="00574EB1" w:rsidRDefault="00574EB1" w:rsidP="00574EB1">
      <w:pPr>
        <w:pStyle w:val="ListParagraph"/>
        <w:rPr>
          <w:rFonts w:ascii="Arial" w:hAnsi="Arial" w:cs="Arial"/>
        </w:rPr>
      </w:pPr>
      <w:r w:rsidRPr="00574EB1">
        <w:rPr>
          <w:rFonts w:ascii="Arial" w:hAnsi="Arial" w:cs="Arial"/>
        </w:rPr>
        <w:t xml:space="preserve">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77777777" w:rsidR="00574EB1" w:rsidRPr="00574EB1" w:rsidRDefault="00574EB1" w:rsidP="00574EB1">
      <w:pPr>
        <w:pStyle w:val="ListParagraph"/>
        <w:rPr>
          <w:rFonts w:ascii="Arial" w:hAnsi="Arial" w:cs="Arial"/>
        </w:rPr>
      </w:pPr>
      <w:r w:rsidRPr="00574EB1">
        <w:rPr>
          <w:rFonts w:ascii="Arial" w:hAnsi="Arial" w:cs="Arial"/>
        </w:rPr>
        <w:t xml:space="preserve">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7A3012C2"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0B4BE63B" w:rsidR="0013418B" w:rsidRPr="00574EB1" w:rsidRDefault="0013418B" w:rsidP="00574EB1">
      <w:pPr>
        <w:pStyle w:val="ListParagraph"/>
        <w:numPr>
          <w:ilvl w:val="2"/>
          <w:numId w:val="3"/>
        </w:numPr>
        <w:ind w:left="1440"/>
        <w:rPr>
          <w:rStyle w:val="eop"/>
          <w:rFonts w:ascii="Arial" w:hAnsi="Arial" w:cs="Arial"/>
          <w:b/>
          <w:bCs/>
        </w:rPr>
      </w:pPr>
      <w:r w:rsidRPr="00574EB1">
        <w:rPr>
          <w:rStyle w:val="eop"/>
          <w:rFonts w:ascii="Arial" w:hAnsi="Arial" w:cs="Arial"/>
          <w:b/>
          <w:bCs/>
        </w:rPr>
        <w:t>Business Objectives</w:t>
      </w:r>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574EB1">
      <w:pPr>
        <w:pStyle w:val="paragraph"/>
        <w:spacing w:before="0" w:beforeAutospacing="0" w:after="0" w:afterAutospacing="0"/>
        <w:ind w:left="720"/>
        <w:textAlignment w:val="baseline"/>
        <w:rPr>
          <w:rFonts w:ascii="Arial" w:hAnsi="Arial" w:cs="Arial"/>
          <w:sz w:val="22"/>
          <w:szCs w:val="22"/>
        </w:rPr>
      </w:pPr>
    </w:p>
    <w:p w14:paraId="1C74066C"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574EB1">
      <w:pPr>
        <w:pStyle w:val="paragraph"/>
        <w:numPr>
          <w:ilvl w:val="0"/>
          <w:numId w:val="21"/>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7083E417" w:rsidR="007202A4" w:rsidRPr="000A51B4" w:rsidRDefault="006028E3" w:rsidP="00574EB1">
      <w:pPr>
        <w:pStyle w:val="ListParagraph"/>
        <w:numPr>
          <w:ilvl w:val="1"/>
          <w:numId w:val="3"/>
        </w:numPr>
        <w:rPr>
          <w:rStyle w:val="eop"/>
          <w:rFonts w:ascii="Arial" w:hAnsi="Arial" w:cs="Arial"/>
          <w:b/>
          <w:bCs/>
        </w:rPr>
      </w:pPr>
      <w:r w:rsidRPr="000A51B4">
        <w:rPr>
          <w:rStyle w:val="eop"/>
          <w:rFonts w:ascii="Arial" w:hAnsi="Arial" w:cs="Arial"/>
          <w:b/>
          <w:bCs/>
        </w:rPr>
        <w:t>Project Description</w:t>
      </w:r>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02E5CE73" w:rsidR="006028E3" w:rsidRPr="000A51B4" w:rsidRDefault="00057E39" w:rsidP="00574EB1">
      <w:pPr>
        <w:pStyle w:val="ListParagraph"/>
        <w:numPr>
          <w:ilvl w:val="2"/>
          <w:numId w:val="3"/>
        </w:numPr>
        <w:ind w:left="1440"/>
        <w:rPr>
          <w:rStyle w:val="eop"/>
          <w:rFonts w:ascii="Arial" w:hAnsi="Arial" w:cs="Arial"/>
          <w:b/>
          <w:bCs/>
        </w:rPr>
      </w:pPr>
      <w:r w:rsidRPr="000A51B4">
        <w:rPr>
          <w:rStyle w:val="eop"/>
          <w:rFonts w:ascii="Arial" w:hAnsi="Arial" w:cs="Arial"/>
          <w:b/>
          <w:bCs/>
        </w:rPr>
        <w:t>Project Objectives</w:t>
      </w:r>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77777777"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574EB1">
      <w:pPr>
        <w:pStyle w:val="paragraph"/>
        <w:numPr>
          <w:ilvl w:val="0"/>
          <w:numId w:val="2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0692668B" w:rsidR="00574EB1" w:rsidRPr="00574EB1" w:rsidRDefault="00574EB1" w:rsidP="00574EB1">
      <w:pPr>
        <w:pStyle w:val="ListParagraph"/>
        <w:numPr>
          <w:ilvl w:val="2"/>
          <w:numId w:val="3"/>
        </w:numPr>
        <w:ind w:left="1440"/>
        <w:rPr>
          <w:rStyle w:val="eop"/>
          <w:rFonts w:ascii="Arial" w:hAnsi="Arial" w:cs="Arial"/>
          <w:b/>
          <w:bCs/>
        </w:rPr>
      </w:pPr>
      <w:r w:rsidRPr="00574EB1">
        <w:rPr>
          <w:rStyle w:val="eop"/>
          <w:rFonts w:ascii="Arial" w:hAnsi="Arial" w:cs="Arial"/>
          <w:b/>
          <w:bCs/>
        </w:rPr>
        <w:t>Success Criteria</w:t>
      </w:r>
    </w:p>
    <w:p w14:paraId="123734C5" w14:textId="77777777" w:rsidR="00A93F1B" w:rsidRPr="000A51B4" w:rsidRDefault="00A93F1B" w:rsidP="00574EB1">
      <w:pPr>
        <w:pStyle w:val="paragraph"/>
        <w:spacing w:before="0" w:beforeAutospacing="0" w:after="0" w:afterAutospacing="0"/>
        <w:ind w:left="360"/>
        <w:textAlignment w:val="baseline"/>
        <w:rPr>
          <w:rStyle w:val="eop"/>
          <w:rFonts w:ascii="Arial" w:hAnsi="Arial" w:cs="Arial"/>
          <w:sz w:val="22"/>
          <w:szCs w:val="22"/>
        </w:rPr>
      </w:pPr>
    </w:p>
    <w:p w14:paraId="1A884A4C" w14:textId="34F257FC" w:rsidR="00A93F1B" w:rsidRPr="000A51B4" w:rsidRDefault="00A93F1B" w:rsidP="00574EB1">
      <w:pPr>
        <w:pStyle w:val="ListParagraph"/>
        <w:numPr>
          <w:ilvl w:val="2"/>
          <w:numId w:val="3"/>
        </w:numPr>
        <w:ind w:left="1440"/>
        <w:rPr>
          <w:rStyle w:val="eop"/>
          <w:rFonts w:ascii="Arial" w:hAnsi="Arial" w:cs="Arial"/>
          <w:b/>
          <w:bCs/>
        </w:rPr>
      </w:pPr>
      <w:r w:rsidRPr="000A51B4">
        <w:rPr>
          <w:rStyle w:val="eop"/>
          <w:rFonts w:ascii="Arial" w:hAnsi="Arial" w:cs="Arial"/>
          <w:b/>
          <w:bCs/>
        </w:rPr>
        <w:t>Requirements</w:t>
      </w:r>
    </w:p>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574EB1">
      <w:pPr>
        <w:pStyle w:val="paragraph"/>
        <w:numPr>
          <w:ilvl w:val="0"/>
          <w:numId w:val="27"/>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308EE1F0" w:rsidR="00703172" w:rsidRPr="000A51B4" w:rsidRDefault="00FC1BF4" w:rsidP="00574EB1">
      <w:pPr>
        <w:pStyle w:val="ListParagraph"/>
        <w:numPr>
          <w:ilvl w:val="2"/>
          <w:numId w:val="3"/>
        </w:numPr>
        <w:ind w:left="1440"/>
        <w:rPr>
          <w:rStyle w:val="eop"/>
          <w:rFonts w:ascii="Arial" w:hAnsi="Arial" w:cs="Arial"/>
          <w:b/>
          <w:bCs/>
        </w:rPr>
      </w:pPr>
      <w:r w:rsidRPr="000A51B4">
        <w:rPr>
          <w:rStyle w:val="eop"/>
          <w:rFonts w:ascii="Arial" w:hAnsi="Arial" w:cs="Arial"/>
          <w:b/>
          <w:bCs/>
        </w:rPr>
        <w:t>Constraints</w:t>
      </w:r>
    </w:p>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574EB1">
      <w:pPr>
        <w:pStyle w:val="paragraph"/>
        <w:numPr>
          <w:ilvl w:val="0"/>
          <w:numId w:val="3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2F2D16BB" w:rsidR="006162AC" w:rsidRPr="000A51B4" w:rsidRDefault="005620A8" w:rsidP="00574EB1">
      <w:pPr>
        <w:pStyle w:val="ListParagraph"/>
        <w:numPr>
          <w:ilvl w:val="2"/>
          <w:numId w:val="3"/>
        </w:numPr>
        <w:ind w:left="1440"/>
        <w:rPr>
          <w:rStyle w:val="eop"/>
          <w:rFonts w:ascii="Arial" w:hAnsi="Arial" w:cs="Arial"/>
          <w:b/>
          <w:bCs/>
        </w:rPr>
      </w:pPr>
      <w:r w:rsidRPr="000A51B4">
        <w:rPr>
          <w:rStyle w:val="eop"/>
          <w:rFonts w:ascii="Arial" w:hAnsi="Arial" w:cs="Arial"/>
          <w:b/>
          <w:bCs/>
        </w:rPr>
        <w:t>Assumptions</w:t>
      </w:r>
    </w:p>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74EB1">
      <w:pPr>
        <w:pStyle w:val="paragraph"/>
        <w:numPr>
          <w:ilvl w:val="0"/>
          <w:numId w:val="3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0A482EF0" w:rsidR="005620A8" w:rsidRPr="000A51B4" w:rsidRDefault="003C7640" w:rsidP="00574EB1">
      <w:pPr>
        <w:pStyle w:val="ListParagraph"/>
        <w:numPr>
          <w:ilvl w:val="2"/>
          <w:numId w:val="3"/>
        </w:numPr>
        <w:ind w:left="1440"/>
        <w:rPr>
          <w:rStyle w:val="eop"/>
          <w:rFonts w:ascii="Arial" w:hAnsi="Arial" w:cs="Arial"/>
          <w:b/>
          <w:bCs/>
        </w:rPr>
      </w:pPr>
      <w:r w:rsidRPr="000A51B4">
        <w:rPr>
          <w:rStyle w:val="eop"/>
          <w:rFonts w:ascii="Arial" w:hAnsi="Arial" w:cs="Arial"/>
          <w:b/>
          <w:bCs/>
        </w:rPr>
        <w:t>Preliminary Scope Statement</w:t>
      </w:r>
    </w:p>
    <w:p w14:paraId="65E89A31" w14:textId="0E922374"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37EDF219" w:rsidR="00331C8B" w:rsidRPr="000A51B4" w:rsidRDefault="00123432" w:rsidP="00574EB1">
      <w:pPr>
        <w:pStyle w:val="ListParagraph"/>
        <w:numPr>
          <w:ilvl w:val="1"/>
          <w:numId w:val="3"/>
        </w:numPr>
        <w:rPr>
          <w:rStyle w:val="eop"/>
          <w:rFonts w:ascii="Arial" w:hAnsi="Arial" w:cs="Arial"/>
          <w:b/>
          <w:bCs/>
          <w:color w:val="000000"/>
          <w:shd w:val="clear" w:color="auto" w:fill="FFFFFF"/>
        </w:rPr>
      </w:pPr>
      <w:r w:rsidRPr="000A51B4">
        <w:rPr>
          <w:rStyle w:val="eop"/>
          <w:rFonts w:ascii="Arial" w:hAnsi="Arial" w:cs="Arial"/>
          <w:b/>
          <w:bCs/>
          <w:color w:val="000000"/>
          <w:shd w:val="clear" w:color="auto" w:fill="FFFFFF"/>
        </w:rPr>
        <w:t>Risks</w:t>
      </w:r>
    </w:p>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574EB1">
      <w:pPr>
        <w:pStyle w:val="paragraph"/>
        <w:numPr>
          <w:ilvl w:val="0"/>
          <w:numId w:val="3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574EB1">
      <w:pPr>
        <w:pStyle w:val="paragraph"/>
        <w:numPr>
          <w:ilvl w:val="0"/>
          <w:numId w:val="3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10478DA1" w14:textId="6585D5DD" w:rsidR="00F843FD" w:rsidRPr="000A51B4" w:rsidRDefault="00F843FD" w:rsidP="00574EB1">
      <w:pPr>
        <w:pStyle w:val="ListParagraph"/>
        <w:numPr>
          <w:ilvl w:val="1"/>
          <w:numId w:val="3"/>
        </w:numPr>
        <w:rPr>
          <w:rStyle w:val="eop"/>
          <w:rFonts w:ascii="Arial" w:hAnsi="Arial" w:cs="Arial"/>
          <w:b/>
          <w:bCs/>
        </w:rPr>
      </w:pPr>
      <w:r w:rsidRPr="00574EB1">
        <w:rPr>
          <w:rStyle w:val="eop"/>
          <w:rFonts w:ascii="Arial" w:hAnsi="Arial" w:cs="Arial"/>
          <w:b/>
          <w:bCs/>
          <w:color w:val="000000"/>
          <w:shd w:val="clear" w:color="auto" w:fill="FFFFFF"/>
        </w:rPr>
        <w:t>Project</w:t>
      </w:r>
      <w:r w:rsidRPr="000A51B4">
        <w:rPr>
          <w:rStyle w:val="eop"/>
          <w:rFonts w:ascii="Arial" w:hAnsi="Arial" w:cs="Arial"/>
          <w:b/>
          <w:bCs/>
        </w:rPr>
        <w:t xml:space="preserve"> Key Deliverables</w:t>
      </w:r>
    </w:p>
    <w:p w14:paraId="08F6FDA0" w14:textId="77777777"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lastRenderedPageBreak/>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574EB1">
      <w:pPr>
        <w:pStyle w:val="paragraph"/>
        <w:numPr>
          <w:ilvl w:val="0"/>
          <w:numId w:val="39"/>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1F473ABA" w14:textId="77777777" w:rsidR="00391FA4" w:rsidRPr="000A51B4" w:rsidRDefault="00391FA4" w:rsidP="00574EB1">
      <w:pPr>
        <w:pStyle w:val="paragraph"/>
        <w:spacing w:before="0" w:beforeAutospacing="0" w:after="0" w:afterAutospacing="0"/>
        <w:textAlignment w:val="baseline"/>
        <w:rPr>
          <w:rStyle w:val="eop"/>
          <w:rFonts w:ascii="Arial" w:hAnsi="Arial" w:cs="Arial"/>
          <w:sz w:val="22"/>
          <w:szCs w:val="22"/>
        </w:rPr>
      </w:pPr>
    </w:p>
    <w:p w14:paraId="6B117B5F" w14:textId="3F3FF746" w:rsidR="00391FA4" w:rsidRPr="000A51B4" w:rsidRDefault="006E547C" w:rsidP="00574EB1">
      <w:pPr>
        <w:pStyle w:val="ListParagraph"/>
        <w:numPr>
          <w:ilvl w:val="1"/>
          <w:numId w:val="3"/>
        </w:numPr>
        <w:rPr>
          <w:rStyle w:val="eop"/>
          <w:rFonts w:ascii="Arial" w:hAnsi="Arial" w:cs="Arial"/>
          <w:b/>
          <w:bCs/>
        </w:rPr>
      </w:pPr>
      <w:r w:rsidRPr="000A51B4">
        <w:rPr>
          <w:rStyle w:val="eop"/>
          <w:rFonts w:ascii="Arial" w:hAnsi="Arial" w:cs="Arial"/>
          <w:b/>
          <w:bCs/>
        </w:rPr>
        <w:t>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lastRenderedPageBreak/>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6C4E92D9" w:rsidR="00F843FD" w:rsidRPr="00540582" w:rsidRDefault="00CE476B" w:rsidP="00F843FD">
      <w:pPr>
        <w:pStyle w:val="paragraph"/>
        <w:spacing w:before="0" w:beforeAutospacing="0" w:after="0" w:afterAutospacing="0"/>
        <w:textAlignment w:val="baseline"/>
        <w:rPr>
          <w:rFonts w:ascii="Calibri" w:hAnsi="Calibri" w:cs="Calibri"/>
          <w:b/>
          <w:bCs/>
        </w:rPr>
      </w:pPr>
      <w:r w:rsidRPr="00540582">
        <w:rPr>
          <w:rFonts w:ascii="Calibri" w:hAnsi="Calibri" w:cs="Calibri"/>
          <w:b/>
          <w:bCs/>
        </w:rPr>
        <w:t>3.6. 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412286D5" w:rsidR="00FD4124" w:rsidRDefault="00CE476B" w:rsidP="00F843FD">
      <w:pPr>
        <w:pStyle w:val="paragraph"/>
        <w:spacing w:before="0" w:beforeAutospacing="0" w:after="0" w:afterAutospacing="0"/>
        <w:textAlignment w:val="baseline"/>
        <w:rPr>
          <w:rFonts w:ascii="Arial" w:hAnsi="Arial" w:cs="Arial"/>
          <w:b/>
          <w:bCs/>
          <w:sz w:val="22"/>
          <w:szCs w:val="22"/>
        </w:rPr>
      </w:pPr>
      <w:r w:rsidRPr="00540582">
        <w:rPr>
          <w:rFonts w:ascii="Arial" w:hAnsi="Arial" w:cs="Arial"/>
          <w:b/>
          <w:bCs/>
          <w:sz w:val="22"/>
          <w:szCs w:val="22"/>
        </w:rPr>
        <w:t>3.7.</w:t>
      </w:r>
      <w:r w:rsidR="00735450" w:rsidRPr="00540582">
        <w:rPr>
          <w:rFonts w:ascii="Arial" w:hAnsi="Arial" w:cs="Arial"/>
          <w:b/>
          <w:bCs/>
          <w:sz w:val="22"/>
          <w:szCs w:val="22"/>
        </w:rPr>
        <w:t xml:space="preserve"> 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32F3AF8A" w:rsidR="002F3A2B" w:rsidRDefault="006E471E" w:rsidP="00A8313F">
      <w:pPr>
        <w:pStyle w:val="paragraph"/>
        <w:numPr>
          <w:ilvl w:val="0"/>
          <w:numId w:val="3"/>
        </w:numPr>
        <w:spacing w:before="0" w:beforeAutospacing="0" w:after="0" w:afterAutospacing="0"/>
        <w:textAlignment w:val="baseline"/>
        <w:rPr>
          <w:rFonts w:ascii="Arial" w:hAnsi="Arial" w:cs="Arial"/>
          <w:b/>
          <w:bCs/>
          <w:sz w:val="22"/>
          <w:szCs w:val="22"/>
        </w:rPr>
      </w:pPr>
      <w:r w:rsidRPr="00062B1F">
        <w:rPr>
          <w:rFonts w:ascii="Arial" w:hAnsi="Arial" w:cs="Arial"/>
          <w:b/>
          <w:bCs/>
          <w:sz w:val="22"/>
          <w:szCs w:val="22"/>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A8313F" w:rsidRDefault="00E559BB" w:rsidP="00A8313F">
      <w:pPr>
        <w:pStyle w:val="ListParagraph"/>
        <w:numPr>
          <w:ilvl w:val="0"/>
          <w:numId w:val="3"/>
        </w:numPr>
        <w:rPr>
          <w:rFonts w:ascii="Arial" w:hAnsi="Arial" w:cs="Arial"/>
          <w:b/>
          <w:bCs/>
        </w:rPr>
      </w:pPr>
      <w:r w:rsidRPr="00A8313F">
        <w:rPr>
          <w:rFonts w:ascii="Arial" w:hAnsi="Arial" w:cs="Arial"/>
          <w:b/>
          <w:bCs/>
        </w:rPr>
        <w:t>Project Technical Approach</w:t>
      </w:r>
    </w:p>
    <w:p w14:paraId="3F06CDA8" w14:textId="0DFE0A83" w:rsidR="00E559BB"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6F76DE88" w14:textId="77777777" w:rsidR="00CC1F3C" w:rsidRDefault="00CC1F3C" w:rsidP="007F0DA3">
      <w:pPr>
        <w:rPr>
          <w:rFonts w:ascii="Arial" w:hAnsi="Arial" w:cs="Arial"/>
        </w:rPr>
      </w:pPr>
    </w:p>
    <w:p w14:paraId="518BCCF0" w14:textId="77777777" w:rsidR="00CC1F3C" w:rsidRDefault="00CC1F3C" w:rsidP="007F0DA3">
      <w:pPr>
        <w:rPr>
          <w:rFonts w:ascii="Arial" w:hAnsi="Arial" w:cs="Arial"/>
        </w:rPr>
      </w:pPr>
    </w:p>
    <w:p w14:paraId="2B881335" w14:textId="77777777" w:rsidR="00CC1F3C" w:rsidRDefault="00CC1F3C" w:rsidP="007F0DA3">
      <w:pPr>
        <w:rPr>
          <w:rFonts w:ascii="Arial" w:hAnsi="Arial" w:cs="Arial"/>
        </w:rPr>
      </w:pP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77777777"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Dispatch Directory System project,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t xml:space="preserve">6.5. Staffing </w:t>
      </w:r>
      <w:r w:rsidR="00EB371F" w:rsidRPr="00EB371F">
        <w:rPr>
          <w:rFonts w:ascii="Arial" w:hAnsi="Arial" w:cs="Arial"/>
          <w:b/>
          <w:bCs/>
        </w:rPr>
        <w:t>Management Plan</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lastRenderedPageBreak/>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lastRenderedPageBreak/>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lastRenderedPageBreak/>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lastRenderedPageBreak/>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lastRenderedPageBreak/>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lastRenderedPageBreak/>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2A313F" w:rsidRDefault="00DC116A" w:rsidP="002A313F">
      <w:pPr>
        <w:rPr>
          <w:rFonts w:ascii="Arial" w:hAnsi="Arial" w:cs="Arial"/>
          <w:b/>
          <w:bCs/>
        </w:rPr>
      </w:pPr>
      <w:r w:rsidRPr="002A313F">
        <w:rPr>
          <w:rFonts w:ascii="Arial" w:hAnsi="Arial" w:cs="Arial"/>
          <w:b/>
          <w:bCs/>
        </w:rPr>
        <w:t>6.7. Communications Management Plan</w:t>
      </w:r>
    </w:p>
    <w:p w14:paraId="0CFE3201" w14:textId="72344725" w:rsidR="00E61F08" w:rsidRDefault="002A313F" w:rsidP="00E61F08">
      <w:pPr>
        <w:pStyle w:val="ListParagraph"/>
        <w:rPr>
          <w:rFonts w:ascii="Arial" w:hAnsi="Arial" w:cs="Arial"/>
          <w:b/>
          <w:bCs/>
        </w:rPr>
      </w:pPr>
      <w:r>
        <w:rPr>
          <w:rFonts w:ascii="Arial" w:hAnsi="Arial" w:cs="Arial"/>
          <w:b/>
          <w:bCs/>
        </w:rPr>
        <w:lastRenderedPageBreak/>
        <w:t xml:space="preserve">6.7.1. Introduction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lastRenderedPageBreak/>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05C724E5" w14:textId="77777777" w:rsidR="001D331E" w:rsidRDefault="001D331E" w:rsidP="00E61F08">
      <w:pPr>
        <w:pStyle w:val="ListParagraph"/>
        <w:rPr>
          <w:rFonts w:ascii="Arial" w:hAnsi="Arial" w:cs="Arial"/>
          <w:b/>
          <w:bCs/>
        </w:rPr>
      </w:pPr>
    </w:p>
    <w:p w14:paraId="6168E24A" w14:textId="77777777" w:rsidR="001D331E" w:rsidRDefault="001D331E" w:rsidP="00E61F08">
      <w:pPr>
        <w:pStyle w:val="ListParagraph"/>
        <w:rPr>
          <w:rFonts w:ascii="Arial" w:hAnsi="Arial" w:cs="Arial"/>
          <w:b/>
          <w:bCs/>
        </w:rPr>
      </w:pP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b/>
          <w:bCs/>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b/>
          <w:bCs/>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7081B3D9" w14:textId="7054C80B" w:rsidR="002A313F" w:rsidRDefault="002A313F" w:rsidP="00E61F08">
      <w:pPr>
        <w:pStyle w:val="ListParagraph"/>
        <w:rPr>
          <w:rFonts w:ascii="Arial" w:hAnsi="Arial" w:cs="Arial"/>
          <w:b/>
          <w:bCs/>
        </w:rPr>
      </w:pPr>
      <w:r w:rsidRPr="002A313F">
        <w:rPr>
          <w:rFonts w:ascii="Arial" w:hAnsi="Arial" w:cs="Arial"/>
          <w:b/>
          <w:bCs/>
        </w:rPr>
        <w:t>6.7.7. Communication Methods and Technologies</w:t>
      </w:r>
    </w:p>
    <w:p w14:paraId="1C7AC0C4" w14:textId="77777777" w:rsidR="002A313F" w:rsidRDefault="002A313F" w:rsidP="00E61F08">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20058CF4" w14:textId="77777777" w:rsidR="002A313F" w:rsidRDefault="002A313F" w:rsidP="00E61F08">
      <w:pPr>
        <w:pStyle w:val="ListParagraph"/>
        <w:rPr>
          <w:rFonts w:ascii="Arial" w:hAnsi="Arial" w:cs="Arial"/>
          <w:b/>
          <w:bCs/>
        </w:rPr>
      </w:pPr>
    </w:p>
    <w:p w14:paraId="7F527336" w14:textId="747DA36F" w:rsidR="002A313F" w:rsidRPr="001126FF" w:rsidRDefault="002A313F" w:rsidP="00E61F08">
      <w:pPr>
        <w:pStyle w:val="ListParagraph"/>
        <w:rPr>
          <w:rFonts w:ascii="Arial" w:hAnsi="Arial" w:cs="Arial"/>
          <w:b/>
          <w:bCs/>
        </w:rPr>
      </w:pPr>
      <w:r w:rsidRPr="002A313F">
        <w:rPr>
          <w:rFonts w:ascii="Arial" w:hAnsi="Arial" w:cs="Arial"/>
          <w:b/>
          <w:bCs/>
        </w:rPr>
        <w:t>6.7.13. Glossary of Communication Terminology</w:t>
      </w: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3D665" w14:textId="77777777" w:rsidR="00FF69F7" w:rsidRDefault="00FF69F7" w:rsidP="00540582">
      <w:pPr>
        <w:spacing w:after="0" w:line="240" w:lineRule="auto"/>
      </w:pPr>
      <w:r>
        <w:separator/>
      </w:r>
    </w:p>
  </w:endnote>
  <w:endnote w:type="continuationSeparator" w:id="0">
    <w:p w14:paraId="5A75206C" w14:textId="77777777" w:rsidR="00FF69F7" w:rsidRDefault="00FF69F7" w:rsidP="00540582">
      <w:pPr>
        <w:spacing w:after="0" w:line="240" w:lineRule="auto"/>
      </w:pPr>
      <w:r>
        <w:continuationSeparator/>
      </w:r>
    </w:p>
  </w:endnote>
  <w:endnote w:type="continuationNotice" w:id="1">
    <w:p w14:paraId="265683BC" w14:textId="77777777" w:rsidR="00FF69F7" w:rsidRDefault="00FF69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C84DE" w14:textId="77777777" w:rsidR="00FF69F7" w:rsidRDefault="00FF69F7" w:rsidP="00540582">
      <w:pPr>
        <w:spacing w:after="0" w:line="240" w:lineRule="auto"/>
      </w:pPr>
      <w:r>
        <w:separator/>
      </w:r>
    </w:p>
  </w:footnote>
  <w:footnote w:type="continuationSeparator" w:id="0">
    <w:p w14:paraId="631BD4F1" w14:textId="77777777" w:rsidR="00FF69F7" w:rsidRDefault="00FF69F7" w:rsidP="00540582">
      <w:pPr>
        <w:spacing w:after="0" w:line="240" w:lineRule="auto"/>
      </w:pPr>
      <w:r>
        <w:continuationSeparator/>
      </w:r>
    </w:p>
  </w:footnote>
  <w:footnote w:type="continuationNotice" w:id="1">
    <w:p w14:paraId="49E9F19E" w14:textId="77777777" w:rsidR="00FF69F7" w:rsidRDefault="00FF69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2460CD"/>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5"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6F2A10"/>
    <w:multiLevelType w:val="hybridMultilevel"/>
    <w:tmpl w:val="D4B48C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4"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0096326">
    <w:abstractNumId w:val="18"/>
  </w:num>
  <w:num w:numId="2" w16cid:durableId="1414934133">
    <w:abstractNumId w:val="14"/>
  </w:num>
  <w:num w:numId="3" w16cid:durableId="135070618">
    <w:abstractNumId w:val="33"/>
  </w:num>
  <w:num w:numId="4" w16cid:durableId="670719125">
    <w:abstractNumId w:val="28"/>
  </w:num>
  <w:num w:numId="5" w16cid:durableId="1186941969">
    <w:abstractNumId w:val="45"/>
  </w:num>
  <w:num w:numId="6" w16cid:durableId="1317033149">
    <w:abstractNumId w:val="12"/>
  </w:num>
  <w:num w:numId="7" w16cid:durableId="235483025">
    <w:abstractNumId w:val="1"/>
  </w:num>
  <w:num w:numId="8" w16cid:durableId="417291508">
    <w:abstractNumId w:val="22"/>
  </w:num>
  <w:num w:numId="9" w16cid:durableId="239873222">
    <w:abstractNumId w:val="38"/>
  </w:num>
  <w:num w:numId="10" w16cid:durableId="967711114">
    <w:abstractNumId w:val="42"/>
  </w:num>
  <w:num w:numId="11" w16cid:durableId="229729807">
    <w:abstractNumId w:val="15"/>
  </w:num>
  <w:num w:numId="12" w16cid:durableId="2017151602">
    <w:abstractNumId w:val="23"/>
  </w:num>
  <w:num w:numId="13" w16cid:durableId="3409852">
    <w:abstractNumId w:val="29"/>
  </w:num>
  <w:num w:numId="14" w16cid:durableId="2038195215">
    <w:abstractNumId w:val="35"/>
  </w:num>
  <w:num w:numId="15" w16cid:durableId="1130899005">
    <w:abstractNumId w:val="3"/>
  </w:num>
  <w:num w:numId="16" w16cid:durableId="208153406">
    <w:abstractNumId w:val="9"/>
  </w:num>
  <w:num w:numId="17" w16cid:durableId="61873719">
    <w:abstractNumId w:val="27"/>
  </w:num>
  <w:num w:numId="18" w16cid:durableId="1715351593">
    <w:abstractNumId w:val="26"/>
  </w:num>
  <w:num w:numId="19" w16cid:durableId="2088182630">
    <w:abstractNumId w:val="25"/>
  </w:num>
  <w:num w:numId="20" w16cid:durableId="1015880478">
    <w:abstractNumId w:val="2"/>
  </w:num>
  <w:num w:numId="21" w16cid:durableId="421145936">
    <w:abstractNumId w:val="4"/>
  </w:num>
  <w:num w:numId="22" w16cid:durableId="580066452">
    <w:abstractNumId w:val="11"/>
  </w:num>
  <w:num w:numId="23" w16cid:durableId="496649259">
    <w:abstractNumId w:val="21"/>
  </w:num>
  <w:num w:numId="24" w16cid:durableId="791283679">
    <w:abstractNumId w:val="16"/>
  </w:num>
  <w:num w:numId="25" w16cid:durableId="1075589545">
    <w:abstractNumId w:val="0"/>
  </w:num>
  <w:num w:numId="26" w16cid:durableId="1306735442">
    <w:abstractNumId w:val="19"/>
  </w:num>
  <w:num w:numId="27" w16cid:durableId="1392003470">
    <w:abstractNumId w:val="13"/>
  </w:num>
  <w:num w:numId="28" w16cid:durableId="1918711978">
    <w:abstractNumId w:val="40"/>
  </w:num>
  <w:num w:numId="29" w16cid:durableId="410469313">
    <w:abstractNumId w:val="31"/>
  </w:num>
  <w:num w:numId="30" w16cid:durableId="401416720">
    <w:abstractNumId w:val="20"/>
  </w:num>
  <w:num w:numId="31" w16cid:durableId="1878469243">
    <w:abstractNumId w:val="46"/>
  </w:num>
  <w:num w:numId="32" w16cid:durableId="536427295">
    <w:abstractNumId w:val="32"/>
  </w:num>
  <w:num w:numId="33" w16cid:durableId="1461536389">
    <w:abstractNumId w:val="6"/>
  </w:num>
  <w:num w:numId="34" w16cid:durableId="1787574498">
    <w:abstractNumId w:val="39"/>
  </w:num>
  <w:num w:numId="35" w16cid:durableId="2013096379">
    <w:abstractNumId w:val="10"/>
  </w:num>
  <w:num w:numId="36" w16cid:durableId="1927762598">
    <w:abstractNumId w:val="36"/>
  </w:num>
  <w:num w:numId="37" w16cid:durableId="1030881602">
    <w:abstractNumId w:val="37"/>
  </w:num>
  <w:num w:numId="38" w16cid:durableId="2040624696">
    <w:abstractNumId w:val="8"/>
  </w:num>
  <w:num w:numId="39" w16cid:durableId="1183131306">
    <w:abstractNumId w:val="5"/>
  </w:num>
  <w:num w:numId="40" w16cid:durableId="1646279534">
    <w:abstractNumId w:val="17"/>
  </w:num>
  <w:num w:numId="41" w16cid:durableId="927421812">
    <w:abstractNumId w:val="34"/>
  </w:num>
  <w:num w:numId="42" w16cid:durableId="2018724411">
    <w:abstractNumId w:val="44"/>
  </w:num>
  <w:num w:numId="43" w16cid:durableId="449711676">
    <w:abstractNumId w:val="24"/>
  </w:num>
  <w:num w:numId="44" w16cid:durableId="1958950205">
    <w:abstractNumId w:val="7"/>
  </w:num>
  <w:num w:numId="45" w16cid:durableId="2095087069">
    <w:abstractNumId w:val="30"/>
  </w:num>
  <w:num w:numId="46" w16cid:durableId="948968048">
    <w:abstractNumId w:val="43"/>
  </w:num>
  <w:num w:numId="47" w16cid:durableId="214711690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26D3E"/>
    <w:rsid w:val="00034D39"/>
    <w:rsid w:val="0003788D"/>
    <w:rsid w:val="00037B97"/>
    <w:rsid w:val="000449E9"/>
    <w:rsid w:val="00057E39"/>
    <w:rsid w:val="00061D0F"/>
    <w:rsid w:val="00062B1F"/>
    <w:rsid w:val="000678E9"/>
    <w:rsid w:val="000A1A5F"/>
    <w:rsid w:val="000A51B4"/>
    <w:rsid w:val="000C3BEC"/>
    <w:rsid w:val="000C47A0"/>
    <w:rsid w:val="000D0F6A"/>
    <w:rsid w:val="000D4602"/>
    <w:rsid w:val="000E355A"/>
    <w:rsid w:val="000F0DF7"/>
    <w:rsid w:val="001013A9"/>
    <w:rsid w:val="00104720"/>
    <w:rsid w:val="0011084D"/>
    <w:rsid w:val="001126FF"/>
    <w:rsid w:val="00123432"/>
    <w:rsid w:val="00127693"/>
    <w:rsid w:val="0013418B"/>
    <w:rsid w:val="001446B8"/>
    <w:rsid w:val="0015526F"/>
    <w:rsid w:val="00170506"/>
    <w:rsid w:val="0018617B"/>
    <w:rsid w:val="001B37C9"/>
    <w:rsid w:val="001C2E18"/>
    <w:rsid w:val="001C468B"/>
    <w:rsid w:val="001D331E"/>
    <w:rsid w:val="002166F4"/>
    <w:rsid w:val="002707F3"/>
    <w:rsid w:val="002936F3"/>
    <w:rsid w:val="0029649B"/>
    <w:rsid w:val="002A313F"/>
    <w:rsid w:val="002A3B9F"/>
    <w:rsid w:val="002D3FEF"/>
    <w:rsid w:val="002E4B8E"/>
    <w:rsid w:val="002F0E89"/>
    <w:rsid w:val="002F329D"/>
    <w:rsid w:val="002F3A2B"/>
    <w:rsid w:val="00301FE7"/>
    <w:rsid w:val="00317DE6"/>
    <w:rsid w:val="003274E2"/>
    <w:rsid w:val="00330F6A"/>
    <w:rsid w:val="00331C8B"/>
    <w:rsid w:val="00332767"/>
    <w:rsid w:val="0033722A"/>
    <w:rsid w:val="00342DD4"/>
    <w:rsid w:val="0034440F"/>
    <w:rsid w:val="0037460C"/>
    <w:rsid w:val="003830AB"/>
    <w:rsid w:val="00383A71"/>
    <w:rsid w:val="00391FA4"/>
    <w:rsid w:val="003A51D5"/>
    <w:rsid w:val="003C7640"/>
    <w:rsid w:val="003E0ED2"/>
    <w:rsid w:val="003F280E"/>
    <w:rsid w:val="00405DFD"/>
    <w:rsid w:val="0042600B"/>
    <w:rsid w:val="00430E36"/>
    <w:rsid w:val="00435CAB"/>
    <w:rsid w:val="00437548"/>
    <w:rsid w:val="00440060"/>
    <w:rsid w:val="00451D1E"/>
    <w:rsid w:val="00452A77"/>
    <w:rsid w:val="004622E9"/>
    <w:rsid w:val="00462F35"/>
    <w:rsid w:val="00474671"/>
    <w:rsid w:val="004C51AC"/>
    <w:rsid w:val="004E387F"/>
    <w:rsid w:val="00511E6F"/>
    <w:rsid w:val="00522A7F"/>
    <w:rsid w:val="00531924"/>
    <w:rsid w:val="00536E05"/>
    <w:rsid w:val="00540582"/>
    <w:rsid w:val="0054149E"/>
    <w:rsid w:val="00546F31"/>
    <w:rsid w:val="005620A8"/>
    <w:rsid w:val="00562160"/>
    <w:rsid w:val="00574EB1"/>
    <w:rsid w:val="005814FA"/>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E471E"/>
    <w:rsid w:val="006E547C"/>
    <w:rsid w:val="00703172"/>
    <w:rsid w:val="007153C8"/>
    <w:rsid w:val="007202A4"/>
    <w:rsid w:val="007270AC"/>
    <w:rsid w:val="00735450"/>
    <w:rsid w:val="007422FA"/>
    <w:rsid w:val="007636AA"/>
    <w:rsid w:val="00791351"/>
    <w:rsid w:val="0079455B"/>
    <w:rsid w:val="007C2AD6"/>
    <w:rsid w:val="007C4458"/>
    <w:rsid w:val="007D139C"/>
    <w:rsid w:val="007D1DA9"/>
    <w:rsid w:val="007D2EB2"/>
    <w:rsid w:val="007F0DA3"/>
    <w:rsid w:val="00805046"/>
    <w:rsid w:val="00827B9D"/>
    <w:rsid w:val="00832B12"/>
    <w:rsid w:val="008435B2"/>
    <w:rsid w:val="00890FAE"/>
    <w:rsid w:val="008A7FA3"/>
    <w:rsid w:val="008C2131"/>
    <w:rsid w:val="008E2B52"/>
    <w:rsid w:val="008E4C21"/>
    <w:rsid w:val="008E775E"/>
    <w:rsid w:val="00942974"/>
    <w:rsid w:val="00961775"/>
    <w:rsid w:val="00974FC8"/>
    <w:rsid w:val="009D6D4C"/>
    <w:rsid w:val="00A01973"/>
    <w:rsid w:val="00A2326D"/>
    <w:rsid w:val="00A653C7"/>
    <w:rsid w:val="00A66FB6"/>
    <w:rsid w:val="00A8313F"/>
    <w:rsid w:val="00A8497A"/>
    <w:rsid w:val="00A93F1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938C4"/>
    <w:rsid w:val="00BB222D"/>
    <w:rsid w:val="00BC7547"/>
    <w:rsid w:val="00BE6CD9"/>
    <w:rsid w:val="00C07E97"/>
    <w:rsid w:val="00C20BBF"/>
    <w:rsid w:val="00C35FCE"/>
    <w:rsid w:val="00C42985"/>
    <w:rsid w:val="00C5372F"/>
    <w:rsid w:val="00C61A8E"/>
    <w:rsid w:val="00C716A3"/>
    <w:rsid w:val="00C75FB2"/>
    <w:rsid w:val="00CA64E8"/>
    <w:rsid w:val="00CB073F"/>
    <w:rsid w:val="00CC1F3C"/>
    <w:rsid w:val="00CD4F6A"/>
    <w:rsid w:val="00CE476B"/>
    <w:rsid w:val="00D24957"/>
    <w:rsid w:val="00D30865"/>
    <w:rsid w:val="00D41F83"/>
    <w:rsid w:val="00D46690"/>
    <w:rsid w:val="00D5244D"/>
    <w:rsid w:val="00D82508"/>
    <w:rsid w:val="00D83B08"/>
    <w:rsid w:val="00DB7595"/>
    <w:rsid w:val="00DC116A"/>
    <w:rsid w:val="00DC211D"/>
    <w:rsid w:val="00DD3FB7"/>
    <w:rsid w:val="00DF5F59"/>
    <w:rsid w:val="00E218E1"/>
    <w:rsid w:val="00E22440"/>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 w:val="00FF69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43</Pages>
  <Words>12977</Words>
  <Characters>73969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80</cp:revision>
  <dcterms:created xsi:type="dcterms:W3CDTF">2023-05-18T23:36:00Z</dcterms:created>
  <dcterms:modified xsi:type="dcterms:W3CDTF">2023-05-31T04:52:00Z</dcterms:modified>
</cp:coreProperties>
</file>