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9987" w14:textId="77777777" w:rsidR="007C022E" w:rsidRDefault="007C022E">
      <w:pPr>
        <w:pStyle w:val="BodyText"/>
        <w:spacing w:before="11"/>
      </w:pPr>
      <w:bookmarkStart w:id="0" w:name="_Hlk128989805"/>
    </w:p>
    <w:p w14:paraId="7FA8A1A3" w14:textId="77777777" w:rsidR="007C022E" w:rsidRDefault="00AA07F3">
      <w:pPr>
        <w:pStyle w:val="Title"/>
      </w:pPr>
      <w:r>
        <w:rPr>
          <w:sz w:val="36"/>
        </w:rPr>
        <w:t>C</w:t>
      </w:r>
      <w:r>
        <w:t>HANGE</w:t>
      </w:r>
      <w:r>
        <w:rPr>
          <w:spacing w:val="-2"/>
        </w:rPr>
        <w:t xml:space="preserve"> </w:t>
      </w:r>
      <w:r>
        <w:rPr>
          <w:sz w:val="36"/>
        </w:rPr>
        <w:t>M</w:t>
      </w:r>
      <w:r>
        <w:t>ANAGEMENT</w:t>
      </w:r>
      <w:r>
        <w:rPr>
          <w:spacing w:val="-1"/>
        </w:rPr>
        <w:t xml:space="preserve"> </w:t>
      </w:r>
      <w:r>
        <w:rPr>
          <w:sz w:val="36"/>
        </w:rPr>
        <w:t>P</w:t>
      </w:r>
      <w:r>
        <w:t>LAN</w:t>
      </w:r>
    </w:p>
    <w:p w14:paraId="0CFD5B46" w14:textId="77777777" w:rsidR="003472BB" w:rsidRDefault="003472BB">
      <w:pPr>
        <w:spacing w:line="322" w:lineRule="exact"/>
        <w:ind w:left="530" w:right="530"/>
        <w:jc w:val="center"/>
        <w:rPr>
          <w:b/>
          <w:sz w:val="28"/>
        </w:rPr>
      </w:pPr>
    </w:p>
    <w:p w14:paraId="07F9F768" w14:textId="77777777" w:rsidR="003472BB" w:rsidRDefault="003472BB">
      <w:pPr>
        <w:spacing w:line="322" w:lineRule="exact"/>
        <w:ind w:left="530" w:right="530"/>
        <w:jc w:val="center"/>
        <w:rPr>
          <w:b/>
          <w:sz w:val="28"/>
        </w:rPr>
      </w:pPr>
    </w:p>
    <w:p w14:paraId="3D1C3D4E" w14:textId="77777777" w:rsidR="003472BB" w:rsidRDefault="003472BB">
      <w:pPr>
        <w:spacing w:line="322" w:lineRule="exact"/>
        <w:ind w:left="530" w:right="530"/>
        <w:jc w:val="center"/>
        <w:rPr>
          <w:b/>
          <w:sz w:val="28"/>
        </w:rPr>
      </w:pPr>
    </w:p>
    <w:p w14:paraId="034DE301" w14:textId="10BD06FE" w:rsidR="007C022E" w:rsidRDefault="003472BB">
      <w:pPr>
        <w:spacing w:line="322" w:lineRule="exact"/>
        <w:ind w:left="530" w:right="530"/>
        <w:jc w:val="center"/>
        <w:rPr>
          <w:b/>
          <w:sz w:val="28"/>
        </w:rPr>
      </w:pPr>
      <w:r>
        <w:rPr>
          <w:b/>
          <w:sz w:val="28"/>
        </w:rPr>
        <w:t>ADENICSY</w:t>
      </w:r>
    </w:p>
    <w:p w14:paraId="3EC1FBDD" w14:textId="23943A51" w:rsidR="001A3243" w:rsidRDefault="001A3243">
      <w:pPr>
        <w:spacing w:line="322" w:lineRule="exact"/>
        <w:ind w:left="530" w:right="530"/>
        <w:jc w:val="center"/>
        <w:rPr>
          <w:b/>
          <w:sz w:val="28"/>
        </w:rPr>
      </w:pPr>
      <w:r>
        <w:rPr>
          <w:b/>
          <w:sz w:val="28"/>
        </w:rPr>
        <w:t>Apelo Dental Clinic System</w:t>
      </w:r>
    </w:p>
    <w:p w14:paraId="5E0A4958" w14:textId="77777777" w:rsidR="007C022E" w:rsidRDefault="007C022E">
      <w:pPr>
        <w:pStyle w:val="BodyText"/>
        <w:rPr>
          <w:b/>
          <w:sz w:val="30"/>
        </w:rPr>
      </w:pPr>
    </w:p>
    <w:p w14:paraId="4BACA6B6" w14:textId="77777777" w:rsidR="007C022E" w:rsidRDefault="007C022E">
      <w:pPr>
        <w:pStyle w:val="BodyText"/>
        <w:rPr>
          <w:b/>
          <w:sz w:val="30"/>
        </w:rPr>
      </w:pPr>
    </w:p>
    <w:p w14:paraId="39847A9F" w14:textId="7F68BF4F" w:rsidR="007C022E" w:rsidRDefault="007C022E">
      <w:pPr>
        <w:pStyle w:val="BodyText"/>
        <w:rPr>
          <w:b/>
          <w:sz w:val="30"/>
        </w:rPr>
      </w:pPr>
    </w:p>
    <w:p w14:paraId="2D35B6D0" w14:textId="00B31266" w:rsidR="003472BB" w:rsidRDefault="003472BB">
      <w:pPr>
        <w:pStyle w:val="BodyText"/>
        <w:rPr>
          <w:b/>
          <w:sz w:val="30"/>
        </w:rPr>
      </w:pPr>
    </w:p>
    <w:p w14:paraId="70D57572" w14:textId="48077E91" w:rsidR="003472BB" w:rsidRDefault="003472BB">
      <w:pPr>
        <w:pStyle w:val="BodyText"/>
        <w:rPr>
          <w:b/>
          <w:sz w:val="30"/>
        </w:rPr>
      </w:pPr>
    </w:p>
    <w:p w14:paraId="628F521F" w14:textId="2F4E5A1C" w:rsidR="003472BB" w:rsidRDefault="003472BB">
      <w:pPr>
        <w:pStyle w:val="BodyText"/>
        <w:rPr>
          <w:b/>
          <w:sz w:val="30"/>
        </w:rPr>
      </w:pPr>
    </w:p>
    <w:p w14:paraId="6BE3BEC2" w14:textId="1B1A0979" w:rsidR="003472BB" w:rsidRDefault="003472BB">
      <w:pPr>
        <w:pStyle w:val="BodyText"/>
        <w:rPr>
          <w:b/>
          <w:sz w:val="30"/>
        </w:rPr>
      </w:pPr>
    </w:p>
    <w:p w14:paraId="50EA1723" w14:textId="77777777" w:rsidR="003472BB" w:rsidRDefault="003472BB">
      <w:pPr>
        <w:pStyle w:val="BodyText"/>
        <w:rPr>
          <w:b/>
          <w:sz w:val="30"/>
        </w:rPr>
      </w:pPr>
    </w:p>
    <w:p w14:paraId="089C7417" w14:textId="77777777" w:rsidR="00F337A7" w:rsidRPr="001A3243" w:rsidRDefault="003472BB" w:rsidP="00235C80">
      <w:pPr>
        <w:spacing w:before="253" w:line="360" w:lineRule="auto"/>
        <w:ind w:left="3565" w:right="3562" w:firstLine="2"/>
        <w:jc w:val="center"/>
        <w:rPr>
          <w:b/>
          <w:spacing w:val="1"/>
          <w:sz w:val="28"/>
          <w:szCs w:val="28"/>
        </w:rPr>
      </w:pPr>
      <w:r w:rsidRPr="001A3243">
        <w:rPr>
          <w:b/>
          <w:sz w:val="28"/>
          <w:szCs w:val="28"/>
        </w:rPr>
        <w:t>Apelo Dental Clinic</w:t>
      </w:r>
      <w:r w:rsidRPr="001A3243">
        <w:rPr>
          <w:b/>
          <w:spacing w:val="1"/>
          <w:sz w:val="28"/>
          <w:szCs w:val="28"/>
        </w:rPr>
        <w:t xml:space="preserve"> </w:t>
      </w:r>
    </w:p>
    <w:p w14:paraId="173174FE" w14:textId="77777777" w:rsidR="0096361C" w:rsidRPr="00D64823" w:rsidRDefault="00F337A7" w:rsidP="00235C80">
      <w:pPr>
        <w:spacing w:line="360" w:lineRule="auto"/>
        <w:jc w:val="center"/>
        <w:rPr>
          <w:b/>
          <w:bCs/>
          <w:sz w:val="28"/>
          <w:szCs w:val="28"/>
        </w:rPr>
      </w:pPr>
      <w:r w:rsidRPr="00D64823">
        <w:rPr>
          <w:b/>
          <w:bCs/>
          <w:sz w:val="28"/>
          <w:szCs w:val="28"/>
        </w:rPr>
        <w:t xml:space="preserve">R-203, Apelo </w:t>
      </w:r>
      <w:proofErr w:type="spellStart"/>
      <w:r w:rsidRPr="00D64823">
        <w:rPr>
          <w:b/>
          <w:bCs/>
          <w:sz w:val="28"/>
          <w:szCs w:val="28"/>
        </w:rPr>
        <w:t>Bldg</w:t>
      </w:r>
      <w:proofErr w:type="spellEnd"/>
      <w:r w:rsidRPr="00D64823">
        <w:rPr>
          <w:b/>
          <w:bCs/>
          <w:sz w:val="28"/>
          <w:szCs w:val="28"/>
        </w:rPr>
        <w:t xml:space="preserve"> 8271, Dr Arcadio Santos Ave,</w:t>
      </w:r>
    </w:p>
    <w:p w14:paraId="35FABBA7" w14:textId="68F2F43C" w:rsidR="007C022E" w:rsidRPr="00D64823" w:rsidRDefault="00F337A7" w:rsidP="00235C80">
      <w:pPr>
        <w:spacing w:line="360" w:lineRule="auto"/>
        <w:jc w:val="center"/>
        <w:rPr>
          <w:b/>
          <w:bCs/>
          <w:sz w:val="28"/>
          <w:szCs w:val="28"/>
        </w:rPr>
      </w:pPr>
      <w:r w:rsidRPr="00D64823">
        <w:rPr>
          <w:b/>
          <w:bCs/>
          <w:sz w:val="28"/>
          <w:szCs w:val="28"/>
        </w:rPr>
        <w:t>Parañaque</w:t>
      </w:r>
      <w:r w:rsidR="0096361C" w:rsidRPr="00D64823">
        <w:rPr>
          <w:b/>
          <w:bCs/>
          <w:sz w:val="28"/>
          <w:szCs w:val="28"/>
        </w:rPr>
        <w:t xml:space="preserve"> City</w:t>
      </w:r>
      <w:r w:rsidRPr="00D64823">
        <w:rPr>
          <w:b/>
          <w:bCs/>
          <w:sz w:val="28"/>
          <w:szCs w:val="28"/>
        </w:rPr>
        <w:t>, 1700 Metro Manila</w:t>
      </w:r>
    </w:p>
    <w:p w14:paraId="6EFDD413" w14:textId="77777777" w:rsidR="007C022E" w:rsidRPr="00235C80" w:rsidRDefault="007C022E" w:rsidP="00235C80">
      <w:pPr>
        <w:spacing w:line="360" w:lineRule="auto"/>
        <w:jc w:val="center"/>
        <w:rPr>
          <w:sz w:val="24"/>
          <w:szCs w:val="24"/>
        </w:rPr>
      </w:pPr>
    </w:p>
    <w:p w14:paraId="5F4C8EA9" w14:textId="77777777" w:rsidR="007C022E" w:rsidRDefault="007C022E" w:rsidP="00C42A01">
      <w:pPr>
        <w:rPr>
          <w:b/>
          <w:color w:val="FF0000"/>
          <w:sz w:val="28"/>
        </w:rPr>
      </w:pPr>
    </w:p>
    <w:p w14:paraId="6E14D523" w14:textId="77777777" w:rsidR="00C42A01" w:rsidRDefault="00C42A01" w:rsidP="00C42A01">
      <w:pPr>
        <w:rPr>
          <w:b/>
          <w:color w:val="FF0000"/>
          <w:sz w:val="28"/>
        </w:rPr>
      </w:pPr>
    </w:p>
    <w:p w14:paraId="245F63E5" w14:textId="21A6E58D" w:rsidR="00C42A01" w:rsidRDefault="00C42A01" w:rsidP="00C42A01">
      <w:pPr>
        <w:jc w:val="center"/>
        <w:rPr>
          <w:b/>
          <w:color w:val="000000" w:themeColor="text1"/>
          <w:sz w:val="28"/>
        </w:rPr>
      </w:pPr>
      <w:r w:rsidRPr="00C42A01">
        <w:rPr>
          <w:b/>
          <w:color w:val="000000" w:themeColor="text1"/>
          <w:sz w:val="28"/>
        </w:rPr>
        <w:t>March 0</w:t>
      </w:r>
      <w:r w:rsidR="00D64823">
        <w:rPr>
          <w:b/>
          <w:color w:val="000000" w:themeColor="text1"/>
          <w:sz w:val="28"/>
        </w:rPr>
        <w:t>8</w:t>
      </w:r>
      <w:r w:rsidRPr="00C42A01">
        <w:rPr>
          <w:b/>
          <w:color w:val="000000" w:themeColor="text1"/>
          <w:sz w:val="28"/>
        </w:rPr>
        <w:t>, 2023</w:t>
      </w:r>
    </w:p>
    <w:p w14:paraId="0014AF5B" w14:textId="534961AE" w:rsidR="003A6219" w:rsidRPr="00C42A01" w:rsidRDefault="003A6219" w:rsidP="001A3243">
      <w:pPr>
        <w:rPr>
          <w:color w:val="000000" w:themeColor="text1"/>
        </w:rPr>
        <w:sectPr w:rsidR="003A6219" w:rsidRPr="00C42A01">
          <w:type w:val="continuous"/>
          <w:pgSz w:w="12240" w:h="15840"/>
          <w:pgMar w:top="1500" w:right="1220" w:bottom="280" w:left="1220" w:header="720" w:footer="720" w:gutter="0"/>
          <w:cols w:space="720"/>
        </w:sectPr>
      </w:pPr>
    </w:p>
    <w:p w14:paraId="3FE1C13B" w14:textId="77777777" w:rsidR="007C022E" w:rsidRDefault="00AA07F3" w:rsidP="004954A0">
      <w:pPr>
        <w:spacing w:before="238" w:line="320" w:lineRule="exact"/>
        <w:rPr>
          <w:b/>
        </w:rPr>
      </w:pPr>
      <w:r>
        <w:rPr>
          <w:b/>
          <w:sz w:val="28"/>
        </w:rPr>
        <w:lastRenderedPageBreak/>
        <w:t>T</w:t>
      </w:r>
      <w:r>
        <w:rPr>
          <w:b/>
        </w:rPr>
        <w:t>ABLE</w:t>
      </w:r>
      <w:r>
        <w:rPr>
          <w:b/>
          <w:spacing w:val="-4"/>
        </w:rPr>
        <w:t xml:space="preserve"> </w:t>
      </w:r>
      <w:r>
        <w:rPr>
          <w:b/>
        </w:rPr>
        <w:t xml:space="preserve">OF </w:t>
      </w:r>
      <w:r>
        <w:rPr>
          <w:b/>
          <w:sz w:val="28"/>
        </w:rPr>
        <w:t>C</w:t>
      </w:r>
      <w:r>
        <w:rPr>
          <w:b/>
        </w:rPr>
        <w:t>ONTENTS</w:t>
      </w:r>
    </w:p>
    <w:p w14:paraId="52BED77D" w14:textId="77777777" w:rsidR="007C022E" w:rsidRDefault="004954A0">
      <w:pPr>
        <w:tabs>
          <w:tab w:val="right" w:leader="dot" w:pos="9570"/>
        </w:tabs>
        <w:spacing w:line="274" w:lineRule="exact"/>
        <w:ind w:left="220"/>
        <w:rPr>
          <w:sz w:val="24"/>
        </w:rPr>
      </w:pPr>
      <w:hyperlink w:anchor="_bookmark0" w:history="1">
        <w:r w:rsidR="00AA07F3">
          <w:rPr>
            <w:sz w:val="24"/>
          </w:rPr>
          <w:t>I</w:t>
        </w:r>
        <w:r w:rsidR="00AA07F3">
          <w:rPr>
            <w:sz w:val="19"/>
          </w:rPr>
          <w:t>NTRODUCTION</w:t>
        </w:r>
        <w:r w:rsidR="00AA07F3">
          <w:rPr>
            <w:sz w:val="19"/>
          </w:rPr>
          <w:tab/>
        </w:r>
        <w:r w:rsidR="00AA07F3">
          <w:rPr>
            <w:sz w:val="24"/>
          </w:rPr>
          <w:t>2</w:t>
        </w:r>
      </w:hyperlink>
    </w:p>
    <w:p w14:paraId="7E5DB531" w14:textId="77777777" w:rsidR="007C022E" w:rsidRDefault="004954A0">
      <w:pPr>
        <w:tabs>
          <w:tab w:val="right" w:leader="dot" w:pos="9570"/>
        </w:tabs>
        <w:ind w:left="220"/>
        <w:rPr>
          <w:sz w:val="24"/>
        </w:rPr>
      </w:pPr>
      <w:hyperlink w:anchor="_bookmark1" w:history="1">
        <w:r w:rsidR="00AA07F3">
          <w:rPr>
            <w:sz w:val="24"/>
          </w:rPr>
          <w:t>C</w:t>
        </w:r>
        <w:r w:rsidR="00AA07F3">
          <w:rPr>
            <w:sz w:val="19"/>
          </w:rPr>
          <w:t>HANGE</w:t>
        </w:r>
        <w:r w:rsidR="00AA07F3">
          <w:rPr>
            <w:spacing w:val="-1"/>
            <w:sz w:val="19"/>
          </w:rPr>
          <w:t xml:space="preserve"> </w:t>
        </w:r>
        <w:r w:rsidR="00AA07F3">
          <w:rPr>
            <w:sz w:val="24"/>
          </w:rPr>
          <w:t>M</w:t>
        </w:r>
        <w:r w:rsidR="00AA07F3">
          <w:rPr>
            <w:sz w:val="19"/>
          </w:rPr>
          <w:t>ANAGEMENT</w:t>
        </w:r>
        <w:r w:rsidR="00AA07F3">
          <w:rPr>
            <w:spacing w:val="2"/>
            <w:sz w:val="19"/>
          </w:rPr>
          <w:t xml:space="preserve"> </w:t>
        </w:r>
        <w:r w:rsidR="00AA07F3">
          <w:rPr>
            <w:sz w:val="24"/>
          </w:rPr>
          <w:t>A</w:t>
        </w:r>
        <w:r w:rsidR="00AA07F3">
          <w:rPr>
            <w:sz w:val="19"/>
          </w:rPr>
          <w:t>PPROACH</w:t>
        </w:r>
        <w:r w:rsidR="00AA07F3">
          <w:rPr>
            <w:sz w:val="19"/>
          </w:rPr>
          <w:tab/>
        </w:r>
        <w:r w:rsidR="00AA07F3">
          <w:rPr>
            <w:sz w:val="24"/>
          </w:rPr>
          <w:t>2</w:t>
        </w:r>
      </w:hyperlink>
    </w:p>
    <w:p w14:paraId="6BFD1062" w14:textId="77777777" w:rsidR="007C022E" w:rsidRDefault="004954A0">
      <w:pPr>
        <w:tabs>
          <w:tab w:val="right" w:leader="dot" w:pos="9570"/>
        </w:tabs>
        <w:ind w:left="220"/>
        <w:rPr>
          <w:sz w:val="24"/>
        </w:rPr>
      </w:pPr>
      <w:hyperlink w:anchor="_bookmark2" w:history="1">
        <w:r w:rsidR="00AA07F3">
          <w:rPr>
            <w:sz w:val="24"/>
          </w:rPr>
          <w:t>D</w:t>
        </w:r>
        <w:r w:rsidR="00AA07F3">
          <w:rPr>
            <w:sz w:val="19"/>
          </w:rPr>
          <w:t>EFINITIONS</w:t>
        </w:r>
        <w:r w:rsidR="00AA07F3">
          <w:rPr>
            <w:spacing w:val="-1"/>
            <w:sz w:val="19"/>
          </w:rPr>
          <w:t xml:space="preserve"> </w:t>
        </w:r>
        <w:r w:rsidR="00AA07F3">
          <w:rPr>
            <w:sz w:val="19"/>
          </w:rPr>
          <w:t>OF</w:t>
        </w:r>
        <w:r w:rsidR="00AA07F3">
          <w:rPr>
            <w:spacing w:val="-4"/>
            <w:sz w:val="19"/>
          </w:rPr>
          <w:t xml:space="preserve"> </w:t>
        </w:r>
        <w:r w:rsidR="00AA07F3">
          <w:rPr>
            <w:sz w:val="24"/>
          </w:rPr>
          <w:t>C</w:t>
        </w:r>
        <w:r w:rsidR="00AA07F3">
          <w:rPr>
            <w:sz w:val="19"/>
          </w:rPr>
          <w:t>HANGE</w:t>
        </w:r>
        <w:r w:rsidR="00AA07F3">
          <w:rPr>
            <w:sz w:val="19"/>
          </w:rPr>
          <w:tab/>
        </w:r>
        <w:r w:rsidR="00AA07F3">
          <w:rPr>
            <w:sz w:val="24"/>
          </w:rPr>
          <w:t>2</w:t>
        </w:r>
      </w:hyperlink>
    </w:p>
    <w:p w14:paraId="666A7BE8" w14:textId="77777777" w:rsidR="007C022E" w:rsidRDefault="004954A0">
      <w:pPr>
        <w:tabs>
          <w:tab w:val="right" w:leader="dot" w:pos="9570"/>
        </w:tabs>
        <w:ind w:left="220"/>
        <w:rPr>
          <w:sz w:val="24"/>
        </w:rPr>
      </w:pPr>
      <w:hyperlink w:anchor="_bookmark3" w:history="1">
        <w:r w:rsidR="00AA07F3">
          <w:rPr>
            <w:sz w:val="24"/>
          </w:rPr>
          <w:t>C</w:t>
        </w:r>
        <w:r w:rsidR="00AA07F3">
          <w:rPr>
            <w:sz w:val="19"/>
          </w:rPr>
          <w:t>HANGE</w:t>
        </w:r>
        <w:r w:rsidR="00AA07F3">
          <w:rPr>
            <w:spacing w:val="-1"/>
            <w:sz w:val="19"/>
          </w:rPr>
          <w:t xml:space="preserve"> </w:t>
        </w:r>
        <w:r w:rsidR="00AA07F3">
          <w:rPr>
            <w:sz w:val="24"/>
          </w:rPr>
          <w:t>C</w:t>
        </w:r>
        <w:r w:rsidR="00AA07F3">
          <w:rPr>
            <w:sz w:val="19"/>
          </w:rPr>
          <w:t xml:space="preserve">ONTROL </w:t>
        </w:r>
        <w:r w:rsidR="00AA07F3">
          <w:rPr>
            <w:sz w:val="24"/>
          </w:rPr>
          <w:t>B</w:t>
        </w:r>
        <w:r w:rsidR="00AA07F3">
          <w:rPr>
            <w:sz w:val="19"/>
          </w:rPr>
          <w:t>OARD</w:t>
        </w:r>
        <w:r w:rsidR="00AA07F3">
          <w:rPr>
            <w:sz w:val="19"/>
          </w:rPr>
          <w:tab/>
        </w:r>
        <w:r w:rsidR="00AA07F3">
          <w:rPr>
            <w:sz w:val="24"/>
          </w:rPr>
          <w:t>3</w:t>
        </w:r>
      </w:hyperlink>
    </w:p>
    <w:p w14:paraId="1E205A4F" w14:textId="77777777" w:rsidR="007C022E" w:rsidRDefault="004954A0">
      <w:pPr>
        <w:tabs>
          <w:tab w:val="right" w:leader="dot" w:pos="9570"/>
        </w:tabs>
        <w:ind w:left="220"/>
        <w:rPr>
          <w:sz w:val="24"/>
        </w:rPr>
      </w:pPr>
      <w:hyperlink w:anchor="_bookmark4" w:history="1">
        <w:r w:rsidR="00AA07F3">
          <w:rPr>
            <w:sz w:val="24"/>
          </w:rPr>
          <w:t>R</w:t>
        </w:r>
        <w:r w:rsidR="00AA07F3">
          <w:rPr>
            <w:sz w:val="19"/>
          </w:rPr>
          <w:t>OLES</w:t>
        </w:r>
        <w:r w:rsidR="00AA07F3">
          <w:rPr>
            <w:spacing w:val="-1"/>
            <w:sz w:val="19"/>
          </w:rPr>
          <w:t xml:space="preserve"> </w:t>
        </w:r>
        <w:r w:rsidR="00AA07F3">
          <w:rPr>
            <w:sz w:val="19"/>
          </w:rPr>
          <w:t xml:space="preserve">AND </w:t>
        </w:r>
        <w:r w:rsidR="00AA07F3">
          <w:rPr>
            <w:sz w:val="24"/>
          </w:rPr>
          <w:t>R</w:t>
        </w:r>
        <w:r w:rsidR="00AA07F3">
          <w:rPr>
            <w:sz w:val="19"/>
          </w:rPr>
          <w:t>ESPONSIBILITIES</w:t>
        </w:r>
        <w:r w:rsidR="00AA07F3">
          <w:rPr>
            <w:sz w:val="19"/>
          </w:rPr>
          <w:tab/>
        </w:r>
        <w:r w:rsidR="00AA07F3">
          <w:rPr>
            <w:sz w:val="24"/>
          </w:rPr>
          <w:t>4</w:t>
        </w:r>
      </w:hyperlink>
    </w:p>
    <w:p w14:paraId="5A35592C" w14:textId="77777777" w:rsidR="007C022E" w:rsidRDefault="004954A0">
      <w:pPr>
        <w:tabs>
          <w:tab w:val="right" w:leader="dot" w:pos="9570"/>
        </w:tabs>
        <w:ind w:left="220"/>
        <w:rPr>
          <w:sz w:val="24"/>
        </w:rPr>
      </w:pPr>
      <w:hyperlink w:anchor="_bookmark5" w:history="1">
        <w:r w:rsidR="00AA07F3">
          <w:rPr>
            <w:sz w:val="24"/>
          </w:rPr>
          <w:t>C</w:t>
        </w:r>
        <w:r w:rsidR="00AA07F3">
          <w:rPr>
            <w:sz w:val="19"/>
          </w:rPr>
          <w:t>HANGE</w:t>
        </w:r>
        <w:r w:rsidR="00AA07F3">
          <w:rPr>
            <w:spacing w:val="-1"/>
            <w:sz w:val="19"/>
          </w:rPr>
          <w:t xml:space="preserve"> </w:t>
        </w:r>
        <w:r w:rsidR="00AA07F3">
          <w:rPr>
            <w:sz w:val="24"/>
          </w:rPr>
          <w:t>C</w:t>
        </w:r>
        <w:r w:rsidR="00AA07F3">
          <w:rPr>
            <w:sz w:val="19"/>
          </w:rPr>
          <w:t>ONTROL</w:t>
        </w:r>
        <w:r w:rsidR="00AA07F3">
          <w:rPr>
            <w:spacing w:val="-3"/>
            <w:sz w:val="19"/>
          </w:rPr>
          <w:t xml:space="preserve"> </w:t>
        </w:r>
        <w:r w:rsidR="00AA07F3">
          <w:rPr>
            <w:sz w:val="24"/>
          </w:rPr>
          <w:t>P</w:t>
        </w:r>
        <w:r w:rsidR="00AA07F3">
          <w:rPr>
            <w:sz w:val="19"/>
          </w:rPr>
          <w:t>ROCESS</w:t>
        </w:r>
        <w:r w:rsidR="00AA07F3">
          <w:rPr>
            <w:sz w:val="19"/>
          </w:rPr>
          <w:tab/>
        </w:r>
        <w:r w:rsidR="00AA07F3">
          <w:rPr>
            <w:sz w:val="24"/>
          </w:rPr>
          <w:t>4</w:t>
        </w:r>
      </w:hyperlink>
    </w:p>
    <w:p w14:paraId="4BAAC9F8" w14:textId="77777777" w:rsidR="007C022E" w:rsidRDefault="007C022E">
      <w:pPr>
        <w:rPr>
          <w:sz w:val="24"/>
        </w:rPr>
        <w:sectPr w:rsidR="007C022E">
          <w:headerReference w:type="default" r:id="rId10"/>
          <w:footerReference w:type="default" r:id="rId11"/>
          <w:pgSz w:w="12240" w:h="15840"/>
          <w:pgMar w:top="1500" w:right="1220" w:bottom="940" w:left="1220" w:header="718" w:footer="746" w:gutter="0"/>
          <w:pgNumType w:start="1"/>
          <w:cols w:space="720"/>
        </w:sectPr>
      </w:pPr>
    </w:p>
    <w:p w14:paraId="721318E4" w14:textId="77777777" w:rsidR="007C022E" w:rsidRPr="009C120E" w:rsidRDefault="00AA07F3" w:rsidP="00466ED6">
      <w:pPr>
        <w:spacing w:before="194" w:line="360" w:lineRule="auto"/>
        <w:ind w:left="220"/>
        <w:jc w:val="both"/>
        <w:rPr>
          <w:rFonts w:ascii="Arial" w:hAnsi="Arial" w:cs="Arial"/>
          <w:b/>
          <w:sz w:val="24"/>
          <w:szCs w:val="24"/>
        </w:rPr>
      </w:pPr>
      <w:bookmarkStart w:id="1" w:name="Definitions_of_Change"/>
      <w:bookmarkStart w:id="2" w:name="_bookmark0"/>
      <w:bookmarkEnd w:id="1"/>
      <w:bookmarkEnd w:id="2"/>
      <w:r w:rsidRPr="009C120E">
        <w:rPr>
          <w:rFonts w:ascii="Arial" w:hAnsi="Arial" w:cs="Arial"/>
          <w:b/>
          <w:sz w:val="24"/>
          <w:szCs w:val="24"/>
        </w:rPr>
        <w:lastRenderedPageBreak/>
        <w:t>I</w:t>
      </w:r>
      <w:bookmarkStart w:id="3" w:name="Introduction"/>
      <w:bookmarkEnd w:id="3"/>
      <w:r w:rsidRPr="009C120E">
        <w:rPr>
          <w:rFonts w:ascii="Arial" w:hAnsi="Arial" w:cs="Arial"/>
          <w:b/>
          <w:sz w:val="24"/>
          <w:szCs w:val="24"/>
        </w:rPr>
        <w:t>NTRODUCTION</w:t>
      </w:r>
    </w:p>
    <w:p w14:paraId="5C05F603" w14:textId="773B0243" w:rsidR="003472BB" w:rsidRPr="009C120E" w:rsidRDefault="003472BB" w:rsidP="00466ED6">
      <w:pPr>
        <w:pStyle w:val="BodyText"/>
        <w:spacing w:line="360" w:lineRule="auto"/>
        <w:ind w:left="220" w:right="223"/>
        <w:jc w:val="both"/>
        <w:rPr>
          <w:rFonts w:ascii="Arial" w:hAnsi="Arial" w:cs="Arial"/>
        </w:rPr>
      </w:pPr>
      <w:r w:rsidRPr="009C120E">
        <w:rPr>
          <w:rFonts w:ascii="Arial" w:hAnsi="Arial" w:cs="Arial"/>
        </w:rPr>
        <w:t>The Change Management plan was created for the ADENICSY project in order to set and meet goals on how the clinic would change regarding appointments and storage. All stakeholders are expected to submit or request changes to the ADENICSY project in accordance with this Change Management Plan and all requests and submissions will follow the process detailed herein.</w:t>
      </w:r>
    </w:p>
    <w:p w14:paraId="59F05E4E" w14:textId="77777777" w:rsidR="007C022E" w:rsidRPr="009C120E" w:rsidRDefault="007C022E" w:rsidP="00466ED6">
      <w:pPr>
        <w:pStyle w:val="BodyText"/>
        <w:spacing w:before="6" w:line="360" w:lineRule="auto"/>
        <w:jc w:val="both"/>
        <w:rPr>
          <w:rFonts w:ascii="Arial" w:hAnsi="Arial" w:cs="Arial"/>
        </w:rPr>
      </w:pPr>
    </w:p>
    <w:p w14:paraId="755EB98A" w14:textId="77777777" w:rsidR="007C022E" w:rsidRPr="009C120E" w:rsidRDefault="00AA07F3" w:rsidP="00466ED6">
      <w:pPr>
        <w:spacing w:line="360" w:lineRule="auto"/>
        <w:ind w:left="220"/>
        <w:jc w:val="both"/>
        <w:rPr>
          <w:rFonts w:ascii="Arial" w:hAnsi="Arial" w:cs="Arial"/>
          <w:b/>
          <w:sz w:val="24"/>
          <w:szCs w:val="24"/>
        </w:rPr>
      </w:pPr>
      <w:bookmarkStart w:id="4" w:name="_bookmark1"/>
      <w:bookmarkEnd w:id="4"/>
      <w:r w:rsidRPr="009C120E">
        <w:rPr>
          <w:rFonts w:ascii="Arial" w:hAnsi="Arial" w:cs="Arial"/>
          <w:b/>
          <w:sz w:val="24"/>
          <w:szCs w:val="24"/>
        </w:rPr>
        <w:t>CHANGE</w:t>
      </w:r>
      <w:r w:rsidRPr="009C120E">
        <w:rPr>
          <w:rFonts w:ascii="Arial" w:hAnsi="Arial" w:cs="Arial"/>
          <w:b/>
          <w:spacing w:val="-8"/>
          <w:sz w:val="24"/>
          <w:szCs w:val="24"/>
        </w:rPr>
        <w:t xml:space="preserve"> </w:t>
      </w:r>
      <w:r w:rsidRPr="009C120E">
        <w:rPr>
          <w:rFonts w:ascii="Arial" w:hAnsi="Arial" w:cs="Arial"/>
          <w:b/>
          <w:sz w:val="24"/>
          <w:szCs w:val="24"/>
        </w:rPr>
        <w:t>MANAGEMENT</w:t>
      </w:r>
      <w:r w:rsidRPr="009C120E">
        <w:rPr>
          <w:rFonts w:ascii="Arial" w:hAnsi="Arial" w:cs="Arial"/>
          <w:b/>
          <w:spacing w:val="-7"/>
          <w:sz w:val="24"/>
          <w:szCs w:val="24"/>
        </w:rPr>
        <w:t xml:space="preserve"> </w:t>
      </w:r>
      <w:r w:rsidRPr="009C120E">
        <w:rPr>
          <w:rFonts w:ascii="Arial" w:hAnsi="Arial" w:cs="Arial"/>
          <w:b/>
          <w:sz w:val="24"/>
          <w:szCs w:val="24"/>
        </w:rPr>
        <w:t>APPROACH</w:t>
      </w:r>
    </w:p>
    <w:p w14:paraId="0806DDB3" w14:textId="7A1396F4" w:rsidR="007C022E" w:rsidRPr="009C120E" w:rsidRDefault="00AA07F3" w:rsidP="00466ED6">
      <w:pPr>
        <w:pStyle w:val="BodyText"/>
        <w:spacing w:line="360" w:lineRule="auto"/>
        <w:ind w:left="219" w:right="415"/>
        <w:jc w:val="both"/>
        <w:rPr>
          <w:rFonts w:ascii="Arial" w:hAnsi="Arial" w:cs="Arial"/>
        </w:rPr>
      </w:pPr>
      <w:r w:rsidRPr="009C120E">
        <w:rPr>
          <w:rFonts w:ascii="Arial" w:hAnsi="Arial" w:cs="Arial"/>
        </w:rPr>
        <w:t xml:space="preserve">The Change Management approach for the </w:t>
      </w:r>
      <w:r w:rsidR="003472BB" w:rsidRPr="009C120E">
        <w:rPr>
          <w:rFonts w:ascii="Arial" w:hAnsi="Arial" w:cs="Arial"/>
        </w:rPr>
        <w:t>ADENICSY</w:t>
      </w:r>
      <w:r w:rsidRPr="009C120E">
        <w:rPr>
          <w:rFonts w:ascii="Arial" w:hAnsi="Arial" w:cs="Arial"/>
        </w:rPr>
        <w:t xml:space="preserve"> Project will ensure that all proposed changes are</w:t>
      </w:r>
      <w:r w:rsidRPr="009C120E">
        <w:rPr>
          <w:rFonts w:ascii="Arial" w:hAnsi="Arial" w:cs="Arial"/>
          <w:spacing w:val="1"/>
        </w:rPr>
        <w:t xml:space="preserve"> </w:t>
      </w:r>
      <w:r w:rsidRPr="009C120E">
        <w:rPr>
          <w:rFonts w:ascii="Arial" w:hAnsi="Arial" w:cs="Arial"/>
        </w:rPr>
        <w:t>defined,</w:t>
      </w:r>
      <w:r w:rsidRPr="009C120E">
        <w:rPr>
          <w:rFonts w:ascii="Arial" w:hAnsi="Arial" w:cs="Arial"/>
          <w:spacing w:val="-1"/>
        </w:rPr>
        <w:t xml:space="preserve"> </w:t>
      </w:r>
      <w:r w:rsidRPr="009C120E">
        <w:rPr>
          <w:rFonts w:ascii="Arial" w:hAnsi="Arial" w:cs="Arial"/>
        </w:rPr>
        <w:t>reviewed, and agreed</w:t>
      </w:r>
      <w:r w:rsidRPr="009C120E">
        <w:rPr>
          <w:rFonts w:ascii="Arial" w:hAnsi="Arial" w:cs="Arial"/>
          <w:spacing w:val="-1"/>
        </w:rPr>
        <w:t xml:space="preserve"> </w:t>
      </w:r>
      <w:r w:rsidRPr="009C120E">
        <w:rPr>
          <w:rFonts w:ascii="Arial" w:hAnsi="Arial" w:cs="Arial"/>
        </w:rPr>
        <w:t>upon</w:t>
      </w:r>
      <w:r w:rsidRPr="009C120E">
        <w:rPr>
          <w:rFonts w:ascii="Arial" w:hAnsi="Arial" w:cs="Arial"/>
          <w:spacing w:val="-1"/>
        </w:rPr>
        <w:t xml:space="preserve"> </w:t>
      </w:r>
      <w:r w:rsidRPr="009C120E">
        <w:rPr>
          <w:rFonts w:ascii="Arial" w:hAnsi="Arial" w:cs="Arial"/>
        </w:rPr>
        <w:t>so</w:t>
      </w:r>
      <w:r w:rsidRPr="009C120E">
        <w:rPr>
          <w:rFonts w:ascii="Arial" w:hAnsi="Arial" w:cs="Arial"/>
          <w:spacing w:val="-1"/>
        </w:rPr>
        <w:t xml:space="preserve"> </w:t>
      </w:r>
      <w:r w:rsidRPr="009C120E">
        <w:rPr>
          <w:rFonts w:ascii="Arial" w:hAnsi="Arial" w:cs="Arial"/>
        </w:rPr>
        <w:t>they</w:t>
      </w:r>
      <w:r w:rsidRPr="009C120E">
        <w:rPr>
          <w:rFonts w:ascii="Arial" w:hAnsi="Arial" w:cs="Arial"/>
          <w:spacing w:val="-4"/>
        </w:rPr>
        <w:t xml:space="preserve"> </w:t>
      </w:r>
      <w:r w:rsidRPr="009C120E">
        <w:rPr>
          <w:rFonts w:ascii="Arial" w:hAnsi="Arial" w:cs="Arial"/>
        </w:rPr>
        <w:t>can</w:t>
      </w:r>
      <w:r w:rsidRPr="009C120E">
        <w:rPr>
          <w:rFonts w:ascii="Arial" w:hAnsi="Arial" w:cs="Arial"/>
          <w:spacing w:val="-1"/>
        </w:rPr>
        <w:t xml:space="preserve"> </w:t>
      </w:r>
      <w:r w:rsidRPr="009C120E">
        <w:rPr>
          <w:rFonts w:ascii="Arial" w:hAnsi="Arial" w:cs="Arial"/>
        </w:rPr>
        <w:t>be</w:t>
      </w:r>
      <w:r w:rsidRPr="009C120E">
        <w:rPr>
          <w:rFonts w:ascii="Arial" w:hAnsi="Arial" w:cs="Arial"/>
          <w:spacing w:val="-2"/>
        </w:rPr>
        <w:t xml:space="preserve"> </w:t>
      </w:r>
      <w:r w:rsidRPr="009C120E">
        <w:rPr>
          <w:rFonts w:ascii="Arial" w:hAnsi="Arial" w:cs="Arial"/>
        </w:rPr>
        <w:t>properly</w:t>
      </w:r>
      <w:r w:rsidRPr="009C120E">
        <w:rPr>
          <w:rFonts w:ascii="Arial" w:hAnsi="Arial" w:cs="Arial"/>
          <w:spacing w:val="-6"/>
        </w:rPr>
        <w:t xml:space="preserve"> </w:t>
      </w:r>
      <w:r w:rsidRPr="009C120E">
        <w:rPr>
          <w:rFonts w:ascii="Arial" w:hAnsi="Arial" w:cs="Arial"/>
        </w:rPr>
        <w:t>implemented</w:t>
      </w:r>
      <w:r w:rsidRPr="009C120E">
        <w:rPr>
          <w:rFonts w:ascii="Arial" w:hAnsi="Arial" w:cs="Arial"/>
          <w:spacing w:val="1"/>
        </w:rPr>
        <w:t xml:space="preserve"> </w:t>
      </w:r>
      <w:r w:rsidRPr="009C120E">
        <w:rPr>
          <w:rFonts w:ascii="Arial" w:hAnsi="Arial" w:cs="Arial"/>
        </w:rPr>
        <w:t>and</w:t>
      </w:r>
      <w:r w:rsidRPr="009C120E">
        <w:rPr>
          <w:rFonts w:ascii="Arial" w:hAnsi="Arial" w:cs="Arial"/>
          <w:spacing w:val="-1"/>
        </w:rPr>
        <w:t xml:space="preserve"> </w:t>
      </w:r>
      <w:r w:rsidRPr="009C120E">
        <w:rPr>
          <w:rFonts w:ascii="Arial" w:hAnsi="Arial" w:cs="Arial"/>
        </w:rPr>
        <w:t>communicated</w:t>
      </w:r>
      <w:r w:rsidRPr="009C120E">
        <w:rPr>
          <w:rFonts w:ascii="Arial" w:hAnsi="Arial" w:cs="Arial"/>
          <w:spacing w:val="-1"/>
        </w:rPr>
        <w:t xml:space="preserve"> </w:t>
      </w:r>
      <w:r w:rsidRPr="009C120E">
        <w:rPr>
          <w:rFonts w:ascii="Arial" w:hAnsi="Arial" w:cs="Arial"/>
        </w:rPr>
        <w:t>to</w:t>
      </w:r>
      <w:r w:rsidRPr="009C120E">
        <w:rPr>
          <w:rFonts w:ascii="Arial" w:hAnsi="Arial" w:cs="Arial"/>
          <w:spacing w:val="-57"/>
        </w:rPr>
        <w:t xml:space="preserve"> </w:t>
      </w:r>
      <w:r w:rsidRPr="009C120E">
        <w:rPr>
          <w:rFonts w:ascii="Arial" w:hAnsi="Arial" w:cs="Arial"/>
        </w:rPr>
        <w:t>all stakeholders.</w:t>
      </w:r>
      <w:r w:rsidRPr="009C120E">
        <w:rPr>
          <w:rFonts w:ascii="Arial" w:hAnsi="Arial" w:cs="Arial"/>
          <w:spacing w:val="1"/>
        </w:rPr>
        <w:t xml:space="preserve"> </w:t>
      </w:r>
      <w:r w:rsidRPr="009C120E">
        <w:rPr>
          <w:rFonts w:ascii="Arial" w:hAnsi="Arial" w:cs="Arial"/>
        </w:rPr>
        <w:t>This approach will also ensure that only changes within the scope of this</w:t>
      </w:r>
      <w:r w:rsidRPr="009C120E">
        <w:rPr>
          <w:rFonts w:ascii="Arial" w:hAnsi="Arial" w:cs="Arial"/>
          <w:spacing w:val="1"/>
        </w:rPr>
        <w:t xml:space="preserve"> </w:t>
      </w:r>
      <w:r w:rsidRPr="009C120E">
        <w:rPr>
          <w:rFonts w:ascii="Arial" w:hAnsi="Arial" w:cs="Arial"/>
        </w:rPr>
        <w:t>project</w:t>
      </w:r>
      <w:r w:rsidRPr="009C120E">
        <w:rPr>
          <w:rFonts w:ascii="Arial" w:hAnsi="Arial" w:cs="Arial"/>
          <w:spacing w:val="-1"/>
        </w:rPr>
        <w:t xml:space="preserve"> </w:t>
      </w:r>
      <w:r w:rsidRPr="009C120E">
        <w:rPr>
          <w:rFonts w:ascii="Arial" w:hAnsi="Arial" w:cs="Arial"/>
        </w:rPr>
        <w:t>are</w:t>
      </w:r>
      <w:r w:rsidRPr="009C120E">
        <w:rPr>
          <w:rFonts w:ascii="Arial" w:hAnsi="Arial" w:cs="Arial"/>
          <w:spacing w:val="-1"/>
        </w:rPr>
        <w:t xml:space="preserve"> </w:t>
      </w:r>
      <w:r w:rsidRPr="009C120E">
        <w:rPr>
          <w:rFonts w:ascii="Arial" w:hAnsi="Arial" w:cs="Arial"/>
        </w:rPr>
        <w:t>approved and</w:t>
      </w:r>
      <w:r w:rsidRPr="009C120E">
        <w:rPr>
          <w:rFonts w:ascii="Arial" w:hAnsi="Arial" w:cs="Arial"/>
          <w:spacing w:val="2"/>
        </w:rPr>
        <w:t xml:space="preserve"> </w:t>
      </w:r>
      <w:r w:rsidRPr="009C120E">
        <w:rPr>
          <w:rFonts w:ascii="Arial" w:hAnsi="Arial" w:cs="Arial"/>
        </w:rPr>
        <w:t>implemented.</w:t>
      </w:r>
    </w:p>
    <w:p w14:paraId="0A73D174" w14:textId="77777777" w:rsidR="007C022E" w:rsidRPr="009C120E" w:rsidRDefault="007C022E" w:rsidP="00466ED6">
      <w:pPr>
        <w:pStyle w:val="BodyText"/>
        <w:spacing w:line="360" w:lineRule="auto"/>
        <w:jc w:val="both"/>
        <w:rPr>
          <w:rFonts w:ascii="Arial" w:hAnsi="Arial" w:cs="Arial"/>
        </w:rPr>
      </w:pPr>
    </w:p>
    <w:p w14:paraId="1837162D" w14:textId="77777777" w:rsidR="007C022E" w:rsidRPr="009C120E" w:rsidRDefault="00AA07F3" w:rsidP="00466ED6">
      <w:pPr>
        <w:pStyle w:val="BodyText"/>
        <w:spacing w:line="360" w:lineRule="auto"/>
        <w:ind w:left="219" w:right="223"/>
        <w:jc w:val="both"/>
        <w:rPr>
          <w:rFonts w:ascii="Arial" w:hAnsi="Arial" w:cs="Arial"/>
        </w:rPr>
      </w:pPr>
      <w:r w:rsidRPr="009C120E">
        <w:rPr>
          <w:rFonts w:ascii="Arial" w:hAnsi="Arial" w:cs="Arial"/>
        </w:rPr>
        <w:t>The</w:t>
      </w:r>
      <w:r w:rsidRPr="009C120E">
        <w:rPr>
          <w:rFonts w:ascii="Arial" w:hAnsi="Arial" w:cs="Arial"/>
          <w:spacing w:val="-3"/>
        </w:rPr>
        <w:t xml:space="preserve"> </w:t>
      </w:r>
      <w:r w:rsidRPr="009C120E">
        <w:rPr>
          <w:rFonts w:ascii="Arial" w:hAnsi="Arial" w:cs="Arial"/>
        </w:rPr>
        <w:t>Change</w:t>
      </w:r>
      <w:r w:rsidRPr="009C120E">
        <w:rPr>
          <w:rFonts w:ascii="Arial" w:hAnsi="Arial" w:cs="Arial"/>
          <w:spacing w:val="-2"/>
        </w:rPr>
        <w:t xml:space="preserve"> </w:t>
      </w:r>
      <w:r w:rsidRPr="009C120E">
        <w:rPr>
          <w:rFonts w:ascii="Arial" w:hAnsi="Arial" w:cs="Arial"/>
        </w:rPr>
        <w:t>Management</w:t>
      </w:r>
      <w:r w:rsidRPr="009C120E">
        <w:rPr>
          <w:rFonts w:ascii="Arial" w:hAnsi="Arial" w:cs="Arial"/>
          <w:spacing w:val="-2"/>
        </w:rPr>
        <w:t xml:space="preserve"> </w:t>
      </w:r>
      <w:r w:rsidRPr="009C120E">
        <w:rPr>
          <w:rFonts w:ascii="Arial" w:hAnsi="Arial" w:cs="Arial"/>
        </w:rPr>
        <w:t>approach</w:t>
      </w:r>
      <w:r w:rsidRPr="009C120E">
        <w:rPr>
          <w:rFonts w:ascii="Arial" w:hAnsi="Arial" w:cs="Arial"/>
          <w:spacing w:val="-1"/>
        </w:rPr>
        <w:t xml:space="preserve"> </w:t>
      </w:r>
      <w:r w:rsidRPr="009C120E">
        <w:rPr>
          <w:rFonts w:ascii="Arial" w:hAnsi="Arial" w:cs="Arial"/>
        </w:rPr>
        <w:t>is</w:t>
      </w:r>
      <w:r w:rsidRPr="009C120E">
        <w:rPr>
          <w:rFonts w:ascii="Arial" w:hAnsi="Arial" w:cs="Arial"/>
          <w:spacing w:val="-1"/>
        </w:rPr>
        <w:t xml:space="preserve"> </w:t>
      </w:r>
      <w:r w:rsidRPr="009C120E">
        <w:rPr>
          <w:rFonts w:ascii="Arial" w:hAnsi="Arial" w:cs="Arial"/>
        </w:rPr>
        <w:t>not</w:t>
      </w:r>
      <w:r w:rsidRPr="009C120E">
        <w:rPr>
          <w:rFonts w:ascii="Arial" w:hAnsi="Arial" w:cs="Arial"/>
          <w:spacing w:val="-2"/>
        </w:rPr>
        <w:t xml:space="preserve"> </w:t>
      </w:r>
      <w:r w:rsidRPr="009C120E">
        <w:rPr>
          <w:rFonts w:ascii="Arial" w:hAnsi="Arial" w:cs="Arial"/>
        </w:rPr>
        <w:t>to</w:t>
      </w:r>
      <w:r w:rsidRPr="009C120E">
        <w:rPr>
          <w:rFonts w:ascii="Arial" w:hAnsi="Arial" w:cs="Arial"/>
          <w:spacing w:val="-1"/>
        </w:rPr>
        <w:t xml:space="preserve"> </w:t>
      </w:r>
      <w:r w:rsidRPr="009C120E">
        <w:rPr>
          <w:rFonts w:ascii="Arial" w:hAnsi="Arial" w:cs="Arial"/>
        </w:rPr>
        <w:t>be</w:t>
      </w:r>
      <w:r w:rsidRPr="009C120E">
        <w:rPr>
          <w:rFonts w:ascii="Arial" w:hAnsi="Arial" w:cs="Arial"/>
          <w:spacing w:val="-2"/>
        </w:rPr>
        <w:t xml:space="preserve"> </w:t>
      </w:r>
      <w:r w:rsidRPr="009C120E">
        <w:rPr>
          <w:rFonts w:ascii="Arial" w:hAnsi="Arial" w:cs="Arial"/>
        </w:rPr>
        <w:t>confused</w:t>
      </w:r>
      <w:r w:rsidRPr="009C120E">
        <w:rPr>
          <w:rFonts w:ascii="Arial" w:hAnsi="Arial" w:cs="Arial"/>
          <w:spacing w:val="-2"/>
        </w:rPr>
        <w:t xml:space="preserve"> </w:t>
      </w:r>
      <w:r w:rsidRPr="009C120E">
        <w:rPr>
          <w:rFonts w:ascii="Arial" w:hAnsi="Arial" w:cs="Arial"/>
        </w:rPr>
        <w:t>with</w:t>
      </w:r>
      <w:r w:rsidRPr="009C120E">
        <w:rPr>
          <w:rFonts w:ascii="Arial" w:hAnsi="Arial" w:cs="Arial"/>
          <w:spacing w:val="-1"/>
        </w:rPr>
        <w:t xml:space="preserve"> </w:t>
      </w:r>
      <w:r w:rsidRPr="009C120E">
        <w:rPr>
          <w:rFonts w:ascii="Arial" w:hAnsi="Arial" w:cs="Arial"/>
        </w:rPr>
        <w:t>the</w:t>
      </w:r>
      <w:r w:rsidRPr="009C120E">
        <w:rPr>
          <w:rFonts w:ascii="Arial" w:hAnsi="Arial" w:cs="Arial"/>
          <w:spacing w:val="-3"/>
        </w:rPr>
        <w:t xml:space="preserve"> </w:t>
      </w:r>
      <w:r w:rsidRPr="009C120E">
        <w:rPr>
          <w:rFonts w:ascii="Arial" w:hAnsi="Arial" w:cs="Arial"/>
        </w:rPr>
        <w:t>Change Management</w:t>
      </w:r>
      <w:r w:rsidRPr="009C120E">
        <w:rPr>
          <w:rFonts w:ascii="Arial" w:hAnsi="Arial" w:cs="Arial"/>
          <w:spacing w:val="-1"/>
        </w:rPr>
        <w:t xml:space="preserve"> </w:t>
      </w:r>
      <w:r w:rsidRPr="009C120E">
        <w:rPr>
          <w:rFonts w:ascii="Arial" w:hAnsi="Arial" w:cs="Arial"/>
        </w:rPr>
        <w:t>Process</w:t>
      </w:r>
      <w:r w:rsidRPr="009C120E">
        <w:rPr>
          <w:rFonts w:ascii="Arial" w:hAnsi="Arial" w:cs="Arial"/>
          <w:spacing w:val="-57"/>
        </w:rPr>
        <w:t xml:space="preserve"> </w:t>
      </w:r>
      <w:r w:rsidRPr="009C120E">
        <w:rPr>
          <w:rFonts w:ascii="Arial" w:hAnsi="Arial" w:cs="Arial"/>
        </w:rPr>
        <w:t>which will be detailed later in this plan.</w:t>
      </w:r>
      <w:r w:rsidRPr="009C120E">
        <w:rPr>
          <w:rFonts w:ascii="Arial" w:hAnsi="Arial" w:cs="Arial"/>
          <w:spacing w:val="1"/>
        </w:rPr>
        <w:t xml:space="preserve"> </w:t>
      </w:r>
      <w:r w:rsidRPr="009C120E">
        <w:rPr>
          <w:rFonts w:ascii="Arial" w:hAnsi="Arial" w:cs="Arial"/>
        </w:rPr>
        <w:t>The Change Management approach consists of three</w:t>
      </w:r>
      <w:r w:rsidRPr="009C120E">
        <w:rPr>
          <w:rFonts w:ascii="Arial" w:hAnsi="Arial" w:cs="Arial"/>
          <w:spacing w:val="1"/>
        </w:rPr>
        <w:t xml:space="preserve"> </w:t>
      </w:r>
      <w:r w:rsidRPr="009C120E">
        <w:rPr>
          <w:rFonts w:ascii="Arial" w:hAnsi="Arial" w:cs="Arial"/>
        </w:rPr>
        <w:t>areas:</w:t>
      </w:r>
    </w:p>
    <w:p w14:paraId="145A7752" w14:textId="43BC8EB4" w:rsidR="007C022E" w:rsidRPr="009C120E" w:rsidRDefault="00AA07F3" w:rsidP="00466ED6">
      <w:pPr>
        <w:pStyle w:val="ListParagraph"/>
        <w:numPr>
          <w:ilvl w:val="0"/>
          <w:numId w:val="2"/>
        </w:numPr>
        <w:tabs>
          <w:tab w:val="left" w:pos="939"/>
          <w:tab w:val="left" w:pos="940"/>
        </w:tabs>
        <w:spacing w:before="3" w:line="360" w:lineRule="auto"/>
        <w:ind w:hanging="361"/>
        <w:jc w:val="both"/>
        <w:rPr>
          <w:rFonts w:ascii="Arial" w:hAnsi="Arial" w:cs="Arial"/>
          <w:sz w:val="24"/>
          <w:szCs w:val="24"/>
        </w:rPr>
      </w:pPr>
      <w:r w:rsidRPr="009C120E">
        <w:rPr>
          <w:rFonts w:ascii="Arial" w:hAnsi="Arial" w:cs="Arial"/>
          <w:sz w:val="24"/>
          <w:szCs w:val="24"/>
        </w:rPr>
        <w:t>Ensure</w:t>
      </w:r>
      <w:r w:rsidRPr="009C120E">
        <w:rPr>
          <w:rFonts w:ascii="Arial" w:hAnsi="Arial" w:cs="Arial"/>
          <w:spacing w:val="-3"/>
          <w:sz w:val="24"/>
          <w:szCs w:val="24"/>
        </w:rPr>
        <w:t xml:space="preserve"> </w:t>
      </w:r>
      <w:r w:rsidRPr="009C120E">
        <w:rPr>
          <w:rFonts w:ascii="Arial" w:hAnsi="Arial" w:cs="Arial"/>
          <w:sz w:val="24"/>
          <w:szCs w:val="24"/>
        </w:rPr>
        <w:t>changes</w:t>
      </w:r>
      <w:r w:rsidRPr="009C120E">
        <w:rPr>
          <w:rFonts w:ascii="Arial" w:hAnsi="Arial" w:cs="Arial"/>
          <w:spacing w:val="-1"/>
          <w:sz w:val="24"/>
          <w:szCs w:val="24"/>
        </w:rPr>
        <w:t xml:space="preserve"> </w:t>
      </w:r>
      <w:r w:rsidRPr="009C120E">
        <w:rPr>
          <w:rFonts w:ascii="Arial" w:hAnsi="Arial" w:cs="Arial"/>
          <w:sz w:val="24"/>
          <w:szCs w:val="24"/>
        </w:rPr>
        <w:t>are</w:t>
      </w:r>
      <w:r w:rsidRPr="009C120E">
        <w:rPr>
          <w:rFonts w:ascii="Arial" w:hAnsi="Arial" w:cs="Arial"/>
          <w:spacing w:val="-2"/>
          <w:sz w:val="24"/>
          <w:szCs w:val="24"/>
        </w:rPr>
        <w:t xml:space="preserve"> </w:t>
      </w:r>
      <w:r w:rsidRPr="009C120E">
        <w:rPr>
          <w:rFonts w:ascii="Arial" w:hAnsi="Arial" w:cs="Arial"/>
          <w:sz w:val="24"/>
          <w:szCs w:val="24"/>
        </w:rPr>
        <w:t>within</w:t>
      </w:r>
      <w:r w:rsidRPr="009C120E">
        <w:rPr>
          <w:rFonts w:ascii="Arial" w:hAnsi="Arial" w:cs="Arial"/>
          <w:spacing w:val="-1"/>
          <w:sz w:val="24"/>
          <w:szCs w:val="24"/>
        </w:rPr>
        <w:t xml:space="preserve"> </w:t>
      </w:r>
      <w:r w:rsidRPr="009C120E">
        <w:rPr>
          <w:rFonts w:ascii="Arial" w:hAnsi="Arial" w:cs="Arial"/>
          <w:sz w:val="24"/>
          <w:szCs w:val="24"/>
        </w:rPr>
        <w:t>scope</w:t>
      </w:r>
      <w:r w:rsidRPr="009C120E">
        <w:rPr>
          <w:rFonts w:ascii="Arial" w:hAnsi="Arial" w:cs="Arial"/>
          <w:spacing w:val="-2"/>
          <w:sz w:val="24"/>
          <w:szCs w:val="24"/>
        </w:rPr>
        <w:t xml:space="preserve"> </w:t>
      </w:r>
      <w:r w:rsidRPr="009C120E">
        <w:rPr>
          <w:rFonts w:ascii="Arial" w:hAnsi="Arial" w:cs="Arial"/>
          <w:sz w:val="24"/>
          <w:szCs w:val="24"/>
        </w:rPr>
        <w:t>and</w:t>
      </w:r>
      <w:r w:rsidRPr="009C120E">
        <w:rPr>
          <w:rFonts w:ascii="Arial" w:hAnsi="Arial" w:cs="Arial"/>
          <w:spacing w:val="-1"/>
          <w:sz w:val="24"/>
          <w:szCs w:val="24"/>
        </w:rPr>
        <w:t xml:space="preserve"> </w:t>
      </w:r>
      <w:r w:rsidRPr="009C120E">
        <w:rPr>
          <w:rFonts w:ascii="Arial" w:hAnsi="Arial" w:cs="Arial"/>
          <w:sz w:val="24"/>
          <w:szCs w:val="24"/>
        </w:rPr>
        <w:t>beneficial</w:t>
      </w:r>
      <w:r w:rsidRPr="009C120E">
        <w:rPr>
          <w:rFonts w:ascii="Arial" w:hAnsi="Arial" w:cs="Arial"/>
          <w:spacing w:val="-1"/>
          <w:sz w:val="24"/>
          <w:szCs w:val="24"/>
        </w:rPr>
        <w:t xml:space="preserve"> </w:t>
      </w:r>
      <w:r w:rsidRPr="009C120E">
        <w:rPr>
          <w:rFonts w:ascii="Arial" w:hAnsi="Arial" w:cs="Arial"/>
          <w:sz w:val="24"/>
          <w:szCs w:val="24"/>
        </w:rPr>
        <w:t>to</w:t>
      </w:r>
      <w:r w:rsidRPr="009C120E">
        <w:rPr>
          <w:rFonts w:ascii="Arial" w:hAnsi="Arial" w:cs="Arial"/>
          <w:spacing w:val="-1"/>
          <w:sz w:val="24"/>
          <w:szCs w:val="24"/>
        </w:rPr>
        <w:t xml:space="preserve"> </w:t>
      </w:r>
      <w:r w:rsidRPr="009C120E">
        <w:rPr>
          <w:rFonts w:ascii="Arial" w:hAnsi="Arial" w:cs="Arial"/>
          <w:sz w:val="24"/>
          <w:szCs w:val="24"/>
        </w:rPr>
        <w:t>the</w:t>
      </w:r>
      <w:r w:rsidRPr="009C120E">
        <w:rPr>
          <w:rFonts w:ascii="Arial" w:hAnsi="Arial" w:cs="Arial"/>
          <w:spacing w:val="-2"/>
          <w:sz w:val="24"/>
          <w:szCs w:val="24"/>
        </w:rPr>
        <w:t xml:space="preserve"> </w:t>
      </w:r>
      <w:r w:rsidR="00414374" w:rsidRPr="009C120E">
        <w:rPr>
          <w:rFonts w:ascii="Arial" w:hAnsi="Arial" w:cs="Arial"/>
          <w:sz w:val="24"/>
          <w:szCs w:val="24"/>
        </w:rPr>
        <w:t>project.</w:t>
      </w:r>
    </w:p>
    <w:p w14:paraId="6DA03664" w14:textId="786B7FCF" w:rsidR="007C022E" w:rsidRPr="009C120E" w:rsidRDefault="00AA07F3" w:rsidP="00466ED6">
      <w:pPr>
        <w:pStyle w:val="ListParagraph"/>
        <w:numPr>
          <w:ilvl w:val="0"/>
          <w:numId w:val="2"/>
        </w:numPr>
        <w:tabs>
          <w:tab w:val="left" w:pos="939"/>
          <w:tab w:val="left" w:pos="940"/>
        </w:tabs>
        <w:spacing w:line="360" w:lineRule="auto"/>
        <w:ind w:hanging="361"/>
        <w:jc w:val="both"/>
        <w:rPr>
          <w:rFonts w:ascii="Arial" w:hAnsi="Arial" w:cs="Arial"/>
          <w:sz w:val="24"/>
          <w:szCs w:val="24"/>
        </w:rPr>
      </w:pPr>
      <w:r w:rsidRPr="009C120E">
        <w:rPr>
          <w:rFonts w:ascii="Arial" w:hAnsi="Arial" w:cs="Arial"/>
          <w:sz w:val="24"/>
          <w:szCs w:val="24"/>
        </w:rPr>
        <w:t>Determine</w:t>
      </w:r>
      <w:r w:rsidRPr="009C120E">
        <w:rPr>
          <w:rFonts w:ascii="Arial" w:hAnsi="Arial" w:cs="Arial"/>
          <w:spacing w:val="-3"/>
          <w:sz w:val="24"/>
          <w:szCs w:val="24"/>
        </w:rPr>
        <w:t xml:space="preserve"> </w:t>
      </w:r>
      <w:r w:rsidRPr="009C120E">
        <w:rPr>
          <w:rFonts w:ascii="Arial" w:hAnsi="Arial" w:cs="Arial"/>
          <w:sz w:val="24"/>
          <w:szCs w:val="24"/>
        </w:rPr>
        <w:t>how</w:t>
      </w:r>
      <w:r w:rsidRPr="009C120E">
        <w:rPr>
          <w:rFonts w:ascii="Arial" w:hAnsi="Arial" w:cs="Arial"/>
          <w:spacing w:val="-2"/>
          <w:sz w:val="24"/>
          <w:szCs w:val="24"/>
        </w:rPr>
        <w:t xml:space="preserve"> </w:t>
      </w:r>
      <w:r w:rsidRPr="009C120E">
        <w:rPr>
          <w:rFonts w:ascii="Arial" w:hAnsi="Arial" w:cs="Arial"/>
          <w:sz w:val="24"/>
          <w:szCs w:val="24"/>
        </w:rPr>
        <w:t>the</w:t>
      </w:r>
      <w:r w:rsidRPr="009C120E">
        <w:rPr>
          <w:rFonts w:ascii="Arial" w:hAnsi="Arial" w:cs="Arial"/>
          <w:spacing w:val="-1"/>
          <w:sz w:val="24"/>
          <w:szCs w:val="24"/>
        </w:rPr>
        <w:t xml:space="preserve"> </w:t>
      </w:r>
      <w:r w:rsidRPr="009C120E">
        <w:rPr>
          <w:rFonts w:ascii="Arial" w:hAnsi="Arial" w:cs="Arial"/>
          <w:sz w:val="24"/>
          <w:szCs w:val="24"/>
        </w:rPr>
        <w:t>change</w:t>
      </w:r>
      <w:r w:rsidRPr="009C120E">
        <w:rPr>
          <w:rFonts w:ascii="Arial" w:hAnsi="Arial" w:cs="Arial"/>
          <w:spacing w:val="-1"/>
          <w:sz w:val="24"/>
          <w:szCs w:val="24"/>
        </w:rPr>
        <w:t xml:space="preserve"> </w:t>
      </w:r>
      <w:r w:rsidRPr="009C120E">
        <w:rPr>
          <w:rFonts w:ascii="Arial" w:hAnsi="Arial" w:cs="Arial"/>
          <w:sz w:val="24"/>
          <w:szCs w:val="24"/>
        </w:rPr>
        <w:t>will</w:t>
      </w:r>
      <w:r w:rsidRPr="009C120E">
        <w:rPr>
          <w:rFonts w:ascii="Arial" w:hAnsi="Arial" w:cs="Arial"/>
          <w:spacing w:val="-1"/>
          <w:sz w:val="24"/>
          <w:szCs w:val="24"/>
        </w:rPr>
        <w:t xml:space="preserve"> </w:t>
      </w:r>
      <w:r w:rsidRPr="009C120E">
        <w:rPr>
          <w:rFonts w:ascii="Arial" w:hAnsi="Arial" w:cs="Arial"/>
          <w:sz w:val="24"/>
          <w:szCs w:val="24"/>
        </w:rPr>
        <w:t>be</w:t>
      </w:r>
      <w:r w:rsidRPr="009C120E">
        <w:rPr>
          <w:rFonts w:ascii="Arial" w:hAnsi="Arial" w:cs="Arial"/>
          <w:spacing w:val="-3"/>
          <w:sz w:val="24"/>
          <w:szCs w:val="24"/>
        </w:rPr>
        <w:t xml:space="preserve"> </w:t>
      </w:r>
      <w:r w:rsidR="00414374" w:rsidRPr="009C120E">
        <w:rPr>
          <w:rFonts w:ascii="Arial" w:hAnsi="Arial" w:cs="Arial"/>
          <w:sz w:val="24"/>
          <w:szCs w:val="24"/>
        </w:rPr>
        <w:t>implemented.</w:t>
      </w:r>
    </w:p>
    <w:p w14:paraId="36537D9C" w14:textId="5BC4229E" w:rsidR="007C022E" w:rsidRPr="009C120E" w:rsidRDefault="00AA07F3" w:rsidP="00466ED6">
      <w:pPr>
        <w:pStyle w:val="ListParagraph"/>
        <w:numPr>
          <w:ilvl w:val="0"/>
          <w:numId w:val="2"/>
        </w:numPr>
        <w:tabs>
          <w:tab w:val="left" w:pos="939"/>
          <w:tab w:val="left" w:pos="940"/>
        </w:tabs>
        <w:spacing w:line="360" w:lineRule="auto"/>
        <w:ind w:hanging="361"/>
        <w:jc w:val="both"/>
        <w:rPr>
          <w:rFonts w:ascii="Arial" w:hAnsi="Arial" w:cs="Arial"/>
          <w:sz w:val="24"/>
          <w:szCs w:val="24"/>
        </w:rPr>
      </w:pPr>
      <w:r w:rsidRPr="009C120E">
        <w:rPr>
          <w:rFonts w:ascii="Arial" w:hAnsi="Arial" w:cs="Arial"/>
          <w:sz w:val="24"/>
          <w:szCs w:val="24"/>
        </w:rPr>
        <w:t>Manage</w:t>
      </w:r>
      <w:r w:rsidRPr="009C120E">
        <w:rPr>
          <w:rFonts w:ascii="Arial" w:hAnsi="Arial" w:cs="Arial"/>
          <w:spacing w:val="-3"/>
          <w:sz w:val="24"/>
          <w:szCs w:val="24"/>
        </w:rPr>
        <w:t xml:space="preserve"> </w:t>
      </w:r>
      <w:r w:rsidRPr="009C120E">
        <w:rPr>
          <w:rFonts w:ascii="Arial" w:hAnsi="Arial" w:cs="Arial"/>
          <w:sz w:val="24"/>
          <w:szCs w:val="24"/>
        </w:rPr>
        <w:t>the</w:t>
      </w:r>
      <w:r w:rsidRPr="009C120E">
        <w:rPr>
          <w:rFonts w:ascii="Arial" w:hAnsi="Arial" w:cs="Arial"/>
          <w:spacing w:val="-1"/>
          <w:sz w:val="24"/>
          <w:szCs w:val="24"/>
        </w:rPr>
        <w:t xml:space="preserve"> </w:t>
      </w:r>
      <w:r w:rsidRPr="009C120E">
        <w:rPr>
          <w:rFonts w:ascii="Arial" w:hAnsi="Arial" w:cs="Arial"/>
          <w:sz w:val="24"/>
          <w:szCs w:val="24"/>
        </w:rPr>
        <w:t>change as</w:t>
      </w:r>
      <w:r w:rsidRPr="009C120E">
        <w:rPr>
          <w:rFonts w:ascii="Arial" w:hAnsi="Arial" w:cs="Arial"/>
          <w:spacing w:val="-2"/>
          <w:sz w:val="24"/>
          <w:szCs w:val="24"/>
        </w:rPr>
        <w:t xml:space="preserve"> </w:t>
      </w:r>
      <w:r w:rsidRPr="009C120E">
        <w:rPr>
          <w:rFonts w:ascii="Arial" w:hAnsi="Arial" w:cs="Arial"/>
          <w:sz w:val="24"/>
          <w:szCs w:val="24"/>
        </w:rPr>
        <w:t>it</w:t>
      </w:r>
      <w:r w:rsidRPr="009C120E">
        <w:rPr>
          <w:rFonts w:ascii="Arial" w:hAnsi="Arial" w:cs="Arial"/>
          <w:spacing w:val="-1"/>
          <w:sz w:val="24"/>
          <w:szCs w:val="24"/>
        </w:rPr>
        <w:t xml:space="preserve"> </w:t>
      </w:r>
      <w:r w:rsidRPr="009C120E">
        <w:rPr>
          <w:rFonts w:ascii="Arial" w:hAnsi="Arial" w:cs="Arial"/>
          <w:sz w:val="24"/>
          <w:szCs w:val="24"/>
        </w:rPr>
        <w:t>is</w:t>
      </w:r>
      <w:r w:rsidRPr="009C120E">
        <w:rPr>
          <w:rFonts w:ascii="Arial" w:hAnsi="Arial" w:cs="Arial"/>
          <w:spacing w:val="-2"/>
          <w:sz w:val="24"/>
          <w:szCs w:val="24"/>
        </w:rPr>
        <w:t xml:space="preserve"> </w:t>
      </w:r>
      <w:r w:rsidR="00414374" w:rsidRPr="009C120E">
        <w:rPr>
          <w:rFonts w:ascii="Arial" w:hAnsi="Arial" w:cs="Arial"/>
          <w:sz w:val="24"/>
          <w:szCs w:val="24"/>
        </w:rPr>
        <w:t>implemented.</w:t>
      </w:r>
    </w:p>
    <w:p w14:paraId="0D3DADCB" w14:textId="7A884BC0" w:rsidR="003472BB" w:rsidRPr="009C120E" w:rsidRDefault="003472BB" w:rsidP="00466ED6">
      <w:pPr>
        <w:pStyle w:val="ListParagraph"/>
        <w:numPr>
          <w:ilvl w:val="0"/>
          <w:numId w:val="2"/>
        </w:numPr>
        <w:tabs>
          <w:tab w:val="left" w:pos="939"/>
          <w:tab w:val="left" w:pos="940"/>
        </w:tabs>
        <w:spacing w:line="360" w:lineRule="auto"/>
        <w:ind w:hanging="361"/>
        <w:jc w:val="both"/>
        <w:rPr>
          <w:rFonts w:ascii="Arial" w:hAnsi="Arial" w:cs="Arial"/>
          <w:sz w:val="24"/>
          <w:szCs w:val="24"/>
        </w:rPr>
      </w:pPr>
      <w:r w:rsidRPr="009C120E">
        <w:rPr>
          <w:rFonts w:ascii="Arial" w:hAnsi="Arial" w:cs="Arial"/>
          <w:sz w:val="24"/>
          <w:szCs w:val="24"/>
        </w:rPr>
        <w:t xml:space="preserve">Ensure satisfaction with the </w:t>
      </w:r>
      <w:r w:rsidR="00414374" w:rsidRPr="009C120E">
        <w:rPr>
          <w:rFonts w:ascii="Arial" w:hAnsi="Arial" w:cs="Arial"/>
          <w:sz w:val="24"/>
          <w:szCs w:val="24"/>
        </w:rPr>
        <w:t>client.</w:t>
      </w:r>
    </w:p>
    <w:p w14:paraId="3C069713" w14:textId="77777777" w:rsidR="007C022E" w:rsidRPr="009C120E" w:rsidRDefault="007C022E" w:rsidP="00466ED6">
      <w:pPr>
        <w:pStyle w:val="BodyText"/>
        <w:spacing w:before="8" w:line="360" w:lineRule="auto"/>
        <w:jc w:val="both"/>
        <w:rPr>
          <w:rFonts w:ascii="Arial" w:hAnsi="Arial" w:cs="Arial"/>
        </w:rPr>
      </w:pPr>
    </w:p>
    <w:p w14:paraId="6B26F21E" w14:textId="1EBAE458" w:rsidR="003472BB" w:rsidRPr="009C120E" w:rsidRDefault="00AA07F3" w:rsidP="00F43ADC">
      <w:pPr>
        <w:pStyle w:val="BodyText"/>
        <w:spacing w:line="360" w:lineRule="auto"/>
        <w:ind w:left="220" w:right="189"/>
        <w:jc w:val="both"/>
        <w:rPr>
          <w:rFonts w:ascii="Arial" w:hAnsi="Arial" w:cs="Arial"/>
        </w:rPr>
      </w:pPr>
      <w:r w:rsidRPr="009C120E">
        <w:rPr>
          <w:rFonts w:ascii="Arial" w:hAnsi="Arial" w:cs="Arial"/>
        </w:rPr>
        <w:t>The Change Management process has been designed to make sure this approach is followed for</w:t>
      </w:r>
      <w:r w:rsidRPr="009C120E">
        <w:rPr>
          <w:rFonts w:ascii="Arial" w:hAnsi="Arial" w:cs="Arial"/>
          <w:spacing w:val="1"/>
        </w:rPr>
        <w:t xml:space="preserve"> </w:t>
      </w:r>
      <w:r w:rsidRPr="009C120E">
        <w:rPr>
          <w:rFonts w:ascii="Arial" w:hAnsi="Arial" w:cs="Arial"/>
        </w:rPr>
        <w:t>all changes.</w:t>
      </w:r>
      <w:r w:rsidRPr="009C120E">
        <w:rPr>
          <w:rFonts w:ascii="Arial" w:hAnsi="Arial" w:cs="Arial"/>
          <w:spacing w:val="1"/>
        </w:rPr>
        <w:t xml:space="preserve"> </w:t>
      </w:r>
      <w:r w:rsidRPr="009C120E">
        <w:rPr>
          <w:rFonts w:ascii="Arial" w:hAnsi="Arial" w:cs="Arial"/>
        </w:rPr>
        <w:t xml:space="preserve">By using this approach methodology, the </w:t>
      </w:r>
      <w:r w:rsidR="003472BB" w:rsidRPr="009C120E">
        <w:rPr>
          <w:rFonts w:ascii="Arial" w:hAnsi="Arial" w:cs="Arial"/>
        </w:rPr>
        <w:t>ADENICSY</w:t>
      </w:r>
      <w:r w:rsidRPr="009C120E">
        <w:rPr>
          <w:rFonts w:ascii="Arial" w:hAnsi="Arial" w:cs="Arial"/>
        </w:rPr>
        <w:t xml:space="preserve"> Project </w:t>
      </w:r>
      <w:r w:rsidR="003472BB" w:rsidRPr="009C120E">
        <w:rPr>
          <w:rFonts w:ascii="Arial" w:hAnsi="Arial" w:cs="Arial"/>
        </w:rPr>
        <w:t xml:space="preserve">developers </w:t>
      </w:r>
      <w:r w:rsidRPr="009C120E">
        <w:rPr>
          <w:rFonts w:ascii="Arial" w:hAnsi="Arial" w:cs="Arial"/>
        </w:rPr>
        <w:t>will prevent unnecessary</w:t>
      </w:r>
      <w:r w:rsidRPr="009C120E">
        <w:rPr>
          <w:rFonts w:ascii="Arial" w:hAnsi="Arial" w:cs="Arial"/>
          <w:spacing w:val="-57"/>
        </w:rPr>
        <w:t xml:space="preserve"> </w:t>
      </w:r>
      <w:r w:rsidRPr="009C120E">
        <w:rPr>
          <w:rFonts w:ascii="Arial" w:hAnsi="Arial" w:cs="Arial"/>
        </w:rPr>
        <w:t>change from occurring and focus its resources only on beneficial changes within the project</w:t>
      </w:r>
      <w:r w:rsidRPr="009C120E">
        <w:rPr>
          <w:rFonts w:ascii="Arial" w:hAnsi="Arial" w:cs="Arial"/>
          <w:spacing w:val="1"/>
        </w:rPr>
        <w:t xml:space="preserve"> </w:t>
      </w:r>
      <w:r w:rsidRPr="009C120E">
        <w:rPr>
          <w:rFonts w:ascii="Arial" w:hAnsi="Arial" w:cs="Arial"/>
        </w:rPr>
        <w:t>scope.</w:t>
      </w:r>
    </w:p>
    <w:p w14:paraId="7789C37F" w14:textId="77777777" w:rsidR="007C022E" w:rsidRPr="009C120E" w:rsidRDefault="00AA07F3" w:rsidP="00466ED6">
      <w:pPr>
        <w:spacing w:line="360" w:lineRule="auto"/>
        <w:ind w:left="220"/>
        <w:jc w:val="both"/>
        <w:rPr>
          <w:rFonts w:ascii="Arial" w:hAnsi="Arial" w:cs="Arial"/>
          <w:b/>
          <w:sz w:val="24"/>
          <w:szCs w:val="24"/>
        </w:rPr>
      </w:pPr>
      <w:bookmarkStart w:id="5" w:name="_bookmark2"/>
      <w:bookmarkEnd w:id="5"/>
      <w:r w:rsidRPr="009C120E">
        <w:rPr>
          <w:rFonts w:ascii="Arial" w:hAnsi="Arial" w:cs="Arial"/>
          <w:b/>
          <w:sz w:val="24"/>
          <w:szCs w:val="24"/>
        </w:rPr>
        <w:t>DEFINITIONS</w:t>
      </w:r>
      <w:r w:rsidRPr="009C120E">
        <w:rPr>
          <w:rFonts w:ascii="Arial" w:hAnsi="Arial" w:cs="Arial"/>
          <w:b/>
          <w:spacing w:val="-6"/>
          <w:sz w:val="24"/>
          <w:szCs w:val="24"/>
        </w:rPr>
        <w:t xml:space="preserve"> </w:t>
      </w:r>
      <w:r w:rsidRPr="009C120E">
        <w:rPr>
          <w:rFonts w:ascii="Arial" w:hAnsi="Arial" w:cs="Arial"/>
          <w:b/>
          <w:sz w:val="24"/>
          <w:szCs w:val="24"/>
        </w:rPr>
        <w:t>OF</w:t>
      </w:r>
      <w:r w:rsidRPr="009C120E">
        <w:rPr>
          <w:rFonts w:ascii="Arial" w:hAnsi="Arial" w:cs="Arial"/>
          <w:b/>
          <w:spacing w:val="-4"/>
          <w:sz w:val="24"/>
          <w:szCs w:val="24"/>
        </w:rPr>
        <w:t xml:space="preserve"> </w:t>
      </w:r>
      <w:r w:rsidRPr="009C120E">
        <w:rPr>
          <w:rFonts w:ascii="Arial" w:hAnsi="Arial" w:cs="Arial"/>
          <w:b/>
          <w:sz w:val="24"/>
          <w:szCs w:val="24"/>
        </w:rPr>
        <w:t>CHANGE</w:t>
      </w:r>
    </w:p>
    <w:p w14:paraId="74F0B657" w14:textId="2B05E3BB" w:rsidR="007C022E" w:rsidRPr="009C120E" w:rsidRDefault="00AA07F3" w:rsidP="00466ED6">
      <w:pPr>
        <w:pStyle w:val="BodyText"/>
        <w:spacing w:before="188" w:line="360" w:lineRule="auto"/>
        <w:ind w:left="220" w:right="447"/>
        <w:jc w:val="both"/>
        <w:rPr>
          <w:rFonts w:ascii="Arial" w:hAnsi="Arial" w:cs="Arial"/>
        </w:rPr>
      </w:pPr>
      <w:r w:rsidRPr="009C120E">
        <w:rPr>
          <w:rFonts w:ascii="Arial" w:hAnsi="Arial" w:cs="Arial"/>
        </w:rPr>
        <w:t xml:space="preserve">There are several types of changes which may be requested and considered for the </w:t>
      </w:r>
      <w:r w:rsidR="003472BB" w:rsidRPr="009C120E">
        <w:rPr>
          <w:rFonts w:ascii="Arial" w:hAnsi="Arial" w:cs="Arial"/>
        </w:rPr>
        <w:t>ADENICSY</w:t>
      </w:r>
      <w:r w:rsidRPr="009C120E">
        <w:rPr>
          <w:rFonts w:ascii="Arial" w:hAnsi="Arial" w:cs="Arial"/>
        </w:rPr>
        <w:t xml:space="preserve"> Project.</w:t>
      </w:r>
      <w:r w:rsidRPr="009C120E">
        <w:rPr>
          <w:rFonts w:ascii="Arial" w:hAnsi="Arial" w:cs="Arial"/>
          <w:spacing w:val="1"/>
        </w:rPr>
        <w:t xml:space="preserve"> </w:t>
      </w:r>
      <w:r w:rsidRPr="009C120E">
        <w:rPr>
          <w:rFonts w:ascii="Arial" w:hAnsi="Arial" w:cs="Arial"/>
        </w:rPr>
        <w:t>Depending</w:t>
      </w:r>
      <w:r w:rsidRPr="009C120E">
        <w:rPr>
          <w:rFonts w:ascii="Arial" w:hAnsi="Arial" w:cs="Arial"/>
          <w:spacing w:val="-5"/>
        </w:rPr>
        <w:t xml:space="preserve"> </w:t>
      </w:r>
      <w:r w:rsidRPr="009C120E">
        <w:rPr>
          <w:rFonts w:ascii="Arial" w:hAnsi="Arial" w:cs="Arial"/>
        </w:rPr>
        <w:t>on</w:t>
      </w:r>
      <w:r w:rsidRPr="009C120E">
        <w:rPr>
          <w:rFonts w:ascii="Arial" w:hAnsi="Arial" w:cs="Arial"/>
          <w:spacing w:val="-1"/>
        </w:rPr>
        <w:t xml:space="preserve"> </w:t>
      </w:r>
      <w:r w:rsidRPr="009C120E">
        <w:rPr>
          <w:rFonts w:ascii="Arial" w:hAnsi="Arial" w:cs="Arial"/>
        </w:rPr>
        <w:t>the</w:t>
      </w:r>
      <w:r w:rsidRPr="009C120E">
        <w:rPr>
          <w:rFonts w:ascii="Arial" w:hAnsi="Arial" w:cs="Arial"/>
          <w:spacing w:val="-2"/>
        </w:rPr>
        <w:t xml:space="preserve"> </w:t>
      </w:r>
      <w:r w:rsidRPr="009C120E">
        <w:rPr>
          <w:rFonts w:ascii="Arial" w:hAnsi="Arial" w:cs="Arial"/>
        </w:rPr>
        <w:t>extent</w:t>
      </w:r>
      <w:r w:rsidRPr="009C120E">
        <w:rPr>
          <w:rFonts w:ascii="Arial" w:hAnsi="Arial" w:cs="Arial"/>
          <w:spacing w:val="-1"/>
        </w:rPr>
        <w:t xml:space="preserve"> </w:t>
      </w:r>
      <w:r w:rsidRPr="009C120E">
        <w:rPr>
          <w:rFonts w:ascii="Arial" w:hAnsi="Arial" w:cs="Arial"/>
        </w:rPr>
        <w:t>and</w:t>
      </w:r>
      <w:r w:rsidRPr="009C120E">
        <w:rPr>
          <w:rFonts w:ascii="Arial" w:hAnsi="Arial" w:cs="Arial"/>
          <w:spacing w:val="-1"/>
        </w:rPr>
        <w:t xml:space="preserve"> </w:t>
      </w:r>
      <w:r w:rsidRPr="009C120E">
        <w:rPr>
          <w:rFonts w:ascii="Arial" w:hAnsi="Arial" w:cs="Arial"/>
        </w:rPr>
        <w:t>type</w:t>
      </w:r>
      <w:r w:rsidRPr="009C120E">
        <w:rPr>
          <w:rFonts w:ascii="Arial" w:hAnsi="Arial" w:cs="Arial"/>
          <w:spacing w:val="-2"/>
        </w:rPr>
        <w:t xml:space="preserve"> </w:t>
      </w:r>
      <w:r w:rsidRPr="009C120E">
        <w:rPr>
          <w:rFonts w:ascii="Arial" w:hAnsi="Arial" w:cs="Arial"/>
        </w:rPr>
        <w:t>of</w:t>
      </w:r>
      <w:r w:rsidRPr="009C120E">
        <w:rPr>
          <w:rFonts w:ascii="Arial" w:hAnsi="Arial" w:cs="Arial"/>
          <w:spacing w:val="-2"/>
        </w:rPr>
        <w:t xml:space="preserve"> </w:t>
      </w:r>
      <w:r w:rsidRPr="009C120E">
        <w:rPr>
          <w:rFonts w:ascii="Arial" w:hAnsi="Arial" w:cs="Arial"/>
        </w:rPr>
        <w:t>proposed</w:t>
      </w:r>
      <w:r w:rsidRPr="009C120E">
        <w:rPr>
          <w:rFonts w:ascii="Arial" w:hAnsi="Arial" w:cs="Arial"/>
          <w:spacing w:val="-1"/>
        </w:rPr>
        <w:t xml:space="preserve"> </w:t>
      </w:r>
      <w:r w:rsidRPr="009C120E">
        <w:rPr>
          <w:rFonts w:ascii="Arial" w:hAnsi="Arial" w:cs="Arial"/>
        </w:rPr>
        <w:t>changes,</w:t>
      </w:r>
      <w:r w:rsidRPr="009C120E">
        <w:rPr>
          <w:rFonts w:ascii="Arial" w:hAnsi="Arial" w:cs="Arial"/>
          <w:spacing w:val="1"/>
        </w:rPr>
        <w:t xml:space="preserve"> </w:t>
      </w:r>
      <w:r w:rsidRPr="009C120E">
        <w:rPr>
          <w:rFonts w:ascii="Arial" w:hAnsi="Arial" w:cs="Arial"/>
        </w:rPr>
        <w:t>changes</w:t>
      </w:r>
      <w:r w:rsidRPr="009C120E">
        <w:rPr>
          <w:rFonts w:ascii="Arial" w:hAnsi="Arial" w:cs="Arial"/>
          <w:spacing w:val="-1"/>
        </w:rPr>
        <w:t xml:space="preserve"> </w:t>
      </w:r>
      <w:r w:rsidRPr="009C120E">
        <w:rPr>
          <w:rFonts w:ascii="Arial" w:hAnsi="Arial" w:cs="Arial"/>
        </w:rPr>
        <w:t>project</w:t>
      </w:r>
      <w:r w:rsidRPr="009C120E">
        <w:rPr>
          <w:rFonts w:ascii="Arial" w:hAnsi="Arial" w:cs="Arial"/>
          <w:spacing w:val="-1"/>
        </w:rPr>
        <w:t xml:space="preserve"> </w:t>
      </w:r>
      <w:r w:rsidRPr="009C120E">
        <w:rPr>
          <w:rFonts w:ascii="Arial" w:hAnsi="Arial" w:cs="Arial"/>
        </w:rPr>
        <w:t>documentation</w:t>
      </w:r>
      <w:r w:rsidRPr="009C120E">
        <w:rPr>
          <w:rFonts w:ascii="Arial" w:hAnsi="Arial" w:cs="Arial"/>
          <w:spacing w:val="-1"/>
        </w:rPr>
        <w:t xml:space="preserve"> </w:t>
      </w:r>
      <w:r w:rsidRPr="009C120E">
        <w:rPr>
          <w:rFonts w:ascii="Arial" w:hAnsi="Arial" w:cs="Arial"/>
        </w:rPr>
        <w:t>and</w:t>
      </w:r>
      <w:r w:rsidRPr="009C120E">
        <w:rPr>
          <w:rFonts w:ascii="Arial" w:hAnsi="Arial" w:cs="Arial"/>
          <w:spacing w:val="-1"/>
        </w:rPr>
        <w:t xml:space="preserve"> </w:t>
      </w:r>
      <w:r w:rsidRPr="009C120E">
        <w:rPr>
          <w:rFonts w:ascii="Arial" w:hAnsi="Arial" w:cs="Arial"/>
        </w:rPr>
        <w:t>the</w:t>
      </w:r>
      <w:r w:rsidRPr="009C120E">
        <w:rPr>
          <w:rFonts w:ascii="Arial" w:hAnsi="Arial" w:cs="Arial"/>
          <w:spacing w:val="-57"/>
        </w:rPr>
        <w:t xml:space="preserve"> </w:t>
      </w:r>
      <w:r w:rsidRPr="009C120E">
        <w:rPr>
          <w:rFonts w:ascii="Arial" w:hAnsi="Arial" w:cs="Arial"/>
        </w:rPr>
        <w:t>communication of these changes will be required to include any approved changes into the</w:t>
      </w:r>
      <w:r w:rsidRPr="009C120E">
        <w:rPr>
          <w:rFonts w:ascii="Arial" w:hAnsi="Arial" w:cs="Arial"/>
          <w:spacing w:val="1"/>
        </w:rPr>
        <w:t xml:space="preserve"> </w:t>
      </w:r>
      <w:r w:rsidRPr="009C120E">
        <w:rPr>
          <w:rFonts w:ascii="Arial" w:hAnsi="Arial" w:cs="Arial"/>
        </w:rPr>
        <w:t>project</w:t>
      </w:r>
      <w:r w:rsidRPr="009C120E">
        <w:rPr>
          <w:rFonts w:ascii="Arial" w:hAnsi="Arial" w:cs="Arial"/>
          <w:spacing w:val="-1"/>
        </w:rPr>
        <w:t xml:space="preserve"> </w:t>
      </w:r>
      <w:r w:rsidRPr="009C120E">
        <w:rPr>
          <w:rFonts w:ascii="Arial" w:hAnsi="Arial" w:cs="Arial"/>
        </w:rPr>
        <w:t>plan and</w:t>
      </w:r>
      <w:r w:rsidRPr="009C120E">
        <w:rPr>
          <w:rFonts w:ascii="Arial" w:hAnsi="Arial" w:cs="Arial"/>
          <w:spacing w:val="1"/>
        </w:rPr>
        <w:t xml:space="preserve"> </w:t>
      </w:r>
      <w:r w:rsidRPr="009C120E">
        <w:rPr>
          <w:rFonts w:ascii="Arial" w:hAnsi="Arial" w:cs="Arial"/>
        </w:rPr>
        <w:t>ensure</w:t>
      </w:r>
      <w:r w:rsidRPr="009C120E">
        <w:rPr>
          <w:rFonts w:ascii="Arial" w:hAnsi="Arial" w:cs="Arial"/>
          <w:spacing w:val="1"/>
        </w:rPr>
        <w:t xml:space="preserve"> </w:t>
      </w:r>
      <w:r w:rsidRPr="009C120E">
        <w:rPr>
          <w:rFonts w:ascii="Arial" w:hAnsi="Arial" w:cs="Arial"/>
        </w:rPr>
        <w:t>all stakeholders</w:t>
      </w:r>
      <w:r w:rsidRPr="009C120E">
        <w:rPr>
          <w:rFonts w:ascii="Arial" w:hAnsi="Arial" w:cs="Arial"/>
          <w:spacing w:val="-1"/>
        </w:rPr>
        <w:t xml:space="preserve"> </w:t>
      </w:r>
      <w:r w:rsidRPr="009C120E">
        <w:rPr>
          <w:rFonts w:ascii="Arial" w:hAnsi="Arial" w:cs="Arial"/>
        </w:rPr>
        <w:t>are</w:t>
      </w:r>
      <w:r w:rsidRPr="009C120E">
        <w:rPr>
          <w:rFonts w:ascii="Arial" w:hAnsi="Arial" w:cs="Arial"/>
          <w:spacing w:val="-1"/>
        </w:rPr>
        <w:t xml:space="preserve"> </w:t>
      </w:r>
      <w:r w:rsidRPr="009C120E">
        <w:rPr>
          <w:rFonts w:ascii="Arial" w:hAnsi="Arial" w:cs="Arial"/>
        </w:rPr>
        <w:t>notified.</w:t>
      </w:r>
      <w:r w:rsidRPr="009C120E">
        <w:rPr>
          <w:rFonts w:ascii="Arial" w:hAnsi="Arial" w:cs="Arial"/>
          <w:spacing w:val="59"/>
        </w:rPr>
        <w:t xml:space="preserve"> </w:t>
      </w:r>
      <w:r w:rsidRPr="009C120E">
        <w:rPr>
          <w:rFonts w:ascii="Arial" w:hAnsi="Arial" w:cs="Arial"/>
        </w:rPr>
        <w:t>Types of</w:t>
      </w:r>
      <w:r w:rsidRPr="009C120E">
        <w:rPr>
          <w:rFonts w:ascii="Arial" w:hAnsi="Arial" w:cs="Arial"/>
          <w:spacing w:val="-2"/>
        </w:rPr>
        <w:t xml:space="preserve"> </w:t>
      </w:r>
      <w:r w:rsidRPr="009C120E">
        <w:rPr>
          <w:rFonts w:ascii="Arial" w:hAnsi="Arial" w:cs="Arial"/>
        </w:rPr>
        <w:t>changes include:</w:t>
      </w:r>
    </w:p>
    <w:p w14:paraId="51902CAD" w14:textId="77777777" w:rsidR="007C022E" w:rsidRPr="009C120E" w:rsidRDefault="007C022E" w:rsidP="00466ED6">
      <w:pPr>
        <w:pStyle w:val="BodyText"/>
        <w:spacing w:line="360" w:lineRule="auto"/>
        <w:jc w:val="both"/>
        <w:rPr>
          <w:rFonts w:ascii="Arial" w:hAnsi="Arial" w:cs="Arial"/>
        </w:rPr>
      </w:pPr>
    </w:p>
    <w:p w14:paraId="230ED978" w14:textId="518567FD" w:rsidR="007C022E" w:rsidRPr="009C120E" w:rsidRDefault="00AA07F3" w:rsidP="00466ED6">
      <w:pPr>
        <w:pStyle w:val="ListParagraph"/>
        <w:numPr>
          <w:ilvl w:val="0"/>
          <w:numId w:val="2"/>
        </w:numPr>
        <w:tabs>
          <w:tab w:val="left" w:pos="939"/>
          <w:tab w:val="left" w:pos="940"/>
        </w:tabs>
        <w:spacing w:line="360" w:lineRule="auto"/>
        <w:ind w:left="939" w:right="441"/>
        <w:jc w:val="both"/>
        <w:rPr>
          <w:rFonts w:ascii="Arial" w:hAnsi="Arial" w:cs="Arial"/>
          <w:sz w:val="24"/>
          <w:szCs w:val="24"/>
        </w:rPr>
      </w:pPr>
      <w:r w:rsidRPr="009C120E">
        <w:rPr>
          <w:rFonts w:ascii="Arial" w:hAnsi="Arial" w:cs="Arial"/>
          <w:sz w:val="24"/>
          <w:szCs w:val="24"/>
        </w:rPr>
        <w:t xml:space="preserve">Scheduling Changes: </w:t>
      </w:r>
      <w:r w:rsidR="003472BB" w:rsidRPr="009C120E">
        <w:rPr>
          <w:rFonts w:ascii="Arial" w:hAnsi="Arial" w:cs="Arial"/>
          <w:sz w:val="24"/>
          <w:szCs w:val="24"/>
        </w:rPr>
        <w:t xml:space="preserve">changes will </w:t>
      </w:r>
      <w:r w:rsidR="00414374" w:rsidRPr="009C120E">
        <w:rPr>
          <w:rFonts w:ascii="Arial" w:hAnsi="Arial" w:cs="Arial"/>
          <w:sz w:val="24"/>
          <w:szCs w:val="24"/>
        </w:rPr>
        <w:t>impact on</w:t>
      </w:r>
      <w:r w:rsidR="003472BB" w:rsidRPr="009C120E">
        <w:rPr>
          <w:rFonts w:ascii="Arial" w:hAnsi="Arial" w:cs="Arial"/>
          <w:sz w:val="24"/>
          <w:szCs w:val="24"/>
        </w:rPr>
        <w:t xml:space="preserve"> the scheduling of dentists to ensure a fair and balanced work time. It will also impact patients as the new system would assist their schedules regarding the time, date, and even the dentist they prefer.</w:t>
      </w:r>
    </w:p>
    <w:p w14:paraId="0BB9844C" w14:textId="4821635F" w:rsidR="007C022E" w:rsidRPr="009C120E" w:rsidRDefault="00AA07F3" w:rsidP="00466ED6">
      <w:pPr>
        <w:pStyle w:val="ListParagraph"/>
        <w:numPr>
          <w:ilvl w:val="0"/>
          <w:numId w:val="2"/>
        </w:numPr>
        <w:tabs>
          <w:tab w:val="left" w:pos="939"/>
          <w:tab w:val="left" w:pos="940"/>
        </w:tabs>
        <w:spacing w:before="1" w:line="360" w:lineRule="auto"/>
        <w:ind w:left="939" w:right="255"/>
        <w:jc w:val="both"/>
        <w:rPr>
          <w:rFonts w:ascii="Arial" w:hAnsi="Arial" w:cs="Arial"/>
          <w:sz w:val="24"/>
          <w:szCs w:val="24"/>
        </w:rPr>
      </w:pPr>
      <w:r w:rsidRPr="009C120E">
        <w:rPr>
          <w:rFonts w:ascii="Arial" w:hAnsi="Arial" w:cs="Arial"/>
          <w:sz w:val="24"/>
          <w:szCs w:val="24"/>
        </w:rPr>
        <w:t>Budget</w:t>
      </w:r>
      <w:r w:rsidRPr="009C120E">
        <w:rPr>
          <w:rFonts w:ascii="Arial" w:hAnsi="Arial" w:cs="Arial"/>
          <w:spacing w:val="-2"/>
          <w:sz w:val="24"/>
          <w:szCs w:val="24"/>
        </w:rPr>
        <w:t xml:space="preserve"> </w:t>
      </w:r>
      <w:r w:rsidRPr="009C120E">
        <w:rPr>
          <w:rFonts w:ascii="Arial" w:hAnsi="Arial" w:cs="Arial"/>
          <w:sz w:val="24"/>
          <w:szCs w:val="24"/>
        </w:rPr>
        <w:t>Changes:</w:t>
      </w:r>
      <w:r w:rsidRPr="009C120E">
        <w:rPr>
          <w:rFonts w:ascii="Arial" w:hAnsi="Arial" w:cs="Arial"/>
          <w:spacing w:val="-2"/>
          <w:sz w:val="24"/>
          <w:szCs w:val="24"/>
        </w:rPr>
        <w:t xml:space="preserve"> </w:t>
      </w:r>
      <w:r w:rsidRPr="009C120E">
        <w:rPr>
          <w:rFonts w:ascii="Arial" w:hAnsi="Arial" w:cs="Arial"/>
          <w:sz w:val="24"/>
          <w:szCs w:val="24"/>
        </w:rPr>
        <w:t>changes</w:t>
      </w:r>
      <w:r w:rsidRPr="009C120E">
        <w:rPr>
          <w:rFonts w:ascii="Arial" w:hAnsi="Arial" w:cs="Arial"/>
          <w:spacing w:val="-1"/>
          <w:sz w:val="24"/>
          <w:szCs w:val="24"/>
        </w:rPr>
        <w:t xml:space="preserve"> </w:t>
      </w:r>
      <w:r w:rsidRPr="009C120E">
        <w:rPr>
          <w:rFonts w:ascii="Arial" w:hAnsi="Arial" w:cs="Arial"/>
          <w:sz w:val="24"/>
          <w:szCs w:val="24"/>
        </w:rPr>
        <w:t>which</w:t>
      </w:r>
      <w:r w:rsidRPr="009C120E">
        <w:rPr>
          <w:rFonts w:ascii="Arial" w:hAnsi="Arial" w:cs="Arial"/>
          <w:spacing w:val="-2"/>
          <w:sz w:val="24"/>
          <w:szCs w:val="24"/>
        </w:rPr>
        <w:t xml:space="preserve"> </w:t>
      </w:r>
      <w:r w:rsidRPr="009C120E">
        <w:rPr>
          <w:rFonts w:ascii="Arial" w:hAnsi="Arial" w:cs="Arial"/>
          <w:sz w:val="24"/>
          <w:szCs w:val="24"/>
        </w:rPr>
        <w:t>will</w:t>
      </w:r>
      <w:r w:rsidRPr="009C120E">
        <w:rPr>
          <w:rFonts w:ascii="Arial" w:hAnsi="Arial" w:cs="Arial"/>
          <w:spacing w:val="-1"/>
          <w:sz w:val="24"/>
          <w:szCs w:val="24"/>
        </w:rPr>
        <w:t xml:space="preserve"> </w:t>
      </w:r>
      <w:r w:rsidR="00414374" w:rsidRPr="009C120E">
        <w:rPr>
          <w:rFonts w:ascii="Arial" w:hAnsi="Arial" w:cs="Arial"/>
          <w:sz w:val="24"/>
          <w:szCs w:val="24"/>
        </w:rPr>
        <w:t>impact on</w:t>
      </w:r>
      <w:r w:rsidRPr="009C120E">
        <w:rPr>
          <w:rFonts w:ascii="Arial" w:hAnsi="Arial" w:cs="Arial"/>
          <w:spacing w:val="-2"/>
          <w:sz w:val="24"/>
          <w:szCs w:val="24"/>
        </w:rPr>
        <w:t xml:space="preserve"> </w:t>
      </w:r>
      <w:r w:rsidRPr="009C120E">
        <w:rPr>
          <w:rFonts w:ascii="Arial" w:hAnsi="Arial" w:cs="Arial"/>
          <w:sz w:val="24"/>
          <w:szCs w:val="24"/>
        </w:rPr>
        <w:t>the</w:t>
      </w:r>
      <w:r w:rsidRPr="009C120E">
        <w:rPr>
          <w:rFonts w:ascii="Arial" w:hAnsi="Arial" w:cs="Arial"/>
          <w:spacing w:val="-2"/>
          <w:sz w:val="24"/>
          <w:szCs w:val="24"/>
        </w:rPr>
        <w:t xml:space="preserve"> </w:t>
      </w:r>
      <w:r w:rsidRPr="009C120E">
        <w:rPr>
          <w:rFonts w:ascii="Arial" w:hAnsi="Arial" w:cs="Arial"/>
          <w:sz w:val="24"/>
          <w:szCs w:val="24"/>
        </w:rPr>
        <w:t>approved</w:t>
      </w:r>
      <w:r w:rsidRPr="009C120E">
        <w:rPr>
          <w:rFonts w:ascii="Arial" w:hAnsi="Arial" w:cs="Arial"/>
          <w:spacing w:val="-2"/>
          <w:sz w:val="24"/>
          <w:szCs w:val="24"/>
        </w:rPr>
        <w:t xml:space="preserve"> </w:t>
      </w:r>
      <w:r w:rsidRPr="009C120E">
        <w:rPr>
          <w:rFonts w:ascii="Arial" w:hAnsi="Arial" w:cs="Arial"/>
          <w:sz w:val="24"/>
          <w:szCs w:val="24"/>
        </w:rPr>
        <w:t>project</w:t>
      </w:r>
      <w:r w:rsidRPr="009C120E">
        <w:rPr>
          <w:rFonts w:ascii="Arial" w:hAnsi="Arial" w:cs="Arial"/>
          <w:spacing w:val="-1"/>
          <w:sz w:val="24"/>
          <w:szCs w:val="24"/>
        </w:rPr>
        <w:t xml:space="preserve"> </w:t>
      </w:r>
      <w:r w:rsidRPr="009C120E">
        <w:rPr>
          <w:rFonts w:ascii="Arial" w:hAnsi="Arial" w:cs="Arial"/>
          <w:sz w:val="24"/>
          <w:szCs w:val="24"/>
        </w:rPr>
        <w:t>budget.</w:t>
      </w:r>
      <w:r w:rsidRPr="009C120E">
        <w:rPr>
          <w:rFonts w:ascii="Arial" w:hAnsi="Arial" w:cs="Arial"/>
          <w:spacing w:val="58"/>
          <w:sz w:val="24"/>
          <w:szCs w:val="24"/>
        </w:rPr>
        <w:t xml:space="preserve"> </w:t>
      </w:r>
      <w:r w:rsidR="003472BB" w:rsidRPr="009C120E">
        <w:rPr>
          <w:rFonts w:ascii="Arial" w:hAnsi="Arial" w:cs="Arial"/>
          <w:sz w:val="24"/>
          <w:szCs w:val="24"/>
        </w:rPr>
        <w:t>These changes require a functioning database, tablets/smartphones/computers/laptops for the staff to store, manage, and view the data.</w:t>
      </w:r>
    </w:p>
    <w:p w14:paraId="2F3FC6AE" w14:textId="77777777" w:rsidR="007C022E" w:rsidRPr="009C120E" w:rsidRDefault="007C022E" w:rsidP="00466ED6">
      <w:pPr>
        <w:pStyle w:val="BodyText"/>
        <w:spacing w:before="7" w:line="360" w:lineRule="auto"/>
        <w:jc w:val="both"/>
        <w:rPr>
          <w:rFonts w:ascii="Arial" w:hAnsi="Arial" w:cs="Arial"/>
        </w:rPr>
      </w:pPr>
    </w:p>
    <w:p w14:paraId="3CB5D08F" w14:textId="77777777" w:rsidR="007C022E" w:rsidRPr="009C120E" w:rsidRDefault="00AA07F3" w:rsidP="00466ED6">
      <w:pPr>
        <w:pStyle w:val="BodyText"/>
        <w:spacing w:before="1" w:line="360" w:lineRule="auto"/>
        <w:ind w:left="219" w:right="223"/>
        <w:jc w:val="both"/>
        <w:rPr>
          <w:rFonts w:ascii="Arial" w:hAnsi="Arial" w:cs="Arial"/>
        </w:rPr>
      </w:pPr>
      <w:r w:rsidRPr="009C120E">
        <w:rPr>
          <w:rFonts w:ascii="Arial" w:hAnsi="Arial" w:cs="Arial"/>
        </w:rPr>
        <w:t>The project manager must ensure that any approved changes are communicated to the project</w:t>
      </w:r>
      <w:r w:rsidRPr="009C120E">
        <w:rPr>
          <w:rFonts w:ascii="Arial" w:hAnsi="Arial" w:cs="Arial"/>
          <w:spacing w:val="1"/>
        </w:rPr>
        <w:t xml:space="preserve"> </w:t>
      </w:r>
      <w:r w:rsidRPr="009C120E">
        <w:rPr>
          <w:rFonts w:ascii="Arial" w:hAnsi="Arial" w:cs="Arial"/>
        </w:rPr>
        <w:t>stakeholders.</w:t>
      </w:r>
      <w:r w:rsidRPr="009C120E">
        <w:rPr>
          <w:rFonts w:ascii="Arial" w:hAnsi="Arial" w:cs="Arial"/>
          <w:spacing w:val="1"/>
        </w:rPr>
        <w:t xml:space="preserve"> </w:t>
      </w:r>
      <w:r w:rsidRPr="009C120E">
        <w:rPr>
          <w:rFonts w:ascii="Arial" w:hAnsi="Arial" w:cs="Arial"/>
        </w:rPr>
        <w:t>Additionally, as changes are approved, the project manager must ensure that the</w:t>
      </w:r>
      <w:r w:rsidRPr="009C120E">
        <w:rPr>
          <w:rFonts w:ascii="Arial" w:hAnsi="Arial" w:cs="Arial"/>
          <w:spacing w:val="-57"/>
        </w:rPr>
        <w:t xml:space="preserve"> </w:t>
      </w:r>
      <w:r w:rsidRPr="009C120E">
        <w:rPr>
          <w:rFonts w:ascii="Arial" w:hAnsi="Arial" w:cs="Arial"/>
        </w:rPr>
        <w:t>changes are captured in the project documentation where necessary.</w:t>
      </w:r>
      <w:r w:rsidRPr="009C120E">
        <w:rPr>
          <w:rFonts w:ascii="Arial" w:hAnsi="Arial" w:cs="Arial"/>
          <w:spacing w:val="1"/>
        </w:rPr>
        <w:t xml:space="preserve"> </w:t>
      </w:r>
      <w:r w:rsidRPr="009C120E">
        <w:rPr>
          <w:rFonts w:ascii="Arial" w:hAnsi="Arial" w:cs="Arial"/>
        </w:rPr>
        <w:t>These document updates</w:t>
      </w:r>
      <w:r w:rsidRPr="009C120E">
        <w:rPr>
          <w:rFonts w:ascii="Arial" w:hAnsi="Arial" w:cs="Arial"/>
          <w:spacing w:val="-57"/>
        </w:rPr>
        <w:t xml:space="preserve"> </w:t>
      </w:r>
      <w:r w:rsidRPr="009C120E">
        <w:rPr>
          <w:rFonts w:ascii="Arial" w:hAnsi="Arial" w:cs="Arial"/>
        </w:rPr>
        <w:t>must</w:t>
      </w:r>
      <w:r w:rsidRPr="009C120E">
        <w:rPr>
          <w:rFonts w:ascii="Arial" w:hAnsi="Arial" w:cs="Arial"/>
          <w:spacing w:val="-1"/>
        </w:rPr>
        <w:t xml:space="preserve"> </w:t>
      </w:r>
      <w:r w:rsidRPr="009C120E">
        <w:rPr>
          <w:rFonts w:ascii="Arial" w:hAnsi="Arial" w:cs="Arial"/>
        </w:rPr>
        <w:t>then be</w:t>
      </w:r>
      <w:r w:rsidRPr="009C120E">
        <w:rPr>
          <w:rFonts w:ascii="Arial" w:hAnsi="Arial" w:cs="Arial"/>
          <w:spacing w:val="-1"/>
        </w:rPr>
        <w:t xml:space="preserve"> </w:t>
      </w:r>
      <w:r w:rsidRPr="009C120E">
        <w:rPr>
          <w:rFonts w:ascii="Arial" w:hAnsi="Arial" w:cs="Arial"/>
        </w:rPr>
        <w:t>communicated</w:t>
      </w:r>
      <w:r w:rsidRPr="009C120E">
        <w:rPr>
          <w:rFonts w:ascii="Arial" w:hAnsi="Arial" w:cs="Arial"/>
          <w:spacing w:val="-1"/>
        </w:rPr>
        <w:t xml:space="preserve"> </w:t>
      </w:r>
      <w:r w:rsidRPr="009C120E">
        <w:rPr>
          <w:rFonts w:ascii="Arial" w:hAnsi="Arial" w:cs="Arial"/>
        </w:rPr>
        <w:t>to the</w:t>
      </w:r>
      <w:r w:rsidRPr="009C120E">
        <w:rPr>
          <w:rFonts w:ascii="Arial" w:hAnsi="Arial" w:cs="Arial"/>
          <w:spacing w:val="-1"/>
        </w:rPr>
        <w:t xml:space="preserve"> </w:t>
      </w:r>
      <w:r w:rsidRPr="009C120E">
        <w:rPr>
          <w:rFonts w:ascii="Arial" w:hAnsi="Arial" w:cs="Arial"/>
        </w:rPr>
        <w:t>project team</w:t>
      </w:r>
      <w:r w:rsidRPr="009C120E">
        <w:rPr>
          <w:rFonts w:ascii="Arial" w:hAnsi="Arial" w:cs="Arial"/>
          <w:spacing w:val="1"/>
        </w:rPr>
        <w:t xml:space="preserve"> </w:t>
      </w:r>
      <w:r w:rsidRPr="009C120E">
        <w:rPr>
          <w:rFonts w:ascii="Arial" w:hAnsi="Arial" w:cs="Arial"/>
        </w:rPr>
        <w:t>and stakeholders as well.</w:t>
      </w:r>
    </w:p>
    <w:p w14:paraId="1D4042C1" w14:textId="454D9FE2" w:rsidR="003472BB" w:rsidRPr="009C120E" w:rsidRDefault="003472BB" w:rsidP="00466ED6">
      <w:pPr>
        <w:pStyle w:val="BodyText"/>
        <w:spacing w:before="5" w:line="360" w:lineRule="auto"/>
        <w:jc w:val="both"/>
        <w:rPr>
          <w:rFonts w:ascii="Arial" w:hAnsi="Arial" w:cs="Arial"/>
        </w:rPr>
      </w:pPr>
    </w:p>
    <w:p w14:paraId="2FE22659" w14:textId="77777777" w:rsidR="003472BB" w:rsidRPr="009C120E" w:rsidRDefault="003472BB" w:rsidP="00466ED6">
      <w:pPr>
        <w:pStyle w:val="BodyText"/>
        <w:spacing w:before="5" w:line="360" w:lineRule="auto"/>
        <w:jc w:val="both"/>
        <w:rPr>
          <w:rFonts w:ascii="Arial" w:hAnsi="Arial" w:cs="Arial"/>
        </w:rPr>
      </w:pPr>
    </w:p>
    <w:p w14:paraId="24873A64" w14:textId="77777777" w:rsidR="007C022E" w:rsidRPr="009C120E" w:rsidRDefault="00AA07F3" w:rsidP="00466ED6">
      <w:pPr>
        <w:spacing w:before="1" w:line="360" w:lineRule="auto"/>
        <w:ind w:left="220"/>
        <w:jc w:val="both"/>
        <w:rPr>
          <w:rFonts w:ascii="Arial" w:hAnsi="Arial" w:cs="Arial"/>
          <w:b/>
          <w:sz w:val="24"/>
          <w:szCs w:val="24"/>
        </w:rPr>
      </w:pPr>
      <w:bookmarkStart w:id="6" w:name="_bookmark3"/>
      <w:bookmarkEnd w:id="6"/>
      <w:r w:rsidRPr="009C120E">
        <w:rPr>
          <w:rFonts w:ascii="Arial" w:hAnsi="Arial" w:cs="Arial"/>
          <w:b/>
          <w:sz w:val="24"/>
          <w:szCs w:val="24"/>
        </w:rPr>
        <w:t>CHANGE</w:t>
      </w:r>
      <w:r w:rsidRPr="009C120E">
        <w:rPr>
          <w:rFonts w:ascii="Arial" w:hAnsi="Arial" w:cs="Arial"/>
          <w:b/>
          <w:spacing w:val="-5"/>
          <w:sz w:val="24"/>
          <w:szCs w:val="24"/>
        </w:rPr>
        <w:t xml:space="preserve"> </w:t>
      </w:r>
      <w:r w:rsidRPr="009C120E">
        <w:rPr>
          <w:rFonts w:ascii="Arial" w:hAnsi="Arial" w:cs="Arial"/>
          <w:b/>
          <w:sz w:val="24"/>
          <w:szCs w:val="24"/>
        </w:rPr>
        <w:t>CONTROL</w:t>
      </w:r>
      <w:r w:rsidRPr="009C120E">
        <w:rPr>
          <w:rFonts w:ascii="Arial" w:hAnsi="Arial" w:cs="Arial"/>
          <w:b/>
          <w:spacing w:val="-5"/>
          <w:sz w:val="24"/>
          <w:szCs w:val="24"/>
        </w:rPr>
        <w:t xml:space="preserve"> </w:t>
      </w:r>
      <w:r w:rsidRPr="009C120E">
        <w:rPr>
          <w:rFonts w:ascii="Arial" w:hAnsi="Arial" w:cs="Arial"/>
          <w:b/>
          <w:sz w:val="24"/>
          <w:szCs w:val="24"/>
        </w:rPr>
        <w:t>BOARD</w:t>
      </w:r>
    </w:p>
    <w:p w14:paraId="10250F17" w14:textId="75EF0E40" w:rsidR="00C75204" w:rsidRDefault="00AA07F3" w:rsidP="001A3243">
      <w:pPr>
        <w:pStyle w:val="BodyText"/>
        <w:spacing w:line="360" w:lineRule="auto"/>
        <w:ind w:left="284"/>
        <w:jc w:val="both"/>
        <w:rPr>
          <w:rFonts w:ascii="Arial" w:hAnsi="Arial" w:cs="Arial"/>
          <w:color w:val="000000" w:themeColor="text1"/>
        </w:rPr>
      </w:pPr>
      <w:r w:rsidRPr="009C120E">
        <w:rPr>
          <w:rFonts w:ascii="Arial" w:hAnsi="Arial" w:cs="Arial"/>
          <w:color w:val="000000" w:themeColor="text1"/>
        </w:rPr>
        <w:t>The</w:t>
      </w:r>
      <w:r w:rsidR="00945FE0" w:rsidRPr="009C120E">
        <w:rPr>
          <w:rFonts w:ascii="Arial" w:hAnsi="Arial" w:cs="Arial"/>
          <w:color w:val="000000" w:themeColor="text1"/>
        </w:rPr>
        <w:t xml:space="preserve"> ADENICSY</w:t>
      </w:r>
      <w:r w:rsidRPr="009C120E">
        <w:rPr>
          <w:rFonts w:ascii="Arial" w:hAnsi="Arial" w:cs="Arial"/>
          <w:color w:val="000000" w:themeColor="text1"/>
        </w:rPr>
        <w:t xml:space="preserve"> Change Control Board is the approval authority for all proposed change requests</w:t>
      </w:r>
      <w:r w:rsidRPr="009C120E">
        <w:rPr>
          <w:rFonts w:ascii="Arial" w:hAnsi="Arial" w:cs="Arial"/>
          <w:color w:val="000000" w:themeColor="text1"/>
          <w:spacing w:val="1"/>
        </w:rPr>
        <w:t xml:space="preserve"> </w:t>
      </w:r>
      <w:r w:rsidRPr="009C120E">
        <w:rPr>
          <w:rFonts w:ascii="Arial" w:hAnsi="Arial" w:cs="Arial"/>
          <w:color w:val="000000" w:themeColor="text1"/>
        </w:rPr>
        <w:t>pertaining</w:t>
      </w:r>
      <w:r w:rsidRPr="009C120E">
        <w:rPr>
          <w:rFonts w:ascii="Arial" w:hAnsi="Arial" w:cs="Arial"/>
          <w:color w:val="000000" w:themeColor="text1"/>
          <w:spacing w:val="-4"/>
        </w:rPr>
        <w:t xml:space="preserve"> </w:t>
      </w:r>
      <w:r w:rsidRPr="009C120E">
        <w:rPr>
          <w:rFonts w:ascii="Arial" w:hAnsi="Arial" w:cs="Arial"/>
          <w:color w:val="000000" w:themeColor="text1"/>
        </w:rPr>
        <w:t>to</w:t>
      </w:r>
      <w:r w:rsidRPr="009C120E">
        <w:rPr>
          <w:rFonts w:ascii="Arial" w:hAnsi="Arial" w:cs="Arial"/>
          <w:color w:val="000000" w:themeColor="text1"/>
          <w:spacing w:val="-1"/>
        </w:rPr>
        <w:t xml:space="preserve"> </w:t>
      </w:r>
      <w:r w:rsidRPr="009C120E">
        <w:rPr>
          <w:rFonts w:ascii="Arial" w:hAnsi="Arial" w:cs="Arial"/>
          <w:color w:val="000000" w:themeColor="text1"/>
        </w:rPr>
        <w:t>the</w:t>
      </w:r>
      <w:r w:rsidRPr="009C120E">
        <w:rPr>
          <w:rFonts w:ascii="Arial" w:hAnsi="Arial" w:cs="Arial"/>
          <w:color w:val="000000" w:themeColor="text1"/>
          <w:spacing w:val="2"/>
        </w:rPr>
        <w:t xml:space="preserve"> </w:t>
      </w:r>
      <w:r w:rsidRPr="009C120E">
        <w:rPr>
          <w:rFonts w:ascii="Arial" w:hAnsi="Arial" w:cs="Arial"/>
          <w:color w:val="000000" w:themeColor="text1"/>
        </w:rPr>
        <w:t>IS</w:t>
      </w:r>
      <w:r w:rsidRPr="009C120E">
        <w:rPr>
          <w:rFonts w:ascii="Arial" w:hAnsi="Arial" w:cs="Arial"/>
          <w:color w:val="000000" w:themeColor="text1"/>
          <w:spacing w:val="-1"/>
        </w:rPr>
        <w:t xml:space="preserve"> </w:t>
      </w:r>
      <w:r w:rsidRPr="009C120E">
        <w:rPr>
          <w:rFonts w:ascii="Arial" w:hAnsi="Arial" w:cs="Arial"/>
          <w:color w:val="000000" w:themeColor="text1"/>
        </w:rPr>
        <w:t>Project.</w:t>
      </w:r>
      <w:r w:rsidRPr="009C120E">
        <w:rPr>
          <w:rFonts w:ascii="Arial" w:hAnsi="Arial" w:cs="Arial"/>
          <w:color w:val="000000" w:themeColor="text1"/>
          <w:spacing w:val="58"/>
        </w:rPr>
        <w:t xml:space="preserve"> </w:t>
      </w:r>
      <w:r w:rsidRPr="009C120E">
        <w:rPr>
          <w:rFonts w:ascii="Arial" w:hAnsi="Arial" w:cs="Arial"/>
          <w:color w:val="000000" w:themeColor="text1"/>
        </w:rPr>
        <w:t>The</w:t>
      </w:r>
      <w:r w:rsidRPr="009C120E">
        <w:rPr>
          <w:rFonts w:ascii="Arial" w:hAnsi="Arial" w:cs="Arial"/>
          <w:color w:val="000000" w:themeColor="text1"/>
          <w:spacing w:val="-2"/>
        </w:rPr>
        <w:t xml:space="preserve"> </w:t>
      </w:r>
      <w:r w:rsidRPr="009C120E">
        <w:rPr>
          <w:rFonts w:ascii="Arial" w:hAnsi="Arial" w:cs="Arial"/>
          <w:color w:val="000000" w:themeColor="text1"/>
        </w:rPr>
        <w:t>purpose</w:t>
      </w:r>
      <w:r w:rsidRPr="009C120E">
        <w:rPr>
          <w:rFonts w:ascii="Arial" w:hAnsi="Arial" w:cs="Arial"/>
          <w:color w:val="000000" w:themeColor="text1"/>
          <w:spacing w:val="-2"/>
        </w:rPr>
        <w:t xml:space="preserve"> </w:t>
      </w:r>
      <w:r w:rsidRPr="009C120E">
        <w:rPr>
          <w:rFonts w:ascii="Arial" w:hAnsi="Arial" w:cs="Arial"/>
          <w:color w:val="000000" w:themeColor="text1"/>
        </w:rPr>
        <w:t>of</w:t>
      </w:r>
      <w:r w:rsidRPr="009C120E">
        <w:rPr>
          <w:rFonts w:ascii="Arial" w:hAnsi="Arial" w:cs="Arial"/>
          <w:color w:val="000000" w:themeColor="text1"/>
          <w:spacing w:val="-2"/>
        </w:rPr>
        <w:t xml:space="preserve"> </w:t>
      </w:r>
      <w:r w:rsidR="00414374" w:rsidRPr="009C120E">
        <w:rPr>
          <w:rFonts w:ascii="Arial" w:hAnsi="Arial" w:cs="Arial"/>
          <w:color w:val="000000" w:themeColor="text1"/>
        </w:rPr>
        <w:t>ADENICSY</w:t>
      </w:r>
      <w:r w:rsidRPr="009C120E">
        <w:rPr>
          <w:rFonts w:ascii="Arial" w:hAnsi="Arial" w:cs="Arial"/>
          <w:color w:val="000000" w:themeColor="text1"/>
          <w:spacing w:val="-3"/>
        </w:rPr>
        <w:t xml:space="preserve"> </w:t>
      </w:r>
      <w:r w:rsidRPr="009C120E">
        <w:rPr>
          <w:rFonts w:ascii="Arial" w:hAnsi="Arial" w:cs="Arial"/>
          <w:color w:val="000000" w:themeColor="text1"/>
        </w:rPr>
        <w:t>is</w:t>
      </w:r>
      <w:r w:rsidRPr="009C120E">
        <w:rPr>
          <w:rFonts w:ascii="Arial" w:hAnsi="Arial" w:cs="Arial"/>
          <w:color w:val="000000" w:themeColor="text1"/>
          <w:spacing w:val="-1"/>
        </w:rPr>
        <w:t xml:space="preserve"> </w:t>
      </w:r>
      <w:r w:rsidRPr="009C120E">
        <w:rPr>
          <w:rFonts w:ascii="Arial" w:hAnsi="Arial" w:cs="Arial"/>
          <w:color w:val="000000" w:themeColor="text1"/>
        </w:rPr>
        <w:t>to</w:t>
      </w:r>
      <w:r w:rsidRPr="009C120E">
        <w:rPr>
          <w:rFonts w:ascii="Arial" w:hAnsi="Arial" w:cs="Arial"/>
          <w:color w:val="000000" w:themeColor="text1"/>
          <w:spacing w:val="-1"/>
        </w:rPr>
        <w:t xml:space="preserve"> </w:t>
      </w:r>
      <w:r w:rsidRPr="009C120E">
        <w:rPr>
          <w:rFonts w:ascii="Arial" w:hAnsi="Arial" w:cs="Arial"/>
          <w:color w:val="000000" w:themeColor="text1"/>
        </w:rPr>
        <w:t>review</w:t>
      </w:r>
      <w:r w:rsidRPr="009C120E">
        <w:rPr>
          <w:rFonts w:ascii="Arial" w:hAnsi="Arial" w:cs="Arial"/>
          <w:color w:val="000000" w:themeColor="text1"/>
          <w:spacing w:val="-2"/>
        </w:rPr>
        <w:t xml:space="preserve"> </w:t>
      </w:r>
      <w:r w:rsidRPr="009C120E">
        <w:rPr>
          <w:rFonts w:ascii="Arial" w:hAnsi="Arial" w:cs="Arial"/>
          <w:color w:val="000000" w:themeColor="text1"/>
        </w:rPr>
        <w:t>all</w:t>
      </w:r>
      <w:r w:rsidRPr="009C120E">
        <w:rPr>
          <w:rFonts w:ascii="Arial" w:hAnsi="Arial" w:cs="Arial"/>
          <w:color w:val="000000" w:themeColor="text1"/>
          <w:spacing w:val="-1"/>
        </w:rPr>
        <w:t xml:space="preserve"> </w:t>
      </w:r>
      <w:r w:rsidRPr="009C120E">
        <w:rPr>
          <w:rFonts w:ascii="Arial" w:hAnsi="Arial" w:cs="Arial"/>
          <w:color w:val="000000" w:themeColor="text1"/>
        </w:rPr>
        <w:t>change</w:t>
      </w:r>
      <w:r w:rsidRPr="009C120E">
        <w:rPr>
          <w:rFonts w:ascii="Arial" w:hAnsi="Arial" w:cs="Arial"/>
          <w:color w:val="000000" w:themeColor="text1"/>
          <w:spacing w:val="-1"/>
        </w:rPr>
        <w:t xml:space="preserve"> </w:t>
      </w:r>
      <w:r w:rsidRPr="009C120E">
        <w:rPr>
          <w:rFonts w:ascii="Arial" w:hAnsi="Arial" w:cs="Arial"/>
          <w:color w:val="000000" w:themeColor="text1"/>
        </w:rPr>
        <w:t>requests,</w:t>
      </w:r>
      <w:r w:rsidRPr="009C120E">
        <w:rPr>
          <w:rFonts w:ascii="Arial" w:hAnsi="Arial" w:cs="Arial"/>
          <w:color w:val="000000" w:themeColor="text1"/>
          <w:spacing w:val="-1"/>
        </w:rPr>
        <w:t xml:space="preserve"> </w:t>
      </w:r>
      <w:r w:rsidRPr="009C120E">
        <w:rPr>
          <w:rFonts w:ascii="Arial" w:hAnsi="Arial" w:cs="Arial"/>
          <w:color w:val="000000" w:themeColor="text1"/>
        </w:rPr>
        <w:t>determine</w:t>
      </w:r>
      <w:r w:rsidRPr="009C120E">
        <w:rPr>
          <w:rFonts w:ascii="Arial" w:hAnsi="Arial" w:cs="Arial"/>
          <w:color w:val="000000" w:themeColor="text1"/>
          <w:spacing w:val="-57"/>
        </w:rPr>
        <w:t xml:space="preserve"> </w:t>
      </w:r>
      <w:r w:rsidRPr="009C120E">
        <w:rPr>
          <w:rFonts w:ascii="Arial" w:hAnsi="Arial" w:cs="Arial"/>
          <w:color w:val="000000" w:themeColor="text1"/>
        </w:rPr>
        <w:t>their impacts on the project risk, scope, cost, and schedule, and to approve or deny each change</w:t>
      </w:r>
      <w:r w:rsidRPr="009C120E">
        <w:rPr>
          <w:rFonts w:ascii="Arial" w:hAnsi="Arial" w:cs="Arial"/>
          <w:color w:val="000000" w:themeColor="text1"/>
          <w:spacing w:val="1"/>
        </w:rPr>
        <w:t xml:space="preserve"> </w:t>
      </w:r>
      <w:r w:rsidRPr="009C120E">
        <w:rPr>
          <w:rFonts w:ascii="Arial" w:hAnsi="Arial" w:cs="Arial"/>
          <w:color w:val="000000" w:themeColor="text1"/>
        </w:rPr>
        <w:t>request.</w:t>
      </w:r>
      <w:r w:rsidRPr="009C120E">
        <w:rPr>
          <w:rFonts w:ascii="Arial" w:hAnsi="Arial" w:cs="Arial"/>
          <w:color w:val="000000" w:themeColor="text1"/>
          <w:spacing w:val="58"/>
        </w:rPr>
        <w:t xml:space="preserve"> </w:t>
      </w:r>
      <w:r w:rsidRPr="009C120E">
        <w:rPr>
          <w:rFonts w:ascii="Arial" w:hAnsi="Arial" w:cs="Arial"/>
          <w:color w:val="000000" w:themeColor="text1"/>
        </w:rPr>
        <w:t>The</w:t>
      </w:r>
      <w:r w:rsidRPr="009C120E">
        <w:rPr>
          <w:rFonts w:ascii="Arial" w:hAnsi="Arial" w:cs="Arial"/>
          <w:color w:val="000000" w:themeColor="text1"/>
          <w:spacing w:val="1"/>
        </w:rPr>
        <w:t xml:space="preserve"> </w:t>
      </w:r>
      <w:r w:rsidRPr="009C120E">
        <w:rPr>
          <w:rFonts w:ascii="Arial" w:hAnsi="Arial" w:cs="Arial"/>
          <w:color w:val="000000" w:themeColor="text1"/>
        </w:rPr>
        <w:t>following</w:t>
      </w:r>
      <w:r w:rsidRPr="009C120E">
        <w:rPr>
          <w:rFonts w:ascii="Arial" w:hAnsi="Arial" w:cs="Arial"/>
          <w:color w:val="000000" w:themeColor="text1"/>
          <w:spacing w:val="-1"/>
        </w:rPr>
        <w:t xml:space="preserve"> </w:t>
      </w:r>
      <w:r w:rsidRPr="009C120E">
        <w:rPr>
          <w:rFonts w:ascii="Arial" w:hAnsi="Arial" w:cs="Arial"/>
          <w:color w:val="000000" w:themeColor="text1"/>
        </w:rPr>
        <w:t>chart</w:t>
      </w:r>
      <w:r w:rsidRPr="009C120E">
        <w:rPr>
          <w:rFonts w:ascii="Arial" w:hAnsi="Arial" w:cs="Arial"/>
          <w:color w:val="000000" w:themeColor="text1"/>
          <w:spacing w:val="-1"/>
        </w:rPr>
        <w:t xml:space="preserve"> </w:t>
      </w:r>
      <w:r w:rsidRPr="009C120E">
        <w:rPr>
          <w:rFonts w:ascii="Arial" w:hAnsi="Arial" w:cs="Arial"/>
          <w:color w:val="000000" w:themeColor="text1"/>
        </w:rPr>
        <w:t>provides a</w:t>
      </w:r>
      <w:r w:rsidRPr="009C120E">
        <w:rPr>
          <w:rFonts w:ascii="Arial" w:hAnsi="Arial" w:cs="Arial"/>
          <w:color w:val="000000" w:themeColor="text1"/>
          <w:spacing w:val="-2"/>
        </w:rPr>
        <w:t xml:space="preserve"> </w:t>
      </w:r>
      <w:r w:rsidRPr="009C120E">
        <w:rPr>
          <w:rFonts w:ascii="Arial" w:hAnsi="Arial" w:cs="Arial"/>
          <w:color w:val="000000" w:themeColor="text1"/>
        </w:rPr>
        <w:t>list</w:t>
      </w:r>
      <w:r w:rsidRPr="009C120E">
        <w:rPr>
          <w:rFonts w:ascii="Arial" w:hAnsi="Arial" w:cs="Arial"/>
          <w:color w:val="000000" w:themeColor="text1"/>
          <w:spacing w:val="-1"/>
        </w:rPr>
        <w:t xml:space="preserve"> </w:t>
      </w:r>
      <w:r w:rsidRPr="009C120E">
        <w:rPr>
          <w:rFonts w:ascii="Arial" w:hAnsi="Arial" w:cs="Arial"/>
          <w:color w:val="000000" w:themeColor="text1"/>
        </w:rPr>
        <w:t>of</w:t>
      </w:r>
      <w:r w:rsidRPr="009C120E">
        <w:rPr>
          <w:rFonts w:ascii="Arial" w:hAnsi="Arial" w:cs="Arial"/>
          <w:color w:val="000000" w:themeColor="text1"/>
          <w:spacing w:val="-1"/>
        </w:rPr>
        <w:t xml:space="preserve"> </w:t>
      </w:r>
      <w:r w:rsidRPr="009C120E">
        <w:rPr>
          <w:rFonts w:ascii="Arial" w:hAnsi="Arial" w:cs="Arial"/>
          <w:color w:val="000000" w:themeColor="text1"/>
        </w:rPr>
        <w:t>the CCB</w:t>
      </w:r>
      <w:r w:rsidRPr="009C120E">
        <w:rPr>
          <w:rFonts w:ascii="Arial" w:hAnsi="Arial" w:cs="Arial"/>
          <w:color w:val="000000" w:themeColor="text1"/>
          <w:spacing w:val="-2"/>
        </w:rPr>
        <w:t xml:space="preserve"> </w:t>
      </w:r>
      <w:r w:rsidRPr="009C120E">
        <w:rPr>
          <w:rFonts w:ascii="Arial" w:hAnsi="Arial" w:cs="Arial"/>
          <w:color w:val="000000" w:themeColor="text1"/>
        </w:rPr>
        <w:t>members</w:t>
      </w:r>
      <w:r w:rsidRPr="009C120E">
        <w:rPr>
          <w:rFonts w:ascii="Arial" w:hAnsi="Arial" w:cs="Arial"/>
          <w:color w:val="000000" w:themeColor="text1"/>
          <w:spacing w:val="-1"/>
        </w:rPr>
        <w:t xml:space="preserve"> </w:t>
      </w:r>
      <w:r w:rsidRPr="009C120E">
        <w:rPr>
          <w:rFonts w:ascii="Arial" w:hAnsi="Arial" w:cs="Arial"/>
          <w:color w:val="000000" w:themeColor="text1"/>
        </w:rPr>
        <w:t>for</w:t>
      </w:r>
      <w:r w:rsidRPr="009C120E">
        <w:rPr>
          <w:rFonts w:ascii="Arial" w:hAnsi="Arial" w:cs="Arial"/>
          <w:color w:val="000000" w:themeColor="text1"/>
          <w:spacing w:val="-2"/>
        </w:rPr>
        <w:t xml:space="preserve"> </w:t>
      </w:r>
      <w:r w:rsidRPr="009C120E">
        <w:rPr>
          <w:rFonts w:ascii="Arial" w:hAnsi="Arial" w:cs="Arial"/>
          <w:color w:val="000000" w:themeColor="text1"/>
        </w:rPr>
        <w:t>the</w:t>
      </w:r>
      <w:r w:rsidRPr="009C120E">
        <w:rPr>
          <w:rFonts w:ascii="Arial" w:hAnsi="Arial" w:cs="Arial"/>
          <w:color w:val="000000" w:themeColor="text1"/>
          <w:spacing w:val="3"/>
        </w:rPr>
        <w:t xml:space="preserve"> </w:t>
      </w:r>
      <w:r w:rsidRPr="009C120E">
        <w:rPr>
          <w:rFonts w:ascii="Arial" w:hAnsi="Arial" w:cs="Arial"/>
          <w:color w:val="000000" w:themeColor="text1"/>
        </w:rPr>
        <w:t>IS</w:t>
      </w:r>
      <w:r w:rsidRPr="009C120E">
        <w:rPr>
          <w:rFonts w:ascii="Arial" w:hAnsi="Arial" w:cs="Arial"/>
          <w:color w:val="000000" w:themeColor="text1"/>
          <w:spacing w:val="2"/>
        </w:rPr>
        <w:t xml:space="preserve"> </w:t>
      </w:r>
      <w:r w:rsidRPr="009C120E">
        <w:rPr>
          <w:rFonts w:ascii="Arial" w:hAnsi="Arial" w:cs="Arial"/>
          <w:color w:val="000000" w:themeColor="text1"/>
        </w:rPr>
        <w:t>Project:</w:t>
      </w:r>
    </w:p>
    <w:tbl>
      <w:tblPr>
        <w:tblpPr w:leftFromText="180" w:rightFromText="180" w:vertAnchor="text" w:horzAnchor="margin" w:tblpXSpec="right" w:tblpY="2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1A3243" w:rsidRPr="009C120E" w14:paraId="5839BEAA" w14:textId="77777777" w:rsidTr="001A3243">
        <w:trPr>
          <w:trHeight w:val="275"/>
        </w:trPr>
        <w:tc>
          <w:tcPr>
            <w:tcW w:w="3192" w:type="dxa"/>
            <w:shd w:val="clear" w:color="auto" w:fill="C1C1C1"/>
          </w:tcPr>
          <w:p w14:paraId="134DD40D" w14:textId="77777777" w:rsidR="001A3243" w:rsidRPr="009C120E" w:rsidRDefault="001A3243" w:rsidP="001A3243">
            <w:pPr>
              <w:pStyle w:val="TableParagraph"/>
              <w:spacing w:line="360" w:lineRule="auto"/>
              <w:jc w:val="center"/>
              <w:rPr>
                <w:rFonts w:ascii="Arial" w:hAnsi="Arial" w:cs="Arial"/>
                <w:b/>
                <w:color w:val="000000" w:themeColor="text1"/>
                <w:sz w:val="24"/>
                <w:szCs w:val="24"/>
              </w:rPr>
            </w:pPr>
            <w:r w:rsidRPr="009C120E">
              <w:rPr>
                <w:rFonts w:ascii="Arial" w:hAnsi="Arial" w:cs="Arial"/>
                <w:b/>
                <w:color w:val="000000" w:themeColor="text1"/>
                <w:sz w:val="24"/>
                <w:szCs w:val="24"/>
              </w:rPr>
              <w:t>Name</w:t>
            </w:r>
          </w:p>
        </w:tc>
        <w:tc>
          <w:tcPr>
            <w:tcW w:w="3192" w:type="dxa"/>
            <w:shd w:val="clear" w:color="auto" w:fill="C1C1C1"/>
          </w:tcPr>
          <w:p w14:paraId="2BCCA435" w14:textId="77777777" w:rsidR="001A3243" w:rsidRPr="009C120E" w:rsidRDefault="001A3243" w:rsidP="001A3243">
            <w:pPr>
              <w:pStyle w:val="TableParagraph"/>
              <w:spacing w:line="360" w:lineRule="auto"/>
              <w:jc w:val="center"/>
              <w:rPr>
                <w:rFonts w:ascii="Arial" w:hAnsi="Arial" w:cs="Arial"/>
                <w:b/>
                <w:color w:val="000000" w:themeColor="text1"/>
                <w:sz w:val="24"/>
                <w:szCs w:val="24"/>
              </w:rPr>
            </w:pPr>
            <w:r w:rsidRPr="009C120E">
              <w:rPr>
                <w:rFonts w:ascii="Arial" w:hAnsi="Arial" w:cs="Arial"/>
                <w:b/>
                <w:color w:val="000000" w:themeColor="text1"/>
                <w:sz w:val="24"/>
                <w:szCs w:val="24"/>
              </w:rPr>
              <w:t>Position</w:t>
            </w:r>
          </w:p>
        </w:tc>
        <w:tc>
          <w:tcPr>
            <w:tcW w:w="3192" w:type="dxa"/>
            <w:shd w:val="clear" w:color="auto" w:fill="C1C1C1"/>
          </w:tcPr>
          <w:p w14:paraId="64C4428B" w14:textId="77777777" w:rsidR="001A3243" w:rsidRPr="009C120E" w:rsidRDefault="001A3243" w:rsidP="001A3243">
            <w:pPr>
              <w:pStyle w:val="TableParagraph"/>
              <w:spacing w:line="360" w:lineRule="auto"/>
              <w:jc w:val="center"/>
              <w:rPr>
                <w:rFonts w:ascii="Arial" w:hAnsi="Arial" w:cs="Arial"/>
                <w:b/>
                <w:color w:val="000000" w:themeColor="text1"/>
                <w:sz w:val="24"/>
                <w:szCs w:val="24"/>
              </w:rPr>
            </w:pPr>
            <w:r w:rsidRPr="009C120E">
              <w:rPr>
                <w:rFonts w:ascii="Arial" w:hAnsi="Arial" w:cs="Arial"/>
                <w:b/>
                <w:color w:val="000000" w:themeColor="text1"/>
                <w:sz w:val="24"/>
                <w:szCs w:val="24"/>
              </w:rPr>
              <w:t>CCB</w:t>
            </w:r>
            <w:r w:rsidRPr="009C120E">
              <w:rPr>
                <w:rFonts w:ascii="Arial" w:hAnsi="Arial" w:cs="Arial"/>
                <w:b/>
                <w:color w:val="000000" w:themeColor="text1"/>
                <w:spacing w:val="-2"/>
                <w:sz w:val="24"/>
                <w:szCs w:val="24"/>
              </w:rPr>
              <w:t xml:space="preserve"> </w:t>
            </w:r>
            <w:r w:rsidRPr="009C120E">
              <w:rPr>
                <w:rFonts w:ascii="Arial" w:hAnsi="Arial" w:cs="Arial"/>
                <w:b/>
                <w:color w:val="000000" w:themeColor="text1"/>
                <w:sz w:val="24"/>
                <w:szCs w:val="24"/>
              </w:rPr>
              <w:t>Role</w:t>
            </w:r>
          </w:p>
        </w:tc>
      </w:tr>
      <w:tr w:rsidR="001A3243" w:rsidRPr="009C120E" w14:paraId="571C0ADE" w14:textId="77777777" w:rsidTr="001A3243">
        <w:trPr>
          <w:trHeight w:val="275"/>
        </w:trPr>
        <w:tc>
          <w:tcPr>
            <w:tcW w:w="3192" w:type="dxa"/>
          </w:tcPr>
          <w:p w14:paraId="3A545660" w14:textId="77777777" w:rsidR="001A3243" w:rsidRPr="009C120E" w:rsidRDefault="001A3243" w:rsidP="001A3243">
            <w:pPr>
              <w:pStyle w:val="TableParagraph"/>
              <w:spacing w:line="360" w:lineRule="auto"/>
              <w:jc w:val="center"/>
              <w:rPr>
                <w:rFonts w:ascii="Arial" w:hAnsi="Arial" w:cs="Arial"/>
                <w:color w:val="000000" w:themeColor="text1"/>
                <w:sz w:val="24"/>
                <w:szCs w:val="24"/>
              </w:rPr>
            </w:pPr>
            <w:r>
              <w:rPr>
                <w:rFonts w:ascii="Arial" w:hAnsi="Arial" w:cs="Arial"/>
                <w:color w:val="000000" w:themeColor="text1"/>
                <w:sz w:val="24"/>
                <w:szCs w:val="24"/>
              </w:rPr>
              <w:t>D. Apelo</w:t>
            </w:r>
          </w:p>
        </w:tc>
        <w:tc>
          <w:tcPr>
            <w:tcW w:w="3192" w:type="dxa"/>
          </w:tcPr>
          <w:p w14:paraId="508279D0" w14:textId="77777777" w:rsidR="001A3243" w:rsidRPr="009C120E" w:rsidRDefault="001A3243" w:rsidP="001A3243">
            <w:pPr>
              <w:pStyle w:val="TableParagraph"/>
              <w:spacing w:line="360" w:lineRule="auto"/>
              <w:ind w:left="0"/>
              <w:jc w:val="center"/>
              <w:rPr>
                <w:rFonts w:ascii="Arial" w:hAnsi="Arial" w:cs="Arial"/>
                <w:color w:val="000000" w:themeColor="text1"/>
                <w:sz w:val="24"/>
                <w:szCs w:val="24"/>
              </w:rPr>
            </w:pPr>
            <w:r w:rsidRPr="009C120E">
              <w:rPr>
                <w:rFonts w:ascii="Arial" w:hAnsi="Arial" w:cs="Arial"/>
                <w:color w:val="000000" w:themeColor="text1"/>
                <w:sz w:val="24"/>
                <w:szCs w:val="24"/>
              </w:rPr>
              <w:t>Project</w:t>
            </w:r>
            <w:r w:rsidRPr="009C120E">
              <w:rPr>
                <w:rFonts w:ascii="Arial" w:hAnsi="Arial" w:cs="Arial"/>
                <w:color w:val="000000" w:themeColor="text1"/>
                <w:spacing w:val="-2"/>
                <w:sz w:val="24"/>
                <w:szCs w:val="24"/>
              </w:rPr>
              <w:t xml:space="preserve"> </w:t>
            </w:r>
            <w:r>
              <w:rPr>
                <w:rFonts w:ascii="Arial" w:hAnsi="Arial" w:cs="Arial"/>
                <w:color w:val="000000" w:themeColor="text1"/>
                <w:sz w:val="24"/>
                <w:szCs w:val="24"/>
              </w:rPr>
              <w:t>Sponsor</w:t>
            </w:r>
          </w:p>
        </w:tc>
        <w:tc>
          <w:tcPr>
            <w:tcW w:w="3192" w:type="dxa"/>
          </w:tcPr>
          <w:p w14:paraId="388811B4" w14:textId="77777777" w:rsidR="001A3243" w:rsidRPr="009C120E" w:rsidRDefault="001A3243" w:rsidP="001A3243">
            <w:pPr>
              <w:pStyle w:val="TableParagraph"/>
              <w:spacing w:line="360" w:lineRule="auto"/>
              <w:jc w:val="center"/>
              <w:rPr>
                <w:rFonts w:ascii="Arial" w:hAnsi="Arial" w:cs="Arial"/>
                <w:color w:val="000000" w:themeColor="text1"/>
                <w:sz w:val="24"/>
                <w:szCs w:val="24"/>
              </w:rPr>
            </w:pPr>
            <w:r>
              <w:rPr>
                <w:rFonts w:ascii="Arial" w:hAnsi="Arial" w:cs="Arial"/>
                <w:color w:val="000000" w:themeColor="text1"/>
                <w:sz w:val="24"/>
                <w:szCs w:val="24"/>
              </w:rPr>
              <w:t>CBC Chair</w:t>
            </w:r>
          </w:p>
        </w:tc>
      </w:tr>
      <w:tr w:rsidR="001A3243" w:rsidRPr="009C120E" w14:paraId="5C5FB243" w14:textId="77777777" w:rsidTr="001A3243">
        <w:trPr>
          <w:trHeight w:val="275"/>
        </w:trPr>
        <w:tc>
          <w:tcPr>
            <w:tcW w:w="3192" w:type="dxa"/>
          </w:tcPr>
          <w:p w14:paraId="69D9D6BD" w14:textId="77777777" w:rsidR="001A3243" w:rsidRPr="009C120E" w:rsidRDefault="001A3243" w:rsidP="001A3243">
            <w:pPr>
              <w:pStyle w:val="TableParagraph"/>
              <w:numPr>
                <w:ilvl w:val="0"/>
                <w:numId w:val="4"/>
              </w:num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De Vera</w:t>
            </w:r>
          </w:p>
        </w:tc>
        <w:tc>
          <w:tcPr>
            <w:tcW w:w="3192" w:type="dxa"/>
          </w:tcPr>
          <w:p w14:paraId="651006AC" w14:textId="77777777" w:rsidR="001A3243" w:rsidRPr="009C120E" w:rsidRDefault="001A3243" w:rsidP="001A3243">
            <w:pPr>
              <w:pStyle w:val="TableParagraph"/>
              <w:spacing w:line="360" w:lineRule="auto"/>
              <w:ind w:left="0"/>
              <w:jc w:val="center"/>
              <w:rPr>
                <w:rFonts w:ascii="Arial" w:hAnsi="Arial" w:cs="Arial"/>
                <w:color w:val="000000" w:themeColor="text1"/>
                <w:sz w:val="24"/>
                <w:szCs w:val="24"/>
              </w:rPr>
            </w:pPr>
            <w:r w:rsidRPr="009C120E">
              <w:rPr>
                <w:rFonts w:ascii="Arial" w:hAnsi="Arial" w:cs="Arial"/>
                <w:color w:val="000000" w:themeColor="text1"/>
                <w:sz w:val="24"/>
                <w:szCs w:val="24"/>
              </w:rPr>
              <w:t>Project</w:t>
            </w:r>
            <w:r w:rsidRPr="009C120E">
              <w:rPr>
                <w:rFonts w:ascii="Arial" w:hAnsi="Arial" w:cs="Arial"/>
                <w:color w:val="000000" w:themeColor="text1"/>
                <w:spacing w:val="-2"/>
                <w:sz w:val="24"/>
                <w:szCs w:val="24"/>
              </w:rPr>
              <w:t xml:space="preserve"> </w:t>
            </w:r>
            <w:r>
              <w:rPr>
                <w:rFonts w:ascii="Arial" w:hAnsi="Arial" w:cs="Arial"/>
                <w:color w:val="000000" w:themeColor="text1"/>
                <w:sz w:val="24"/>
                <w:szCs w:val="24"/>
              </w:rPr>
              <w:t>Manager</w:t>
            </w:r>
          </w:p>
        </w:tc>
        <w:tc>
          <w:tcPr>
            <w:tcW w:w="3192" w:type="dxa"/>
          </w:tcPr>
          <w:p w14:paraId="32DCD18C" w14:textId="77777777" w:rsidR="001A3243" w:rsidRPr="009C120E" w:rsidRDefault="001A3243" w:rsidP="001A3243">
            <w:pPr>
              <w:pStyle w:val="TableParagraph"/>
              <w:spacing w:line="360" w:lineRule="auto"/>
              <w:jc w:val="center"/>
              <w:rPr>
                <w:rFonts w:ascii="Arial" w:hAnsi="Arial" w:cs="Arial"/>
                <w:color w:val="000000" w:themeColor="text1"/>
                <w:sz w:val="24"/>
                <w:szCs w:val="24"/>
              </w:rPr>
            </w:pPr>
            <w:r>
              <w:rPr>
                <w:rFonts w:ascii="Arial" w:hAnsi="Arial" w:cs="Arial"/>
                <w:color w:val="000000" w:themeColor="text1"/>
                <w:sz w:val="24"/>
                <w:szCs w:val="24"/>
              </w:rPr>
              <w:t>CBC Member</w:t>
            </w:r>
          </w:p>
        </w:tc>
      </w:tr>
      <w:tr w:rsidR="001A3243" w:rsidRPr="009C120E" w14:paraId="13E328D3" w14:textId="77777777" w:rsidTr="001A3243">
        <w:trPr>
          <w:trHeight w:val="275"/>
        </w:trPr>
        <w:tc>
          <w:tcPr>
            <w:tcW w:w="3192" w:type="dxa"/>
          </w:tcPr>
          <w:p w14:paraId="5E469C57" w14:textId="77777777" w:rsidR="001A3243" w:rsidRPr="009C120E" w:rsidRDefault="001A3243" w:rsidP="001A3243">
            <w:pPr>
              <w:pStyle w:val="TableParagraph"/>
              <w:numPr>
                <w:ilvl w:val="0"/>
                <w:numId w:val="5"/>
              </w:num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De Vera</w:t>
            </w:r>
          </w:p>
        </w:tc>
        <w:tc>
          <w:tcPr>
            <w:tcW w:w="3192" w:type="dxa"/>
          </w:tcPr>
          <w:p w14:paraId="55E893F0" w14:textId="77777777" w:rsidR="001A3243" w:rsidRPr="009C120E" w:rsidRDefault="001A3243" w:rsidP="001A3243">
            <w:pPr>
              <w:pStyle w:val="TableParagraph"/>
              <w:spacing w:line="360" w:lineRule="auto"/>
              <w:ind w:left="0"/>
              <w:jc w:val="center"/>
              <w:rPr>
                <w:rFonts w:ascii="Arial" w:hAnsi="Arial" w:cs="Arial"/>
                <w:color w:val="000000" w:themeColor="text1"/>
                <w:sz w:val="24"/>
                <w:szCs w:val="24"/>
              </w:rPr>
            </w:pPr>
            <w:r w:rsidRPr="009C120E">
              <w:rPr>
                <w:rFonts w:ascii="Arial" w:hAnsi="Arial" w:cs="Arial"/>
                <w:color w:val="000000" w:themeColor="text1"/>
                <w:sz w:val="24"/>
                <w:szCs w:val="24"/>
              </w:rPr>
              <w:t>Project</w:t>
            </w:r>
            <w:r w:rsidRPr="009C120E">
              <w:rPr>
                <w:rFonts w:ascii="Arial" w:hAnsi="Arial" w:cs="Arial"/>
                <w:color w:val="000000" w:themeColor="text1"/>
                <w:spacing w:val="-2"/>
                <w:sz w:val="24"/>
                <w:szCs w:val="24"/>
              </w:rPr>
              <w:t xml:space="preserve"> Technical Lead</w:t>
            </w:r>
          </w:p>
        </w:tc>
        <w:tc>
          <w:tcPr>
            <w:tcW w:w="3192" w:type="dxa"/>
          </w:tcPr>
          <w:p w14:paraId="56805253" w14:textId="77777777" w:rsidR="001A3243" w:rsidRPr="009C120E" w:rsidRDefault="001A3243" w:rsidP="001A3243">
            <w:pPr>
              <w:pStyle w:val="TableParagraph"/>
              <w:spacing w:line="360" w:lineRule="auto"/>
              <w:jc w:val="center"/>
              <w:rPr>
                <w:rFonts w:ascii="Arial" w:hAnsi="Arial" w:cs="Arial"/>
                <w:color w:val="000000" w:themeColor="text1"/>
                <w:sz w:val="24"/>
                <w:szCs w:val="24"/>
              </w:rPr>
            </w:pPr>
            <w:r>
              <w:rPr>
                <w:rFonts w:ascii="Arial" w:hAnsi="Arial" w:cs="Arial"/>
                <w:color w:val="000000" w:themeColor="text1"/>
                <w:sz w:val="24"/>
                <w:szCs w:val="24"/>
              </w:rPr>
              <w:t>CBC Co-Chair</w:t>
            </w:r>
          </w:p>
        </w:tc>
      </w:tr>
      <w:tr w:rsidR="001A3243" w:rsidRPr="009C120E" w14:paraId="3B2CB3A5" w14:textId="77777777" w:rsidTr="001A3243">
        <w:trPr>
          <w:trHeight w:val="275"/>
        </w:trPr>
        <w:tc>
          <w:tcPr>
            <w:tcW w:w="3192" w:type="dxa"/>
          </w:tcPr>
          <w:p w14:paraId="0CA1E4FF" w14:textId="77777777" w:rsidR="001A3243" w:rsidRPr="009C120E" w:rsidRDefault="001A3243" w:rsidP="001A3243">
            <w:pPr>
              <w:pStyle w:val="TableParagraph"/>
              <w:numPr>
                <w:ilvl w:val="0"/>
                <w:numId w:val="6"/>
              </w:num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De Vera</w:t>
            </w:r>
          </w:p>
        </w:tc>
        <w:tc>
          <w:tcPr>
            <w:tcW w:w="3192" w:type="dxa"/>
          </w:tcPr>
          <w:p w14:paraId="39DAC2E9" w14:textId="77777777" w:rsidR="001A3243" w:rsidRPr="009C120E" w:rsidRDefault="001A3243" w:rsidP="001A3243">
            <w:pPr>
              <w:pStyle w:val="TableParagraph"/>
              <w:spacing w:line="360" w:lineRule="auto"/>
              <w:ind w:left="0"/>
              <w:jc w:val="center"/>
              <w:rPr>
                <w:rFonts w:ascii="Arial" w:hAnsi="Arial" w:cs="Arial"/>
                <w:color w:val="000000" w:themeColor="text1"/>
                <w:sz w:val="24"/>
                <w:szCs w:val="24"/>
              </w:rPr>
            </w:pPr>
            <w:r w:rsidRPr="009C120E">
              <w:rPr>
                <w:rFonts w:ascii="Arial" w:hAnsi="Arial" w:cs="Arial"/>
                <w:color w:val="000000" w:themeColor="text1"/>
                <w:sz w:val="24"/>
                <w:szCs w:val="24"/>
              </w:rPr>
              <w:t>Project</w:t>
            </w:r>
            <w:r w:rsidRPr="009C120E">
              <w:rPr>
                <w:rFonts w:ascii="Arial" w:hAnsi="Arial" w:cs="Arial"/>
                <w:color w:val="000000" w:themeColor="text1"/>
                <w:spacing w:val="-3"/>
                <w:sz w:val="24"/>
                <w:szCs w:val="24"/>
              </w:rPr>
              <w:t xml:space="preserve"> </w:t>
            </w:r>
            <w:r w:rsidRPr="009C120E">
              <w:rPr>
                <w:rFonts w:ascii="Arial" w:hAnsi="Arial" w:cs="Arial"/>
                <w:color w:val="000000" w:themeColor="text1"/>
                <w:sz w:val="24"/>
                <w:szCs w:val="24"/>
              </w:rPr>
              <w:t>Operations</w:t>
            </w:r>
            <w:r w:rsidRPr="009C120E">
              <w:rPr>
                <w:rFonts w:ascii="Arial" w:hAnsi="Arial" w:cs="Arial"/>
                <w:color w:val="000000" w:themeColor="text1"/>
                <w:spacing w:val="-1"/>
                <w:sz w:val="24"/>
                <w:szCs w:val="24"/>
              </w:rPr>
              <w:t xml:space="preserve"> </w:t>
            </w:r>
            <w:r w:rsidRPr="009C120E">
              <w:rPr>
                <w:rFonts w:ascii="Arial" w:hAnsi="Arial" w:cs="Arial"/>
                <w:color w:val="000000" w:themeColor="text1"/>
                <w:sz w:val="24"/>
                <w:szCs w:val="24"/>
              </w:rPr>
              <w:t>Lead</w:t>
            </w:r>
          </w:p>
        </w:tc>
        <w:tc>
          <w:tcPr>
            <w:tcW w:w="3192" w:type="dxa"/>
          </w:tcPr>
          <w:p w14:paraId="187427EF" w14:textId="77777777" w:rsidR="001A3243" w:rsidRPr="009C120E" w:rsidRDefault="001A3243" w:rsidP="001A3243">
            <w:pPr>
              <w:pStyle w:val="TableParagraph"/>
              <w:spacing w:line="360" w:lineRule="auto"/>
              <w:jc w:val="center"/>
              <w:rPr>
                <w:rFonts w:ascii="Arial" w:hAnsi="Arial" w:cs="Arial"/>
                <w:color w:val="000000" w:themeColor="text1"/>
                <w:sz w:val="24"/>
                <w:szCs w:val="24"/>
              </w:rPr>
            </w:pPr>
            <w:r>
              <w:rPr>
                <w:rFonts w:ascii="Arial" w:hAnsi="Arial" w:cs="Arial"/>
                <w:color w:val="000000" w:themeColor="text1"/>
                <w:sz w:val="24"/>
                <w:szCs w:val="24"/>
              </w:rPr>
              <w:t>CBC Member</w:t>
            </w:r>
          </w:p>
        </w:tc>
      </w:tr>
    </w:tbl>
    <w:p w14:paraId="072BA820" w14:textId="77777777" w:rsidR="000543A1" w:rsidRPr="009C120E" w:rsidRDefault="000543A1" w:rsidP="000543A1">
      <w:pPr>
        <w:pStyle w:val="BodyText"/>
        <w:spacing w:line="360" w:lineRule="auto"/>
        <w:ind w:left="219"/>
        <w:jc w:val="both"/>
        <w:rPr>
          <w:rFonts w:ascii="Arial" w:hAnsi="Arial" w:cs="Arial"/>
          <w:color w:val="000000" w:themeColor="text1"/>
        </w:rPr>
      </w:pPr>
    </w:p>
    <w:p w14:paraId="35FAC6C3" w14:textId="77777777" w:rsidR="007C022E" w:rsidRPr="009C120E" w:rsidRDefault="007C022E" w:rsidP="00466ED6">
      <w:pPr>
        <w:pStyle w:val="BodyText"/>
        <w:spacing w:before="8" w:line="360" w:lineRule="auto"/>
        <w:jc w:val="both"/>
        <w:rPr>
          <w:rFonts w:ascii="Arial" w:hAnsi="Arial" w:cs="Arial"/>
          <w:color w:val="000000" w:themeColor="text1"/>
        </w:rPr>
      </w:pPr>
    </w:p>
    <w:p w14:paraId="3058809C" w14:textId="77777777" w:rsidR="007C022E" w:rsidRPr="009C120E" w:rsidRDefault="007C022E" w:rsidP="00466ED6">
      <w:pPr>
        <w:pStyle w:val="BodyText"/>
        <w:spacing w:before="6" w:line="360" w:lineRule="auto"/>
        <w:jc w:val="both"/>
        <w:rPr>
          <w:rFonts w:ascii="Arial" w:hAnsi="Arial" w:cs="Arial"/>
          <w:color w:val="FF0000"/>
        </w:rPr>
      </w:pPr>
    </w:p>
    <w:p w14:paraId="50D6CB96" w14:textId="01C63089" w:rsidR="007C022E" w:rsidRPr="009C120E" w:rsidRDefault="005F6B43" w:rsidP="001A3243">
      <w:pPr>
        <w:pStyle w:val="BodyText"/>
        <w:spacing w:before="6" w:line="360" w:lineRule="auto"/>
        <w:ind w:left="284"/>
        <w:jc w:val="both"/>
        <w:rPr>
          <w:rFonts w:ascii="Arial" w:hAnsi="Arial" w:cs="Arial"/>
          <w:color w:val="000000" w:themeColor="text1"/>
        </w:rPr>
      </w:pPr>
      <w:r w:rsidRPr="009C120E">
        <w:rPr>
          <w:rFonts w:ascii="Arial" w:hAnsi="Arial" w:cs="Arial"/>
          <w:color w:val="000000" w:themeColor="text1"/>
        </w:rPr>
        <w:lastRenderedPageBreak/>
        <w:t xml:space="preserve">The ADENICSY Change Control Board meets every other Friday to examine all change requests. Once change requests are presented to the IS Project Leader/Manager by the project team, the project manager will record them in the change log. Each ADENICSY member must cast a vote in favor for the modification to be accepted. </w:t>
      </w:r>
      <w:r w:rsidR="00414374" w:rsidRPr="009C120E">
        <w:rPr>
          <w:rFonts w:ascii="Arial" w:hAnsi="Arial" w:cs="Arial"/>
          <w:color w:val="000000" w:themeColor="text1"/>
        </w:rPr>
        <w:t>If</w:t>
      </w:r>
      <w:r w:rsidRPr="009C120E">
        <w:rPr>
          <w:rFonts w:ascii="Arial" w:hAnsi="Arial" w:cs="Arial"/>
          <w:color w:val="000000" w:themeColor="text1"/>
        </w:rPr>
        <w:t xml:space="preserve"> additional information is required for a specific modification request, the request will be deferred and sent back to the requestor for clarification. An ad hoc CCB meeting can be arranged to discuss a modification if it is determined to be critical before the subsequent biweekly CCB meeting is planned.</w:t>
      </w:r>
    </w:p>
    <w:p w14:paraId="12CBF3BA" w14:textId="77777777" w:rsidR="005F6B43" w:rsidRPr="009C120E" w:rsidRDefault="005F6B43" w:rsidP="00466ED6">
      <w:pPr>
        <w:pStyle w:val="BodyText"/>
        <w:spacing w:before="6" w:line="360" w:lineRule="auto"/>
        <w:jc w:val="both"/>
        <w:rPr>
          <w:rFonts w:ascii="Arial" w:hAnsi="Arial" w:cs="Arial"/>
        </w:rPr>
      </w:pPr>
    </w:p>
    <w:p w14:paraId="4F5EAC0D" w14:textId="3551CEF5" w:rsidR="005F6B43" w:rsidRPr="009C120E" w:rsidRDefault="00AA07F3" w:rsidP="00466ED6">
      <w:pPr>
        <w:spacing w:line="360" w:lineRule="auto"/>
        <w:ind w:left="220"/>
        <w:jc w:val="both"/>
        <w:rPr>
          <w:rFonts w:ascii="Arial" w:hAnsi="Arial" w:cs="Arial"/>
          <w:b/>
          <w:sz w:val="24"/>
          <w:szCs w:val="24"/>
        </w:rPr>
      </w:pPr>
      <w:bookmarkStart w:id="7" w:name="_bookmark4"/>
      <w:bookmarkEnd w:id="7"/>
      <w:r w:rsidRPr="009C120E">
        <w:rPr>
          <w:rFonts w:ascii="Arial" w:hAnsi="Arial" w:cs="Arial"/>
          <w:b/>
          <w:sz w:val="24"/>
          <w:szCs w:val="24"/>
        </w:rPr>
        <w:t>ROLES</w:t>
      </w:r>
      <w:r w:rsidRPr="009C120E">
        <w:rPr>
          <w:rFonts w:ascii="Arial" w:hAnsi="Arial" w:cs="Arial"/>
          <w:b/>
          <w:spacing w:val="-5"/>
          <w:sz w:val="24"/>
          <w:szCs w:val="24"/>
        </w:rPr>
        <w:t xml:space="preserve"> </w:t>
      </w:r>
      <w:bookmarkStart w:id="8" w:name="Roles_and_Responsibilities"/>
      <w:bookmarkEnd w:id="8"/>
      <w:r w:rsidRPr="009C120E">
        <w:rPr>
          <w:rFonts w:ascii="Arial" w:hAnsi="Arial" w:cs="Arial"/>
          <w:b/>
          <w:sz w:val="24"/>
          <w:szCs w:val="24"/>
        </w:rPr>
        <w:t>AND</w:t>
      </w:r>
      <w:r w:rsidRPr="009C120E">
        <w:rPr>
          <w:rFonts w:ascii="Arial" w:hAnsi="Arial" w:cs="Arial"/>
          <w:b/>
          <w:spacing w:val="-5"/>
          <w:sz w:val="24"/>
          <w:szCs w:val="24"/>
        </w:rPr>
        <w:t xml:space="preserve"> </w:t>
      </w:r>
      <w:r w:rsidRPr="009C120E">
        <w:rPr>
          <w:rFonts w:ascii="Arial" w:hAnsi="Arial" w:cs="Arial"/>
          <w:b/>
          <w:sz w:val="24"/>
          <w:szCs w:val="24"/>
        </w:rPr>
        <w:t>RESPONSIBILITIES</w:t>
      </w:r>
    </w:p>
    <w:p w14:paraId="6AECA653" w14:textId="77777777" w:rsidR="007C022E" w:rsidRPr="009C120E" w:rsidRDefault="00AA07F3" w:rsidP="00466ED6">
      <w:pPr>
        <w:pStyle w:val="BodyText"/>
        <w:spacing w:line="360" w:lineRule="auto"/>
        <w:ind w:left="220" w:right="227"/>
        <w:jc w:val="both"/>
        <w:rPr>
          <w:rFonts w:ascii="Arial" w:hAnsi="Arial" w:cs="Arial"/>
        </w:rPr>
      </w:pPr>
      <w:r w:rsidRPr="009C120E">
        <w:rPr>
          <w:rFonts w:ascii="Arial" w:hAnsi="Arial" w:cs="Arial"/>
        </w:rPr>
        <w:t>The</w:t>
      </w:r>
      <w:r w:rsidRPr="009C120E">
        <w:rPr>
          <w:rFonts w:ascii="Arial" w:hAnsi="Arial" w:cs="Arial"/>
          <w:spacing w:val="-3"/>
        </w:rPr>
        <w:t xml:space="preserve"> </w:t>
      </w:r>
      <w:r w:rsidRPr="009C120E">
        <w:rPr>
          <w:rFonts w:ascii="Arial" w:hAnsi="Arial" w:cs="Arial"/>
        </w:rPr>
        <w:t>following</w:t>
      </w:r>
      <w:r w:rsidRPr="009C120E">
        <w:rPr>
          <w:rFonts w:ascii="Arial" w:hAnsi="Arial" w:cs="Arial"/>
          <w:spacing w:val="-1"/>
        </w:rPr>
        <w:t xml:space="preserve"> </w:t>
      </w:r>
      <w:r w:rsidRPr="009C120E">
        <w:rPr>
          <w:rFonts w:ascii="Arial" w:hAnsi="Arial" w:cs="Arial"/>
        </w:rPr>
        <w:t>are</w:t>
      </w:r>
      <w:r w:rsidRPr="009C120E">
        <w:rPr>
          <w:rFonts w:ascii="Arial" w:hAnsi="Arial" w:cs="Arial"/>
          <w:spacing w:val="-2"/>
        </w:rPr>
        <w:t xml:space="preserve"> </w:t>
      </w:r>
      <w:r w:rsidRPr="009C120E">
        <w:rPr>
          <w:rFonts w:ascii="Arial" w:hAnsi="Arial" w:cs="Arial"/>
        </w:rPr>
        <w:t>the</w:t>
      </w:r>
      <w:r w:rsidRPr="009C120E">
        <w:rPr>
          <w:rFonts w:ascii="Arial" w:hAnsi="Arial" w:cs="Arial"/>
          <w:spacing w:val="-2"/>
        </w:rPr>
        <w:t xml:space="preserve"> </w:t>
      </w:r>
      <w:r w:rsidRPr="009C120E">
        <w:rPr>
          <w:rFonts w:ascii="Arial" w:hAnsi="Arial" w:cs="Arial"/>
        </w:rPr>
        <w:t>roles</w:t>
      </w:r>
      <w:r w:rsidRPr="009C120E">
        <w:rPr>
          <w:rFonts w:ascii="Arial" w:hAnsi="Arial" w:cs="Arial"/>
          <w:spacing w:val="-1"/>
        </w:rPr>
        <w:t xml:space="preserve"> </w:t>
      </w:r>
      <w:r w:rsidRPr="009C120E">
        <w:rPr>
          <w:rFonts w:ascii="Arial" w:hAnsi="Arial" w:cs="Arial"/>
        </w:rPr>
        <w:t>and</w:t>
      </w:r>
      <w:r w:rsidRPr="009C120E">
        <w:rPr>
          <w:rFonts w:ascii="Arial" w:hAnsi="Arial" w:cs="Arial"/>
          <w:spacing w:val="-2"/>
        </w:rPr>
        <w:t xml:space="preserve"> </w:t>
      </w:r>
      <w:r w:rsidRPr="009C120E">
        <w:rPr>
          <w:rFonts w:ascii="Arial" w:hAnsi="Arial" w:cs="Arial"/>
        </w:rPr>
        <w:t>responsibilities</w:t>
      </w:r>
      <w:r w:rsidRPr="009C120E">
        <w:rPr>
          <w:rFonts w:ascii="Arial" w:hAnsi="Arial" w:cs="Arial"/>
          <w:spacing w:val="-1"/>
        </w:rPr>
        <w:t xml:space="preserve"> </w:t>
      </w:r>
      <w:r w:rsidRPr="009C120E">
        <w:rPr>
          <w:rFonts w:ascii="Arial" w:hAnsi="Arial" w:cs="Arial"/>
        </w:rPr>
        <w:t>for</w:t>
      </w:r>
      <w:r w:rsidRPr="009C120E">
        <w:rPr>
          <w:rFonts w:ascii="Arial" w:hAnsi="Arial" w:cs="Arial"/>
          <w:spacing w:val="-2"/>
        </w:rPr>
        <w:t xml:space="preserve"> </w:t>
      </w:r>
      <w:r w:rsidRPr="009C120E">
        <w:rPr>
          <w:rFonts w:ascii="Arial" w:hAnsi="Arial" w:cs="Arial"/>
        </w:rPr>
        <w:t>all</w:t>
      </w:r>
      <w:r w:rsidRPr="009C120E">
        <w:rPr>
          <w:rFonts w:ascii="Arial" w:hAnsi="Arial" w:cs="Arial"/>
          <w:spacing w:val="-1"/>
        </w:rPr>
        <w:t xml:space="preserve"> </w:t>
      </w:r>
      <w:r w:rsidRPr="009C120E">
        <w:rPr>
          <w:rFonts w:ascii="Arial" w:hAnsi="Arial" w:cs="Arial"/>
        </w:rPr>
        <w:t>change</w:t>
      </w:r>
      <w:r w:rsidRPr="009C120E">
        <w:rPr>
          <w:rFonts w:ascii="Arial" w:hAnsi="Arial" w:cs="Arial"/>
          <w:spacing w:val="-2"/>
        </w:rPr>
        <w:t xml:space="preserve"> </w:t>
      </w:r>
      <w:r w:rsidRPr="009C120E">
        <w:rPr>
          <w:rFonts w:ascii="Arial" w:hAnsi="Arial" w:cs="Arial"/>
        </w:rPr>
        <w:t>management</w:t>
      </w:r>
      <w:r w:rsidRPr="009C120E">
        <w:rPr>
          <w:rFonts w:ascii="Arial" w:hAnsi="Arial" w:cs="Arial"/>
          <w:spacing w:val="-2"/>
        </w:rPr>
        <w:t xml:space="preserve"> </w:t>
      </w:r>
      <w:r w:rsidRPr="009C120E">
        <w:rPr>
          <w:rFonts w:ascii="Arial" w:hAnsi="Arial" w:cs="Arial"/>
        </w:rPr>
        <w:t>efforts</w:t>
      </w:r>
      <w:r w:rsidRPr="009C120E">
        <w:rPr>
          <w:rFonts w:ascii="Arial" w:hAnsi="Arial" w:cs="Arial"/>
          <w:spacing w:val="-1"/>
        </w:rPr>
        <w:t xml:space="preserve"> </w:t>
      </w:r>
      <w:r w:rsidRPr="009C120E">
        <w:rPr>
          <w:rFonts w:ascii="Arial" w:hAnsi="Arial" w:cs="Arial"/>
        </w:rPr>
        <w:t>related</w:t>
      </w:r>
      <w:r w:rsidRPr="009C120E">
        <w:rPr>
          <w:rFonts w:ascii="Arial" w:hAnsi="Arial" w:cs="Arial"/>
          <w:spacing w:val="-1"/>
        </w:rPr>
        <w:t xml:space="preserve"> </w:t>
      </w:r>
      <w:r w:rsidRPr="009C120E">
        <w:rPr>
          <w:rFonts w:ascii="Arial" w:hAnsi="Arial" w:cs="Arial"/>
        </w:rPr>
        <w:t>to</w:t>
      </w:r>
      <w:r w:rsidRPr="009C120E">
        <w:rPr>
          <w:rFonts w:ascii="Arial" w:hAnsi="Arial" w:cs="Arial"/>
          <w:spacing w:val="-1"/>
        </w:rPr>
        <w:t xml:space="preserve"> </w:t>
      </w:r>
      <w:r w:rsidRPr="009C120E">
        <w:rPr>
          <w:rFonts w:ascii="Arial" w:hAnsi="Arial" w:cs="Arial"/>
        </w:rPr>
        <w:t>the</w:t>
      </w:r>
      <w:r w:rsidRPr="009C120E">
        <w:rPr>
          <w:rFonts w:ascii="Arial" w:hAnsi="Arial" w:cs="Arial"/>
          <w:spacing w:val="-57"/>
        </w:rPr>
        <w:t xml:space="preserve"> </w:t>
      </w:r>
      <w:r w:rsidRPr="009C120E">
        <w:rPr>
          <w:rFonts w:ascii="Arial" w:hAnsi="Arial" w:cs="Arial"/>
        </w:rPr>
        <w:t>IS</w:t>
      </w:r>
      <w:r w:rsidRPr="009C120E">
        <w:rPr>
          <w:rFonts w:ascii="Arial" w:hAnsi="Arial" w:cs="Arial"/>
          <w:spacing w:val="-1"/>
        </w:rPr>
        <w:t xml:space="preserve"> </w:t>
      </w:r>
      <w:r w:rsidRPr="009C120E">
        <w:rPr>
          <w:rFonts w:ascii="Arial" w:hAnsi="Arial" w:cs="Arial"/>
        </w:rPr>
        <w:t>Project:</w:t>
      </w:r>
    </w:p>
    <w:p w14:paraId="13B5A016" w14:textId="77777777" w:rsidR="007C022E" w:rsidRPr="009C120E" w:rsidRDefault="007C022E" w:rsidP="00466ED6">
      <w:pPr>
        <w:pStyle w:val="BodyText"/>
        <w:spacing w:line="360" w:lineRule="auto"/>
        <w:jc w:val="both"/>
        <w:rPr>
          <w:rFonts w:ascii="Arial" w:hAnsi="Arial" w:cs="Arial"/>
        </w:rPr>
      </w:pPr>
    </w:p>
    <w:p w14:paraId="39CB2F0E" w14:textId="5AFA28C8" w:rsidR="007C022E" w:rsidRPr="009729BF" w:rsidRDefault="00AA07F3" w:rsidP="00466ED6">
      <w:pPr>
        <w:pStyle w:val="BodyText"/>
        <w:spacing w:line="360" w:lineRule="auto"/>
        <w:ind w:left="220"/>
        <w:jc w:val="both"/>
        <w:rPr>
          <w:rFonts w:ascii="Arial" w:hAnsi="Arial" w:cs="Arial"/>
          <w:b/>
          <w:bCs/>
          <w:color w:val="000000" w:themeColor="text1"/>
          <w:spacing w:val="-2"/>
        </w:rPr>
      </w:pPr>
      <w:r w:rsidRPr="009729BF">
        <w:rPr>
          <w:rFonts w:ascii="Arial" w:hAnsi="Arial" w:cs="Arial"/>
          <w:b/>
          <w:bCs/>
          <w:color w:val="000000" w:themeColor="text1"/>
        </w:rPr>
        <w:t>Project</w:t>
      </w:r>
      <w:r w:rsidR="003B2E01" w:rsidRPr="009729BF">
        <w:rPr>
          <w:rFonts w:ascii="Arial" w:hAnsi="Arial" w:cs="Arial"/>
          <w:b/>
          <w:bCs/>
          <w:color w:val="000000" w:themeColor="text1"/>
          <w:spacing w:val="-2"/>
        </w:rPr>
        <w:t xml:space="preserve"> Leader/Manager</w:t>
      </w:r>
    </w:p>
    <w:p w14:paraId="60990291" w14:textId="072EECA8" w:rsidR="000D0AFE" w:rsidRDefault="009C120E" w:rsidP="001A3243">
      <w:pPr>
        <w:tabs>
          <w:tab w:val="left" w:pos="426"/>
        </w:tabs>
        <w:spacing w:line="360" w:lineRule="auto"/>
        <w:ind w:left="284"/>
        <w:jc w:val="both"/>
        <w:rPr>
          <w:rFonts w:ascii="Arial" w:hAnsi="Arial" w:cs="Arial"/>
          <w:sz w:val="24"/>
          <w:szCs w:val="24"/>
        </w:rPr>
      </w:pPr>
      <w:r w:rsidRPr="009C120E">
        <w:rPr>
          <w:rFonts w:ascii="Arial" w:hAnsi="Arial" w:cs="Arial"/>
          <w:sz w:val="24"/>
          <w:szCs w:val="24"/>
        </w:rPr>
        <w:t xml:space="preserve">The project manager </w:t>
      </w:r>
      <w:r w:rsidR="00B93599" w:rsidRPr="009C120E">
        <w:rPr>
          <w:rFonts w:ascii="Arial" w:hAnsi="Arial" w:cs="Arial"/>
          <w:sz w:val="24"/>
          <w:szCs w:val="24"/>
        </w:rPr>
        <w:t>oversees</w:t>
      </w:r>
      <w:r w:rsidRPr="009C120E">
        <w:rPr>
          <w:rFonts w:ascii="Arial" w:hAnsi="Arial" w:cs="Arial"/>
          <w:sz w:val="24"/>
          <w:szCs w:val="24"/>
        </w:rPr>
        <w:t xml:space="preserve"> defining </w:t>
      </w:r>
      <w:r w:rsidR="00414374" w:rsidRPr="009C120E">
        <w:rPr>
          <w:rFonts w:ascii="Arial" w:hAnsi="Arial" w:cs="Arial"/>
          <w:sz w:val="24"/>
          <w:szCs w:val="24"/>
        </w:rPr>
        <w:t>ADENICSY’s</w:t>
      </w:r>
      <w:r w:rsidR="0088024A">
        <w:rPr>
          <w:rFonts w:ascii="Arial" w:hAnsi="Arial" w:cs="Arial"/>
          <w:sz w:val="24"/>
          <w:szCs w:val="24"/>
        </w:rPr>
        <w:t xml:space="preserve"> </w:t>
      </w:r>
      <w:r w:rsidRPr="009C120E">
        <w:rPr>
          <w:rFonts w:ascii="Arial" w:hAnsi="Arial" w:cs="Arial"/>
          <w:sz w:val="24"/>
          <w:szCs w:val="24"/>
        </w:rPr>
        <w:t>project</w:t>
      </w:r>
      <w:r w:rsidR="0088024A">
        <w:rPr>
          <w:rFonts w:ascii="Arial" w:hAnsi="Arial" w:cs="Arial"/>
          <w:sz w:val="24"/>
          <w:szCs w:val="24"/>
        </w:rPr>
        <w:t xml:space="preserve"> </w:t>
      </w:r>
      <w:r w:rsidRPr="009C120E">
        <w:rPr>
          <w:rFonts w:ascii="Arial" w:hAnsi="Arial" w:cs="Arial"/>
          <w:sz w:val="24"/>
          <w:szCs w:val="24"/>
        </w:rPr>
        <w:t>scope and goal. The</w:t>
      </w:r>
      <w:r w:rsidR="00DB00AC">
        <w:rPr>
          <w:rFonts w:ascii="Arial" w:hAnsi="Arial" w:cs="Arial"/>
          <w:sz w:val="24"/>
          <w:szCs w:val="24"/>
        </w:rPr>
        <w:t xml:space="preserve"> Project Leader/Manager </w:t>
      </w:r>
      <w:r w:rsidR="00414374">
        <w:rPr>
          <w:rFonts w:ascii="Arial" w:hAnsi="Arial" w:cs="Arial"/>
          <w:sz w:val="24"/>
          <w:szCs w:val="24"/>
        </w:rPr>
        <w:t>oversees</w:t>
      </w:r>
      <w:r w:rsidRPr="009C120E">
        <w:rPr>
          <w:rFonts w:ascii="Arial" w:hAnsi="Arial" w:cs="Arial"/>
          <w:sz w:val="24"/>
          <w:szCs w:val="24"/>
        </w:rPr>
        <w:t xml:space="preserve"> developing or implementing new </w:t>
      </w:r>
      <w:r w:rsidR="00B93599">
        <w:rPr>
          <w:rFonts w:ascii="Arial" w:hAnsi="Arial" w:cs="Arial"/>
          <w:sz w:val="24"/>
          <w:szCs w:val="24"/>
        </w:rPr>
        <w:t>software</w:t>
      </w:r>
      <w:r w:rsidRPr="009C120E">
        <w:rPr>
          <w:rFonts w:ascii="Arial" w:hAnsi="Arial" w:cs="Arial"/>
          <w:sz w:val="24"/>
          <w:szCs w:val="24"/>
        </w:rPr>
        <w:t>, launching a new product, or completely overhauling an organization's marketing plan.</w:t>
      </w:r>
      <w:r w:rsidR="000C7C79">
        <w:rPr>
          <w:rFonts w:ascii="Arial" w:hAnsi="Arial" w:cs="Arial"/>
          <w:sz w:val="24"/>
          <w:szCs w:val="24"/>
        </w:rPr>
        <w:t xml:space="preserve"> </w:t>
      </w:r>
    </w:p>
    <w:p w14:paraId="1E60F537" w14:textId="77777777" w:rsidR="00466ED6" w:rsidRPr="009C120E" w:rsidRDefault="00466ED6" w:rsidP="001A3243">
      <w:pPr>
        <w:spacing w:line="360" w:lineRule="auto"/>
        <w:ind w:firstLine="284"/>
        <w:jc w:val="both"/>
        <w:rPr>
          <w:rFonts w:ascii="Arial" w:hAnsi="Arial" w:cs="Arial"/>
          <w:color w:val="FF0000"/>
          <w:spacing w:val="-2"/>
          <w:sz w:val="24"/>
          <w:szCs w:val="24"/>
        </w:rPr>
      </w:pPr>
    </w:p>
    <w:p w14:paraId="6883AA3F" w14:textId="2797D41C" w:rsidR="000D0AFE" w:rsidRDefault="000D0AFE" w:rsidP="001A3243">
      <w:pPr>
        <w:pStyle w:val="BodyText"/>
        <w:spacing w:line="360" w:lineRule="auto"/>
        <w:ind w:left="284"/>
        <w:jc w:val="both"/>
        <w:rPr>
          <w:rFonts w:ascii="Arial" w:hAnsi="Arial" w:cs="Arial"/>
          <w:b/>
          <w:bCs/>
          <w:color w:val="000000" w:themeColor="text1"/>
          <w:spacing w:val="-2"/>
        </w:rPr>
      </w:pPr>
      <w:r w:rsidRPr="009729BF">
        <w:rPr>
          <w:rFonts w:ascii="Arial" w:hAnsi="Arial" w:cs="Arial"/>
          <w:b/>
          <w:bCs/>
          <w:color w:val="000000" w:themeColor="text1"/>
          <w:spacing w:val="-2"/>
        </w:rPr>
        <w:t>Project Technical Lead</w:t>
      </w:r>
    </w:p>
    <w:p w14:paraId="06B0FBC9" w14:textId="2734B534" w:rsidR="009729BF" w:rsidRDefault="004F571B" w:rsidP="001A3243">
      <w:pPr>
        <w:pStyle w:val="BodyText"/>
        <w:spacing w:line="360" w:lineRule="auto"/>
        <w:ind w:left="284"/>
        <w:jc w:val="both"/>
        <w:rPr>
          <w:rFonts w:ascii="Arial" w:hAnsi="Arial" w:cs="Arial"/>
          <w:color w:val="000000" w:themeColor="text1"/>
          <w:spacing w:val="-2"/>
        </w:rPr>
      </w:pPr>
      <w:r>
        <w:rPr>
          <w:rFonts w:ascii="Arial" w:hAnsi="Arial" w:cs="Arial"/>
          <w:color w:val="000000" w:themeColor="text1"/>
          <w:spacing w:val="-2"/>
        </w:rPr>
        <w:t xml:space="preserve">Determines </w:t>
      </w:r>
      <w:r w:rsidR="00414374">
        <w:rPr>
          <w:rFonts w:ascii="Arial" w:hAnsi="Arial" w:cs="Arial"/>
          <w:color w:val="000000" w:themeColor="text1"/>
          <w:spacing w:val="-2"/>
        </w:rPr>
        <w:t>ADENICSY’s</w:t>
      </w:r>
      <w:r w:rsidR="0088024A">
        <w:rPr>
          <w:rFonts w:ascii="Arial" w:hAnsi="Arial" w:cs="Arial"/>
          <w:color w:val="000000" w:themeColor="text1"/>
          <w:spacing w:val="-2"/>
        </w:rPr>
        <w:t xml:space="preserve"> </w:t>
      </w:r>
      <w:r w:rsidR="00073A96">
        <w:rPr>
          <w:rFonts w:ascii="Arial" w:hAnsi="Arial" w:cs="Arial"/>
          <w:color w:val="000000" w:themeColor="text1"/>
          <w:spacing w:val="-2"/>
        </w:rPr>
        <w:t xml:space="preserve">project requirements and </w:t>
      </w:r>
      <w:r w:rsidR="00B93599">
        <w:rPr>
          <w:rFonts w:ascii="Arial" w:hAnsi="Arial" w:cs="Arial"/>
          <w:color w:val="000000" w:themeColor="text1"/>
          <w:spacing w:val="-2"/>
        </w:rPr>
        <w:t>develops</w:t>
      </w:r>
      <w:r w:rsidR="004B49AC">
        <w:rPr>
          <w:rFonts w:ascii="Arial" w:hAnsi="Arial" w:cs="Arial"/>
          <w:color w:val="000000" w:themeColor="text1"/>
          <w:spacing w:val="-2"/>
        </w:rPr>
        <w:t xml:space="preserve"> work schedules for the team. </w:t>
      </w:r>
      <w:r w:rsidR="00136E07">
        <w:rPr>
          <w:rFonts w:ascii="Arial" w:hAnsi="Arial" w:cs="Arial"/>
          <w:color w:val="000000" w:themeColor="text1"/>
          <w:spacing w:val="-2"/>
        </w:rPr>
        <w:t xml:space="preserve">Identifying </w:t>
      </w:r>
      <w:r w:rsidR="005109D9">
        <w:rPr>
          <w:rFonts w:ascii="Arial" w:hAnsi="Arial" w:cs="Arial"/>
          <w:color w:val="000000" w:themeColor="text1"/>
          <w:spacing w:val="-2"/>
        </w:rPr>
        <w:t xml:space="preserve">risks and forming </w:t>
      </w:r>
      <w:r w:rsidR="00EC6C85">
        <w:rPr>
          <w:rFonts w:ascii="Arial" w:hAnsi="Arial" w:cs="Arial"/>
          <w:color w:val="000000" w:themeColor="text1"/>
          <w:spacing w:val="-2"/>
        </w:rPr>
        <w:t>conti</w:t>
      </w:r>
      <w:r w:rsidR="00802569">
        <w:rPr>
          <w:rFonts w:ascii="Arial" w:hAnsi="Arial" w:cs="Arial"/>
          <w:color w:val="000000" w:themeColor="text1"/>
          <w:spacing w:val="-2"/>
        </w:rPr>
        <w:t>n</w:t>
      </w:r>
      <w:r w:rsidR="00EC6C85">
        <w:rPr>
          <w:rFonts w:ascii="Arial" w:hAnsi="Arial" w:cs="Arial"/>
          <w:color w:val="000000" w:themeColor="text1"/>
          <w:spacing w:val="-2"/>
        </w:rPr>
        <w:t xml:space="preserve">gency plans </w:t>
      </w:r>
      <w:r w:rsidR="00E932DA">
        <w:rPr>
          <w:rFonts w:ascii="Arial" w:hAnsi="Arial" w:cs="Arial"/>
          <w:color w:val="000000" w:themeColor="text1"/>
          <w:spacing w:val="-2"/>
        </w:rPr>
        <w:t xml:space="preserve">as soon as possible. </w:t>
      </w:r>
      <w:r w:rsidR="006F2DD0">
        <w:rPr>
          <w:rFonts w:ascii="Arial" w:hAnsi="Arial" w:cs="Arial"/>
          <w:color w:val="000000" w:themeColor="text1"/>
          <w:spacing w:val="-2"/>
        </w:rPr>
        <w:t>Analyzing</w:t>
      </w:r>
      <w:r w:rsidR="0088024A">
        <w:rPr>
          <w:rFonts w:ascii="Arial" w:hAnsi="Arial" w:cs="Arial"/>
          <w:color w:val="000000" w:themeColor="text1"/>
          <w:spacing w:val="-2"/>
        </w:rPr>
        <w:t xml:space="preserve"> the</w:t>
      </w:r>
      <w:r w:rsidR="006F2DD0">
        <w:rPr>
          <w:rFonts w:ascii="Arial" w:hAnsi="Arial" w:cs="Arial"/>
          <w:color w:val="000000" w:themeColor="text1"/>
          <w:spacing w:val="-2"/>
        </w:rPr>
        <w:t xml:space="preserve"> </w:t>
      </w:r>
      <w:r w:rsidR="00E66D60">
        <w:rPr>
          <w:rFonts w:ascii="Arial" w:hAnsi="Arial" w:cs="Arial"/>
          <w:color w:val="000000" w:themeColor="text1"/>
          <w:spacing w:val="-2"/>
        </w:rPr>
        <w:t xml:space="preserve">existing operations </w:t>
      </w:r>
      <w:r w:rsidR="00C44BCA">
        <w:rPr>
          <w:rFonts w:ascii="Arial" w:hAnsi="Arial" w:cs="Arial"/>
          <w:color w:val="000000" w:themeColor="text1"/>
          <w:spacing w:val="-2"/>
        </w:rPr>
        <w:t xml:space="preserve">and meeting to </w:t>
      </w:r>
      <w:r w:rsidR="00183A55">
        <w:rPr>
          <w:rFonts w:ascii="Arial" w:hAnsi="Arial" w:cs="Arial"/>
          <w:color w:val="000000" w:themeColor="text1"/>
          <w:spacing w:val="-2"/>
        </w:rPr>
        <w:t xml:space="preserve">discuss </w:t>
      </w:r>
      <w:r w:rsidR="006D665B">
        <w:rPr>
          <w:rFonts w:ascii="Arial" w:hAnsi="Arial" w:cs="Arial"/>
          <w:color w:val="000000" w:themeColor="text1"/>
          <w:spacing w:val="-2"/>
        </w:rPr>
        <w:t xml:space="preserve">improvements. </w:t>
      </w:r>
    </w:p>
    <w:p w14:paraId="29D13788" w14:textId="77777777" w:rsidR="00402532" w:rsidRPr="004F571B" w:rsidRDefault="00402532" w:rsidP="001A3243">
      <w:pPr>
        <w:pStyle w:val="BodyText"/>
        <w:spacing w:line="360" w:lineRule="auto"/>
        <w:ind w:firstLine="284"/>
        <w:jc w:val="both"/>
        <w:rPr>
          <w:rFonts w:ascii="Arial" w:hAnsi="Arial" w:cs="Arial"/>
          <w:color w:val="000000" w:themeColor="text1"/>
          <w:spacing w:val="-2"/>
        </w:rPr>
      </w:pPr>
    </w:p>
    <w:p w14:paraId="757C0628" w14:textId="2E5DA06B" w:rsidR="000D0AFE" w:rsidRDefault="000D0AFE" w:rsidP="001A3243">
      <w:pPr>
        <w:pStyle w:val="BodyText"/>
        <w:tabs>
          <w:tab w:val="left" w:pos="426"/>
        </w:tabs>
        <w:spacing w:line="360" w:lineRule="auto"/>
        <w:ind w:firstLine="284"/>
        <w:jc w:val="both"/>
        <w:rPr>
          <w:rFonts w:ascii="Arial" w:hAnsi="Arial" w:cs="Arial"/>
          <w:b/>
          <w:bCs/>
          <w:color w:val="000000" w:themeColor="text1"/>
          <w:spacing w:val="-2"/>
        </w:rPr>
      </w:pPr>
      <w:r w:rsidRPr="009729BF">
        <w:rPr>
          <w:rFonts w:ascii="Arial" w:hAnsi="Arial" w:cs="Arial"/>
          <w:b/>
          <w:bCs/>
          <w:color w:val="000000" w:themeColor="text1"/>
          <w:spacing w:val="-2"/>
        </w:rPr>
        <w:t>Project Operations Lead</w:t>
      </w:r>
    </w:p>
    <w:p w14:paraId="69B1F3AF" w14:textId="3A6E72AC" w:rsidR="00917843" w:rsidRPr="00917843" w:rsidRDefault="00917843" w:rsidP="001A3243">
      <w:pPr>
        <w:pStyle w:val="BodyText"/>
        <w:spacing w:line="360" w:lineRule="auto"/>
        <w:ind w:left="220"/>
        <w:jc w:val="both"/>
        <w:rPr>
          <w:rFonts w:ascii="Arial" w:hAnsi="Arial" w:cs="Arial"/>
          <w:color w:val="000000" w:themeColor="text1"/>
          <w:spacing w:val="-2"/>
        </w:rPr>
      </w:pPr>
      <w:r w:rsidRPr="00917843">
        <w:rPr>
          <w:rFonts w:ascii="Arial" w:hAnsi="Arial" w:cs="Arial"/>
          <w:color w:val="000000" w:themeColor="text1"/>
          <w:spacing w:val="-2"/>
        </w:rPr>
        <w:t>The operation lead is in charge of developing any project execution strategies and overseeing the project's operational performance by keeping track of the project's progress.</w:t>
      </w:r>
    </w:p>
    <w:p w14:paraId="00B6C660" w14:textId="77777777" w:rsidR="00917843" w:rsidRDefault="00917843" w:rsidP="001A3243">
      <w:pPr>
        <w:pStyle w:val="BodyText"/>
        <w:spacing w:line="360" w:lineRule="auto"/>
        <w:ind w:firstLine="284"/>
        <w:jc w:val="both"/>
        <w:rPr>
          <w:rFonts w:ascii="Arial" w:hAnsi="Arial" w:cs="Arial"/>
          <w:b/>
          <w:bCs/>
          <w:color w:val="000000" w:themeColor="text1"/>
          <w:spacing w:val="-2"/>
        </w:rPr>
      </w:pPr>
    </w:p>
    <w:p w14:paraId="4865DBF2" w14:textId="0D513DA6" w:rsidR="007C022E" w:rsidRPr="009729BF" w:rsidRDefault="000D0AFE" w:rsidP="001A3243">
      <w:pPr>
        <w:pStyle w:val="BodyText"/>
        <w:spacing w:line="360" w:lineRule="auto"/>
        <w:ind w:firstLine="284"/>
        <w:jc w:val="both"/>
        <w:rPr>
          <w:rFonts w:ascii="Arial" w:hAnsi="Arial" w:cs="Arial"/>
          <w:b/>
          <w:bCs/>
          <w:color w:val="000000" w:themeColor="text1"/>
        </w:rPr>
      </w:pPr>
      <w:r w:rsidRPr="009729BF">
        <w:rPr>
          <w:rFonts w:ascii="Arial" w:hAnsi="Arial" w:cs="Arial"/>
          <w:b/>
          <w:bCs/>
          <w:color w:val="000000" w:themeColor="text1"/>
          <w:spacing w:val="-2"/>
        </w:rPr>
        <w:t>Project Documentations Lead</w:t>
      </w:r>
    </w:p>
    <w:p w14:paraId="0E0636DE" w14:textId="1A75CC41" w:rsidR="009147E3" w:rsidRDefault="00917843" w:rsidP="001A3243">
      <w:pPr>
        <w:pStyle w:val="BodyText"/>
        <w:spacing w:before="3" w:line="360" w:lineRule="auto"/>
        <w:ind w:left="284"/>
        <w:jc w:val="both"/>
        <w:rPr>
          <w:rFonts w:ascii="Arial" w:hAnsi="Arial" w:cs="Arial"/>
          <w:color w:val="000000" w:themeColor="text1"/>
        </w:rPr>
      </w:pPr>
      <w:r>
        <w:rPr>
          <w:rFonts w:ascii="Arial" w:hAnsi="Arial" w:cs="Arial"/>
          <w:color w:val="000000" w:themeColor="text1"/>
        </w:rPr>
        <w:t xml:space="preserve">Documentation lead is </w:t>
      </w:r>
      <w:r w:rsidR="00414374">
        <w:rPr>
          <w:rFonts w:ascii="Arial" w:hAnsi="Arial" w:cs="Arial"/>
          <w:color w:val="000000" w:themeColor="text1"/>
        </w:rPr>
        <w:t>responsible</w:t>
      </w:r>
      <w:r>
        <w:rPr>
          <w:rFonts w:ascii="Arial" w:hAnsi="Arial" w:cs="Arial"/>
          <w:color w:val="000000" w:themeColor="text1"/>
        </w:rPr>
        <w:t xml:space="preserve"> </w:t>
      </w:r>
      <w:r w:rsidR="00414374">
        <w:rPr>
          <w:rFonts w:ascii="Arial" w:hAnsi="Arial" w:cs="Arial"/>
          <w:color w:val="000000" w:themeColor="text1"/>
        </w:rPr>
        <w:t>for identifying</w:t>
      </w:r>
      <w:r w:rsidRPr="00917843">
        <w:rPr>
          <w:rFonts w:ascii="Arial" w:hAnsi="Arial" w:cs="Arial"/>
          <w:color w:val="000000" w:themeColor="text1"/>
        </w:rPr>
        <w:t xml:space="preserve"> and </w:t>
      </w:r>
      <w:r w:rsidR="00414374" w:rsidRPr="00917843">
        <w:rPr>
          <w:rFonts w:ascii="Arial" w:hAnsi="Arial" w:cs="Arial"/>
          <w:color w:val="000000" w:themeColor="text1"/>
        </w:rPr>
        <w:t>suggesting</w:t>
      </w:r>
      <w:r w:rsidRPr="00917843">
        <w:rPr>
          <w:rFonts w:ascii="Arial" w:hAnsi="Arial" w:cs="Arial"/>
          <w:color w:val="000000" w:themeColor="text1"/>
        </w:rPr>
        <w:t xml:space="preserve"> improvements after assessing the effectiveness and efficiency of the current document management systems and practices.</w:t>
      </w:r>
    </w:p>
    <w:p w14:paraId="74D2B7A0" w14:textId="77777777" w:rsidR="007E4198" w:rsidRPr="009729BF" w:rsidRDefault="007E4198" w:rsidP="00466ED6">
      <w:pPr>
        <w:pStyle w:val="BodyText"/>
        <w:spacing w:before="3" w:line="360" w:lineRule="auto"/>
        <w:jc w:val="both"/>
        <w:rPr>
          <w:rFonts w:ascii="Arial" w:hAnsi="Arial" w:cs="Arial"/>
          <w:color w:val="000000" w:themeColor="text1"/>
        </w:rPr>
      </w:pPr>
    </w:p>
    <w:p w14:paraId="06B3B54C" w14:textId="77777777" w:rsidR="007C022E" w:rsidRPr="009C120E" w:rsidRDefault="00AA07F3" w:rsidP="00466ED6">
      <w:pPr>
        <w:spacing w:line="360" w:lineRule="auto"/>
        <w:ind w:left="220"/>
        <w:jc w:val="both"/>
        <w:rPr>
          <w:rFonts w:ascii="Arial" w:hAnsi="Arial" w:cs="Arial"/>
          <w:b/>
          <w:sz w:val="24"/>
          <w:szCs w:val="24"/>
        </w:rPr>
      </w:pPr>
      <w:bookmarkStart w:id="9" w:name="_bookmark5"/>
      <w:bookmarkEnd w:id="9"/>
      <w:r w:rsidRPr="009C120E">
        <w:rPr>
          <w:rFonts w:ascii="Arial" w:hAnsi="Arial" w:cs="Arial"/>
          <w:b/>
          <w:sz w:val="24"/>
          <w:szCs w:val="24"/>
        </w:rPr>
        <w:lastRenderedPageBreak/>
        <w:t>CHANGE</w:t>
      </w:r>
      <w:r w:rsidRPr="009C120E">
        <w:rPr>
          <w:rFonts w:ascii="Arial" w:hAnsi="Arial" w:cs="Arial"/>
          <w:b/>
          <w:spacing w:val="-6"/>
          <w:sz w:val="24"/>
          <w:szCs w:val="24"/>
        </w:rPr>
        <w:t xml:space="preserve"> </w:t>
      </w:r>
      <w:r w:rsidRPr="009C120E">
        <w:rPr>
          <w:rFonts w:ascii="Arial" w:hAnsi="Arial" w:cs="Arial"/>
          <w:b/>
          <w:sz w:val="24"/>
          <w:szCs w:val="24"/>
        </w:rPr>
        <w:t>CONTROL</w:t>
      </w:r>
      <w:r w:rsidRPr="009C120E">
        <w:rPr>
          <w:rFonts w:ascii="Arial" w:hAnsi="Arial" w:cs="Arial"/>
          <w:b/>
          <w:spacing w:val="-5"/>
          <w:sz w:val="24"/>
          <w:szCs w:val="24"/>
        </w:rPr>
        <w:t xml:space="preserve"> </w:t>
      </w:r>
      <w:r w:rsidRPr="009C120E">
        <w:rPr>
          <w:rFonts w:ascii="Arial" w:hAnsi="Arial" w:cs="Arial"/>
          <w:b/>
          <w:sz w:val="24"/>
          <w:szCs w:val="24"/>
        </w:rPr>
        <w:t>PROCESS</w:t>
      </w:r>
    </w:p>
    <w:p w14:paraId="41FA6130" w14:textId="67A8314E" w:rsidR="007C022E" w:rsidRDefault="00917843" w:rsidP="001A3243">
      <w:pPr>
        <w:pStyle w:val="BodyText"/>
        <w:spacing w:before="8" w:line="360" w:lineRule="auto"/>
        <w:ind w:left="284" w:hanging="284"/>
        <w:jc w:val="both"/>
        <w:rPr>
          <w:rFonts w:ascii="Arial" w:hAnsi="Arial" w:cs="Arial"/>
        </w:rPr>
      </w:pPr>
      <w:r>
        <w:rPr>
          <w:rFonts w:ascii="Arial" w:hAnsi="Arial" w:cs="Arial"/>
          <w:color w:val="008000"/>
        </w:rPr>
        <w:tab/>
      </w:r>
      <w:r>
        <w:rPr>
          <w:rFonts w:ascii="Arial" w:hAnsi="Arial" w:cs="Arial"/>
        </w:rPr>
        <w:t xml:space="preserve">Apelo Dental Clinic System would like to provide the outmost care for the patients who want to achieve their desired procedure for their dental health. And is responsible for </w:t>
      </w:r>
      <w:r w:rsidR="00414374">
        <w:rPr>
          <w:rFonts w:ascii="Arial" w:hAnsi="Arial" w:cs="Arial"/>
        </w:rPr>
        <w:t>achieving</w:t>
      </w:r>
      <w:r>
        <w:rPr>
          <w:rFonts w:ascii="Arial" w:hAnsi="Arial" w:cs="Arial"/>
        </w:rPr>
        <w:t xml:space="preserve"> the </w:t>
      </w:r>
      <w:r w:rsidR="00414374">
        <w:rPr>
          <w:rFonts w:ascii="Arial" w:hAnsi="Arial" w:cs="Arial"/>
        </w:rPr>
        <w:t>patients’</w:t>
      </w:r>
      <w:r>
        <w:rPr>
          <w:rFonts w:ascii="Arial" w:hAnsi="Arial" w:cs="Arial"/>
        </w:rPr>
        <w:t xml:space="preserve"> </w:t>
      </w:r>
      <w:r w:rsidR="00414374">
        <w:rPr>
          <w:rFonts w:ascii="Arial" w:hAnsi="Arial" w:cs="Arial"/>
        </w:rPr>
        <w:t xml:space="preserve">demand. </w:t>
      </w:r>
      <w:r w:rsidR="002B31EE">
        <w:rPr>
          <w:rFonts w:ascii="Arial" w:hAnsi="Arial" w:cs="Arial"/>
        </w:rPr>
        <w:t xml:space="preserve">ADENICSY’s change protocol process </w:t>
      </w:r>
      <w:r w:rsidR="002B31EE" w:rsidRPr="002B31EE">
        <w:rPr>
          <w:rFonts w:ascii="Arial" w:hAnsi="Arial" w:cs="Arial"/>
        </w:rPr>
        <w:t>guarantees that, in accordance with accountability protocols, each change proposed during an initiative is properly specified, examined, and approved before execution. The change control process promotes the effective use of resources and helps prevent unneeded modifications that could have an influence on delivery in terms of time, budget, and quality</w:t>
      </w:r>
      <w:r w:rsidR="002B31EE">
        <w:rPr>
          <w:rFonts w:ascii="Arial" w:hAnsi="Arial" w:cs="Arial"/>
        </w:rPr>
        <w:t>.</w:t>
      </w:r>
    </w:p>
    <w:p w14:paraId="22EC98F4" w14:textId="77777777" w:rsidR="002B31EE" w:rsidRDefault="002B31EE" w:rsidP="002B31EE">
      <w:pPr>
        <w:pStyle w:val="BodyText"/>
        <w:spacing w:before="8" w:line="360" w:lineRule="auto"/>
        <w:jc w:val="both"/>
        <w:rPr>
          <w:rFonts w:ascii="Arial" w:hAnsi="Arial" w:cs="Arial"/>
        </w:rPr>
      </w:pPr>
    </w:p>
    <w:p w14:paraId="515A5F89" w14:textId="02972AD5" w:rsidR="002B31EE" w:rsidRDefault="002B31EE" w:rsidP="001A3243">
      <w:pPr>
        <w:pStyle w:val="BodyText"/>
        <w:spacing w:before="8" w:line="360" w:lineRule="auto"/>
        <w:ind w:left="284"/>
        <w:rPr>
          <w:rFonts w:ascii="Arial" w:hAnsi="Arial" w:cs="Arial"/>
        </w:rPr>
      </w:pPr>
      <w:r>
        <w:rPr>
          <w:rFonts w:ascii="Arial" w:hAnsi="Arial" w:cs="Arial"/>
        </w:rPr>
        <w:t xml:space="preserve">The following steps below are the ADENICSY’s change control process: </w:t>
      </w:r>
    </w:p>
    <w:p w14:paraId="7C52E20D" w14:textId="77777777" w:rsidR="00235C80" w:rsidRDefault="00235C80" w:rsidP="002B31EE">
      <w:pPr>
        <w:pStyle w:val="BodyText"/>
        <w:spacing w:before="8" w:line="360" w:lineRule="auto"/>
        <w:rPr>
          <w:rFonts w:ascii="Arial" w:hAnsi="Arial" w:cs="Arial"/>
        </w:rPr>
      </w:pPr>
    </w:p>
    <w:p w14:paraId="0C62E707" w14:textId="0658D804" w:rsidR="002B31EE" w:rsidRDefault="002B31EE" w:rsidP="002B31EE">
      <w:pPr>
        <w:pStyle w:val="BodyText"/>
        <w:numPr>
          <w:ilvl w:val="0"/>
          <w:numId w:val="3"/>
        </w:numPr>
        <w:spacing w:before="8" w:line="360" w:lineRule="auto"/>
        <w:rPr>
          <w:rFonts w:ascii="Arial" w:hAnsi="Arial" w:cs="Arial"/>
        </w:rPr>
      </w:pPr>
      <w:r w:rsidRPr="002B31EE">
        <w:rPr>
          <w:rFonts w:ascii="Arial" w:hAnsi="Arial" w:cs="Arial"/>
          <w:b/>
          <w:bCs/>
        </w:rPr>
        <w:t>Proposing a Change</w:t>
      </w:r>
      <w:r>
        <w:rPr>
          <w:rFonts w:ascii="Arial" w:hAnsi="Arial" w:cs="Arial"/>
        </w:rPr>
        <w:t xml:space="preserve"> -   ADENICSY’s </w:t>
      </w:r>
      <w:r w:rsidR="000E1C63">
        <w:rPr>
          <w:rFonts w:ascii="Arial" w:hAnsi="Arial" w:cs="Arial"/>
        </w:rPr>
        <w:t>project leader</w:t>
      </w:r>
      <w:r>
        <w:rPr>
          <w:rFonts w:ascii="Arial" w:hAnsi="Arial" w:cs="Arial"/>
        </w:rPr>
        <w:t xml:space="preserve"> </w:t>
      </w:r>
      <w:r w:rsidR="00920827">
        <w:rPr>
          <w:rFonts w:ascii="Arial" w:hAnsi="Arial" w:cs="Arial"/>
        </w:rPr>
        <w:t>oversees</w:t>
      </w:r>
      <w:r>
        <w:rPr>
          <w:rFonts w:ascii="Arial" w:hAnsi="Arial" w:cs="Arial"/>
        </w:rPr>
        <w:t xml:space="preserve"> submitting </w:t>
      </w:r>
      <w:r w:rsidR="000E1C63">
        <w:rPr>
          <w:rFonts w:ascii="Arial" w:hAnsi="Arial" w:cs="Arial"/>
        </w:rPr>
        <w:t>a Change</w:t>
      </w:r>
      <w:r>
        <w:rPr>
          <w:rFonts w:ascii="Arial" w:hAnsi="Arial" w:cs="Arial"/>
        </w:rPr>
        <w:t xml:space="preserve"> Request Fo</w:t>
      </w:r>
      <w:r w:rsidR="000E1C63">
        <w:rPr>
          <w:rFonts w:ascii="Arial" w:hAnsi="Arial" w:cs="Arial"/>
        </w:rPr>
        <w:t xml:space="preserve">rm. </w:t>
      </w:r>
      <w:r w:rsidR="000E1C63" w:rsidRPr="000E1C63">
        <w:rPr>
          <w:rFonts w:ascii="Arial" w:hAnsi="Arial" w:cs="Arial"/>
        </w:rPr>
        <w:t>At this point, organizational process inefficiencies, technological improvements, and changing client needs all point to the need for change.</w:t>
      </w:r>
    </w:p>
    <w:p w14:paraId="338A8F32" w14:textId="4D932829" w:rsidR="000E1C63" w:rsidRDefault="000E1C63" w:rsidP="000E1C63">
      <w:pPr>
        <w:pStyle w:val="BodyText"/>
        <w:numPr>
          <w:ilvl w:val="0"/>
          <w:numId w:val="3"/>
        </w:numPr>
        <w:spacing w:before="8" w:line="360" w:lineRule="auto"/>
        <w:rPr>
          <w:rFonts w:ascii="Arial" w:hAnsi="Arial" w:cs="Arial"/>
        </w:rPr>
      </w:pPr>
      <w:r w:rsidRPr="000E1C63">
        <w:rPr>
          <w:rFonts w:ascii="Arial" w:hAnsi="Arial" w:cs="Arial"/>
          <w:b/>
          <w:bCs/>
        </w:rPr>
        <w:t>Change Request Evaluation</w:t>
      </w:r>
      <w:r>
        <w:rPr>
          <w:rFonts w:ascii="Arial" w:hAnsi="Arial" w:cs="Arial"/>
        </w:rPr>
        <w:t xml:space="preserve"> - </w:t>
      </w:r>
      <w:r w:rsidRPr="000E1C63">
        <w:rPr>
          <w:rFonts w:ascii="Arial" w:hAnsi="Arial" w:cs="Arial"/>
        </w:rPr>
        <w:t xml:space="preserve">The second </w:t>
      </w:r>
      <w:r>
        <w:rPr>
          <w:rFonts w:ascii="Arial" w:hAnsi="Arial" w:cs="Arial"/>
        </w:rPr>
        <w:t>step</w:t>
      </w:r>
      <w:r w:rsidRPr="000E1C63">
        <w:rPr>
          <w:rFonts w:ascii="Arial" w:hAnsi="Arial" w:cs="Arial"/>
        </w:rPr>
        <w:t xml:space="preserve"> involves evaluating the change request to determine its effect on company operations, resource requirements, and budgeting. This step also includes risk assessment and any behavioral adjustments necessary for the change to be successful. If the change is authorized, the procedure then advances to the following stage. If it is denied, the reasons are logged and shared with the customer and stakeholders.</w:t>
      </w:r>
    </w:p>
    <w:p w14:paraId="21789173" w14:textId="08EE9199" w:rsidR="000E1C63" w:rsidRDefault="000E1C63" w:rsidP="000E1C63">
      <w:pPr>
        <w:pStyle w:val="BodyText"/>
        <w:numPr>
          <w:ilvl w:val="0"/>
          <w:numId w:val="3"/>
        </w:numPr>
        <w:spacing w:before="8" w:line="360" w:lineRule="auto"/>
        <w:rPr>
          <w:rFonts w:ascii="Arial" w:hAnsi="Arial" w:cs="Arial"/>
        </w:rPr>
      </w:pPr>
      <w:r>
        <w:rPr>
          <w:rFonts w:ascii="Arial" w:hAnsi="Arial" w:cs="Arial"/>
          <w:b/>
          <w:bCs/>
        </w:rPr>
        <w:t>Decision</w:t>
      </w:r>
      <w:r>
        <w:rPr>
          <w:rFonts w:ascii="Arial" w:hAnsi="Arial" w:cs="Arial"/>
        </w:rPr>
        <w:t xml:space="preserve"> - The</w:t>
      </w:r>
      <w:r w:rsidRPr="000E1C63">
        <w:rPr>
          <w:rFonts w:ascii="Arial" w:hAnsi="Arial" w:cs="Arial"/>
        </w:rPr>
        <w:t xml:space="preserve"> third step of a change endeavor involves thorough preparation. Building a clear and simple strategy that includes dates, resources, pilot testing, and how to lessen the impact of change</w:t>
      </w:r>
      <w:r>
        <w:rPr>
          <w:rFonts w:ascii="Arial" w:hAnsi="Arial" w:cs="Arial"/>
        </w:rPr>
        <w:t xml:space="preserve">. </w:t>
      </w:r>
    </w:p>
    <w:p w14:paraId="43545FF7" w14:textId="6C28BFC8" w:rsidR="000E1C63" w:rsidRDefault="000E1C63" w:rsidP="000E1C63">
      <w:pPr>
        <w:pStyle w:val="BodyText"/>
        <w:numPr>
          <w:ilvl w:val="0"/>
          <w:numId w:val="3"/>
        </w:numPr>
        <w:spacing w:before="8" w:line="360" w:lineRule="auto"/>
        <w:rPr>
          <w:rFonts w:ascii="Arial" w:hAnsi="Arial" w:cs="Arial"/>
        </w:rPr>
      </w:pPr>
      <w:r>
        <w:rPr>
          <w:rFonts w:ascii="Arial" w:hAnsi="Arial" w:cs="Arial"/>
          <w:b/>
          <w:bCs/>
        </w:rPr>
        <w:t xml:space="preserve">Implementing a Change </w:t>
      </w:r>
      <w:r w:rsidR="00235C80">
        <w:rPr>
          <w:rFonts w:ascii="Arial" w:hAnsi="Arial" w:cs="Arial"/>
        </w:rPr>
        <w:t>–</w:t>
      </w:r>
      <w:r>
        <w:rPr>
          <w:rFonts w:ascii="Arial" w:hAnsi="Arial" w:cs="Arial"/>
        </w:rPr>
        <w:t xml:space="preserve"> </w:t>
      </w:r>
      <w:r w:rsidR="00235C80">
        <w:rPr>
          <w:rFonts w:ascii="Arial" w:hAnsi="Arial" w:cs="Arial"/>
        </w:rPr>
        <w:t>In this step, i</w:t>
      </w:r>
      <w:r w:rsidR="00235C80" w:rsidRPr="00235C80">
        <w:rPr>
          <w:rFonts w:ascii="Arial" w:hAnsi="Arial" w:cs="Arial"/>
        </w:rPr>
        <w:t>n order to accommodate the change, update the strategy and obtain resources.</w:t>
      </w:r>
    </w:p>
    <w:p w14:paraId="4E04C8DF" w14:textId="3B8A54F9" w:rsidR="00235C80" w:rsidRPr="00235C80" w:rsidRDefault="00235C80" w:rsidP="00235C80">
      <w:pPr>
        <w:pStyle w:val="BodyText"/>
        <w:numPr>
          <w:ilvl w:val="0"/>
          <w:numId w:val="3"/>
        </w:numPr>
        <w:spacing w:before="8" w:line="360" w:lineRule="auto"/>
        <w:rPr>
          <w:rFonts w:ascii="Arial" w:hAnsi="Arial" w:cs="Arial"/>
        </w:rPr>
      </w:pPr>
      <w:r>
        <w:rPr>
          <w:rFonts w:ascii="Arial" w:hAnsi="Arial" w:cs="Arial"/>
          <w:b/>
          <w:bCs/>
        </w:rPr>
        <w:t>Closing a Change Request</w:t>
      </w:r>
      <w:r>
        <w:rPr>
          <w:rFonts w:ascii="Arial" w:hAnsi="Arial" w:cs="Arial"/>
        </w:rPr>
        <w:t xml:space="preserve"> – In this last step of ADENICSY’s change control </w:t>
      </w:r>
      <w:r w:rsidRPr="00235C80">
        <w:rPr>
          <w:rFonts w:ascii="Arial" w:hAnsi="Arial" w:cs="Arial"/>
        </w:rPr>
        <w:br w:type="page"/>
      </w:r>
    </w:p>
    <w:p w14:paraId="26A4E72B" w14:textId="06B84E80" w:rsidR="00235C80" w:rsidRDefault="00235C80" w:rsidP="001A3243">
      <w:pPr>
        <w:pStyle w:val="BodyText"/>
        <w:spacing w:before="8" w:line="360" w:lineRule="auto"/>
        <w:ind w:left="360"/>
        <w:rPr>
          <w:rFonts w:ascii="Arial" w:hAnsi="Arial" w:cs="Arial"/>
        </w:rPr>
      </w:pPr>
      <w:r>
        <w:rPr>
          <w:rFonts w:ascii="Arial" w:hAnsi="Arial" w:cs="Arial"/>
        </w:rPr>
        <w:lastRenderedPageBreak/>
        <w:t>process. Review all the implemented changes and update the change log. Once the document is signed for closure, the process will be finalized.</w:t>
      </w:r>
    </w:p>
    <w:p w14:paraId="7BE897FD" w14:textId="77777777" w:rsidR="00235C80" w:rsidRDefault="00235C80" w:rsidP="00235C80">
      <w:pPr>
        <w:pStyle w:val="BodyText"/>
        <w:spacing w:before="3"/>
        <w:rPr>
          <w:b/>
          <w:sz w:val="43"/>
        </w:rPr>
      </w:pPr>
    </w:p>
    <w:p w14:paraId="251BC4D1" w14:textId="076B1261" w:rsidR="00235C80" w:rsidRDefault="00235C80" w:rsidP="00235C80">
      <w:pPr>
        <w:pStyle w:val="BodyText"/>
        <w:ind w:left="220"/>
      </w:pPr>
      <w:r>
        <w:t>Approved</w:t>
      </w:r>
      <w:r>
        <w:rPr>
          <w:spacing w:val="-1"/>
        </w:rPr>
        <w:t xml:space="preserve"> </w:t>
      </w:r>
      <w:r>
        <w:t>by</w:t>
      </w:r>
      <w:r>
        <w:rPr>
          <w:spacing w:val="-5"/>
        </w:rPr>
        <w:t xml:space="preserve"> </w:t>
      </w:r>
      <w:r>
        <w:t>the</w:t>
      </w:r>
      <w:r>
        <w:rPr>
          <w:spacing w:val="-1"/>
        </w:rPr>
        <w:t xml:space="preserve"> </w:t>
      </w:r>
      <w:r>
        <w:t xml:space="preserve">Project </w:t>
      </w:r>
      <w:r w:rsidR="00920827">
        <w:t>Sponsor</w:t>
      </w:r>
      <w:r>
        <w:t>:</w:t>
      </w:r>
    </w:p>
    <w:p w14:paraId="355A3BCD" w14:textId="77777777" w:rsidR="00235C80" w:rsidRDefault="00235C80" w:rsidP="00235C80">
      <w:pPr>
        <w:pStyle w:val="BodyText"/>
        <w:rPr>
          <w:sz w:val="20"/>
        </w:rPr>
      </w:pPr>
    </w:p>
    <w:p w14:paraId="61B4F1F3" w14:textId="77777777" w:rsidR="00235C80" w:rsidRDefault="00235C80" w:rsidP="00235C80">
      <w:pPr>
        <w:pStyle w:val="BodyText"/>
        <w:spacing w:before="2"/>
        <w:rPr>
          <w:sz w:val="20"/>
        </w:rPr>
      </w:pPr>
    </w:p>
    <w:p w14:paraId="75B2E63E" w14:textId="2300FFE4" w:rsidR="00235C80" w:rsidRDefault="00235C80" w:rsidP="00235C80">
      <w:pPr>
        <w:pStyle w:val="BodyText"/>
        <w:tabs>
          <w:tab w:val="left" w:pos="8859"/>
        </w:tabs>
        <w:spacing w:before="90"/>
        <w:ind w:left="5980"/>
      </w:pPr>
      <w:r>
        <w:t>Date:</w:t>
      </w:r>
      <w:r>
        <w:rPr>
          <w:spacing w:val="22"/>
        </w:rPr>
        <w:t xml:space="preserve"> </w:t>
      </w:r>
      <w:r>
        <w:rPr>
          <w:u w:val="single"/>
        </w:rPr>
        <w:t xml:space="preserve">        </w:t>
      </w:r>
      <w:r>
        <w:rPr>
          <w:u w:val="single"/>
        </w:rPr>
        <w:tab/>
      </w:r>
    </w:p>
    <w:p w14:paraId="6B37D919" w14:textId="5C2543C7" w:rsidR="00235C80" w:rsidRDefault="00235C80" w:rsidP="00235C80">
      <w:pPr>
        <w:pStyle w:val="BodyText"/>
        <w:spacing w:line="20" w:lineRule="exact"/>
        <w:ind w:left="220"/>
        <w:rPr>
          <w:sz w:val="2"/>
        </w:rPr>
      </w:pPr>
      <w:r>
        <w:rPr>
          <w:noProof/>
          <w:sz w:val="2"/>
        </w:rPr>
        <mc:AlternateContent>
          <mc:Choice Requires="wpg">
            <w:drawing>
              <wp:inline distT="0" distB="0" distL="0" distR="0" wp14:anchorId="12512ECE" wp14:editId="69397408">
                <wp:extent cx="3200400" cy="6350"/>
                <wp:effectExtent l="6350" t="2540" r="12700"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6350"/>
                          <a:chOff x="0" y="0"/>
                          <a:chExt cx="5040" cy="10"/>
                        </a:xfrm>
                      </wpg:grpSpPr>
                      <wps:wsp>
                        <wps:cNvPr id="2" name="Line 5"/>
                        <wps:cNvCnPr>
                          <a:cxnSpLocks noChangeShapeType="1"/>
                        </wps:cNvCnPr>
                        <wps:spPr bwMode="auto">
                          <a:xfrm>
                            <a:off x="0" y="5"/>
                            <a:ext cx="50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A762FB" id="Group 1" o:spid="_x0000_s1026" style="width:252pt;height:.5pt;mso-position-horizontal-relative:char;mso-position-vertical-relative:line" coordsize="50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">
                <v:line id="Line 5" o:spid="_x0000_s1027" style="position:absolute;visibility:visible;mso-wrap-style:square" from="0,5" to="5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p w14:paraId="67C5E754" w14:textId="568A17E1" w:rsidR="00235C80" w:rsidRPr="00F43ADC" w:rsidRDefault="001A3243" w:rsidP="00F43ADC">
      <w:pPr>
        <w:pStyle w:val="BodyText"/>
        <w:ind w:left="220"/>
        <w:sectPr w:rsidR="00235C80" w:rsidRPr="00F43ADC">
          <w:pgSz w:w="12240" w:h="15840"/>
          <w:pgMar w:top="1500" w:right="1220" w:bottom="940" w:left="1220" w:header="718" w:footer="746" w:gutter="0"/>
          <w:cols w:space="720"/>
        </w:sectPr>
      </w:pPr>
      <w:r>
        <w:t>Apelo Dental Clin</w:t>
      </w:r>
      <w:r w:rsidR="00F43ADC">
        <w:t xml:space="preserve">ic </w:t>
      </w:r>
      <w:proofErr w:type="spellStart"/>
      <w:r w:rsidR="00F43ADC">
        <w:t>Owne</w:t>
      </w:r>
      <w:proofErr w:type="spellEnd"/>
    </w:p>
    <w:bookmarkEnd w:id="0"/>
    <w:p w14:paraId="4C194223" w14:textId="46128964" w:rsidR="00F43ADC" w:rsidRPr="00F43ADC" w:rsidRDefault="00F43ADC" w:rsidP="00F43ADC">
      <w:pPr>
        <w:tabs>
          <w:tab w:val="left" w:pos="1425"/>
        </w:tabs>
        <w:rPr>
          <w:sz w:val="20"/>
        </w:rPr>
      </w:pPr>
    </w:p>
    <w:sectPr w:rsidR="00F43ADC" w:rsidRPr="00F43ADC">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D20F0" w14:textId="77777777" w:rsidR="0056214C" w:rsidRDefault="0056214C">
      <w:r>
        <w:separator/>
      </w:r>
    </w:p>
  </w:endnote>
  <w:endnote w:type="continuationSeparator" w:id="0">
    <w:p w14:paraId="54181AEB" w14:textId="77777777" w:rsidR="0056214C" w:rsidRDefault="0056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C028" w14:textId="69245C75" w:rsidR="007C022E" w:rsidRDefault="001A324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F102653" wp14:editId="26A027D2">
              <wp:simplePos x="0" y="0"/>
              <wp:positionH relativeFrom="page">
                <wp:posOffset>3816350</wp:posOffset>
              </wp:positionH>
              <wp:positionV relativeFrom="page">
                <wp:posOffset>9444990</wp:posOffset>
              </wp:positionV>
              <wp:extent cx="152400" cy="165735"/>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954C0" w14:textId="77777777" w:rsidR="007C022E" w:rsidRDefault="00AA07F3">
                          <w:pPr>
                            <w:spacing w:before="10"/>
                            <w:ind w:left="60"/>
                            <w:rPr>
                              <w:sz w:val="20"/>
                            </w:rPr>
                          </w:pPr>
                          <w:r>
                            <w:fldChar w:fldCharType="begin"/>
                          </w:r>
                          <w:r>
                            <w:rPr>
                              <w:w w:val="99"/>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02653" id="_x0000_t202" coordsize="21600,21600" o:spt="202" path="m,l,21600r21600,l21600,xe">
              <v:stroke joinstyle="miter"/>
              <v:path gradientshapeok="t" o:connecttype="rect"/>
            </v:shapetype>
            <v:shape id="docshape2" o:spid="_x0000_s1026" type="#_x0000_t202" style="position:absolute;margin-left:300.5pt;margin-top:743.7pt;width:12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" filled="f" stroked="f">
              <v:textbox inset="0,0,0,0">
                <w:txbxContent>
                  <w:p w14:paraId="0D5954C0" w14:textId="77777777" w:rsidR="007C022E" w:rsidRDefault="00AA07F3">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0E7F" w14:textId="77777777" w:rsidR="0056214C" w:rsidRDefault="0056214C">
      <w:r>
        <w:separator/>
      </w:r>
    </w:p>
  </w:footnote>
  <w:footnote w:type="continuationSeparator" w:id="0">
    <w:p w14:paraId="36130258" w14:textId="77777777" w:rsidR="0056214C" w:rsidRDefault="00562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9D07" w14:textId="3BE9FE3F" w:rsidR="007C022E" w:rsidRDefault="007C022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23CE"/>
    <w:multiLevelType w:val="hybridMultilevel"/>
    <w:tmpl w:val="997CC91A"/>
    <w:lvl w:ilvl="0" w:tplc="9C9218A2">
      <w:numFmt w:val="bullet"/>
      <w:lvlText w:val=""/>
      <w:lvlJc w:val="left"/>
      <w:pPr>
        <w:ind w:left="940" w:hanging="360"/>
      </w:pPr>
      <w:rPr>
        <w:rFonts w:ascii="Symbol" w:eastAsia="Symbol" w:hAnsi="Symbol" w:cs="Symbol" w:hint="default"/>
        <w:b w:val="0"/>
        <w:bCs w:val="0"/>
        <w:i w:val="0"/>
        <w:iCs w:val="0"/>
        <w:w w:val="100"/>
        <w:sz w:val="24"/>
        <w:szCs w:val="24"/>
      </w:rPr>
    </w:lvl>
    <w:lvl w:ilvl="1" w:tplc="65F86CC0">
      <w:numFmt w:val="bullet"/>
      <w:lvlText w:val="•"/>
      <w:lvlJc w:val="left"/>
      <w:pPr>
        <w:ind w:left="1826" w:hanging="360"/>
      </w:pPr>
      <w:rPr>
        <w:rFonts w:hint="default"/>
      </w:rPr>
    </w:lvl>
    <w:lvl w:ilvl="2" w:tplc="60CA953C">
      <w:numFmt w:val="bullet"/>
      <w:lvlText w:val="•"/>
      <w:lvlJc w:val="left"/>
      <w:pPr>
        <w:ind w:left="2712" w:hanging="360"/>
      </w:pPr>
      <w:rPr>
        <w:rFonts w:hint="default"/>
      </w:rPr>
    </w:lvl>
    <w:lvl w:ilvl="3" w:tplc="8C62EC74">
      <w:numFmt w:val="bullet"/>
      <w:lvlText w:val="•"/>
      <w:lvlJc w:val="left"/>
      <w:pPr>
        <w:ind w:left="3598" w:hanging="360"/>
      </w:pPr>
      <w:rPr>
        <w:rFonts w:hint="default"/>
      </w:rPr>
    </w:lvl>
    <w:lvl w:ilvl="4" w:tplc="A186FF9E">
      <w:numFmt w:val="bullet"/>
      <w:lvlText w:val="•"/>
      <w:lvlJc w:val="left"/>
      <w:pPr>
        <w:ind w:left="4484" w:hanging="360"/>
      </w:pPr>
      <w:rPr>
        <w:rFonts w:hint="default"/>
      </w:rPr>
    </w:lvl>
    <w:lvl w:ilvl="5" w:tplc="1B12E44C">
      <w:numFmt w:val="bullet"/>
      <w:lvlText w:val="•"/>
      <w:lvlJc w:val="left"/>
      <w:pPr>
        <w:ind w:left="5370" w:hanging="360"/>
      </w:pPr>
      <w:rPr>
        <w:rFonts w:hint="default"/>
      </w:rPr>
    </w:lvl>
    <w:lvl w:ilvl="6" w:tplc="B8F41BDC">
      <w:numFmt w:val="bullet"/>
      <w:lvlText w:val="•"/>
      <w:lvlJc w:val="left"/>
      <w:pPr>
        <w:ind w:left="6256" w:hanging="360"/>
      </w:pPr>
      <w:rPr>
        <w:rFonts w:hint="default"/>
      </w:rPr>
    </w:lvl>
    <w:lvl w:ilvl="7" w:tplc="3F3AE1D6">
      <w:numFmt w:val="bullet"/>
      <w:lvlText w:val="•"/>
      <w:lvlJc w:val="left"/>
      <w:pPr>
        <w:ind w:left="7142" w:hanging="360"/>
      </w:pPr>
      <w:rPr>
        <w:rFonts w:hint="default"/>
      </w:rPr>
    </w:lvl>
    <w:lvl w:ilvl="8" w:tplc="81365304">
      <w:numFmt w:val="bullet"/>
      <w:lvlText w:val="•"/>
      <w:lvlJc w:val="left"/>
      <w:pPr>
        <w:ind w:left="8028" w:hanging="360"/>
      </w:pPr>
      <w:rPr>
        <w:rFonts w:hint="default"/>
      </w:rPr>
    </w:lvl>
  </w:abstractNum>
  <w:abstractNum w:abstractNumId="1" w15:restartNumberingAfterBreak="0">
    <w:nsid w:val="51AA320F"/>
    <w:multiLevelType w:val="hybridMultilevel"/>
    <w:tmpl w:val="31D4E110"/>
    <w:lvl w:ilvl="0" w:tplc="B8D097D4">
      <w:start w:val="1"/>
      <w:numFmt w:val="decimal"/>
      <w:lvlText w:val="%1)"/>
      <w:lvlJc w:val="left"/>
      <w:pPr>
        <w:ind w:left="940" w:hanging="360"/>
      </w:pPr>
      <w:rPr>
        <w:rFonts w:ascii="Times New Roman" w:eastAsia="Times New Roman" w:hAnsi="Times New Roman" w:cs="Times New Roman" w:hint="default"/>
        <w:b w:val="0"/>
        <w:bCs w:val="0"/>
        <w:i w:val="0"/>
        <w:iCs w:val="0"/>
        <w:w w:val="99"/>
        <w:sz w:val="24"/>
        <w:szCs w:val="24"/>
      </w:rPr>
    </w:lvl>
    <w:lvl w:ilvl="1" w:tplc="1B583F5A">
      <w:numFmt w:val="bullet"/>
      <w:lvlText w:val="•"/>
      <w:lvlJc w:val="left"/>
      <w:pPr>
        <w:ind w:left="1826" w:hanging="360"/>
      </w:pPr>
      <w:rPr>
        <w:rFonts w:hint="default"/>
      </w:rPr>
    </w:lvl>
    <w:lvl w:ilvl="2" w:tplc="B93CE7EA">
      <w:numFmt w:val="bullet"/>
      <w:lvlText w:val="•"/>
      <w:lvlJc w:val="left"/>
      <w:pPr>
        <w:ind w:left="2712" w:hanging="360"/>
      </w:pPr>
      <w:rPr>
        <w:rFonts w:hint="default"/>
      </w:rPr>
    </w:lvl>
    <w:lvl w:ilvl="3" w:tplc="A664BB20">
      <w:numFmt w:val="bullet"/>
      <w:lvlText w:val="•"/>
      <w:lvlJc w:val="left"/>
      <w:pPr>
        <w:ind w:left="3598" w:hanging="360"/>
      </w:pPr>
      <w:rPr>
        <w:rFonts w:hint="default"/>
      </w:rPr>
    </w:lvl>
    <w:lvl w:ilvl="4" w:tplc="4D12122E">
      <w:numFmt w:val="bullet"/>
      <w:lvlText w:val="•"/>
      <w:lvlJc w:val="left"/>
      <w:pPr>
        <w:ind w:left="4484" w:hanging="360"/>
      </w:pPr>
      <w:rPr>
        <w:rFonts w:hint="default"/>
      </w:rPr>
    </w:lvl>
    <w:lvl w:ilvl="5" w:tplc="C20E43A2">
      <w:numFmt w:val="bullet"/>
      <w:lvlText w:val="•"/>
      <w:lvlJc w:val="left"/>
      <w:pPr>
        <w:ind w:left="5370" w:hanging="360"/>
      </w:pPr>
      <w:rPr>
        <w:rFonts w:hint="default"/>
      </w:rPr>
    </w:lvl>
    <w:lvl w:ilvl="6" w:tplc="ED7C5848">
      <w:numFmt w:val="bullet"/>
      <w:lvlText w:val="•"/>
      <w:lvlJc w:val="left"/>
      <w:pPr>
        <w:ind w:left="6256" w:hanging="360"/>
      </w:pPr>
      <w:rPr>
        <w:rFonts w:hint="default"/>
      </w:rPr>
    </w:lvl>
    <w:lvl w:ilvl="7" w:tplc="4A8C4058">
      <w:numFmt w:val="bullet"/>
      <w:lvlText w:val="•"/>
      <w:lvlJc w:val="left"/>
      <w:pPr>
        <w:ind w:left="7142" w:hanging="360"/>
      </w:pPr>
      <w:rPr>
        <w:rFonts w:hint="default"/>
      </w:rPr>
    </w:lvl>
    <w:lvl w:ilvl="8" w:tplc="EDA8F49E">
      <w:numFmt w:val="bullet"/>
      <w:lvlText w:val="•"/>
      <w:lvlJc w:val="left"/>
      <w:pPr>
        <w:ind w:left="8028" w:hanging="360"/>
      </w:pPr>
      <w:rPr>
        <w:rFonts w:hint="default"/>
      </w:rPr>
    </w:lvl>
  </w:abstractNum>
  <w:abstractNum w:abstractNumId="2" w15:restartNumberingAfterBreak="0">
    <w:nsid w:val="64BE28D2"/>
    <w:multiLevelType w:val="hybridMultilevel"/>
    <w:tmpl w:val="144CE472"/>
    <w:lvl w:ilvl="0" w:tplc="14EE43C4">
      <w:start w:val="1"/>
      <w:numFmt w:val="upperLetter"/>
      <w:lvlText w:val="%1."/>
      <w:lvlJc w:val="left"/>
      <w:pPr>
        <w:ind w:left="467" w:hanging="360"/>
      </w:pPr>
      <w:rPr>
        <w:rFonts w:hint="default"/>
      </w:rPr>
    </w:lvl>
    <w:lvl w:ilvl="1" w:tplc="34090019" w:tentative="1">
      <w:start w:val="1"/>
      <w:numFmt w:val="lowerLetter"/>
      <w:lvlText w:val="%2."/>
      <w:lvlJc w:val="left"/>
      <w:pPr>
        <w:ind w:left="1187" w:hanging="360"/>
      </w:pPr>
    </w:lvl>
    <w:lvl w:ilvl="2" w:tplc="3409001B" w:tentative="1">
      <w:start w:val="1"/>
      <w:numFmt w:val="lowerRoman"/>
      <w:lvlText w:val="%3."/>
      <w:lvlJc w:val="right"/>
      <w:pPr>
        <w:ind w:left="1907" w:hanging="180"/>
      </w:pPr>
    </w:lvl>
    <w:lvl w:ilvl="3" w:tplc="3409000F" w:tentative="1">
      <w:start w:val="1"/>
      <w:numFmt w:val="decimal"/>
      <w:lvlText w:val="%4."/>
      <w:lvlJc w:val="left"/>
      <w:pPr>
        <w:ind w:left="2627" w:hanging="360"/>
      </w:pPr>
    </w:lvl>
    <w:lvl w:ilvl="4" w:tplc="34090019" w:tentative="1">
      <w:start w:val="1"/>
      <w:numFmt w:val="lowerLetter"/>
      <w:lvlText w:val="%5."/>
      <w:lvlJc w:val="left"/>
      <w:pPr>
        <w:ind w:left="3347" w:hanging="360"/>
      </w:pPr>
    </w:lvl>
    <w:lvl w:ilvl="5" w:tplc="3409001B" w:tentative="1">
      <w:start w:val="1"/>
      <w:numFmt w:val="lowerRoman"/>
      <w:lvlText w:val="%6."/>
      <w:lvlJc w:val="right"/>
      <w:pPr>
        <w:ind w:left="4067" w:hanging="180"/>
      </w:pPr>
    </w:lvl>
    <w:lvl w:ilvl="6" w:tplc="3409000F" w:tentative="1">
      <w:start w:val="1"/>
      <w:numFmt w:val="decimal"/>
      <w:lvlText w:val="%7."/>
      <w:lvlJc w:val="left"/>
      <w:pPr>
        <w:ind w:left="4787" w:hanging="360"/>
      </w:pPr>
    </w:lvl>
    <w:lvl w:ilvl="7" w:tplc="34090019" w:tentative="1">
      <w:start w:val="1"/>
      <w:numFmt w:val="lowerLetter"/>
      <w:lvlText w:val="%8."/>
      <w:lvlJc w:val="left"/>
      <w:pPr>
        <w:ind w:left="5507" w:hanging="360"/>
      </w:pPr>
    </w:lvl>
    <w:lvl w:ilvl="8" w:tplc="3409001B" w:tentative="1">
      <w:start w:val="1"/>
      <w:numFmt w:val="lowerRoman"/>
      <w:lvlText w:val="%9."/>
      <w:lvlJc w:val="right"/>
      <w:pPr>
        <w:ind w:left="6227" w:hanging="180"/>
      </w:pPr>
    </w:lvl>
  </w:abstractNum>
  <w:abstractNum w:abstractNumId="3" w15:restartNumberingAfterBreak="0">
    <w:nsid w:val="6EE81663"/>
    <w:multiLevelType w:val="hybridMultilevel"/>
    <w:tmpl w:val="7D42ACE2"/>
    <w:lvl w:ilvl="0" w:tplc="FA5AF1A8">
      <w:start w:val="1"/>
      <w:numFmt w:val="upperLetter"/>
      <w:lvlText w:val="%1."/>
      <w:lvlJc w:val="left"/>
      <w:pPr>
        <w:ind w:left="467" w:hanging="360"/>
      </w:pPr>
      <w:rPr>
        <w:rFonts w:hint="default"/>
      </w:rPr>
    </w:lvl>
    <w:lvl w:ilvl="1" w:tplc="34090019" w:tentative="1">
      <w:start w:val="1"/>
      <w:numFmt w:val="lowerLetter"/>
      <w:lvlText w:val="%2."/>
      <w:lvlJc w:val="left"/>
      <w:pPr>
        <w:ind w:left="1187" w:hanging="360"/>
      </w:pPr>
    </w:lvl>
    <w:lvl w:ilvl="2" w:tplc="3409001B" w:tentative="1">
      <w:start w:val="1"/>
      <w:numFmt w:val="lowerRoman"/>
      <w:lvlText w:val="%3."/>
      <w:lvlJc w:val="right"/>
      <w:pPr>
        <w:ind w:left="1907" w:hanging="180"/>
      </w:pPr>
    </w:lvl>
    <w:lvl w:ilvl="3" w:tplc="3409000F" w:tentative="1">
      <w:start w:val="1"/>
      <w:numFmt w:val="decimal"/>
      <w:lvlText w:val="%4."/>
      <w:lvlJc w:val="left"/>
      <w:pPr>
        <w:ind w:left="2627" w:hanging="360"/>
      </w:pPr>
    </w:lvl>
    <w:lvl w:ilvl="4" w:tplc="34090019" w:tentative="1">
      <w:start w:val="1"/>
      <w:numFmt w:val="lowerLetter"/>
      <w:lvlText w:val="%5."/>
      <w:lvlJc w:val="left"/>
      <w:pPr>
        <w:ind w:left="3347" w:hanging="360"/>
      </w:pPr>
    </w:lvl>
    <w:lvl w:ilvl="5" w:tplc="3409001B" w:tentative="1">
      <w:start w:val="1"/>
      <w:numFmt w:val="lowerRoman"/>
      <w:lvlText w:val="%6."/>
      <w:lvlJc w:val="right"/>
      <w:pPr>
        <w:ind w:left="4067" w:hanging="180"/>
      </w:pPr>
    </w:lvl>
    <w:lvl w:ilvl="6" w:tplc="3409000F" w:tentative="1">
      <w:start w:val="1"/>
      <w:numFmt w:val="decimal"/>
      <w:lvlText w:val="%7."/>
      <w:lvlJc w:val="left"/>
      <w:pPr>
        <w:ind w:left="4787" w:hanging="360"/>
      </w:pPr>
    </w:lvl>
    <w:lvl w:ilvl="7" w:tplc="34090019" w:tentative="1">
      <w:start w:val="1"/>
      <w:numFmt w:val="lowerLetter"/>
      <w:lvlText w:val="%8."/>
      <w:lvlJc w:val="left"/>
      <w:pPr>
        <w:ind w:left="5507" w:hanging="360"/>
      </w:pPr>
    </w:lvl>
    <w:lvl w:ilvl="8" w:tplc="3409001B" w:tentative="1">
      <w:start w:val="1"/>
      <w:numFmt w:val="lowerRoman"/>
      <w:lvlText w:val="%9."/>
      <w:lvlJc w:val="right"/>
      <w:pPr>
        <w:ind w:left="6227" w:hanging="180"/>
      </w:pPr>
    </w:lvl>
  </w:abstractNum>
  <w:abstractNum w:abstractNumId="4" w15:restartNumberingAfterBreak="0">
    <w:nsid w:val="785B00F9"/>
    <w:multiLevelType w:val="hybridMultilevel"/>
    <w:tmpl w:val="1582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33C9C"/>
    <w:multiLevelType w:val="hybridMultilevel"/>
    <w:tmpl w:val="3EF47D28"/>
    <w:lvl w:ilvl="0" w:tplc="6514417A">
      <w:start w:val="1"/>
      <w:numFmt w:val="upperLetter"/>
      <w:lvlText w:val="%1."/>
      <w:lvlJc w:val="left"/>
      <w:pPr>
        <w:ind w:left="467" w:hanging="360"/>
      </w:pPr>
      <w:rPr>
        <w:rFonts w:hint="default"/>
      </w:rPr>
    </w:lvl>
    <w:lvl w:ilvl="1" w:tplc="34090019" w:tentative="1">
      <w:start w:val="1"/>
      <w:numFmt w:val="lowerLetter"/>
      <w:lvlText w:val="%2."/>
      <w:lvlJc w:val="left"/>
      <w:pPr>
        <w:ind w:left="1187" w:hanging="360"/>
      </w:pPr>
    </w:lvl>
    <w:lvl w:ilvl="2" w:tplc="3409001B" w:tentative="1">
      <w:start w:val="1"/>
      <w:numFmt w:val="lowerRoman"/>
      <w:lvlText w:val="%3."/>
      <w:lvlJc w:val="right"/>
      <w:pPr>
        <w:ind w:left="1907" w:hanging="180"/>
      </w:pPr>
    </w:lvl>
    <w:lvl w:ilvl="3" w:tplc="3409000F" w:tentative="1">
      <w:start w:val="1"/>
      <w:numFmt w:val="decimal"/>
      <w:lvlText w:val="%4."/>
      <w:lvlJc w:val="left"/>
      <w:pPr>
        <w:ind w:left="2627" w:hanging="360"/>
      </w:pPr>
    </w:lvl>
    <w:lvl w:ilvl="4" w:tplc="34090019" w:tentative="1">
      <w:start w:val="1"/>
      <w:numFmt w:val="lowerLetter"/>
      <w:lvlText w:val="%5."/>
      <w:lvlJc w:val="left"/>
      <w:pPr>
        <w:ind w:left="3347" w:hanging="360"/>
      </w:pPr>
    </w:lvl>
    <w:lvl w:ilvl="5" w:tplc="3409001B" w:tentative="1">
      <w:start w:val="1"/>
      <w:numFmt w:val="lowerRoman"/>
      <w:lvlText w:val="%6."/>
      <w:lvlJc w:val="right"/>
      <w:pPr>
        <w:ind w:left="4067" w:hanging="180"/>
      </w:pPr>
    </w:lvl>
    <w:lvl w:ilvl="6" w:tplc="3409000F" w:tentative="1">
      <w:start w:val="1"/>
      <w:numFmt w:val="decimal"/>
      <w:lvlText w:val="%7."/>
      <w:lvlJc w:val="left"/>
      <w:pPr>
        <w:ind w:left="4787" w:hanging="360"/>
      </w:pPr>
    </w:lvl>
    <w:lvl w:ilvl="7" w:tplc="34090019" w:tentative="1">
      <w:start w:val="1"/>
      <w:numFmt w:val="lowerLetter"/>
      <w:lvlText w:val="%8."/>
      <w:lvlJc w:val="left"/>
      <w:pPr>
        <w:ind w:left="5507" w:hanging="360"/>
      </w:pPr>
    </w:lvl>
    <w:lvl w:ilvl="8" w:tplc="3409001B" w:tentative="1">
      <w:start w:val="1"/>
      <w:numFmt w:val="lowerRoman"/>
      <w:lvlText w:val="%9."/>
      <w:lvlJc w:val="right"/>
      <w:pPr>
        <w:ind w:left="6227" w:hanging="180"/>
      </w:pPr>
    </w:lvl>
  </w:abstractNum>
  <w:num w:numId="1" w16cid:durableId="1637105323">
    <w:abstractNumId w:val="1"/>
  </w:num>
  <w:num w:numId="2" w16cid:durableId="948049549">
    <w:abstractNumId w:val="0"/>
  </w:num>
  <w:num w:numId="3" w16cid:durableId="1290434414">
    <w:abstractNumId w:val="4"/>
  </w:num>
  <w:num w:numId="4" w16cid:durableId="1343705479">
    <w:abstractNumId w:val="3"/>
  </w:num>
  <w:num w:numId="5" w16cid:durableId="1213154368">
    <w:abstractNumId w:val="2"/>
  </w:num>
  <w:num w:numId="6" w16cid:durableId="1180895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MTYzMTc3NjUHAiUdpeDU4uLM/DyQAqNaAOZTz6gsAAAA"/>
  </w:docVars>
  <w:rsids>
    <w:rsidRoot w:val="007C022E"/>
    <w:rsid w:val="000543A1"/>
    <w:rsid w:val="00073A96"/>
    <w:rsid w:val="000C1688"/>
    <w:rsid w:val="000C7C79"/>
    <w:rsid w:val="000D0AFE"/>
    <w:rsid w:val="000E118A"/>
    <w:rsid w:val="000E1C63"/>
    <w:rsid w:val="00136E07"/>
    <w:rsid w:val="00183A55"/>
    <w:rsid w:val="001A3243"/>
    <w:rsid w:val="001D493F"/>
    <w:rsid w:val="001F04A5"/>
    <w:rsid w:val="00235C80"/>
    <w:rsid w:val="002B31EE"/>
    <w:rsid w:val="00305703"/>
    <w:rsid w:val="00310A0C"/>
    <w:rsid w:val="003472BB"/>
    <w:rsid w:val="003A6219"/>
    <w:rsid w:val="003B2E01"/>
    <w:rsid w:val="003C3444"/>
    <w:rsid w:val="00402532"/>
    <w:rsid w:val="00414374"/>
    <w:rsid w:val="00466ED6"/>
    <w:rsid w:val="004954A0"/>
    <w:rsid w:val="004B38CE"/>
    <w:rsid w:val="004B40A5"/>
    <w:rsid w:val="004B49AC"/>
    <w:rsid w:val="004D44FD"/>
    <w:rsid w:val="004F571B"/>
    <w:rsid w:val="005109D9"/>
    <w:rsid w:val="0055068F"/>
    <w:rsid w:val="0056214C"/>
    <w:rsid w:val="00592DAA"/>
    <w:rsid w:val="005A04B1"/>
    <w:rsid w:val="005C5DF5"/>
    <w:rsid w:val="005D4B58"/>
    <w:rsid w:val="005F6B43"/>
    <w:rsid w:val="00612D4A"/>
    <w:rsid w:val="00635162"/>
    <w:rsid w:val="0064154A"/>
    <w:rsid w:val="006B2800"/>
    <w:rsid w:val="006B3ADC"/>
    <w:rsid w:val="006C61E5"/>
    <w:rsid w:val="006C7431"/>
    <w:rsid w:val="006D393F"/>
    <w:rsid w:val="006D665B"/>
    <w:rsid w:val="006D6A2F"/>
    <w:rsid w:val="006F2DD0"/>
    <w:rsid w:val="00732200"/>
    <w:rsid w:val="00761CBD"/>
    <w:rsid w:val="007760B4"/>
    <w:rsid w:val="00791CC7"/>
    <w:rsid w:val="007C022E"/>
    <w:rsid w:val="007E4198"/>
    <w:rsid w:val="007E7204"/>
    <w:rsid w:val="00802569"/>
    <w:rsid w:val="0088024A"/>
    <w:rsid w:val="009147E3"/>
    <w:rsid w:val="00917843"/>
    <w:rsid w:val="00920827"/>
    <w:rsid w:val="009265D2"/>
    <w:rsid w:val="00945FE0"/>
    <w:rsid w:val="00954797"/>
    <w:rsid w:val="0096361C"/>
    <w:rsid w:val="009729BF"/>
    <w:rsid w:val="009916E8"/>
    <w:rsid w:val="00993231"/>
    <w:rsid w:val="009B1CF9"/>
    <w:rsid w:val="009C120E"/>
    <w:rsid w:val="00A40EB6"/>
    <w:rsid w:val="00A711D1"/>
    <w:rsid w:val="00AA07F3"/>
    <w:rsid w:val="00AF5764"/>
    <w:rsid w:val="00B42FFB"/>
    <w:rsid w:val="00B73823"/>
    <w:rsid w:val="00B93599"/>
    <w:rsid w:val="00B95245"/>
    <w:rsid w:val="00C42A01"/>
    <w:rsid w:val="00C44BCA"/>
    <w:rsid w:val="00C55AC3"/>
    <w:rsid w:val="00C57BFA"/>
    <w:rsid w:val="00C75204"/>
    <w:rsid w:val="00CD1EEC"/>
    <w:rsid w:val="00CE50A1"/>
    <w:rsid w:val="00D44C05"/>
    <w:rsid w:val="00D64823"/>
    <w:rsid w:val="00DB00AC"/>
    <w:rsid w:val="00DB0F6F"/>
    <w:rsid w:val="00E37922"/>
    <w:rsid w:val="00E66D60"/>
    <w:rsid w:val="00E932DA"/>
    <w:rsid w:val="00EC6C85"/>
    <w:rsid w:val="00ED15AE"/>
    <w:rsid w:val="00F024AF"/>
    <w:rsid w:val="00F337A7"/>
    <w:rsid w:val="00F43A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62B1E"/>
  <w15:docId w15:val="{E6824793-353F-470D-8713-893F4216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C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character" w:customStyle="1" w:styleId="BodyTextChar">
    <w:name w:val="Body Text Char"/>
    <w:basedOn w:val="DefaultParagraphFont"/>
    <w:link w:val="BodyText"/>
    <w:uiPriority w:val="1"/>
    <w:rsid w:val="00235C80"/>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6219"/>
    <w:rPr>
      <w:sz w:val="16"/>
      <w:szCs w:val="16"/>
    </w:rPr>
  </w:style>
  <w:style w:type="paragraph" w:styleId="CommentText">
    <w:name w:val="annotation text"/>
    <w:basedOn w:val="Normal"/>
    <w:link w:val="CommentTextChar"/>
    <w:uiPriority w:val="99"/>
    <w:unhideWhenUsed/>
    <w:rsid w:val="003A6219"/>
    <w:rPr>
      <w:sz w:val="20"/>
      <w:szCs w:val="20"/>
    </w:rPr>
  </w:style>
  <w:style w:type="character" w:customStyle="1" w:styleId="CommentTextChar">
    <w:name w:val="Comment Text Char"/>
    <w:basedOn w:val="DefaultParagraphFont"/>
    <w:link w:val="CommentText"/>
    <w:uiPriority w:val="99"/>
    <w:rsid w:val="003A621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6219"/>
    <w:rPr>
      <w:b/>
      <w:bCs/>
    </w:rPr>
  </w:style>
  <w:style w:type="character" w:customStyle="1" w:styleId="CommentSubjectChar">
    <w:name w:val="Comment Subject Char"/>
    <w:basedOn w:val="CommentTextChar"/>
    <w:link w:val="CommentSubject"/>
    <w:uiPriority w:val="99"/>
    <w:semiHidden/>
    <w:rsid w:val="003A621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3A6219"/>
    <w:pPr>
      <w:tabs>
        <w:tab w:val="center" w:pos="4680"/>
        <w:tab w:val="right" w:pos="9360"/>
      </w:tabs>
    </w:pPr>
  </w:style>
  <w:style w:type="character" w:customStyle="1" w:styleId="HeaderChar">
    <w:name w:val="Header Char"/>
    <w:basedOn w:val="DefaultParagraphFont"/>
    <w:link w:val="Header"/>
    <w:uiPriority w:val="99"/>
    <w:rsid w:val="003A6219"/>
    <w:rPr>
      <w:rFonts w:ascii="Times New Roman" w:eastAsia="Times New Roman" w:hAnsi="Times New Roman" w:cs="Times New Roman"/>
    </w:rPr>
  </w:style>
  <w:style w:type="paragraph" w:styleId="Footer">
    <w:name w:val="footer"/>
    <w:basedOn w:val="Normal"/>
    <w:link w:val="FooterChar"/>
    <w:uiPriority w:val="99"/>
    <w:unhideWhenUsed/>
    <w:rsid w:val="003A6219"/>
    <w:pPr>
      <w:tabs>
        <w:tab w:val="center" w:pos="4680"/>
        <w:tab w:val="right" w:pos="9360"/>
      </w:tabs>
    </w:pPr>
  </w:style>
  <w:style w:type="character" w:customStyle="1" w:styleId="FooterChar">
    <w:name w:val="Footer Char"/>
    <w:basedOn w:val="DefaultParagraphFont"/>
    <w:link w:val="Footer"/>
    <w:uiPriority w:val="99"/>
    <w:rsid w:val="003A621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6B5BE-FD0B-47D5-8E55-C055347215A9}">
  <ds:schemaRefs>
    <ds:schemaRef ds:uri="http://schemas.microsoft.com/sharepoint/v3/contenttype/forms"/>
  </ds:schemaRefs>
</ds:datastoreItem>
</file>

<file path=customXml/itemProps2.xml><?xml version="1.0" encoding="utf-8"?>
<ds:datastoreItem xmlns:ds="http://schemas.openxmlformats.org/officeDocument/2006/customXml" ds:itemID="{F7B16148-0DE9-4F0A-A8D1-0A11B6079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E0F127-A0E6-4B08-B8FF-531BC939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Janssen Pedrola</cp:lastModifiedBy>
  <cp:revision>6</cp:revision>
  <dcterms:created xsi:type="dcterms:W3CDTF">2023-03-08T00:38:00Z</dcterms:created>
  <dcterms:modified xsi:type="dcterms:W3CDTF">2023-03-08T00:42:00Z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ies>
</file>