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D64C7E" w:rsidRDefault="006A33D8" w:rsidP="002F319B">
      <w:pP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33F38F08" w14:textId="77777777" w:rsidR="005A30EE" w:rsidRDefault="005A30EE" w:rsidP="005A30EE">
      <w:pPr>
        <w:jc w:val="center"/>
        <w:rPr>
          <w:b/>
          <w:smallCaps/>
          <w:sz w:val="28"/>
          <w:szCs w:val="28"/>
        </w:rPr>
      </w:pPr>
      <w:r>
        <w:rPr>
          <w:b/>
          <w:smallCaps/>
          <w:sz w:val="28"/>
          <w:szCs w:val="28"/>
        </w:rPr>
        <w:t>RAMS E-CAF:</w:t>
      </w:r>
    </w:p>
    <w:p w14:paraId="21C2E72C" w14:textId="77777777" w:rsidR="005A30EE" w:rsidRDefault="005A30EE" w:rsidP="005A30EE">
      <w:pPr>
        <w:jc w:val="center"/>
        <w:rPr>
          <w:b/>
          <w:smallCaps/>
          <w:sz w:val="28"/>
          <w:szCs w:val="28"/>
        </w:rPr>
      </w:pPr>
      <w:r>
        <w:rPr>
          <w:b/>
          <w:smallCaps/>
          <w:sz w:val="28"/>
          <w:szCs w:val="28"/>
        </w:rPr>
        <w:t>A WEB-BASED CAFETERIA MANAGEMENT SYSTEM</w:t>
      </w:r>
    </w:p>
    <w:p w14:paraId="4D2B3E7A" w14:textId="77777777" w:rsidR="005A30EE" w:rsidRDefault="005A30EE" w:rsidP="005A30EE">
      <w:pPr>
        <w:jc w:val="center"/>
        <w:rPr>
          <w:b/>
          <w:smallCaps/>
          <w:sz w:val="28"/>
          <w:szCs w:val="28"/>
        </w:rPr>
      </w:pPr>
      <w:r>
        <w:rPr>
          <w:b/>
          <w:smallCaps/>
          <w:sz w:val="28"/>
          <w:szCs w:val="28"/>
        </w:rPr>
        <w:t>FOR THE</w:t>
      </w:r>
    </w:p>
    <w:p w14:paraId="0F08B0B4" w14:textId="77777777" w:rsidR="005A30EE" w:rsidRPr="00EF3389" w:rsidRDefault="005A30EE" w:rsidP="005A30EE">
      <w:pPr>
        <w:jc w:val="center"/>
        <w:rPr>
          <w:b/>
          <w:smallCaps/>
          <w:sz w:val="28"/>
          <w:szCs w:val="28"/>
        </w:rPr>
      </w:pPr>
      <w:r>
        <w:rPr>
          <w:b/>
          <w:smallCaps/>
          <w:sz w:val="28"/>
          <w:szCs w:val="28"/>
        </w:rPr>
        <w:t>ASIA PACIFIC COLLEGE</w:t>
      </w:r>
    </w:p>
    <w:p w14:paraId="5B6FAFD2" w14:textId="77777777" w:rsidR="005A30EE" w:rsidRPr="006663BA" w:rsidRDefault="005A30EE" w:rsidP="005A30EE">
      <w:pPr>
        <w:jc w:val="center"/>
        <w:rPr>
          <w:b/>
          <w:smallCaps/>
          <w:sz w:val="28"/>
          <w:szCs w:val="28"/>
        </w:rPr>
      </w:pPr>
    </w:p>
    <w:p w14:paraId="66B90199" w14:textId="77777777" w:rsidR="005A30EE" w:rsidRPr="006663BA" w:rsidRDefault="005A30EE" w:rsidP="005A30EE">
      <w:pPr>
        <w:jc w:val="center"/>
        <w:rPr>
          <w:b/>
          <w:smallCaps/>
          <w:sz w:val="28"/>
          <w:szCs w:val="28"/>
        </w:rPr>
      </w:pPr>
    </w:p>
    <w:p w14:paraId="627F4384" w14:textId="77777777" w:rsidR="005A30EE" w:rsidRPr="006663BA" w:rsidRDefault="005A30EE" w:rsidP="005A30EE">
      <w:pPr>
        <w:jc w:val="center"/>
        <w:rPr>
          <w:b/>
          <w:smallCaps/>
          <w:sz w:val="28"/>
          <w:szCs w:val="28"/>
        </w:rPr>
      </w:pPr>
    </w:p>
    <w:p w14:paraId="474DFF3C" w14:textId="77777777" w:rsidR="005A30EE" w:rsidRPr="006663BA" w:rsidRDefault="005A30EE" w:rsidP="005A30EE">
      <w:pPr>
        <w:jc w:val="center"/>
        <w:rPr>
          <w:b/>
          <w:smallCaps/>
          <w:sz w:val="28"/>
          <w:szCs w:val="28"/>
        </w:rPr>
      </w:pPr>
    </w:p>
    <w:p w14:paraId="16458A4C" w14:textId="77777777" w:rsidR="005A30EE" w:rsidRPr="006663BA" w:rsidRDefault="005A30EE" w:rsidP="005A30EE">
      <w:pPr>
        <w:jc w:val="center"/>
        <w:rPr>
          <w:b/>
          <w:smallCaps/>
          <w:sz w:val="28"/>
          <w:szCs w:val="28"/>
        </w:rPr>
      </w:pPr>
    </w:p>
    <w:p w14:paraId="04D755DD" w14:textId="77777777" w:rsidR="005A30EE" w:rsidRPr="00EF3389" w:rsidRDefault="005A30EE" w:rsidP="005A30EE">
      <w:pPr>
        <w:jc w:val="center"/>
        <w:rPr>
          <w:b/>
          <w:smallCaps/>
          <w:sz w:val="28"/>
          <w:szCs w:val="28"/>
        </w:rPr>
      </w:pPr>
      <w:r>
        <w:rPr>
          <w:b/>
          <w:smallCaps/>
          <w:sz w:val="28"/>
          <w:szCs w:val="28"/>
        </w:rPr>
        <w:t>Asia Pacific College Cafeteria</w:t>
      </w:r>
    </w:p>
    <w:p w14:paraId="5405A101" w14:textId="77777777" w:rsidR="005A30EE" w:rsidRPr="00EF3389" w:rsidRDefault="005A30EE" w:rsidP="005A30EE">
      <w:pPr>
        <w:jc w:val="center"/>
        <w:rPr>
          <w:b/>
          <w:smallCaps/>
          <w:sz w:val="28"/>
          <w:szCs w:val="28"/>
        </w:rPr>
      </w:pPr>
      <w:proofErr w:type="spellStart"/>
      <w:r>
        <w:rPr>
          <w:b/>
          <w:smallCaps/>
          <w:sz w:val="28"/>
          <w:szCs w:val="28"/>
        </w:rPr>
        <w:t>Humabon</w:t>
      </w:r>
      <w:proofErr w:type="spellEnd"/>
      <w:r>
        <w:rPr>
          <w:b/>
          <w:smallCaps/>
          <w:sz w:val="28"/>
          <w:szCs w:val="28"/>
        </w:rPr>
        <w:t xml:space="preserve"> 3</w:t>
      </w:r>
    </w:p>
    <w:p w14:paraId="76FE7329" w14:textId="77777777" w:rsidR="005A30EE" w:rsidRPr="00EF3389" w:rsidRDefault="005A30EE" w:rsidP="005A30EE">
      <w:pPr>
        <w:jc w:val="center"/>
        <w:rPr>
          <w:b/>
          <w:smallCaps/>
          <w:sz w:val="28"/>
          <w:szCs w:val="28"/>
        </w:rPr>
      </w:pPr>
      <w:r>
        <w:rPr>
          <w:b/>
          <w:smallCaps/>
          <w:sz w:val="28"/>
          <w:szCs w:val="28"/>
        </w:rPr>
        <w:t xml:space="preserve">Makati City, </w:t>
      </w:r>
      <w:proofErr w:type="spellStart"/>
      <w:r>
        <w:rPr>
          <w:b/>
          <w:smallCaps/>
          <w:sz w:val="28"/>
          <w:szCs w:val="28"/>
        </w:rPr>
        <w:t>Kalakhang</w:t>
      </w:r>
      <w:proofErr w:type="spellEnd"/>
      <w:r>
        <w:rPr>
          <w:b/>
          <w:smallCaps/>
          <w:sz w:val="28"/>
          <w:szCs w:val="28"/>
        </w:rPr>
        <w:t xml:space="preserve"> Maynila</w:t>
      </w:r>
    </w:p>
    <w:p w14:paraId="1A94D6E5" w14:textId="77777777" w:rsidR="005A30EE" w:rsidRPr="006663BA" w:rsidRDefault="005A30EE" w:rsidP="005A30EE">
      <w:pPr>
        <w:jc w:val="center"/>
        <w:rPr>
          <w:b/>
          <w:smallCaps/>
          <w:sz w:val="28"/>
          <w:szCs w:val="28"/>
        </w:rPr>
      </w:pPr>
    </w:p>
    <w:p w14:paraId="5B04D15A" w14:textId="77777777" w:rsidR="005A30EE" w:rsidRPr="006663BA" w:rsidRDefault="005A30EE" w:rsidP="005A30EE">
      <w:pPr>
        <w:jc w:val="center"/>
        <w:rPr>
          <w:b/>
          <w:smallCaps/>
          <w:sz w:val="28"/>
          <w:szCs w:val="28"/>
        </w:rPr>
      </w:pPr>
    </w:p>
    <w:p w14:paraId="62E05271" w14:textId="77777777" w:rsidR="005A30EE" w:rsidRPr="006663BA" w:rsidRDefault="005A30EE" w:rsidP="005A30EE">
      <w:pPr>
        <w:jc w:val="center"/>
        <w:rPr>
          <w:b/>
          <w:smallCaps/>
          <w:sz w:val="28"/>
          <w:szCs w:val="28"/>
        </w:rPr>
      </w:pPr>
    </w:p>
    <w:p w14:paraId="52C7B6B4" w14:textId="77777777" w:rsidR="005A30EE" w:rsidRPr="006663BA" w:rsidRDefault="005A30EE" w:rsidP="005A30EE">
      <w:pPr>
        <w:jc w:val="center"/>
        <w:rPr>
          <w:b/>
          <w:smallCaps/>
          <w:sz w:val="28"/>
          <w:szCs w:val="28"/>
        </w:rPr>
      </w:pPr>
      <w:r>
        <w:rPr>
          <w:b/>
          <w:smallCaps/>
          <w:sz w:val="28"/>
          <w:szCs w:val="28"/>
        </w:rPr>
        <w:t>14/04/2023</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34817753" w14:textId="6E380E52" w:rsidR="005A30EE" w:rsidRDefault="00D64C7E">
      <w:pPr>
        <w:pStyle w:val="TOC1"/>
        <w:tabs>
          <w:tab w:val="right" w:leader="dot" w:pos="9350"/>
        </w:tabs>
        <w:rPr>
          <w:rFonts w:asciiTheme="minorHAnsi" w:eastAsiaTheme="minorEastAsia" w:hAnsiTheme="minorHAnsi" w:cstheme="minorBidi"/>
          <w:noProof/>
          <w:sz w:val="22"/>
          <w:szCs w:val="28"/>
          <w:lang w:val="en-PH" w:eastAsia="zh-CN" w:bidi="th-TH"/>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132573236" w:history="1">
        <w:r w:rsidR="005A30EE" w:rsidRPr="00AA7790">
          <w:rPr>
            <w:rStyle w:val="Hyperlink"/>
            <w:rFonts w:cstheme="minorHAnsi"/>
            <w:smallCaps/>
            <w:noProof/>
          </w:rPr>
          <w:t>Introduction</w:t>
        </w:r>
        <w:r w:rsidR="005A30EE">
          <w:rPr>
            <w:noProof/>
            <w:webHidden/>
          </w:rPr>
          <w:tab/>
        </w:r>
        <w:r w:rsidR="005A30EE">
          <w:rPr>
            <w:noProof/>
            <w:webHidden/>
          </w:rPr>
          <w:fldChar w:fldCharType="begin"/>
        </w:r>
        <w:r w:rsidR="005A30EE">
          <w:rPr>
            <w:noProof/>
            <w:webHidden/>
          </w:rPr>
          <w:instrText xml:space="preserve"> PAGEREF _Toc132573236 \h </w:instrText>
        </w:r>
        <w:r w:rsidR="005A30EE">
          <w:rPr>
            <w:noProof/>
            <w:webHidden/>
          </w:rPr>
        </w:r>
        <w:r w:rsidR="005A30EE">
          <w:rPr>
            <w:noProof/>
            <w:webHidden/>
          </w:rPr>
          <w:fldChar w:fldCharType="separate"/>
        </w:r>
        <w:r w:rsidR="005A30EE">
          <w:rPr>
            <w:noProof/>
            <w:webHidden/>
          </w:rPr>
          <w:t>3</w:t>
        </w:r>
        <w:r w:rsidR="005A30EE">
          <w:rPr>
            <w:noProof/>
            <w:webHidden/>
          </w:rPr>
          <w:fldChar w:fldCharType="end"/>
        </w:r>
      </w:hyperlink>
    </w:p>
    <w:p w14:paraId="65CB70E9" w14:textId="65D7515B"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37" w:history="1">
        <w:r w:rsidR="005A30EE" w:rsidRPr="00AA7790">
          <w:rPr>
            <w:rStyle w:val="Hyperlink"/>
            <w:rFonts w:cstheme="minorHAnsi"/>
            <w:smallCaps/>
            <w:noProof/>
          </w:rPr>
          <w:t>Scope Management Approach</w:t>
        </w:r>
        <w:r w:rsidR="005A30EE">
          <w:rPr>
            <w:noProof/>
            <w:webHidden/>
          </w:rPr>
          <w:tab/>
        </w:r>
        <w:r w:rsidR="005A30EE">
          <w:rPr>
            <w:noProof/>
            <w:webHidden/>
          </w:rPr>
          <w:fldChar w:fldCharType="begin"/>
        </w:r>
        <w:r w:rsidR="005A30EE">
          <w:rPr>
            <w:noProof/>
            <w:webHidden/>
          </w:rPr>
          <w:instrText xml:space="preserve"> PAGEREF _Toc132573237 \h </w:instrText>
        </w:r>
        <w:r w:rsidR="005A30EE">
          <w:rPr>
            <w:noProof/>
            <w:webHidden/>
          </w:rPr>
        </w:r>
        <w:r w:rsidR="005A30EE">
          <w:rPr>
            <w:noProof/>
            <w:webHidden/>
          </w:rPr>
          <w:fldChar w:fldCharType="separate"/>
        </w:r>
        <w:r w:rsidR="005A30EE">
          <w:rPr>
            <w:noProof/>
            <w:webHidden/>
          </w:rPr>
          <w:t>3</w:t>
        </w:r>
        <w:r w:rsidR="005A30EE">
          <w:rPr>
            <w:noProof/>
            <w:webHidden/>
          </w:rPr>
          <w:fldChar w:fldCharType="end"/>
        </w:r>
      </w:hyperlink>
    </w:p>
    <w:p w14:paraId="48B7789B" w14:textId="7DC383E3"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38" w:history="1">
        <w:r w:rsidR="005A30EE" w:rsidRPr="00AA7790">
          <w:rPr>
            <w:rStyle w:val="Hyperlink"/>
            <w:smallCaps/>
            <w:noProof/>
          </w:rPr>
          <w:t>Roles and Responsibilities</w:t>
        </w:r>
        <w:r w:rsidR="005A30EE">
          <w:rPr>
            <w:noProof/>
            <w:webHidden/>
          </w:rPr>
          <w:tab/>
        </w:r>
        <w:r w:rsidR="005A30EE">
          <w:rPr>
            <w:noProof/>
            <w:webHidden/>
          </w:rPr>
          <w:fldChar w:fldCharType="begin"/>
        </w:r>
        <w:r w:rsidR="005A30EE">
          <w:rPr>
            <w:noProof/>
            <w:webHidden/>
          </w:rPr>
          <w:instrText xml:space="preserve"> PAGEREF _Toc132573238 \h </w:instrText>
        </w:r>
        <w:r w:rsidR="005A30EE">
          <w:rPr>
            <w:noProof/>
            <w:webHidden/>
          </w:rPr>
        </w:r>
        <w:r w:rsidR="005A30EE">
          <w:rPr>
            <w:noProof/>
            <w:webHidden/>
          </w:rPr>
          <w:fldChar w:fldCharType="separate"/>
        </w:r>
        <w:r w:rsidR="005A30EE">
          <w:rPr>
            <w:noProof/>
            <w:webHidden/>
          </w:rPr>
          <w:t>4</w:t>
        </w:r>
        <w:r w:rsidR="005A30EE">
          <w:rPr>
            <w:noProof/>
            <w:webHidden/>
          </w:rPr>
          <w:fldChar w:fldCharType="end"/>
        </w:r>
      </w:hyperlink>
    </w:p>
    <w:p w14:paraId="419AA39B" w14:textId="64D9C911"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39" w:history="1">
        <w:r w:rsidR="005A30EE" w:rsidRPr="00AA7790">
          <w:rPr>
            <w:rStyle w:val="Hyperlink"/>
            <w:rFonts w:cstheme="minorHAnsi"/>
            <w:smallCaps/>
            <w:noProof/>
          </w:rPr>
          <w:t>Scope Definition</w:t>
        </w:r>
        <w:r w:rsidR="005A30EE">
          <w:rPr>
            <w:noProof/>
            <w:webHidden/>
          </w:rPr>
          <w:tab/>
        </w:r>
        <w:r w:rsidR="005A30EE">
          <w:rPr>
            <w:noProof/>
            <w:webHidden/>
          </w:rPr>
          <w:fldChar w:fldCharType="begin"/>
        </w:r>
        <w:r w:rsidR="005A30EE">
          <w:rPr>
            <w:noProof/>
            <w:webHidden/>
          </w:rPr>
          <w:instrText xml:space="preserve"> PAGEREF _Toc132573239 \h </w:instrText>
        </w:r>
        <w:r w:rsidR="005A30EE">
          <w:rPr>
            <w:noProof/>
            <w:webHidden/>
          </w:rPr>
        </w:r>
        <w:r w:rsidR="005A30EE">
          <w:rPr>
            <w:noProof/>
            <w:webHidden/>
          </w:rPr>
          <w:fldChar w:fldCharType="separate"/>
        </w:r>
        <w:r w:rsidR="005A30EE">
          <w:rPr>
            <w:noProof/>
            <w:webHidden/>
          </w:rPr>
          <w:t>4</w:t>
        </w:r>
        <w:r w:rsidR="005A30EE">
          <w:rPr>
            <w:noProof/>
            <w:webHidden/>
          </w:rPr>
          <w:fldChar w:fldCharType="end"/>
        </w:r>
      </w:hyperlink>
    </w:p>
    <w:p w14:paraId="64834E38" w14:textId="0D14E651"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40" w:history="1">
        <w:r w:rsidR="005A30EE" w:rsidRPr="00AA7790">
          <w:rPr>
            <w:rStyle w:val="Hyperlink"/>
            <w:rFonts w:cstheme="minorHAnsi"/>
            <w:smallCaps/>
            <w:noProof/>
          </w:rPr>
          <w:t>Project Scope Statement</w:t>
        </w:r>
        <w:r w:rsidR="005A30EE">
          <w:rPr>
            <w:noProof/>
            <w:webHidden/>
          </w:rPr>
          <w:tab/>
        </w:r>
        <w:r w:rsidR="005A30EE">
          <w:rPr>
            <w:noProof/>
            <w:webHidden/>
          </w:rPr>
          <w:fldChar w:fldCharType="begin"/>
        </w:r>
        <w:r w:rsidR="005A30EE">
          <w:rPr>
            <w:noProof/>
            <w:webHidden/>
          </w:rPr>
          <w:instrText xml:space="preserve"> PAGEREF _Toc132573240 \h </w:instrText>
        </w:r>
        <w:r w:rsidR="005A30EE">
          <w:rPr>
            <w:noProof/>
            <w:webHidden/>
          </w:rPr>
        </w:r>
        <w:r w:rsidR="005A30EE">
          <w:rPr>
            <w:noProof/>
            <w:webHidden/>
          </w:rPr>
          <w:fldChar w:fldCharType="separate"/>
        </w:r>
        <w:r w:rsidR="005A30EE">
          <w:rPr>
            <w:noProof/>
            <w:webHidden/>
          </w:rPr>
          <w:t>5</w:t>
        </w:r>
        <w:r w:rsidR="005A30EE">
          <w:rPr>
            <w:noProof/>
            <w:webHidden/>
          </w:rPr>
          <w:fldChar w:fldCharType="end"/>
        </w:r>
      </w:hyperlink>
    </w:p>
    <w:p w14:paraId="1C5C9D2D" w14:textId="1E5EF0B1"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41" w:history="1">
        <w:r w:rsidR="005A30EE" w:rsidRPr="00AA7790">
          <w:rPr>
            <w:rStyle w:val="Hyperlink"/>
            <w:rFonts w:cstheme="minorHAnsi"/>
            <w:smallCaps/>
            <w:noProof/>
          </w:rPr>
          <w:t>Work Breakdown Structure</w:t>
        </w:r>
        <w:r w:rsidR="005A30EE">
          <w:rPr>
            <w:noProof/>
            <w:webHidden/>
          </w:rPr>
          <w:tab/>
        </w:r>
        <w:r w:rsidR="005A30EE">
          <w:rPr>
            <w:noProof/>
            <w:webHidden/>
          </w:rPr>
          <w:fldChar w:fldCharType="begin"/>
        </w:r>
        <w:r w:rsidR="005A30EE">
          <w:rPr>
            <w:noProof/>
            <w:webHidden/>
          </w:rPr>
          <w:instrText xml:space="preserve"> PAGEREF _Toc132573241 \h </w:instrText>
        </w:r>
        <w:r w:rsidR="005A30EE">
          <w:rPr>
            <w:noProof/>
            <w:webHidden/>
          </w:rPr>
        </w:r>
        <w:r w:rsidR="005A30EE">
          <w:rPr>
            <w:noProof/>
            <w:webHidden/>
          </w:rPr>
          <w:fldChar w:fldCharType="separate"/>
        </w:r>
        <w:r w:rsidR="005A30EE">
          <w:rPr>
            <w:noProof/>
            <w:webHidden/>
          </w:rPr>
          <w:t>5</w:t>
        </w:r>
        <w:r w:rsidR="005A30EE">
          <w:rPr>
            <w:noProof/>
            <w:webHidden/>
          </w:rPr>
          <w:fldChar w:fldCharType="end"/>
        </w:r>
      </w:hyperlink>
    </w:p>
    <w:p w14:paraId="2806913B" w14:textId="255BD697"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42" w:history="1">
        <w:r w:rsidR="005A30EE" w:rsidRPr="00AA7790">
          <w:rPr>
            <w:rStyle w:val="Hyperlink"/>
            <w:rFonts w:cstheme="minorHAnsi"/>
            <w:smallCaps/>
            <w:noProof/>
          </w:rPr>
          <w:t>Scope Verification</w:t>
        </w:r>
        <w:r w:rsidR="005A30EE">
          <w:rPr>
            <w:noProof/>
            <w:webHidden/>
          </w:rPr>
          <w:tab/>
        </w:r>
        <w:r w:rsidR="005A30EE">
          <w:rPr>
            <w:noProof/>
            <w:webHidden/>
          </w:rPr>
          <w:fldChar w:fldCharType="begin"/>
        </w:r>
        <w:r w:rsidR="005A30EE">
          <w:rPr>
            <w:noProof/>
            <w:webHidden/>
          </w:rPr>
          <w:instrText xml:space="preserve"> PAGEREF _Toc132573242 \h </w:instrText>
        </w:r>
        <w:r w:rsidR="005A30EE">
          <w:rPr>
            <w:noProof/>
            <w:webHidden/>
          </w:rPr>
        </w:r>
        <w:r w:rsidR="005A30EE">
          <w:rPr>
            <w:noProof/>
            <w:webHidden/>
          </w:rPr>
          <w:fldChar w:fldCharType="separate"/>
        </w:r>
        <w:r w:rsidR="005A30EE">
          <w:rPr>
            <w:noProof/>
            <w:webHidden/>
          </w:rPr>
          <w:t>7</w:t>
        </w:r>
        <w:r w:rsidR="005A30EE">
          <w:rPr>
            <w:noProof/>
            <w:webHidden/>
          </w:rPr>
          <w:fldChar w:fldCharType="end"/>
        </w:r>
      </w:hyperlink>
    </w:p>
    <w:p w14:paraId="1EFE3BA8" w14:textId="41A8F4EA"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43" w:history="1">
        <w:r w:rsidR="005A30EE" w:rsidRPr="00AA7790">
          <w:rPr>
            <w:rStyle w:val="Hyperlink"/>
            <w:rFonts w:cstheme="minorHAnsi"/>
            <w:smallCaps/>
            <w:noProof/>
          </w:rPr>
          <w:t>Scope Control</w:t>
        </w:r>
        <w:r w:rsidR="005A30EE">
          <w:rPr>
            <w:noProof/>
            <w:webHidden/>
          </w:rPr>
          <w:tab/>
        </w:r>
        <w:r w:rsidR="005A30EE">
          <w:rPr>
            <w:noProof/>
            <w:webHidden/>
          </w:rPr>
          <w:fldChar w:fldCharType="begin"/>
        </w:r>
        <w:r w:rsidR="005A30EE">
          <w:rPr>
            <w:noProof/>
            <w:webHidden/>
          </w:rPr>
          <w:instrText xml:space="preserve"> PAGEREF _Toc132573243 \h </w:instrText>
        </w:r>
        <w:r w:rsidR="005A30EE">
          <w:rPr>
            <w:noProof/>
            <w:webHidden/>
          </w:rPr>
        </w:r>
        <w:r w:rsidR="005A30EE">
          <w:rPr>
            <w:noProof/>
            <w:webHidden/>
          </w:rPr>
          <w:fldChar w:fldCharType="separate"/>
        </w:r>
        <w:r w:rsidR="005A30EE">
          <w:rPr>
            <w:noProof/>
            <w:webHidden/>
          </w:rPr>
          <w:t>7</w:t>
        </w:r>
        <w:r w:rsidR="005A30EE">
          <w:rPr>
            <w:noProof/>
            <w:webHidden/>
          </w:rPr>
          <w:fldChar w:fldCharType="end"/>
        </w:r>
      </w:hyperlink>
    </w:p>
    <w:p w14:paraId="1A4370DA" w14:textId="0DCDC8FC" w:rsidR="005A30EE" w:rsidRDefault="00681533">
      <w:pPr>
        <w:pStyle w:val="TOC1"/>
        <w:tabs>
          <w:tab w:val="right" w:leader="dot" w:pos="9350"/>
        </w:tabs>
        <w:rPr>
          <w:rFonts w:asciiTheme="minorHAnsi" w:eastAsiaTheme="minorEastAsia" w:hAnsiTheme="minorHAnsi" w:cstheme="minorBidi"/>
          <w:noProof/>
          <w:sz w:val="22"/>
          <w:szCs w:val="28"/>
          <w:lang w:val="en-PH" w:eastAsia="zh-CN" w:bidi="th-TH"/>
        </w:rPr>
      </w:pPr>
      <w:hyperlink w:anchor="_Toc132573244" w:history="1">
        <w:r w:rsidR="005A30EE" w:rsidRPr="00AA7790">
          <w:rPr>
            <w:rStyle w:val="Hyperlink"/>
            <w:rFonts w:cstheme="minorHAnsi"/>
            <w:smallCaps/>
            <w:noProof/>
          </w:rPr>
          <w:t>Sponsor Acceptance</w:t>
        </w:r>
        <w:r w:rsidR="005A30EE">
          <w:rPr>
            <w:noProof/>
            <w:webHidden/>
          </w:rPr>
          <w:tab/>
        </w:r>
        <w:r w:rsidR="005A30EE">
          <w:rPr>
            <w:noProof/>
            <w:webHidden/>
          </w:rPr>
          <w:fldChar w:fldCharType="begin"/>
        </w:r>
        <w:r w:rsidR="005A30EE">
          <w:rPr>
            <w:noProof/>
            <w:webHidden/>
          </w:rPr>
          <w:instrText xml:space="preserve"> PAGEREF _Toc132573244 \h </w:instrText>
        </w:r>
        <w:r w:rsidR="005A30EE">
          <w:rPr>
            <w:noProof/>
            <w:webHidden/>
          </w:rPr>
        </w:r>
        <w:r w:rsidR="005A30EE">
          <w:rPr>
            <w:noProof/>
            <w:webHidden/>
          </w:rPr>
          <w:fldChar w:fldCharType="separate"/>
        </w:r>
        <w:r w:rsidR="005A30EE">
          <w:rPr>
            <w:noProof/>
            <w:webHidden/>
          </w:rPr>
          <w:t>7</w:t>
        </w:r>
        <w:r w:rsidR="005A30EE">
          <w:rPr>
            <w:noProof/>
            <w:webHidden/>
          </w:rPr>
          <w:fldChar w:fldCharType="end"/>
        </w:r>
      </w:hyperlink>
    </w:p>
    <w:p w14:paraId="00974D53" w14:textId="284D265A"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72D46B4D" w:rsidR="00032689" w:rsidRPr="00D64C7E" w:rsidRDefault="00032689" w:rsidP="204803EC">
      <w:pPr>
        <w:pStyle w:val="Heading1"/>
        <w:jc w:val="left"/>
        <w:rPr>
          <w:rFonts w:asciiTheme="minorHAnsi" w:hAnsiTheme="minorHAnsi" w:cstheme="minorBidi"/>
          <w:smallCaps/>
          <w:sz w:val="28"/>
          <w:szCs w:val="28"/>
        </w:rPr>
      </w:pPr>
      <w:r w:rsidRPr="204803EC">
        <w:rPr>
          <w:rFonts w:asciiTheme="minorHAnsi" w:hAnsiTheme="minorHAnsi"/>
        </w:rPr>
        <w:br w:type="page"/>
      </w:r>
      <w:bookmarkStart w:id="0" w:name="_Toc226016639"/>
      <w:bookmarkStart w:id="1" w:name="_Toc132573236"/>
      <w:r w:rsidR="204803EC" w:rsidRPr="204803EC">
        <w:rPr>
          <w:rFonts w:asciiTheme="minorHAnsi" w:hAnsiTheme="minorHAnsi" w:cstheme="minorBidi"/>
          <w:smallCaps/>
          <w:sz w:val="28"/>
          <w:szCs w:val="28"/>
        </w:rPr>
        <w:lastRenderedPageBreak/>
        <w:t>Introduction</w:t>
      </w:r>
      <w:bookmarkEnd w:id="0"/>
      <w:bookmarkEnd w:id="1"/>
    </w:p>
    <w:p w14:paraId="15A22E98" w14:textId="72D46B4D" w:rsidR="005426BC" w:rsidRDefault="005426BC" w:rsidP="5DC85998"/>
    <w:p w14:paraId="1D360B20" w14:textId="72D46B4D" w:rsidR="5DC85998" w:rsidRDefault="204803EC" w:rsidP="5DC85998">
      <w:r>
        <w:t>The purpose of this Project Scope Management Plan is to define the scope management process for the Rams E-</w:t>
      </w:r>
      <w:proofErr w:type="spellStart"/>
      <w:r>
        <w:t>Caf</w:t>
      </w:r>
      <w:proofErr w:type="spellEnd"/>
      <w:r>
        <w:t xml:space="preserve"> project. The plan identifies the roles and responsibilities for managing the project scope, as well as the processes for collecting requirements, defining scope, creating a work breakdown structure, verifying scope, and controlling scope.</w:t>
      </w:r>
    </w:p>
    <w:p w14:paraId="0921D3BB" w14:textId="72D46B4D" w:rsidR="005426BC" w:rsidRDefault="005426BC" w:rsidP="5DC85998"/>
    <w:p w14:paraId="09CE6EB1" w14:textId="77777777" w:rsidR="00032689" w:rsidRPr="00D64C7E" w:rsidRDefault="00032689" w:rsidP="00032689">
      <w:pPr>
        <w:rPr>
          <w:color w:val="008000"/>
        </w:rPr>
      </w:pPr>
    </w:p>
    <w:p w14:paraId="4F792536" w14:textId="05793020" w:rsidR="00032689" w:rsidRPr="00F674E9" w:rsidRDefault="00032689" w:rsidP="00032689">
      <w:pPr>
        <w:numPr>
          <w:ilvl w:val="0"/>
          <w:numId w:val="7"/>
        </w:numPr>
      </w:pPr>
      <w:r w:rsidRPr="00F674E9">
        <w:t xml:space="preserve">Collect Requirements </w:t>
      </w:r>
    </w:p>
    <w:p w14:paraId="1BBD4290" w14:textId="6233DB6A" w:rsidR="00F674E9" w:rsidRPr="00F674E9" w:rsidRDefault="00F674E9" w:rsidP="00F674E9">
      <w:pPr>
        <w:pStyle w:val="ListParagraph"/>
        <w:numPr>
          <w:ilvl w:val="0"/>
          <w:numId w:val="13"/>
        </w:numPr>
      </w:pPr>
      <w:r w:rsidRPr="00F674E9">
        <w:t>The Rams E-</w:t>
      </w:r>
      <w:proofErr w:type="spellStart"/>
      <w:r w:rsidRPr="00F674E9">
        <w:t>Caf</w:t>
      </w:r>
      <w:proofErr w:type="spellEnd"/>
      <w:r w:rsidRPr="00F674E9">
        <w:t xml:space="preserve"> project team will identify and document the requirements necessary to meet all project objectives. The project charter and stakeholder register will be used to identify requirements, and the team will collectively discuss the details associated with meeting each requirement. Interviews and follow-on discussions will be conducted to clarify the requirements, and they will be documented in sufficient detail to measure them once the project begins the execution phase.</w:t>
      </w:r>
    </w:p>
    <w:p w14:paraId="3FE802C2" w14:textId="77777777" w:rsidR="00F674E9" w:rsidRPr="008C33BE" w:rsidRDefault="00F674E9" w:rsidP="00F674E9"/>
    <w:p w14:paraId="75956932" w14:textId="3A21EBD4" w:rsidR="00032689" w:rsidRPr="008C33BE" w:rsidRDefault="00032689" w:rsidP="00032689">
      <w:pPr>
        <w:numPr>
          <w:ilvl w:val="0"/>
          <w:numId w:val="7"/>
        </w:numPr>
      </w:pPr>
      <w:r w:rsidRPr="008C33BE">
        <w:t xml:space="preserve">Define Scope </w:t>
      </w:r>
    </w:p>
    <w:p w14:paraId="1CC3FA12" w14:textId="0606DEBB" w:rsidR="00646C98" w:rsidRPr="008C33BE" w:rsidRDefault="008C33BE" w:rsidP="00646C98">
      <w:pPr>
        <w:pStyle w:val="ListParagraph"/>
        <w:numPr>
          <w:ilvl w:val="0"/>
          <w:numId w:val="13"/>
        </w:numPr>
      </w:pPr>
      <w:r w:rsidRPr="008C33BE">
        <w:t>The Rams E-</w:t>
      </w:r>
      <w:proofErr w:type="spellStart"/>
      <w:r w:rsidRPr="008C33BE">
        <w:t>Caf</w:t>
      </w:r>
      <w:proofErr w:type="spellEnd"/>
      <w:r w:rsidRPr="008C33BE">
        <w:t xml:space="preserve"> project team will develop a detailed project/product description that includes deliverables, assumptions, and constraints. This step will establish the framework within which project work must be performed and will be critical to project success.</w:t>
      </w:r>
    </w:p>
    <w:p w14:paraId="0700C32F" w14:textId="77777777" w:rsidR="00646C98" w:rsidRPr="00D64C7E" w:rsidRDefault="00646C98" w:rsidP="00646C98">
      <w:pPr>
        <w:rPr>
          <w:color w:val="008000"/>
        </w:rPr>
      </w:pPr>
    </w:p>
    <w:p w14:paraId="7FF1A888" w14:textId="12C209AF" w:rsidR="00032689" w:rsidRPr="00CB25A9" w:rsidRDefault="00032689" w:rsidP="00032689">
      <w:pPr>
        <w:numPr>
          <w:ilvl w:val="0"/>
          <w:numId w:val="7"/>
        </w:numPr>
      </w:pPr>
      <w:r w:rsidRPr="00CB25A9">
        <w:t xml:space="preserve">Create WBS </w:t>
      </w:r>
    </w:p>
    <w:p w14:paraId="74614BBB" w14:textId="3F4818FB" w:rsidR="0080442E" w:rsidRDefault="00CB25A9" w:rsidP="0080442E">
      <w:pPr>
        <w:pStyle w:val="ListParagraph"/>
        <w:numPr>
          <w:ilvl w:val="0"/>
          <w:numId w:val="13"/>
        </w:numPr>
      </w:pPr>
      <w:r w:rsidRPr="00CB25A9">
        <w:t>The project team will break down project deliverables into progressively smaller and more manageable components, which at the lowest level are called work packages. This hierarchical structure will allow for more simplicity in scheduling, costing, monitoring, and controlling the project.</w:t>
      </w:r>
    </w:p>
    <w:p w14:paraId="0FFD7433" w14:textId="77777777" w:rsidR="00CB25A9" w:rsidRPr="0003099D" w:rsidRDefault="00CB25A9" w:rsidP="00CB25A9">
      <w:pPr>
        <w:pStyle w:val="ListParagraph"/>
        <w:ind w:left="1080"/>
      </w:pPr>
    </w:p>
    <w:p w14:paraId="21F81589" w14:textId="77777777" w:rsidR="00CB25A9" w:rsidRPr="0003099D" w:rsidRDefault="00032689" w:rsidP="00032689">
      <w:pPr>
        <w:numPr>
          <w:ilvl w:val="0"/>
          <w:numId w:val="7"/>
        </w:numPr>
      </w:pPr>
      <w:r w:rsidRPr="0003099D">
        <w:t xml:space="preserve">Verify Scope </w:t>
      </w:r>
    </w:p>
    <w:p w14:paraId="74DB75E5" w14:textId="05E414C1" w:rsidR="00032689" w:rsidRDefault="00032689" w:rsidP="00172A75">
      <w:pPr>
        <w:pStyle w:val="ListParagraph"/>
        <w:numPr>
          <w:ilvl w:val="0"/>
          <w:numId w:val="13"/>
        </w:numPr>
      </w:pPr>
      <w:r w:rsidRPr="0003099D">
        <w:t xml:space="preserve"> </w:t>
      </w:r>
      <w:r w:rsidR="0003099D" w:rsidRPr="0003099D">
        <w:t>The project team will receive formalized acceptance of all deliverables with the sponsor and/or customer in the verify scope process.</w:t>
      </w:r>
    </w:p>
    <w:p w14:paraId="3E8C2BF5" w14:textId="77777777" w:rsidR="0003099D" w:rsidRPr="00BC1E16" w:rsidRDefault="0003099D" w:rsidP="0003099D">
      <w:pPr>
        <w:pStyle w:val="ListParagraph"/>
        <w:ind w:left="1080"/>
      </w:pPr>
    </w:p>
    <w:p w14:paraId="2246C236" w14:textId="0438C4B2" w:rsidR="00032689" w:rsidRPr="00BC1E16" w:rsidRDefault="00032689" w:rsidP="00032689">
      <w:pPr>
        <w:numPr>
          <w:ilvl w:val="0"/>
          <w:numId w:val="7"/>
        </w:numPr>
      </w:pPr>
      <w:r w:rsidRPr="00BC1E16">
        <w:t>Control Scope</w:t>
      </w:r>
    </w:p>
    <w:p w14:paraId="477E2863" w14:textId="5F9140CD" w:rsidR="0003099D" w:rsidRPr="00BC1E16" w:rsidRDefault="00BC1E16" w:rsidP="0003099D">
      <w:pPr>
        <w:pStyle w:val="ListParagraph"/>
        <w:numPr>
          <w:ilvl w:val="0"/>
          <w:numId w:val="13"/>
        </w:numPr>
      </w:pPr>
      <w:r w:rsidRPr="00BC1E16">
        <w:t>The project team will monitor and control the project/product scope, as well as manage any changes in the scope baseline. Changes may be necessary to the project scope but must be controlled and integrated to prevent scope creep.</w:t>
      </w:r>
    </w:p>
    <w:p w14:paraId="0F955A60" w14:textId="77777777" w:rsidR="00032689" w:rsidRPr="00D64C7E" w:rsidRDefault="00032689" w:rsidP="00032689"/>
    <w:p w14:paraId="210FFDAB" w14:textId="77777777" w:rsidR="00032689" w:rsidRPr="00D64C7E" w:rsidRDefault="00032689" w:rsidP="00032689"/>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132573237"/>
      <w:r w:rsidRPr="37B46EB2">
        <w:rPr>
          <w:rFonts w:asciiTheme="minorHAnsi" w:hAnsiTheme="minorHAnsi" w:cstheme="minorBidi"/>
          <w:smallCaps/>
          <w:sz w:val="28"/>
          <w:szCs w:val="28"/>
        </w:rPr>
        <w:lastRenderedPageBreak/>
        <w:t>Scope Management Approach</w:t>
      </w:r>
      <w:bookmarkEnd w:id="2"/>
      <w:bookmarkEnd w:id="3"/>
    </w:p>
    <w:p w14:paraId="7DD2571E" w14:textId="3A7F5BBD" w:rsidR="4EE9CB30" w:rsidRDefault="4EE9CB30" w:rsidP="28AEB099">
      <w:pPr>
        <w:rPr>
          <w:color w:val="008000"/>
        </w:rPr>
      </w:pPr>
    </w:p>
    <w:p w14:paraId="248A81AC" w14:textId="7AF4088C" w:rsidR="6400B5EA" w:rsidRDefault="204803EC" w:rsidP="6400B5EA">
      <w:r>
        <w:t xml:space="preserve">Authority and </w:t>
      </w:r>
      <w:r w:rsidR="37B46EB2">
        <w:t>responsibility</w:t>
      </w:r>
      <w:r>
        <w:t xml:space="preserve"> for the scope management will be </w:t>
      </w:r>
      <w:r w:rsidR="37B46EB2">
        <w:t>helped</w:t>
      </w:r>
      <w:r>
        <w:t xml:space="preserve"> by the project manager, Corneliani Jon Melo, who will work and communicate </w:t>
      </w:r>
      <w:r w:rsidR="37B46EB2">
        <w:t>closely</w:t>
      </w:r>
      <w:r>
        <w:t xml:space="preserve"> with the project sponsor, Ms. Bernadette </w:t>
      </w:r>
      <w:r w:rsidR="00FC2576">
        <w:t>Sison,</w:t>
      </w:r>
      <w:r>
        <w:t xml:space="preserve"> and the stakeholders such as the food concessionaires.</w:t>
      </w:r>
    </w:p>
    <w:p w14:paraId="6CB236FB" w14:textId="03C8AB74" w:rsidR="204803EC" w:rsidRDefault="204803EC" w:rsidP="204803EC"/>
    <w:p w14:paraId="74E91B16" w14:textId="68A56724" w:rsidR="204803EC" w:rsidRDefault="204803EC" w:rsidP="204803EC">
      <w:r>
        <w:t xml:space="preserve">The scope of the project will </w:t>
      </w:r>
      <w:r w:rsidR="37B46EB2">
        <w:t xml:space="preserve">be </w:t>
      </w:r>
      <w:r>
        <w:t xml:space="preserve">defined in the Work Breakdown Structure (WBS), </w:t>
      </w:r>
      <w:r w:rsidR="37B46EB2">
        <w:t>WBS Dictionary and in the Statement of Work (SOW). These documents outline the project deliverables, tasks, and requirements which will be reviewed and approved by the project sponsor and other stakeholders before any work in the development side begins.</w:t>
      </w:r>
    </w:p>
    <w:p w14:paraId="6F2E15B5" w14:textId="7B6AF462" w:rsidR="37B46EB2" w:rsidRDefault="37B46EB2" w:rsidP="37B46EB2"/>
    <w:p w14:paraId="1F903460" w14:textId="7C3FA4C8" w:rsidR="37B46EB2" w:rsidRDefault="37B46EB2" w:rsidP="37B46EB2">
      <w:r>
        <w:t>The scope of the project will be measured and verified with quality checklists and regular team meetings with the project sponsor. Any deviation from the scope will be addressed during the meeting and through the scope change process.</w:t>
      </w:r>
    </w:p>
    <w:p w14:paraId="6BCA1B08" w14:textId="53A3C9BE" w:rsidR="37B46EB2" w:rsidRDefault="37B46EB2" w:rsidP="37B46EB2"/>
    <w:p w14:paraId="1217234A" w14:textId="4F24C43E" w:rsidR="37B46EB2" w:rsidRDefault="37B46EB2" w:rsidP="37B46EB2">
      <w:r>
        <w:t>The scope change process for the Rams E-</w:t>
      </w:r>
      <w:proofErr w:type="spellStart"/>
      <w:r>
        <w:t>Caf</w:t>
      </w:r>
      <w:proofErr w:type="spellEnd"/>
      <w:r>
        <w:t xml:space="preserve"> project will include the submission of a scope change request by the project manager with the final approval being granted by the project sponsor. Every detail included in the scope change request should be reviewed and evaluated to ensure that they align with the project goals and objectives but at the same time, does not negatively impact the project schedule and/or </w:t>
      </w:r>
      <w:r w:rsidR="00FC2576">
        <w:t>budget.</w:t>
      </w:r>
    </w:p>
    <w:p w14:paraId="322CE2FF" w14:textId="7B782C2B" w:rsidR="37B46EB2" w:rsidRDefault="37B46EB2" w:rsidP="37B46EB2"/>
    <w:p w14:paraId="01428E3C" w14:textId="2DAAE762" w:rsidR="37B46EB2" w:rsidRDefault="37B46EB2" w:rsidP="37B46EB2">
      <w:r>
        <w:t xml:space="preserve">The final project deliverables will be accepted and approved by the project </w:t>
      </w:r>
      <w:proofErr w:type="spellStart"/>
      <w:r>
        <w:t>sposor</w:t>
      </w:r>
      <w:proofErr w:type="spellEnd"/>
      <w:r>
        <w:t xml:space="preserve"> and the key stakeholders. The project manager on the other hand will be responsible for ensuring that all project requirements have been met. The project will be deemed successful once </w:t>
      </w:r>
      <w:proofErr w:type="gramStart"/>
      <w:r>
        <w:t>all of</w:t>
      </w:r>
      <w:proofErr w:type="gramEnd"/>
      <w:r>
        <w:t xml:space="preserve"> the deliverables have been accepted and any issues have been resolved.</w:t>
      </w:r>
    </w:p>
    <w:p w14:paraId="5005C88C" w14:textId="32621FB5" w:rsidR="36125564" w:rsidRDefault="36125564" w:rsidP="36125564">
      <w:pPr>
        <w:rPr>
          <w:color w:val="008000"/>
        </w:rPr>
      </w:pPr>
    </w:p>
    <w:p w14:paraId="69FE2CE6" w14:textId="7C36E429" w:rsidR="760C3D35" w:rsidRDefault="760C3D35" w:rsidP="760C3D35">
      <w:pPr>
        <w:rPr>
          <w:color w:val="008000"/>
        </w:rPr>
      </w:pPr>
    </w:p>
    <w:p w14:paraId="7DDDE8A5" w14:textId="323A1E11" w:rsidR="00032689" w:rsidRPr="00D64C7E" w:rsidRDefault="00032689" w:rsidP="00032689">
      <w:pPr>
        <w:rPr>
          <w:color w:val="008000"/>
        </w:rPr>
      </w:pPr>
    </w:p>
    <w:p w14:paraId="30BA0E7C" w14:textId="2DDF1336" w:rsidR="00C25D6C" w:rsidRPr="00F90A7B" w:rsidRDefault="00032689" w:rsidP="00F90A7B">
      <w:pPr>
        <w:pStyle w:val="Heading1"/>
        <w:jc w:val="left"/>
        <w:rPr>
          <w:rFonts w:asciiTheme="minorHAnsi" w:hAnsiTheme="minorHAnsi"/>
          <w:smallCaps/>
          <w:sz w:val="28"/>
          <w:szCs w:val="28"/>
        </w:rPr>
      </w:pPr>
      <w:bookmarkStart w:id="4" w:name="_Toc132573238"/>
      <w:r w:rsidRPr="00D64C7E">
        <w:rPr>
          <w:rFonts w:asciiTheme="minorHAnsi" w:hAnsiTheme="minorHAnsi"/>
          <w:smallCaps/>
          <w:sz w:val="28"/>
          <w:szCs w:val="28"/>
        </w:rPr>
        <w:t>Roles and Responsibilities</w:t>
      </w:r>
      <w:bookmarkEnd w:id="4"/>
    </w:p>
    <w:p w14:paraId="6FA43290" w14:textId="77777777" w:rsidR="00F90A7B" w:rsidRDefault="00F90A7B" w:rsidP="00032689">
      <w:pPr>
        <w:rPr>
          <w:color w:val="008000"/>
        </w:rPr>
      </w:pPr>
    </w:p>
    <w:p w14:paraId="028B7F39" w14:textId="6B78D687" w:rsidR="002A6142" w:rsidRPr="002A6142" w:rsidRDefault="002A6142" w:rsidP="00032689">
      <w:r w:rsidRPr="002A6142">
        <w:t>The content above outlines the roles and responsibilities of the key individuals involved in the Rams E-</w:t>
      </w:r>
      <w:proofErr w:type="spellStart"/>
      <w:r w:rsidRPr="002A6142">
        <w:t>Caf</w:t>
      </w:r>
      <w:proofErr w:type="spellEnd"/>
      <w:r w:rsidRPr="002A6142">
        <w:t xml:space="preserve"> project. Each role has specific responsibilities and is essential to the successful completion of the project. Understanding the roles and responsibilities of each team member is crucial to ensure effective communication and collaboration throughout the project's life cycle. By defining the roles and responsibilities, the project manager can set expectations, delegate tasks, and manage resources efficiently.</w:t>
      </w:r>
    </w:p>
    <w:tbl>
      <w:tblPr>
        <w:tblStyle w:val="TableGrid"/>
        <w:tblW w:w="0" w:type="auto"/>
        <w:tblLook w:val="04A0" w:firstRow="1" w:lastRow="0" w:firstColumn="1" w:lastColumn="0" w:noHBand="0" w:noVBand="1"/>
      </w:tblPr>
      <w:tblGrid>
        <w:gridCol w:w="4675"/>
        <w:gridCol w:w="4675"/>
      </w:tblGrid>
      <w:tr w:rsidR="00F90A7B" w14:paraId="3AD5E264" w14:textId="77777777" w:rsidTr="00F90A7B">
        <w:tc>
          <w:tcPr>
            <w:tcW w:w="4675" w:type="dxa"/>
          </w:tcPr>
          <w:p w14:paraId="31B46552" w14:textId="0953633E" w:rsidR="00F90A7B" w:rsidRPr="002B6ECE" w:rsidRDefault="00D85D90" w:rsidP="00D85D90">
            <w:pPr>
              <w:jc w:val="center"/>
            </w:pPr>
            <w:r w:rsidRPr="002B6ECE">
              <w:t>Role</w:t>
            </w:r>
          </w:p>
        </w:tc>
        <w:tc>
          <w:tcPr>
            <w:tcW w:w="4675" w:type="dxa"/>
          </w:tcPr>
          <w:p w14:paraId="709FBB00" w14:textId="79644751" w:rsidR="00F90A7B" w:rsidRPr="002B6ECE" w:rsidRDefault="00D85D90" w:rsidP="00D85D90">
            <w:pPr>
              <w:jc w:val="center"/>
            </w:pPr>
            <w:r w:rsidRPr="002B6ECE">
              <w:t>Responsibility</w:t>
            </w:r>
          </w:p>
        </w:tc>
      </w:tr>
      <w:tr w:rsidR="00ED3DBE" w14:paraId="031DF4F2" w14:textId="77777777" w:rsidTr="00F90A7B">
        <w:tc>
          <w:tcPr>
            <w:tcW w:w="4675" w:type="dxa"/>
          </w:tcPr>
          <w:p w14:paraId="3A5AE5AE" w14:textId="4C188C47" w:rsidR="00ED3DBE" w:rsidRPr="002B6ECE" w:rsidRDefault="00ED3DBE" w:rsidP="00ED3DBE">
            <w:pPr>
              <w:jc w:val="center"/>
            </w:pPr>
            <w:r w:rsidRPr="002B6ECE">
              <w:t>Project Manager – Corneliani Melo</w:t>
            </w:r>
          </w:p>
        </w:tc>
        <w:tc>
          <w:tcPr>
            <w:tcW w:w="4675" w:type="dxa"/>
          </w:tcPr>
          <w:p w14:paraId="4C2A0566" w14:textId="1DA39D83" w:rsidR="00ED3DBE" w:rsidRPr="002B6ECE" w:rsidRDefault="00ED3DBE" w:rsidP="00ED3DBE">
            <w:r>
              <w:t xml:space="preserve">The project manager is responsible for leading and managing the project team to </w:t>
            </w:r>
            <w:r>
              <w:lastRenderedPageBreak/>
              <w:t>achieve the project objectives within the constraints of time, budget, and scope.</w:t>
            </w:r>
          </w:p>
        </w:tc>
      </w:tr>
      <w:tr w:rsidR="00F90A7B" w14:paraId="3C3960EA" w14:textId="77777777" w:rsidTr="00F90A7B">
        <w:tc>
          <w:tcPr>
            <w:tcW w:w="4675" w:type="dxa"/>
          </w:tcPr>
          <w:p w14:paraId="2F4AA80E" w14:textId="1AEB1C04" w:rsidR="00F90A7B" w:rsidRPr="002B6ECE" w:rsidRDefault="00624758" w:rsidP="00D85D90">
            <w:pPr>
              <w:jc w:val="center"/>
            </w:pPr>
            <w:r>
              <w:lastRenderedPageBreak/>
              <w:t>Developer</w:t>
            </w:r>
            <w:r w:rsidR="00086A97">
              <w:t>/IT Head</w:t>
            </w:r>
            <w:r>
              <w:t xml:space="preserve"> – Jamir Sia</w:t>
            </w:r>
          </w:p>
        </w:tc>
        <w:tc>
          <w:tcPr>
            <w:tcW w:w="4675" w:type="dxa"/>
          </w:tcPr>
          <w:p w14:paraId="5E1DE725" w14:textId="6CB56C9C" w:rsidR="00F90A7B" w:rsidRPr="002B6ECE" w:rsidRDefault="00D92DE2" w:rsidP="00086A97">
            <w:r w:rsidRPr="00D92DE2">
              <w:t>The responsibility of a developer is to write, test, and maintain code that meets the project's requirements and is of high quality.</w:t>
            </w:r>
          </w:p>
        </w:tc>
      </w:tr>
      <w:tr w:rsidR="00F90A7B" w14:paraId="31899A06" w14:textId="77777777" w:rsidTr="00F90A7B">
        <w:tc>
          <w:tcPr>
            <w:tcW w:w="4675" w:type="dxa"/>
          </w:tcPr>
          <w:p w14:paraId="0047CF1F" w14:textId="7E95106D" w:rsidR="00F90A7B" w:rsidRPr="002B6ECE" w:rsidRDefault="00624758" w:rsidP="00D85D90">
            <w:pPr>
              <w:jc w:val="center"/>
            </w:pPr>
            <w:r>
              <w:t>UI/UX Designer</w:t>
            </w:r>
            <w:r w:rsidR="000C54C4">
              <w:t>/Marketing Head</w:t>
            </w:r>
            <w:r>
              <w:t xml:space="preserve"> – Nathan Allen </w:t>
            </w:r>
            <w:proofErr w:type="spellStart"/>
            <w:r>
              <w:t>Sinaguinan</w:t>
            </w:r>
            <w:proofErr w:type="spellEnd"/>
          </w:p>
        </w:tc>
        <w:tc>
          <w:tcPr>
            <w:tcW w:w="4675" w:type="dxa"/>
          </w:tcPr>
          <w:p w14:paraId="5DE19121" w14:textId="458071E6" w:rsidR="00F90A7B" w:rsidRPr="002B6ECE" w:rsidRDefault="008B1D2F" w:rsidP="008B1D2F">
            <w:r>
              <w:t>Responsible for creating intuitive and visually appealing interfaces for digital products that meet user needs and business objectives.</w:t>
            </w:r>
          </w:p>
        </w:tc>
      </w:tr>
      <w:tr w:rsidR="00F90A7B" w14:paraId="24DC6C93" w14:textId="77777777" w:rsidTr="00F90A7B">
        <w:tc>
          <w:tcPr>
            <w:tcW w:w="4675" w:type="dxa"/>
          </w:tcPr>
          <w:p w14:paraId="06E6A3C9" w14:textId="2EEBD017" w:rsidR="00F90A7B" w:rsidRPr="002B6ECE" w:rsidRDefault="00485F48" w:rsidP="00D85D90">
            <w:pPr>
              <w:jc w:val="center"/>
            </w:pPr>
            <w:r>
              <w:t xml:space="preserve">Documentation – Isiah Jade Tutor and Joshua </w:t>
            </w:r>
            <w:proofErr w:type="spellStart"/>
            <w:r>
              <w:t>Cudal</w:t>
            </w:r>
            <w:proofErr w:type="spellEnd"/>
          </w:p>
        </w:tc>
        <w:tc>
          <w:tcPr>
            <w:tcW w:w="4675" w:type="dxa"/>
          </w:tcPr>
          <w:p w14:paraId="5926140F" w14:textId="511305E5" w:rsidR="00F90A7B" w:rsidRPr="002B6ECE" w:rsidRDefault="00B5608B" w:rsidP="00B5608B">
            <w:r>
              <w:t>The responsibility of a documentation specialist is to ensure that all project documentation is complete, accurate, and up to date.</w:t>
            </w:r>
          </w:p>
        </w:tc>
      </w:tr>
      <w:tr w:rsidR="00485F48" w14:paraId="7887D35C" w14:textId="77777777" w:rsidTr="00F90A7B">
        <w:tc>
          <w:tcPr>
            <w:tcW w:w="4675" w:type="dxa"/>
          </w:tcPr>
          <w:p w14:paraId="363EE4B2" w14:textId="02D98981" w:rsidR="00485F48" w:rsidRDefault="006A0AA7" w:rsidP="00D85D90">
            <w:pPr>
              <w:jc w:val="center"/>
            </w:pPr>
            <w:r>
              <w:t xml:space="preserve">Stakeholders </w:t>
            </w:r>
            <w:r w:rsidR="00731DC4">
              <w:t>–</w:t>
            </w:r>
            <w:r>
              <w:t xml:space="preserve"> </w:t>
            </w:r>
            <w:r w:rsidR="00731DC4">
              <w:t>Customers, Food Concessionaire</w:t>
            </w:r>
            <w:r w:rsidR="00B93F8B">
              <w:t>s</w:t>
            </w:r>
            <w:r w:rsidR="00731DC4">
              <w:t>,</w:t>
            </w:r>
            <w:r w:rsidR="00B93F8B">
              <w:t xml:space="preserve"> Client</w:t>
            </w:r>
            <w:r w:rsidR="00731DC4">
              <w:t xml:space="preserve"> </w:t>
            </w:r>
          </w:p>
        </w:tc>
        <w:tc>
          <w:tcPr>
            <w:tcW w:w="4675" w:type="dxa"/>
          </w:tcPr>
          <w:p w14:paraId="25D85D81" w14:textId="6AE7A34B" w:rsidR="00485F48" w:rsidRPr="002B6ECE" w:rsidRDefault="006337C6" w:rsidP="006337C6">
            <w:r>
              <w:t>R</w:t>
            </w:r>
            <w:r w:rsidRPr="006337C6">
              <w:t>esponsible for providing input, feedback, and making critical decisions related to the project to ensure its success.</w:t>
            </w:r>
          </w:p>
        </w:tc>
      </w:tr>
    </w:tbl>
    <w:p w14:paraId="4386ED6D" w14:textId="77777777" w:rsidR="00F90A7B" w:rsidRDefault="00F90A7B" w:rsidP="00032689">
      <w:pPr>
        <w:rPr>
          <w:color w:val="008000"/>
        </w:rPr>
      </w:pPr>
    </w:p>
    <w:p w14:paraId="7A4A234E" w14:textId="77777777" w:rsidR="00032689" w:rsidRPr="00D64C7E" w:rsidRDefault="00032689" w:rsidP="00032689"/>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5" w:name="_Toc132573239"/>
      <w:r w:rsidRPr="00D64C7E">
        <w:rPr>
          <w:rFonts w:asciiTheme="minorHAnsi" w:hAnsiTheme="minorHAnsi" w:cstheme="minorHAnsi"/>
          <w:smallCaps/>
          <w:sz w:val="28"/>
          <w:szCs w:val="28"/>
        </w:rPr>
        <w:t>Scope Definition</w:t>
      </w:r>
      <w:bookmarkEnd w:id="5"/>
    </w:p>
    <w:p w14:paraId="549A1953" w14:textId="77777777" w:rsidR="00032689" w:rsidRDefault="00032689" w:rsidP="00032689">
      <w:pPr>
        <w:rPr>
          <w:color w:val="008000"/>
        </w:rPr>
      </w:pPr>
    </w:p>
    <w:p w14:paraId="68768881" w14:textId="0167A4BE" w:rsidR="009125E7" w:rsidRDefault="009125E7" w:rsidP="009125E7">
      <w:r w:rsidRPr="009125E7">
        <w:t>The scope definition for the Rams E-</w:t>
      </w:r>
      <w:proofErr w:type="spellStart"/>
      <w:r>
        <w:t>C</w:t>
      </w:r>
      <w:r w:rsidRPr="009125E7">
        <w:t>af</w:t>
      </w:r>
      <w:proofErr w:type="spellEnd"/>
      <w:r w:rsidRPr="009125E7">
        <w:t xml:space="preserve"> project was developed after the requirements were identified and defined during the requirements definition process. Three documents were created during this process, namely </w:t>
      </w:r>
      <w:r w:rsidR="0081107B">
        <w:t>Project Charter</w:t>
      </w:r>
      <w:r w:rsidRPr="009125E7">
        <w:t xml:space="preserve">, </w:t>
      </w:r>
      <w:r w:rsidR="0081107B">
        <w:t>Business Case</w:t>
      </w:r>
      <w:r w:rsidRPr="009125E7">
        <w:t xml:space="preserve">, and a </w:t>
      </w:r>
      <w:r w:rsidR="0081107B">
        <w:t>Stakeholder Management Plan</w:t>
      </w:r>
      <w:r w:rsidRPr="009125E7">
        <w:t>. These documents were used as references when defining the project's scope.</w:t>
      </w:r>
    </w:p>
    <w:p w14:paraId="10589CF1" w14:textId="77777777" w:rsidR="00C17A11" w:rsidRPr="009125E7" w:rsidRDefault="00C17A11" w:rsidP="009125E7"/>
    <w:p w14:paraId="41835953" w14:textId="6F522246" w:rsidR="009125E7" w:rsidRDefault="009125E7" w:rsidP="009125E7">
      <w:r w:rsidRPr="009125E7">
        <w:t>The scope definition process involved developing a detailed description of the project and its deliverables. The Rams E-</w:t>
      </w:r>
      <w:proofErr w:type="spellStart"/>
      <w:r w:rsidR="0081107B">
        <w:t>Caf</w:t>
      </w:r>
      <w:proofErr w:type="spellEnd"/>
      <w:r w:rsidRPr="009125E7">
        <w:t xml:space="preserve"> project aims to create a fully functional e-commerce website for Rams Cafe that will allow customers to purchase food and beverage items online. The deliverables of the project include a functional website, a payment gateway for online transactions, and a user-friendly interface.</w:t>
      </w:r>
    </w:p>
    <w:p w14:paraId="4757F210" w14:textId="77777777" w:rsidR="00C17A11" w:rsidRDefault="00C17A11" w:rsidP="009125E7"/>
    <w:p w14:paraId="56E67E34" w14:textId="63495966" w:rsidR="0081107B" w:rsidRPr="009125E7" w:rsidRDefault="00C17A11" w:rsidP="009125E7">
      <w:r w:rsidRPr="00C17A11">
        <w:t>To define the project's scope, various tools and techniques were used, such as expert judgment</w:t>
      </w:r>
      <w:r>
        <w:t xml:space="preserve"> and</w:t>
      </w:r>
      <w:r w:rsidRPr="00C17A11">
        <w:t xml:space="preserve"> product analysis. Expert judgment was used to gather inputs from industry experts and stakeholders on the project's requirements and deliverables. Product analysis was done to understand the market trends and competition to ensure that the project meets the customers' demands.</w:t>
      </w:r>
    </w:p>
    <w:p w14:paraId="0208DF3A" w14:textId="77777777" w:rsidR="009125E7" w:rsidRPr="00D64C7E" w:rsidRDefault="009125E7" w:rsidP="00032689"/>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Bidi"/>
          <w:smallCaps/>
          <w:sz w:val="28"/>
          <w:szCs w:val="28"/>
        </w:rPr>
      </w:pPr>
      <w:bookmarkStart w:id="6" w:name="_Toc132573240"/>
      <w:r w:rsidRPr="5DC85998">
        <w:rPr>
          <w:rFonts w:asciiTheme="minorHAnsi" w:hAnsiTheme="minorHAnsi" w:cstheme="minorBidi"/>
          <w:smallCaps/>
          <w:sz w:val="28"/>
          <w:szCs w:val="28"/>
        </w:rPr>
        <w:lastRenderedPageBreak/>
        <w:t>Project Scope Statement</w:t>
      </w:r>
      <w:bookmarkEnd w:id="6"/>
    </w:p>
    <w:p w14:paraId="351A9F1B" w14:textId="616D58D9" w:rsidR="5DC85998" w:rsidRDefault="5DC85998" w:rsidP="5DC85998"/>
    <w:p w14:paraId="7764D6C4" w14:textId="0025DE71" w:rsidR="5DC85998" w:rsidRDefault="5DC85998" w:rsidP="5DC85998">
      <w:pPr>
        <w:jc w:val="both"/>
      </w:pPr>
      <w:r>
        <w:t>The project's goal is to address the issues of long wait times, inefficient use of manpower, and the implementation of social distancing guidelines by the IATF in the APC cafeteria with the development of an alternative online ordering system. The project will deliver a functional web application that meets the requirements of the stakeholders and improves the overall cafeteria experience for the APC community which consists of students, staff, and faculty members. The successful completion of the project will be measured by user satisfaction, decreased wait times, increased efficiency for the cafeteria's food concessionaires, and adherence to social distancing guidelines, as well as avoid the long queues with also achieving to process food with a timely manner.</w:t>
      </w:r>
    </w:p>
    <w:p w14:paraId="62B63AE5" w14:textId="678170A2" w:rsidR="5DC85998" w:rsidRDefault="5DC85998" w:rsidP="5DC85998">
      <w:r>
        <w:t xml:space="preserve"> </w:t>
      </w:r>
    </w:p>
    <w:p w14:paraId="1EE6ECB0" w14:textId="4FF860DC" w:rsidR="5DC85998" w:rsidRDefault="5DC85998" w:rsidP="5DC85998">
      <w:pPr>
        <w:jc w:val="both"/>
      </w:pPr>
      <w:r>
        <w:t>The users will only focus on the APC community and will not include non-APC community and non-APC concessionaires. The project will not include creating a native mobile application hence its infrastructure will be web-based and will be available through most browsers such as Microsoft Edge, Google Chrome, and Firefox. This will only be accessible by having an internet connection hence the project will only focus on this and will exclude problems of having no internet connection. Additionally, the focus solution is to digitalize the ordering system of APC cafeteria and will not interfere changing the lunch time or break time of the APC community, as well as all other solutions.</w:t>
      </w:r>
    </w:p>
    <w:p w14:paraId="1C977DB6" w14:textId="2748F0CE" w:rsidR="5DC85998" w:rsidRDefault="5DC85998" w:rsidP="5DC85998">
      <w:pPr>
        <w:jc w:val="both"/>
      </w:pPr>
    </w:p>
    <w:p w14:paraId="2D7891F9" w14:textId="4CC9D1E6" w:rsidR="5DC85998" w:rsidRDefault="37B46EB2" w:rsidP="37B46EB2">
      <w:pPr>
        <w:jc w:val="both"/>
      </w:pPr>
      <w:r>
        <w:t>Furthermore, the project will be supported by the APC by providing monitors or tablets depending on the chosen devices by the concessionaires thus there is no technology constraint. However, the project is subject to budget constraints, as it depends on approval from the project sponsor. Time is also a constraint, as the project must be completed by the end of the term and deliverables must be completed on schedule. The project must deliver a fully functional web application that meets the requirements of the stakeholders and is accepted by them as complete within the available resources and timeline.</w:t>
      </w:r>
    </w:p>
    <w:p w14:paraId="0C8D7838" w14:textId="6B69022A" w:rsidR="5DC85998" w:rsidRDefault="5DC85998" w:rsidP="37B46EB2">
      <w:pPr>
        <w:jc w:val="both"/>
      </w:pPr>
    </w:p>
    <w:p w14:paraId="3EB9F65B" w14:textId="0CB63C55" w:rsidR="5DC85998" w:rsidRDefault="37B46EB2" w:rsidP="37B46EB2">
      <w:pPr>
        <w:jc w:val="both"/>
      </w:pPr>
      <w:r>
        <w:t>The successful completion of the project is based on shared assumptions between the project team and stakeholders. It is assumed that both parties understand the requirements and objectives of the project, and the project team has the technical capability and access to resources to develop and implement the online web application and it is assumed that both parties have agreed on the scope of the project. Moreover, the project team and stakeholders are committed to complying with all relevant laws, rules and regulations, guidelines, including those related to data privacy and security. Consequently, the importance of social distancing and other safety measures to prevent the spreading of COVID-19 is understood, and the implementation of the web application is assumed to aid these measures.</w:t>
      </w:r>
    </w:p>
    <w:p w14:paraId="105F17A0" w14:textId="05696964" w:rsidR="5DC85998" w:rsidRDefault="5DC85998" w:rsidP="37B46EB2">
      <w:pPr>
        <w:jc w:val="both"/>
      </w:pPr>
    </w:p>
    <w:p w14:paraId="47FC4613" w14:textId="77777777" w:rsidR="00032689" w:rsidRPr="00D64C7E" w:rsidRDefault="00032689" w:rsidP="00032689"/>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132573241"/>
      <w:r w:rsidRPr="00D64C7E">
        <w:rPr>
          <w:rFonts w:asciiTheme="minorHAnsi" w:hAnsiTheme="minorHAnsi" w:cstheme="minorHAnsi"/>
          <w:smallCaps/>
          <w:sz w:val="28"/>
          <w:szCs w:val="28"/>
        </w:rPr>
        <w:t>Work Breakdown Structure</w:t>
      </w:r>
      <w:bookmarkEnd w:id="7"/>
    </w:p>
    <w:p w14:paraId="51DDFCD6" w14:textId="77777777" w:rsidR="00032689" w:rsidRDefault="00032689" w:rsidP="00032689">
      <w:pPr>
        <w:rPr>
          <w:color w:val="008000"/>
        </w:rPr>
      </w:pPr>
    </w:p>
    <w:p w14:paraId="7E552850" w14:textId="26AF8F5F" w:rsidR="00B8479C" w:rsidRDefault="00F2278D" w:rsidP="00730EB8">
      <w:pPr>
        <w:jc w:val="both"/>
      </w:pPr>
      <w:r w:rsidRPr="00730EB8">
        <w:t>Scope management is a critical aspect of project management that involves defining, documenting, and controlling the project's boundaries. One of the essential tools for effective scope management is the Work Breakdown Structure (WBS), which is used to break down the project scope into smaller, manageable components. The WBS is then used to create the WBS Dictionary, which provides detailed information on the work packages, activities, and tasks required to complete each component. In this section, we will discuss how the project scope for Rams E-</w:t>
      </w:r>
      <w:proofErr w:type="spellStart"/>
      <w:r w:rsidRPr="00730EB8">
        <w:t>Caf</w:t>
      </w:r>
      <w:proofErr w:type="spellEnd"/>
      <w:r w:rsidRPr="00730EB8">
        <w:t xml:space="preserve"> will be subdivided into smaller deliverables in the WBS and WBS Dictionary and how these components will be managed during the project's life cycle.</w:t>
      </w:r>
    </w:p>
    <w:p w14:paraId="1DD6353C" w14:textId="77777777" w:rsidR="00730EB8" w:rsidRPr="00730EB8" w:rsidRDefault="00730EB8" w:rsidP="00730EB8">
      <w:pPr>
        <w:jc w:val="both"/>
      </w:pPr>
    </w:p>
    <w:p w14:paraId="65981B54" w14:textId="77777777" w:rsidR="00B8479C" w:rsidRPr="00B8479C" w:rsidRDefault="00B8479C" w:rsidP="00B8479C">
      <w:r w:rsidRPr="00B8479C">
        <w:t>Project Management</w:t>
      </w:r>
    </w:p>
    <w:p w14:paraId="175D5370" w14:textId="77777777" w:rsidR="00B8479C" w:rsidRPr="00B8479C" w:rsidRDefault="00B8479C" w:rsidP="00B8479C">
      <w:r w:rsidRPr="00B8479C">
        <w:t>1.1 Project Planning</w:t>
      </w:r>
    </w:p>
    <w:p w14:paraId="7256B511" w14:textId="77777777" w:rsidR="00B8479C" w:rsidRPr="00B8479C" w:rsidRDefault="00B8479C" w:rsidP="00B8479C">
      <w:r w:rsidRPr="00B8479C">
        <w:t>1.2 Project Execution</w:t>
      </w:r>
    </w:p>
    <w:p w14:paraId="036D5506" w14:textId="77777777" w:rsidR="00B8479C" w:rsidRPr="00B8479C" w:rsidRDefault="00B8479C" w:rsidP="00B8479C">
      <w:r w:rsidRPr="00B8479C">
        <w:t>1.3 Project Control</w:t>
      </w:r>
    </w:p>
    <w:p w14:paraId="146386CC" w14:textId="77777777" w:rsidR="00B8479C" w:rsidRPr="00B8479C" w:rsidRDefault="00B8479C" w:rsidP="00B8479C"/>
    <w:p w14:paraId="4936FBC1" w14:textId="77777777" w:rsidR="00B8479C" w:rsidRPr="00B8479C" w:rsidRDefault="00B8479C" w:rsidP="00B8479C">
      <w:r w:rsidRPr="00B8479C">
        <w:t>Requirements Gathering</w:t>
      </w:r>
    </w:p>
    <w:p w14:paraId="5D64E511" w14:textId="77777777" w:rsidR="00B8479C" w:rsidRPr="00B8479C" w:rsidRDefault="00B8479C" w:rsidP="00B8479C">
      <w:r w:rsidRPr="00B8479C">
        <w:t>2.1 Elicitation</w:t>
      </w:r>
    </w:p>
    <w:p w14:paraId="02B4A1BC" w14:textId="77777777" w:rsidR="00B8479C" w:rsidRPr="00B8479C" w:rsidRDefault="00B8479C" w:rsidP="00B8479C">
      <w:r w:rsidRPr="00B8479C">
        <w:t>2.2 Analysis</w:t>
      </w:r>
    </w:p>
    <w:p w14:paraId="66AD53A1" w14:textId="77777777" w:rsidR="00B8479C" w:rsidRPr="00B8479C" w:rsidRDefault="00B8479C" w:rsidP="00B8479C">
      <w:r w:rsidRPr="00B8479C">
        <w:t>2.3 Specification</w:t>
      </w:r>
    </w:p>
    <w:p w14:paraId="226E3962" w14:textId="77777777" w:rsidR="00B8479C" w:rsidRPr="00B8479C" w:rsidRDefault="00B8479C" w:rsidP="00B8479C"/>
    <w:p w14:paraId="799C32AC" w14:textId="77777777" w:rsidR="00B8479C" w:rsidRPr="00B8479C" w:rsidRDefault="00B8479C" w:rsidP="00B8479C">
      <w:r w:rsidRPr="00B8479C">
        <w:t>Design and Development</w:t>
      </w:r>
    </w:p>
    <w:p w14:paraId="7850FB06" w14:textId="77777777" w:rsidR="00B8479C" w:rsidRPr="00B8479C" w:rsidRDefault="00B8479C" w:rsidP="00B8479C">
      <w:r w:rsidRPr="00B8479C">
        <w:t>3.1 Architecture Design</w:t>
      </w:r>
    </w:p>
    <w:p w14:paraId="55BB0FD6" w14:textId="77777777" w:rsidR="00B8479C" w:rsidRPr="00B8479C" w:rsidRDefault="00B8479C" w:rsidP="00B8479C">
      <w:r w:rsidRPr="00B8479C">
        <w:t>3.2 User Interface Design</w:t>
      </w:r>
    </w:p>
    <w:p w14:paraId="045B6BEC" w14:textId="77777777" w:rsidR="00B8479C" w:rsidRPr="00B8479C" w:rsidRDefault="00B8479C" w:rsidP="00B8479C">
      <w:r w:rsidRPr="00B8479C">
        <w:t>3.3 Database Design</w:t>
      </w:r>
    </w:p>
    <w:p w14:paraId="4247F4C8" w14:textId="77777777" w:rsidR="00B8479C" w:rsidRPr="00B8479C" w:rsidRDefault="00B8479C" w:rsidP="00B8479C">
      <w:r w:rsidRPr="00B8479C">
        <w:t>3.4 Coding</w:t>
      </w:r>
    </w:p>
    <w:p w14:paraId="5D867166" w14:textId="77777777" w:rsidR="00B8479C" w:rsidRPr="00B8479C" w:rsidRDefault="00B8479C" w:rsidP="00B8479C">
      <w:r w:rsidRPr="00B8479C">
        <w:t>3.5 Integration and Testing</w:t>
      </w:r>
    </w:p>
    <w:p w14:paraId="09B9409B" w14:textId="77777777" w:rsidR="00B8479C" w:rsidRPr="00B8479C" w:rsidRDefault="00B8479C" w:rsidP="00B8479C"/>
    <w:p w14:paraId="22F03907" w14:textId="77777777" w:rsidR="00B8479C" w:rsidRPr="00B8479C" w:rsidRDefault="00B8479C" w:rsidP="00B8479C">
      <w:r w:rsidRPr="00B8479C">
        <w:t>Quality Assurance</w:t>
      </w:r>
    </w:p>
    <w:p w14:paraId="74C8764A" w14:textId="77777777" w:rsidR="00B8479C" w:rsidRPr="00B8479C" w:rsidRDefault="00B8479C" w:rsidP="00B8479C">
      <w:r w:rsidRPr="00B8479C">
        <w:t>4.1 Test Planning</w:t>
      </w:r>
    </w:p>
    <w:p w14:paraId="496EF04A" w14:textId="77777777" w:rsidR="00B8479C" w:rsidRPr="00B8479C" w:rsidRDefault="00B8479C" w:rsidP="00B8479C">
      <w:r w:rsidRPr="00B8479C">
        <w:t>4.2 Test Case Development</w:t>
      </w:r>
    </w:p>
    <w:p w14:paraId="40052704" w14:textId="77777777" w:rsidR="00B8479C" w:rsidRPr="00B8479C" w:rsidRDefault="00B8479C" w:rsidP="00B8479C">
      <w:r w:rsidRPr="00B8479C">
        <w:t>4.3 Test Execution</w:t>
      </w:r>
    </w:p>
    <w:p w14:paraId="20B6A005" w14:textId="77777777" w:rsidR="00B8479C" w:rsidRPr="00B8479C" w:rsidRDefault="00B8479C" w:rsidP="00B8479C">
      <w:r w:rsidRPr="00B8479C">
        <w:t>4.4 Defect Management</w:t>
      </w:r>
    </w:p>
    <w:p w14:paraId="192591F2" w14:textId="77777777" w:rsidR="00B8479C" w:rsidRPr="00B8479C" w:rsidRDefault="00B8479C" w:rsidP="00B8479C"/>
    <w:p w14:paraId="515CB83F" w14:textId="77777777" w:rsidR="00B8479C" w:rsidRPr="00B8479C" w:rsidRDefault="00B8479C" w:rsidP="00B8479C">
      <w:r w:rsidRPr="00B8479C">
        <w:t>Deployment and Support</w:t>
      </w:r>
    </w:p>
    <w:p w14:paraId="6D151FBA" w14:textId="77777777" w:rsidR="00B8479C" w:rsidRPr="00B8479C" w:rsidRDefault="00B8479C" w:rsidP="00B8479C">
      <w:r w:rsidRPr="00B8479C">
        <w:t>5.1 Release Management</w:t>
      </w:r>
    </w:p>
    <w:p w14:paraId="5E6F106A" w14:textId="77777777" w:rsidR="00B8479C" w:rsidRPr="00B8479C" w:rsidRDefault="00B8479C" w:rsidP="00B8479C">
      <w:r w:rsidRPr="00B8479C">
        <w:t>5.2 Training and Documentation</w:t>
      </w:r>
    </w:p>
    <w:p w14:paraId="65D5976F" w14:textId="77777777" w:rsidR="00B8479C" w:rsidRPr="00B8479C" w:rsidRDefault="00B8479C" w:rsidP="00B8479C">
      <w:r w:rsidRPr="00B8479C">
        <w:t>5.3 Deployment</w:t>
      </w:r>
    </w:p>
    <w:p w14:paraId="4E1F70DD" w14:textId="77777777" w:rsidR="00B8479C" w:rsidRPr="00B8479C" w:rsidRDefault="00B8479C" w:rsidP="00B8479C">
      <w:r w:rsidRPr="00B8479C">
        <w:t>5.4 Maintenance and Support</w:t>
      </w:r>
    </w:p>
    <w:p w14:paraId="2739AB93" w14:textId="77777777" w:rsidR="00B8479C" w:rsidRPr="00B8479C" w:rsidRDefault="00B8479C" w:rsidP="00B8479C"/>
    <w:p w14:paraId="6A77DF58" w14:textId="77777777" w:rsidR="00B8479C" w:rsidRPr="00B8479C" w:rsidRDefault="00B8479C" w:rsidP="00B8479C">
      <w:r w:rsidRPr="00B8479C">
        <w:t>Project Closeout</w:t>
      </w:r>
    </w:p>
    <w:p w14:paraId="13C034F9" w14:textId="77777777" w:rsidR="00B8479C" w:rsidRPr="00B8479C" w:rsidRDefault="00B8479C" w:rsidP="00B8479C">
      <w:r w:rsidRPr="00B8479C">
        <w:t>6.1 Acceptance Criteria</w:t>
      </w:r>
    </w:p>
    <w:p w14:paraId="4FBCED8D" w14:textId="77777777" w:rsidR="00B8479C" w:rsidRPr="00B8479C" w:rsidRDefault="00B8479C" w:rsidP="00B8479C">
      <w:r w:rsidRPr="00B8479C">
        <w:t>6.2 Lessons Learned</w:t>
      </w:r>
    </w:p>
    <w:p w14:paraId="7115C587" w14:textId="1DF223CD" w:rsidR="00A467B9" w:rsidRPr="00B8479C" w:rsidRDefault="00B8479C" w:rsidP="00B8479C">
      <w:r w:rsidRPr="00B8479C">
        <w:t>6.3 Final Report and Documentation</w:t>
      </w:r>
    </w:p>
    <w:p w14:paraId="168A3915" w14:textId="77777777" w:rsidR="00032689" w:rsidRPr="00D64C7E" w:rsidRDefault="00032689" w:rsidP="00032689"/>
    <w:p w14:paraId="53208723"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Bidi"/>
          <w:smallCaps/>
          <w:sz w:val="28"/>
          <w:szCs w:val="28"/>
        </w:rPr>
      </w:pPr>
      <w:bookmarkStart w:id="8" w:name="_Toc132573242"/>
      <w:r w:rsidRPr="2B4D11EC">
        <w:rPr>
          <w:rFonts w:asciiTheme="minorHAnsi" w:hAnsiTheme="minorHAnsi" w:cstheme="minorBidi"/>
          <w:smallCaps/>
          <w:sz w:val="28"/>
          <w:szCs w:val="28"/>
        </w:rPr>
        <w:t>Scope Verification</w:t>
      </w:r>
      <w:bookmarkEnd w:id="8"/>
    </w:p>
    <w:p w14:paraId="134B56BC" w14:textId="77777777" w:rsidR="00743372" w:rsidRPr="00743372" w:rsidRDefault="00743372" w:rsidP="00743372">
      <w:pPr>
        <w:rPr>
          <w:rFonts w:ascii="Calibri" w:eastAsia="Calibri" w:hAnsi="Calibri" w:cs="Calibri"/>
          <w:color w:val="008000"/>
        </w:rPr>
      </w:pPr>
    </w:p>
    <w:p w14:paraId="74AB8F94" w14:textId="4C4B1AC4" w:rsidR="5DC85998" w:rsidRPr="00743372" w:rsidRDefault="00743372" w:rsidP="00743372">
      <w:pPr>
        <w:rPr>
          <w:rFonts w:ascii="Calibri" w:eastAsia="Calibri" w:hAnsi="Calibri" w:cs="Calibri"/>
        </w:rPr>
      </w:pPr>
      <w:r w:rsidRPr="00743372">
        <w:rPr>
          <w:rFonts w:ascii="Calibri" w:eastAsia="Calibri" w:hAnsi="Calibri" w:cs="Calibri"/>
        </w:rPr>
        <w:t>Scope verification is a critical process in project management that ensures that all the deliverables of the project are in line with the scope statement. This section will describe the scope verification process for the Rams E-</w:t>
      </w:r>
      <w:proofErr w:type="spellStart"/>
      <w:r w:rsidRPr="00743372">
        <w:rPr>
          <w:rFonts w:ascii="Calibri" w:eastAsia="Calibri" w:hAnsi="Calibri" w:cs="Calibri"/>
        </w:rPr>
        <w:t>Caf</w:t>
      </w:r>
      <w:proofErr w:type="spellEnd"/>
      <w:r w:rsidRPr="00743372">
        <w:rPr>
          <w:rFonts w:ascii="Calibri" w:eastAsia="Calibri" w:hAnsi="Calibri" w:cs="Calibri"/>
        </w:rPr>
        <w:t xml:space="preserve"> project, outlining the steps taken to validate that all project deliverables meet the requirements outlined in the project scope statement. This process will help ensure that the project has been completed successfully and all deliverables have been accepted by stakeholders.</w:t>
      </w:r>
    </w:p>
    <w:p w14:paraId="12A3B876" w14:textId="77777777" w:rsidR="00743372" w:rsidRDefault="00743372" w:rsidP="5DC85998"/>
    <w:p w14:paraId="0481E94B" w14:textId="64F0140E" w:rsidR="2B4D11EC" w:rsidRDefault="2B4D11EC" w:rsidP="5DC85998">
      <w:pPr>
        <w:spacing w:line="257" w:lineRule="auto"/>
        <w:rPr>
          <w:rFonts w:ascii="Arial" w:eastAsia="Arial" w:hAnsi="Arial" w:cs="Arial"/>
          <w:color w:val="000000" w:themeColor="text1"/>
          <w:sz w:val="22"/>
          <w:szCs w:val="22"/>
        </w:rPr>
      </w:pPr>
    </w:p>
    <w:tbl>
      <w:tblPr>
        <w:tblW w:w="9570" w:type="dxa"/>
        <w:tblLayout w:type="fixed"/>
        <w:tblLook w:val="06A0" w:firstRow="1" w:lastRow="0" w:firstColumn="1" w:lastColumn="0" w:noHBand="1" w:noVBand="1"/>
      </w:tblPr>
      <w:tblGrid>
        <w:gridCol w:w="1417"/>
        <w:gridCol w:w="828"/>
        <w:gridCol w:w="345"/>
        <w:gridCol w:w="1971"/>
        <w:gridCol w:w="2518"/>
        <w:gridCol w:w="2491"/>
      </w:tblGrid>
      <w:tr w:rsidR="39E710E1" w14:paraId="182AAED6" w14:textId="77777777" w:rsidTr="49CB4385">
        <w:trPr>
          <w:trHeight w:val="795"/>
        </w:trPr>
        <w:tc>
          <w:tcPr>
            <w:tcW w:w="1417" w:type="dxa"/>
            <w:tcBorders>
              <w:top w:val="single" w:sz="8" w:space="0" w:color="auto"/>
              <w:left w:val="single" w:sz="8" w:space="0" w:color="auto"/>
              <w:bottom w:val="single" w:sz="8" w:space="0" w:color="auto"/>
              <w:right w:val="single" w:sz="8" w:space="0" w:color="auto"/>
            </w:tcBorders>
            <w:tcMar>
              <w:left w:w="108" w:type="dxa"/>
              <w:right w:w="108" w:type="dxa"/>
            </w:tcMar>
          </w:tcPr>
          <w:p w14:paraId="50AEAB68" w14:textId="0E8C7238" w:rsidR="49CB4385" w:rsidRDefault="49CB4385" w:rsidP="49CB4385">
            <w:pPr>
              <w:spacing w:line="257" w:lineRule="auto"/>
            </w:pPr>
            <w:r w:rsidRPr="49CB4385">
              <w:rPr>
                <w:rFonts w:ascii="Calibri" w:eastAsia="Calibri" w:hAnsi="Calibri" w:cs="Calibri"/>
                <w:color w:val="203864"/>
                <w:sz w:val="22"/>
                <w:szCs w:val="22"/>
              </w:rPr>
              <w:t xml:space="preserve">Project Name </w:t>
            </w:r>
          </w:p>
        </w:tc>
        <w:tc>
          <w:tcPr>
            <w:tcW w:w="8153" w:type="dxa"/>
            <w:gridSpan w:val="5"/>
            <w:tcBorders>
              <w:top w:val="single" w:sz="8" w:space="0" w:color="auto"/>
              <w:left w:val="single" w:sz="8" w:space="0" w:color="auto"/>
              <w:bottom w:val="single" w:sz="8" w:space="0" w:color="auto"/>
              <w:right w:val="single" w:sz="8" w:space="0" w:color="auto"/>
            </w:tcBorders>
            <w:tcMar>
              <w:left w:w="108" w:type="dxa"/>
              <w:right w:w="108" w:type="dxa"/>
            </w:tcMar>
          </w:tcPr>
          <w:p w14:paraId="53C753A4" w14:textId="6BE0EFA3" w:rsidR="49CB4385" w:rsidRDefault="49CB4385" w:rsidP="49CB4385">
            <w:pPr>
              <w:spacing w:line="257" w:lineRule="auto"/>
            </w:pPr>
            <w:r w:rsidRPr="49CB4385">
              <w:rPr>
                <w:rFonts w:ascii="Calibri" w:eastAsia="Calibri" w:hAnsi="Calibri" w:cs="Calibri"/>
                <w:i/>
                <w:iCs/>
                <w:sz w:val="22"/>
                <w:szCs w:val="22"/>
              </w:rPr>
              <w:t>Rams E-</w:t>
            </w:r>
            <w:proofErr w:type="spellStart"/>
            <w:r w:rsidRPr="49CB4385">
              <w:rPr>
                <w:rFonts w:ascii="Calibri" w:eastAsia="Calibri" w:hAnsi="Calibri" w:cs="Calibri"/>
                <w:i/>
                <w:iCs/>
                <w:sz w:val="22"/>
                <w:szCs w:val="22"/>
              </w:rPr>
              <w:t>Caf</w:t>
            </w:r>
            <w:proofErr w:type="spellEnd"/>
            <w:r w:rsidRPr="49CB4385">
              <w:rPr>
                <w:rFonts w:ascii="Calibri" w:eastAsia="Calibri" w:hAnsi="Calibri" w:cs="Calibri"/>
                <w:i/>
                <w:iCs/>
                <w:sz w:val="22"/>
                <w:szCs w:val="22"/>
              </w:rPr>
              <w:t>: A Web-Based Cafeteria Management System for the Asia Pacific College Cafeteria</w:t>
            </w:r>
          </w:p>
          <w:p w14:paraId="26562A6E" w14:textId="59CB656F" w:rsidR="49CB4385" w:rsidRDefault="49CB4385" w:rsidP="49CB4385">
            <w:pPr>
              <w:spacing w:line="257" w:lineRule="auto"/>
            </w:pPr>
            <w:r w:rsidRPr="49CB4385">
              <w:rPr>
                <w:rFonts w:ascii="Calibri" w:eastAsia="Calibri" w:hAnsi="Calibri" w:cs="Calibri"/>
                <w:sz w:val="22"/>
                <w:szCs w:val="22"/>
              </w:rPr>
              <w:t xml:space="preserve"> </w:t>
            </w:r>
          </w:p>
        </w:tc>
      </w:tr>
      <w:tr w:rsidR="39E710E1" w14:paraId="408D11CA" w14:textId="77777777" w:rsidTr="49CB4385">
        <w:trPr>
          <w:trHeight w:val="615"/>
        </w:trPr>
        <w:tc>
          <w:tcPr>
            <w:tcW w:w="1417" w:type="dxa"/>
            <w:tcBorders>
              <w:top w:val="single" w:sz="8" w:space="0" w:color="auto"/>
              <w:left w:val="single" w:sz="8" w:space="0" w:color="auto"/>
              <w:bottom w:val="single" w:sz="8" w:space="0" w:color="auto"/>
              <w:right w:val="single" w:sz="8" w:space="0" w:color="auto"/>
            </w:tcBorders>
            <w:tcMar>
              <w:left w:w="108" w:type="dxa"/>
              <w:right w:w="108" w:type="dxa"/>
            </w:tcMar>
          </w:tcPr>
          <w:p w14:paraId="6E9DE35D" w14:textId="09341684" w:rsidR="49CB4385" w:rsidRDefault="49CB4385" w:rsidP="49CB4385">
            <w:pPr>
              <w:spacing w:line="257" w:lineRule="auto"/>
            </w:pPr>
            <w:r w:rsidRPr="49CB4385">
              <w:rPr>
                <w:rFonts w:ascii="Calibri" w:eastAsia="Calibri" w:hAnsi="Calibri" w:cs="Calibri"/>
                <w:color w:val="203864"/>
                <w:sz w:val="22"/>
                <w:szCs w:val="22"/>
              </w:rPr>
              <w:t>Project Sponsor</w:t>
            </w:r>
          </w:p>
        </w:tc>
        <w:tc>
          <w:tcPr>
            <w:tcW w:w="3144"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0E456177" w14:textId="7C8A3C3B" w:rsidR="49CB4385" w:rsidRDefault="49CB4385" w:rsidP="49CB4385">
            <w:pPr>
              <w:spacing w:line="257" w:lineRule="auto"/>
            </w:pPr>
            <w:r w:rsidRPr="49CB4385">
              <w:rPr>
                <w:rFonts w:ascii="Calibri" w:eastAsia="Calibri" w:hAnsi="Calibri" w:cs="Calibri"/>
                <w:sz w:val="22"/>
                <w:szCs w:val="22"/>
              </w:rPr>
              <w:t>Bernadette Sison</w:t>
            </w:r>
          </w:p>
        </w:tc>
        <w:tc>
          <w:tcPr>
            <w:tcW w:w="2518" w:type="dxa"/>
            <w:tcBorders>
              <w:top w:val="nil"/>
              <w:left w:val="nil"/>
              <w:bottom w:val="single" w:sz="8" w:space="0" w:color="auto"/>
              <w:right w:val="single" w:sz="8" w:space="0" w:color="auto"/>
            </w:tcBorders>
            <w:tcMar>
              <w:left w:w="108" w:type="dxa"/>
              <w:right w:w="108" w:type="dxa"/>
            </w:tcMar>
          </w:tcPr>
          <w:p w14:paraId="3B8D98AC" w14:textId="1B485DDE" w:rsidR="49CB4385" w:rsidRDefault="49CB4385" w:rsidP="49CB4385">
            <w:pPr>
              <w:spacing w:line="257" w:lineRule="auto"/>
            </w:pPr>
            <w:r w:rsidRPr="49CB4385">
              <w:rPr>
                <w:rFonts w:ascii="Calibri" w:eastAsia="Calibri" w:hAnsi="Calibri" w:cs="Calibri"/>
                <w:color w:val="203864"/>
                <w:sz w:val="22"/>
                <w:szCs w:val="22"/>
              </w:rPr>
              <w:t>Project Manager</w:t>
            </w:r>
          </w:p>
        </w:tc>
        <w:tc>
          <w:tcPr>
            <w:tcW w:w="2491" w:type="dxa"/>
            <w:tcBorders>
              <w:top w:val="nil"/>
              <w:left w:val="single" w:sz="8" w:space="0" w:color="auto"/>
              <w:bottom w:val="single" w:sz="8" w:space="0" w:color="auto"/>
              <w:right w:val="single" w:sz="8" w:space="0" w:color="auto"/>
            </w:tcBorders>
            <w:tcMar>
              <w:left w:w="108" w:type="dxa"/>
              <w:right w:w="108" w:type="dxa"/>
            </w:tcMar>
          </w:tcPr>
          <w:p w14:paraId="6E582A13" w14:textId="3E6B81F5" w:rsidR="49CB4385" w:rsidRDefault="49CB4385" w:rsidP="49CB4385">
            <w:pPr>
              <w:spacing w:line="257" w:lineRule="auto"/>
              <w:jc w:val="center"/>
            </w:pPr>
            <w:r w:rsidRPr="49CB4385">
              <w:rPr>
                <w:rFonts w:ascii="Calibri" w:eastAsia="Calibri" w:hAnsi="Calibri" w:cs="Calibri"/>
              </w:rPr>
              <w:t>Corneliani Jon G. Melo</w:t>
            </w:r>
          </w:p>
          <w:p w14:paraId="39C2BF81" w14:textId="7E00E0D3" w:rsidR="49CB4385" w:rsidRDefault="49CB4385" w:rsidP="49CB4385">
            <w:pPr>
              <w:spacing w:line="257" w:lineRule="auto"/>
            </w:pPr>
            <w:r w:rsidRPr="49CB4385">
              <w:rPr>
                <w:rFonts w:ascii="Calibri" w:eastAsia="Calibri" w:hAnsi="Calibri" w:cs="Calibri"/>
                <w:sz w:val="22"/>
                <w:szCs w:val="22"/>
              </w:rPr>
              <w:t xml:space="preserve"> </w:t>
            </w:r>
          </w:p>
        </w:tc>
      </w:tr>
      <w:tr w:rsidR="39E710E1" w14:paraId="50539412" w14:textId="77777777" w:rsidTr="49CB4385">
        <w:trPr>
          <w:trHeight w:val="300"/>
        </w:trPr>
        <w:tc>
          <w:tcPr>
            <w:tcW w:w="259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CFBB367" w14:textId="472C2917" w:rsidR="49CB4385" w:rsidRDefault="49CB4385" w:rsidP="49CB4385">
            <w:pPr>
              <w:spacing w:line="257" w:lineRule="auto"/>
            </w:pPr>
            <w:r w:rsidRPr="49CB4385">
              <w:rPr>
                <w:rFonts w:ascii="Calibri" w:eastAsia="Calibri" w:hAnsi="Calibri" w:cs="Calibri"/>
                <w:color w:val="203864"/>
                <w:sz w:val="22"/>
                <w:szCs w:val="22"/>
              </w:rPr>
              <w:t xml:space="preserve">Date of Project Approval </w:t>
            </w:r>
          </w:p>
        </w:tc>
        <w:tc>
          <w:tcPr>
            <w:tcW w:w="1971" w:type="dxa"/>
            <w:tcBorders>
              <w:top w:val="nil"/>
              <w:left w:val="nil"/>
              <w:bottom w:val="single" w:sz="8" w:space="0" w:color="auto"/>
              <w:right w:val="single" w:sz="8" w:space="0" w:color="auto"/>
            </w:tcBorders>
            <w:tcMar>
              <w:left w:w="108" w:type="dxa"/>
              <w:right w:w="108" w:type="dxa"/>
            </w:tcMar>
          </w:tcPr>
          <w:p w14:paraId="06C12A4B" w14:textId="582744D7" w:rsidR="49CB4385" w:rsidRDefault="49CB4385" w:rsidP="49CB4385">
            <w:pPr>
              <w:spacing w:line="257" w:lineRule="auto"/>
            </w:pPr>
            <w:r w:rsidRPr="49CB4385">
              <w:rPr>
                <w:rFonts w:ascii="Calibri" w:eastAsia="Calibri" w:hAnsi="Calibri" w:cs="Calibri"/>
                <w:sz w:val="22"/>
                <w:szCs w:val="22"/>
              </w:rPr>
              <w:t>April 22, 2022</w:t>
            </w:r>
          </w:p>
        </w:tc>
        <w:tc>
          <w:tcPr>
            <w:tcW w:w="2518" w:type="dxa"/>
            <w:tcBorders>
              <w:top w:val="single" w:sz="8" w:space="0" w:color="auto"/>
              <w:left w:val="single" w:sz="8" w:space="0" w:color="auto"/>
              <w:bottom w:val="single" w:sz="8" w:space="0" w:color="auto"/>
              <w:right w:val="single" w:sz="8" w:space="0" w:color="auto"/>
            </w:tcBorders>
            <w:tcMar>
              <w:left w:w="108" w:type="dxa"/>
              <w:right w:w="108" w:type="dxa"/>
            </w:tcMar>
          </w:tcPr>
          <w:p w14:paraId="420A401A" w14:textId="20F7481C" w:rsidR="49CB4385" w:rsidRDefault="49CB4385" w:rsidP="49CB4385">
            <w:pPr>
              <w:spacing w:line="257" w:lineRule="auto"/>
            </w:pPr>
            <w:r w:rsidRPr="49CB4385">
              <w:rPr>
                <w:rFonts w:ascii="Calibri" w:eastAsia="Calibri" w:hAnsi="Calibri" w:cs="Calibri"/>
                <w:color w:val="203864"/>
                <w:sz w:val="22"/>
                <w:szCs w:val="22"/>
              </w:rPr>
              <w:t>Last Revision Date</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0A6BBFA8" w14:textId="1B28E16F" w:rsidR="49CB4385" w:rsidRDefault="49CB4385" w:rsidP="49CB4385">
            <w:pPr>
              <w:spacing w:line="257" w:lineRule="auto"/>
            </w:pPr>
            <w:r w:rsidRPr="49CB4385">
              <w:rPr>
                <w:rFonts w:ascii="Calibri" w:eastAsia="Calibri" w:hAnsi="Calibri" w:cs="Calibri"/>
                <w:sz w:val="22"/>
                <w:szCs w:val="22"/>
              </w:rPr>
              <w:t xml:space="preserve"> </w:t>
            </w:r>
            <w:r w:rsidR="008375D9">
              <w:rPr>
                <w:rFonts w:ascii="Calibri" w:eastAsia="Calibri" w:hAnsi="Calibri" w:cs="Calibri"/>
                <w:sz w:val="22"/>
                <w:szCs w:val="22"/>
              </w:rPr>
              <w:t>N/A</w:t>
            </w:r>
          </w:p>
        </w:tc>
      </w:tr>
      <w:tr w:rsidR="39E710E1" w14:paraId="1DED8A1B" w14:textId="77777777" w:rsidTr="007A55CD">
        <w:trPr>
          <w:trHeight w:val="3383"/>
        </w:trPr>
        <w:tc>
          <w:tcPr>
            <w:tcW w:w="224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FF3CEA" w14:textId="2A98E965" w:rsidR="49CB4385" w:rsidRDefault="49CB4385" w:rsidP="007A55CD">
            <w:pPr>
              <w:spacing w:line="257" w:lineRule="auto"/>
              <w:jc w:val="center"/>
            </w:pPr>
          </w:p>
          <w:p w14:paraId="573A3B02" w14:textId="473E8B20" w:rsidR="49CB4385" w:rsidRDefault="49CB4385" w:rsidP="007A55CD">
            <w:pPr>
              <w:spacing w:line="257" w:lineRule="auto"/>
              <w:jc w:val="center"/>
            </w:pPr>
          </w:p>
          <w:p w14:paraId="256CE729" w14:textId="7515F09D" w:rsidR="49CB4385" w:rsidRDefault="49CB4385" w:rsidP="007A55CD">
            <w:pPr>
              <w:spacing w:line="257" w:lineRule="auto"/>
              <w:jc w:val="center"/>
            </w:pPr>
            <w:r w:rsidRPr="49CB4385">
              <w:rPr>
                <w:rFonts w:ascii="Calibri" w:eastAsia="Calibri" w:hAnsi="Calibri" w:cs="Calibri"/>
                <w:color w:val="203864"/>
                <w:sz w:val="22"/>
                <w:szCs w:val="22"/>
              </w:rPr>
              <w:t>Scope Description</w:t>
            </w:r>
          </w:p>
        </w:tc>
        <w:tc>
          <w:tcPr>
            <w:tcW w:w="7325" w:type="dxa"/>
            <w:gridSpan w:val="4"/>
            <w:tcBorders>
              <w:top w:val="nil"/>
              <w:left w:val="nil"/>
              <w:bottom w:val="single" w:sz="8" w:space="0" w:color="auto"/>
              <w:right w:val="single" w:sz="8" w:space="0" w:color="auto"/>
            </w:tcBorders>
            <w:tcMar>
              <w:left w:w="108" w:type="dxa"/>
              <w:right w:w="108" w:type="dxa"/>
            </w:tcMar>
            <w:vAlign w:val="center"/>
          </w:tcPr>
          <w:p w14:paraId="0848A5FA" w14:textId="77777777" w:rsidR="007A55CD" w:rsidRDefault="49CB4385" w:rsidP="007A55CD">
            <w:pPr>
              <w:spacing w:line="257" w:lineRule="auto"/>
            </w:pPr>
            <w:r w:rsidRPr="49CB4385">
              <w:rPr>
                <w:rFonts w:ascii="Calibri" w:eastAsia="Calibri" w:hAnsi="Calibri" w:cs="Calibri"/>
                <w:sz w:val="22"/>
                <w:szCs w:val="22"/>
              </w:rPr>
              <w:t>IN SCOPE:</w:t>
            </w:r>
          </w:p>
          <w:p w14:paraId="0129484E" w14:textId="286D6857" w:rsidR="49CB4385" w:rsidRDefault="49CB4385" w:rsidP="007A55CD">
            <w:pPr>
              <w:pStyle w:val="ListParagraph"/>
              <w:numPr>
                <w:ilvl w:val="0"/>
                <w:numId w:val="11"/>
              </w:numPr>
              <w:spacing w:line="257" w:lineRule="auto"/>
            </w:pPr>
            <w:r w:rsidRPr="007A55CD">
              <w:rPr>
                <w:rFonts w:ascii="Calibri" w:eastAsia="Calibri" w:hAnsi="Calibri" w:cs="Calibri"/>
                <w:sz w:val="22"/>
                <w:szCs w:val="22"/>
              </w:rPr>
              <w:t>Rams E-</w:t>
            </w:r>
            <w:proofErr w:type="spellStart"/>
            <w:r w:rsidRPr="007A55CD">
              <w:rPr>
                <w:rFonts w:ascii="Calibri" w:eastAsia="Calibri" w:hAnsi="Calibri" w:cs="Calibri"/>
                <w:sz w:val="22"/>
                <w:szCs w:val="22"/>
              </w:rPr>
              <w:t>Caf</w:t>
            </w:r>
            <w:proofErr w:type="spellEnd"/>
            <w:r w:rsidRPr="007A55CD">
              <w:rPr>
                <w:rFonts w:ascii="Calibri" w:eastAsia="Calibri" w:hAnsi="Calibri" w:cs="Calibri"/>
                <w:sz w:val="22"/>
                <w:szCs w:val="22"/>
              </w:rPr>
              <w:t xml:space="preserve"> A Web-Based Cafeteria Management System that handles and monitor sales.</w:t>
            </w:r>
          </w:p>
          <w:p w14:paraId="35077951" w14:textId="5A6CB738" w:rsidR="49CB4385" w:rsidRDefault="49CB4385" w:rsidP="007A55CD">
            <w:pPr>
              <w:pStyle w:val="ListParagraph"/>
              <w:numPr>
                <w:ilvl w:val="0"/>
                <w:numId w:val="11"/>
              </w:numPr>
              <w:spacing w:line="257" w:lineRule="auto"/>
            </w:pPr>
            <w:r w:rsidRPr="007A55CD">
              <w:rPr>
                <w:rFonts w:ascii="Calibri" w:eastAsia="Calibri" w:hAnsi="Calibri" w:cs="Calibri"/>
                <w:sz w:val="22"/>
                <w:szCs w:val="22"/>
              </w:rPr>
              <w:t xml:space="preserve">Web-based using any website supported </w:t>
            </w:r>
            <w:r w:rsidR="007A55CD" w:rsidRPr="007A55CD">
              <w:rPr>
                <w:rFonts w:ascii="Calibri" w:eastAsia="Calibri" w:hAnsi="Calibri" w:cs="Calibri"/>
                <w:sz w:val="22"/>
                <w:szCs w:val="22"/>
              </w:rPr>
              <w:t>browsers.</w:t>
            </w:r>
          </w:p>
          <w:p w14:paraId="1E2002BE" w14:textId="0ED6A344" w:rsidR="49CB4385" w:rsidRDefault="49CB4385" w:rsidP="00D55082">
            <w:pPr>
              <w:pStyle w:val="ListParagraph"/>
              <w:numPr>
                <w:ilvl w:val="0"/>
                <w:numId w:val="11"/>
              </w:numPr>
              <w:spacing w:line="257" w:lineRule="auto"/>
            </w:pPr>
            <w:r w:rsidRPr="00D55082">
              <w:rPr>
                <w:rFonts w:ascii="Calibri" w:eastAsia="Calibri" w:hAnsi="Calibri" w:cs="Calibri"/>
                <w:sz w:val="22"/>
                <w:szCs w:val="22"/>
              </w:rPr>
              <w:t>Digitization the ordering system of APC cafeteria</w:t>
            </w:r>
          </w:p>
          <w:p w14:paraId="0843D1BC" w14:textId="16217CB9" w:rsidR="49CB4385" w:rsidRDefault="49CB4385" w:rsidP="007A55CD">
            <w:pPr>
              <w:spacing w:line="257" w:lineRule="auto"/>
            </w:pPr>
            <w:r w:rsidRPr="49CB4385">
              <w:rPr>
                <w:rFonts w:ascii="Calibri" w:eastAsia="Calibri" w:hAnsi="Calibri" w:cs="Calibri"/>
                <w:sz w:val="22"/>
                <w:szCs w:val="22"/>
              </w:rPr>
              <w:t>Out OF SCOPE:</w:t>
            </w:r>
          </w:p>
          <w:p w14:paraId="33CEC1C3" w14:textId="19568D46" w:rsidR="49CB4385" w:rsidRDefault="49CB4385" w:rsidP="00D55082">
            <w:pPr>
              <w:pStyle w:val="ListParagraph"/>
              <w:numPr>
                <w:ilvl w:val="0"/>
                <w:numId w:val="12"/>
              </w:numPr>
              <w:spacing w:line="257" w:lineRule="auto"/>
            </w:pPr>
            <w:r w:rsidRPr="00D55082">
              <w:rPr>
                <w:rFonts w:ascii="Calibri" w:eastAsia="Calibri" w:hAnsi="Calibri" w:cs="Calibri"/>
                <w:sz w:val="22"/>
                <w:szCs w:val="22"/>
              </w:rPr>
              <w:t>Non-APC Community / Non-APC Concessionaires</w:t>
            </w:r>
          </w:p>
          <w:p w14:paraId="5BDDCB7C" w14:textId="2148C9F7" w:rsidR="49CB4385" w:rsidRDefault="49CB4385" w:rsidP="00D55082">
            <w:pPr>
              <w:pStyle w:val="ListParagraph"/>
              <w:numPr>
                <w:ilvl w:val="0"/>
                <w:numId w:val="12"/>
              </w:numPr>
              <w:spacing w:line="257" w:lineRule="auto"/>
            </w:pPr>
            <w:r w:rsidRPr="00D55082">
              <w:rPr>
                <w:rFonts w:ascii="Calibri" w:eastAsia="Calibri" w:hAnsi="Calibri" w:cs="Calibri"/>
                <w:sz w:val="22"/>
                <w:szCs w:val="22"/>
              </w:rPr>
              <w:t>Native Mobile Application</w:t>
            </w:r>
          </w:p>
          <w:p w14:paraId="624F71F6" w14:textId="0E771F2F" w:rsidR="49CB4385" w:rsidRDefault="49CB4385" w:rsidP="00D55082">
            <w:pPr>
              <w:pStyle w:val="ListParagraph"/>
              <w:numPr>
                <w:ilvl w:val="0"/>
                <w:numId w:val="12"/>
              </w:numPr>
              <w:spacing w:line="257" w:lineRule="auto"/>
            </w:pPr>
            <w:r w:rsidRPr="00D55082">
              <w:rPr>
                <w:rFonts w:ascii="Calibri" w:eastAsia="Calibri" w:hAnsi="Calibri" w:cs="Calibri"/>
                <w:sz w:val="22"/>
                <w:szCs w:val="22"/>
              </w:rPr>
              <w:t>No internet connection</w:t>
            </w:r>
          </w:p>
          <w:p w14:paraId="1E21BF00" w14:textId="7301ADEC" w:rsidR="49CB4385" w:rsidRPr="00D55082" w:rsidRDefault="49CB4385" w:rsidP="00D55082">
            <w:pPr>
              <w:pStyle w:val="ListParagraph"/>
              <w:numPr>
                <w:ilvl w:val="0"/>
                <w:numId w:val="12"/>
              </w:numPr>
              <w:spacing w:line="257" w:lineRule="auto"/>
              <w:rPr>
                <w:rFonts w:ascii="Calibri" w:eastAsia="Calibri" w:hAnsi="Calibri" w:cs="Calibri"/>
                <w:sz w:val="22"/>
                <w:szCs w:val="22"/>
              </w:rPr>
            </w:pPr>
            <w:r w:rsidRPr="00D55082">
              <w:rPr>
                <w:rFonts w:ascii="Calibri" w:eastAsia="Calibri" w:hAnsi="Calibri" w:cs="Calibri"/>
                <w:sz w:val="22"/>
                <w:szCs w:val="22"/>
              </w:rPr>
              <w:t>Changing the lunch time or break time of the APC community, and all other solutions</w:t>
            </w:r>
            <w:r w:rsidR="00FF3EF1" w:rsidRPr="00D55082">
              <w:rPr>
                <w:rFonts w:ascii="Calibri" w:eastAsia="Calibri" w:hAnsi="Calibri" w:cs="Calibri"/>
                <w:sz w:val="22"/>
                <w:szCs w:val="22"/>
              </w:rPr>
              <w:t>.</w:t>
            </w:r>
          </w:p>
          <w:p w14:paraId="692D166F" w14:textId="05ED369E" w:rsidR="005943B7" w:rsidRPr="005943B7" w:rsidRDefault="005943B7" w:rsidP="007A55CD"/>
        </w:tc>
      </w:tr>
      <w:tr w:rsidR="39E710E1" w14:paraId="02A57D9F" w14:textId="77777777" w:rsidTr="007A55CD">
        <w:trPr>
          <w:trHeight w:val="2010"/>
        </w:trPr>
        <w:tc>
          <w:tcPr>
            <w:tcW w:w="224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977087" w14:textId="456C36BF" w:rsidR="49CB4385" w:rsidRDefault="49CB4385" w:rsidP="007A55CD">
            <w:pPr>
              <w:spacing w:line="257" w:lineRule="auto"/>
              <w:jc w:val="center"/>
            </w:pPr>
          </w:p>
          <w:p w14:paraId="64B22AAD" w14:textId="637D1B58" w:rsidR="49CB4385" w:rsidRDefault="49CB4385" w:rsidP="007A55CD">
            <w:pPr>
              <w:spacing w:line="257" w:lineRule="auto"/>
              <w:jc w:val="center"/>
            </w:pPr>
          </w:p>
          <w:p w14:paraId="62C2A7A7" w14:textId="1339A475" w:rsidR="49CB4385" w:rsidRDefault="49CB4385" w:rsidP="007A55CD">
            <w:pPr>
              <w:spacing w:line="257" w:lineRule="auto"/>
              <w:jc w:val="center"/>
            </w:pPr>
            <w:r w:rsidRPr="49CB4385">
              <w:rPr>
                <w:rFonts w:ascii="Calibri" w:eastAsia="Calibri" w:hAnsi="Calibri" w:cs="Calibri"/>
                <w:color w:val="203864"/>
                <w:sz w:val="22"/>
                <w:szCs w:val="22"/>
              </w:rPr>
              <w:t>Project Deliverables</w:t>
            </w:r>
          </w:p>
        </w:tc>
        <w:tc>
          <w:tcPr>
            <w:tcW w:w="7325" w:type="dxa"/>
            <w:gridSpan w:val="4"/>
            <w:tcBorders>
              <w:top w:val="single" w:sz="8" w:space="0" w:color="auto"/>
              <w:left w:val="nil"/>
              <w:bottom w:val="single" w:sz="8" w:space="0" w:color="auto"/>
              <w:right w:val="single" w:sz="8" w:space="0" w:color="auto"/>
            </w:tcBorders>
            <w:tcMar>
              <w:left w:w="108" w:type="dxa"/>
              <w:right w:w="108" w:type="dxa"/>
            </w:tcMar>
            <w:vAlign w:val="center"/>
          </w:tcPr>
          <w:p w14:paraId="56C1AE9E" w14:textId="5F7C3B57"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S</w:t>
            </w:r>
            <w:r w:rsidR="49CB4385" w:rsidRPr="005943B7">
              <w:rPr>
                <w:rFonts w:ascii="Calibri" w:eastAsia="Calibri" w:hAnsi="Calibri" w:cs="Calibri"/>
                <w:sz w:val="22"/>
                <w:szCs w:val="22"/>
              </w:rPr>
              <w:t xml:space="preserve">ystem </w:t>
            </w:r>
            <w:r w:rsidRPr="005943B7">
              <w:rPr>
                <w:rFonts w:ascii="Calibri" w:eastAsia="Calibri" w:hAnsi="Calibri" w:cs="Calibri"/>
                <w:sz w:val="22"/>
                <w:szCs w:val="22"/>
              </w:rPr>
              <w:t>manages</w:t>
            </w:r>
            <w:r w:rsidR="49CB4385" w:rsidRPr="005943B7">
              <w:rPr>
                <w:rFonts w:ascii="Calibri" w:eastAsia="Calibri" w:hAnsi="Calibri" w:cs="Calibri"/>
                <w:sz w:val="22"/>
                <w:szCs w:val="22"/>
              </w:rPr>
              <w:t xml:space="preserve"> </w:t>
            </w:r>
            <w:r w:rsidRPr="005943B7">
              <w:rPr>
                <w:rFonts w:ascii="Calibri" w:eastAsia="Calibri" w:hAnsi="Calibri" w:cs="Calibri"/>
                <w:sz w:val="22"/>
                <w:szCs w:val="22"/>
              </w:rPr>
              <w:t>accounts.</w:t>
            </w:r>
          </w:p>
          <w:p w14:paraId="50316A16" w14:textId="2BC60A8D"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C</w:t>
            </w:r>
            <w:r w:rsidR="49CB4385" w:rsidRPr="005943B7">
              <w:rPr>
                <w:rFonts w:ascii="Calibri" w:eastAsia="Calibri" w:hAnsi="Calibri" w:cs="Calibri"/>
                <w:sz w:val="22"/>
                <w:szCs w:val="22"/>
              </w:rPr>
              <w:t xml:space="preserve">ustomer ability to select </w:t>
            </w:r>
            <w:r w:rsidRPr="005943B7">
              <w:rPr>
                <w:rFonts w:ascii="Calibri" w:eastAsia="Calibri" w:hAnsi="Calibri" w:cs="Calibri"/>
                <w:sz w:val="22"/>
                <w:szCs w:val="22"/>
              </w:rPr>
              <w:t>vendors.</w:t>
            </w:r>
          </w:p>
          <w:p w14:paraId="0A5822C2" w14:textId="3229FDF5"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C</w:t>
            </w:r>
            <w:r w:rsidR="49CB4385" w:rsidRPr="005943B7">
              <w:rPr>
                <w:rFonts w:ascii="Calibri" w:eastAsia="Calibri" w:hAnsi="Calibri" w:cs="Calibri"/>
                <w:sz w:val="22"/>
                <w:szCs w:val="22"/>
              </w:rPr>
              <w:t xml:space="preserve">ustomer can you provide </w:t>
            </w:r>
            <w:r w:rsidRPr="005943B7">
              <w:rPr>
                <w:rFonts w:ascii="Calibri" w:eastAsia="Calibri" w:hAnsi="Calibri" w:cs="Calibri"/>
                <w:sz w:val="22"/>
                <w:szCs w:val="22"/>
              </w:rPr>
              <w:t>feedback.</w:t>
            </w:r>
          </w:p>
          <w:p w14:paraId="2E1D2AC6" w14:textId="76376C83"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S</w:t>
            </w:r>
            <w:r w:rsidR="49CB4385" w:rsidRPr="005943B7">
              <w:rPr>
                <w:rFonts w:ascii="Calibri" w:eastAsia="Calibri" w:hAnsi="Calibri" w:cs="Calibri"/>
                <w:sz w:val="22"/>
                <w:szCs w:val="22"/>
              </w:rPr>
              <w:t xml:space="preserve">ystem ability to view </w:t>
            </w:r>
            <w:r w:rsidRPr="005943B7">
              <w:rPr>
                <w:rFonts w:ascii="Calibri" w:eastAsia="Calibri" w:hAnsi="Calibri" w:cs="Calibri"/>
                <w:sz w:val="22"/>
                <w:szCs w:val="22"/>
              </w:rPr>
              <w:t>order.</w:t>
            </w:r>
          </w:p>
          <w:p w14:paraId="77BC22B2" w14:textId="74F21BF4"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F</w:t>
            </w:r>
            <w:r w:rsidR="49CB4385" w:rsidRPr="005943B7">
              <w:rPr>
                <w:rFonts w:ascii="Calibri" w:eastAsia="Calibri" w:hAnsi="Calibri" w:cs="Calibri"/>
                <w:sz w:val="22"/>
                <w:szCs w:val="22"/>
              </w:rPr>
              <w:t xml:space="preserve">ood Concessionaire can confirm if item has been picked </w:t>
            </w:r>
            <w:r w:rsidRPr="005943B7">
              <w:rPr>
                <w:rFonts w:ascii="Calibri" w:eastAsia="Calibri" w:hAnsi="Calibri" w:cs="Calibri"/>
                <w:sz w:val="22"/>
                <w:szCs w:val="22"/>
              </w:rPr>
              <w:t>up.</w:t>
            </w:r>
          </w:p>
          <w:p w14:paraId="274344DD" w14:textId="7C5241C6"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F</w:t>
            </w:r>
            <w:r w:rsidR="49CB4385" w:rsidRPr="005943B7">
              <w:rPr>
                <w:rFonts w:ascii="Calibri" w:eastAsia="Calibri" w:hAnsi="Calibri" w:cs="Calibri"/>
                <w:sz w:val="22"/>
                <w:szCs w:val="22"/>
              </w:rPr>
              <w:t>ood concessionaire view reports of current sales</w:t>
            </w:r>
          </w:p>
          <w:p w14:paraId="511A3092" w14:textId="1608E6C2"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F</w:t>
            </w:r>
            <w:r w:rsidR="49CB4385" w:rsidRPr="005943B7">
              <w:rPr>
                <w:rFonts w:ascii="Calibri" w:eastAsia="Calibri" w:hAnsi="Calibri" w:cs="Calibri"/>
                <w:sz w:val="22"/>
                <w:szCs w:val="22"/>
              </w:rPr>
              <w:t xml:space="preserve">ood concession </w:t>
            </w:r>
            <w:r w:rsidRPr="005943B7">
              <w:rPr>
                <w:rFonts w:ascii="Calibri" w:eastAsia="Calibri" w:hAnsi="Calibri" w:cs="Calibri"/>
                <w:sz w:val="22"/>
                <w:szCs w:val="22"/>
              </w:rPr>
              <w:t>can</w:t>
            </w:r>
            <w:r w:rsidR="49CB4385" w:rsidRPr="005943B7">
              <w:rPr>
                <w:rFonts w:ascii="Calibri" w:eastAsia="Calibri" w:hAnsi="Calibri" w:cs="Calibri"/>
                <w:sz w:val="22"/>
                <w:szCs w:val="22"/>
              </w:rPr>
              <w:t xml:space="preserve"> edit food </w:t>
            </w:r>
            <w:r w:rsidRPr="005943B7">
              <w:rPr>
                <w:rFonts w:ascii="Calibri" w:eastAsia="Calibri" w:hAnsi="Calibri" w:cs="Calibri"/>
                <w:sz w:val="22"/>
                <w:szCs w:val="22"/>
              </w:rPr>
              <w:t>menu.</w:t>
            </w:r>
          </w:p>
          <w:p w14:paraId="16245918" w14:textId="740A52BD" w:rsidR="49CB4385" w:rsidRDefault="005943B7" w:rsidP="007A55CD">
            <w:pPr>
              <w:pStyle w:val="ListParagraph"/>
              <w:numPr>
                <w:ilvl w:val="0"/>
                <w:numId w:val="9"/>
              </w:numPr>
              <w:spacing w:line="257" w:lineRule="auto"/>
            </w:pPr>
            <w:r w:rsidRPr="005943B7">
              <w:rPr>
                <w:rFonts w:ascii="Calibri" w:eastAsia="Calibri" w:hAnsi="Calibri" w:cs="Calibri"/>
                <w:sz w:val="22"/>
                <w:szCs w:val="22"/>
              </w:rPr>
              <w:t>S</w:t>
            </w:r>
            <w:r w:rsidR="49CB4385" w:rsidRPr="005943B7">
              <w:rPr>
                <w:rFonts w:ascii="Calibri" w:eastAsia="Calibri" w:hAnsi="Calibri" w:cs="Calibri"/>
                <w:sz w:val="22"/>
                <w:szCs w:val="22"/>
              </w:rPr>
              <w:t xml:space="preserve">ystem </w:t>
            </w:r>
            <w:r w:rsidRPr="005943B7">
              <w:rPr>
                <w:rFonts w:ascii="Calibri" w:eastAsia="Calibri" w:hAnsi="Calibri" w:cs="Calibri"/>
                <w:sz w:val="22"/>
                <w:szCs w:val="22"/>
              </w:rPr>
              <w:t>can</w:t>
            </w:r>
            <w:r w:rsidR="49CB4385" w:rsidRPr="005943B7">
              <w:rPr>
                <w:rFonts w:ascii="Calibri" w:eastAsia="Calibri" w:hAnsi="Calibri" w:cs="Calibri"/>
                <w:sz w:val="22"/>
                <w:szCs w:val="22"/>
              </w:rPr>
              <w:t xml:space="preserve"> provide </w:t>
            </w:r>
            <w:r w:rsidRPr="005943B7">
              <w:rPr>
                <w:rFonts w:ascii="Calibri" w:eastAsia="Calibri" w:hAnsi="Calibri" w:cs="Calibri"/>
                <w:sz w:val="22"/>
                <w:szCs w:val="22"/>
              </w:rPr>
              <w:t>feedback.</w:t>
            </w:r>
          </w:p>
        </w:tc>
      </w:tr>
      <w:tr w:rsidR="39E710E1" w14:paraId="3DF47D45" w14:textId="77777777" w:rsidTr="007A55CD">
        <w:trPr>
          <w:trHeight w:val="973"/>
        </w:trPr>
        <w:tc>
          <w:tcPr>
            <w:tcW w:w="224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6A1C2" w14:textId="38F11BA1" w:rsidR="49CB4385" w:rsidRDefault="49CB4385" w:rsidP="007A55CD">
            <w:pPr>
              <w:spacing w:line="257" w:lineRule="auto"/>
              <w:jc w:val="center"/>
            </w:pPr>
          </w:p>
          <w:p w14:paraId="1C21FC28" w14:textId="14BDD1DF" w:rsidR="49CB4385" w:rsidRDefault="49CB4385" w:rsidP="007A55CD">
            <w:pPr>
              <w:spacing w:line="257" w:lineRule="auto"/>
              <w:jc w:val="center"/>
            </w:pPr>
          </w:p>
          <w:p w14:paraId="6FA91569" w14:textId="501EFBB8" w:rsidR="49CB4385" w:rsidRDefault="49CB4385" w:rsidP="007A55CD">
            <w:pPr>
              <w:spacing w:line="257" w:lineRule="auto"/>
              <w:jc w:val="center"/>
            </w:pPr>
            <w:r w:rsidRPr="49CB4385">
              <w:rPr>
                <w:rFonts w:ascii="Calibri" w:eastAsia="Calibri" w:hAnsi="Calibri" w:cs="Calibri"/>
                <w:color w:val="203864"/>
                <w:sz w:val="22"/>
                <w:szCs w:val="22"/>
              </w:rPr>
              <w:t>Acceptance Criteria</w:t>
            </w:r>
          </w:p>
        </w:tc>
        <w:tc>
          <w:tcPr>
            <w:tcW w:w="7325" w:type="dxa"/>
            <w:gridSpan w:val="4"/>
            <w:tcBorders>
              <w:top w:val="single" w:sz="8" w:space="0" w:color="auto"/>
              <w:left w:val="nil"/>
              <w:bottom w:val="single" w:sz="8" w:space="0" w:color="auto"/>
              <w:right w:val="single" w:sz="8" w:space="0" w:color="auto"/>
            </w:tcBorders>
            <w:tcMar>
              <w:left w:w="108" w:type="dxa"/>
              <w:right w:w="108" w:type="dxa"/>
            </w:tcMar>
            <w:vAlign w:val="center"/>
          </w:tcPr>
          <w:p w14:paraId="7C98D0F4" w14:textId="51291E72" w:rsidR="49CB4385" w:rsidRDefault="49CB4385" w:rsidP="007A55CD">
            <w:pPr>
              <w:spacing w:line="257" w:lineRule="auto"/>
            </w:pPr>
            <w:r w:rsidRPr="49CB4385">
              <w:rPr>
                <w:rFonts w:ascii="Calibri" w:eastAsia="Calibri" w:hAnsi="Calibri" w:cs="Calibri"/>
                <w:sz w:val="22"/>
                <w:szCs w:val="22"/>
              </w:rPr>
              <w:t xml:space="preserve">The project will be accepted when it is agreed by </w:t>
            </w:r>
            <w:r w:rsidR="00CD7D39">
              <w:rPr>
                <w:rFonts w:ascii="Calibri" w:eastAsia="Calibri" w:hAnsi="Calibri" w:cs="Calibri"/>
                <w:sz w:val="22"/>
                <w:szCs w:val="22"/>
              </w:rPr>
              <w:t>stakeholders</w:t>
            </w:r>
            <w:r w:rsidRPr="49CB4385">
              <w:rPr>
                <w:rFonts w:ascii="Calibri" w:eastAsia="Calibri" w:hAnsi="Calibri" w:cs="Calibri"/>
                <w:sz w:val="22"/>
                <w:szCs w:val="22"/>
              </w:rPr>
              <w:t xml:space="preserve"> </w:t>
            </w:r>
            <w:r w:rsidR="00CD7D39">
              <w:rPr>
                <w:rFonts w:ascii="Calibri" w:eastAsia="Calibri" w:hAnsi="Calibri" w:cs="Calibri"/>
                <w:sz w:val="22"/>
                <w:szCs w:val="22"/>
              </w:rPr>
              <w:t>from</w:t>
            </w:r>
            <w:r w:rsidRPr="49CB4385">
              <w:rPr>
                <w:rFonts w:ascii="Calibri" w:eastAsia="Calibri" w:hAnsi="Calibri" w:cs="Calibri"/>
                <w:sz w:val="22"/>
                <w:szCs w:val="22"/>
              </w:rPr>
              <w:t xml:space="preserve"> the deliverables </w:t>
            </w:r>
            <w:r w:rsidR="00CD7D39">
              <w:rPr>
                <w:rFonts w:ascii="Calibri" w:eastAsia="Calibri" w:hAnsi="Calibri" w:cs="Calibri"/>
                <w:sz w:val="22"/>
                <w:szCs w:val="22"/>
              </w:rPr>
              <w:t xml:space="preserve">that </w:t>
            </w:r>
            <w:r w:rsidRPr="49CB4385">
              <w:rPr>
                <w:rFonts w:ascii="Calibri" w:eastAsia="Calibri" w:hAnsi="Calibri" w:cs="Calibri"/>
                <w:sz w:val="22"/>
                <w:szCs w:val="22"/>
              </w:rPr>
              <w:t>have been met and agreed on.</w:t>
            </w:r>
          </w:p>
        </w:tc>
      </w:tr>
      <w:tr w:rsidR="39E710E1" w14:paraId="56ED8FD3" w14:textId="77777777" w:rsidTr="007A55CD">
        <w:trPr>
          <w:trHeight w:val="1255"/>
        </w:trPr>
        <w:tc>
          <w:tcPr>
            <w:tcW w:w="224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E9370E" w14:textId="518EF6A1" w:rsidR="49CB4385" w:rsidRDefault="49CB4385" w:rsidP="007A55CD">
            <w:pPr>
              <w:spacing w:line="257" w:lineRule="auto"/>
              <w:jc w:val="center"/>
            </w:pPr>
          </w:p>
          <w:p w14:paraId="4B3D8D1E" w14:textId="550276A1" w:rsidR="49CB4385" w:rsidRDefault="49CB4385" w:rsidP="007A55CD">
            <w:pPr>
              <w:spacing w:line="257" w:lineRule="auto"/>
              <w:jc w:val="center"/>
            </w:pPr>
            <w:r w:rsidRPr="49CB4385">
              <w:rPr>
                <w:rFonts w:ascii="Calibri" w:eastAsia="Calibri" w:hAnsi="Calibri" w:cs="Calibri"/>
                <w:color w:val="203864"/>
                <w:sz w:val="22"/>
                <w:szCs w:val="22"/>
              </w:rPr>
              <w:t>Constraints</w:t>
            </w:r>
          </w:p>
        </w:tc>
        <w:tc>
          <w:tcPr>
            <w:tcW w:w="7325" w:type="dxa"/>
            <w:gridSpan w:val="4"/>
            <w:tcBorders>
              <w:top w:val="single" w:sz="8" w:space="0" w:color="auto"/>
              <w:left w:val="nil"/>
              <w:bottom w:val="single" w:sz="8" w:space="0" w:color="auto"/>
              <w:right w:val="single" w:sz="8" w:space="0" w:color="auto"/>
            </w:tcBorders>
            <w:tcMar>
              <w:left w:w="108" w:type="dxa"/>
              <w:right w:w="108" w:type="dxa"/>
            </w:tcMar>
            <w:vAlign w:val="center"/>
          </w:tcPr>
          <w:p w14:paraId="4D99522B" w14:textId="77777777" w:rsidR="49CB4385" w:rsidRDefault="00045C04" w:rsidP="007A55CD">
            <w:pPr>
              <w:pStyle w:val="ListParagraph"/>
              <w:numPr>
                <w:ilvl w:val="0"/>
                <w:numId w:val="10"/>
              </w:numPr>
              <w:spacing w:line="257" w:lineRule="auto"/>
              <w:rPr>
                <w:rFonts w:ascii="Calibri" w:eastAsia="Calibri" w:hAnsi="Calibri" w:cs="Calibri"/>
                <w:sz w:val="22"/>
                <w:szCs w:val="22"/>
              </w:rPr>
            </w:pPr>
            <w:r>
              <w:rPr>
                <w:rFonts w:ascii="Calibri" w:eastAsia="Calibri" w:hAnsi="Calibri" w:cs="Calibri"/>
                <w:sz w:val="22"/>
                <w:szCs w:val="22"/>
              </w:rPr>
              <w:t>Budget Limitation</w:t>
            </w:r>
          </w:p>
          <w:p w14:paraId="047491EC" w14:textId="74985B65" w:rsidR="002F1937" w:rsidRDefault="002F1937" w:rsidP="007A55CD">
            <w:pPr>
              <w:pStyle w:val="ListParagraph"/>
              <w:numPr>
                <w:ilvl w:val="0"/>
                <w:numId w:val="10"/>
              </w:numPr>
              <w:spacing w:line="257" w:lineRule="auto"/>
              <w:rPr>
                <w:rFonts w:ascii="Calibri" w:eastAsia="Calibri" w:hAnsi="Calibri" w:cs="Calibri"/>
                <w:sz w:val="22"/>
                <w:szCs w:val="22"/>
              </w:rPr>
            </w:pPr>
            <w:r>
              <w:rPr>
                <w:rFonts w:ascii="Calibri" w:eastAsia="Calibri" w:hAnsi="Calibri" w:cs="Calibri"/>
                <w:sz w:val="22"/>
                <w:szCs w:val="22"/>
              </w:rPr>
              <w:t>Time Constraints</w:t>
            </w:r>
          </w:p>
          <w:p w14:paraId="795330E4" w14:textId="77777777" w:rsidR="002F1937" w:rsidRDefault="002F1937" w:rsidP="007A55CD">
            <w:pPr>
              <w:pStyle w:val="ListParagraph"/>
              <w:numPr>
                <w:ilvl w:val="0"/>
                <w:numId w:val="10"/>
              </w:numPr>
              <w:spacing w:line="257" w:lineRule="auto"/>
              <w:rPr>
                <w:rFonts w:ascii="Calibri" w:eastAsia="Calibri" w:hAnsi="Calibri" w:cs="Calibri"/>
                <w:sz w:val="22"/>
                <w:szCs w:val="22"/>
              </w:rPr>
            </w:pPr>
            <w:r>
              <w:rPr>
                <w:rFonts w:ascii="Calibri" w:eastAsia="Calibri" w:hAnsi="Calibri" w:cs="Calibri"/>
                <w:sz w:val="22"/>
                <w:szCs w:val="22"/>
              </w:rPr>
              <w:t>Resource Availability</w:t>
            </w:r>
          </w:p>
          <w:p w14:paraId="6AE546C6" w14:textId="19501FCD" w:rsidR="007A55CD" w:rsidRPr="007A55CD" w:rsidRDefault="002F1937" w:rsidP="007A55CD">
            <w:pPr>
              <w:pStyle w:val="ListParagraph"/>
              <w:numPr>
                <w:ilvl w:val="0"/>
                <w:numId w:val="10"/>
              </w:numPr>
              <w:spacing w:line="257" w:lineRule="auto"/>
              <w:rPr>
                <w:rFonts w:ascii="Calibri" w:eastAsia="Calibri" w:hAnsi="Calibri" w:cs="Calibri"/>
                <w:sz w:val="22"/>
                <w:szCs w:val="22"/>
              </w:rPr>
            </w:pPr>
            <w:r>
              <w:rPr>
                <w:rFonts w:ascii="Calibri" w:eastAsia="Calibri" w:hAnsi="Calibri" w:cs="Calibri"/>
                <w:sz w:val="22"/>
                <w:szCs w:val="22"/>
              </w:rPr>
              <w:t xml:space="preserve">Legal and regulatory </w:t>
            </w:r>
            <w:r w:rsidR="007A55CD">
              <w:rPr>
                <w:rFonts w:ascii="Calibri" w:eastAsia="Calibri" w:hAnsi="Calibri" w:cs="Calibri"/>
                <w:sz w:val="22"/>
                <w:szCs w:val="22"/>
              </w:rPr>
              <w:t>constraints</w:t>
            </w:r>
          </w:p>
        </w:tc>
      </w:tr>
      <w:tr w:rsidR="39E710E1" w14:paraId="33416AF4" w14:textId="77777777" w:rsidTr="49CB4385">
        <w:trPr>
          <w:trHeight w:val="300"/>
        </w:trPr>
        <w:tc>
          <w:tcPr>
            <w:tcW w:w="1417" w:type="dxa"/>
            <w:tcBorders>
              <w:top w:val="single" w:sz="8" w:space="0" w:color="auto"/>
              <w:left w:val="nil"/>
              <w:bottom w:val="nil"/>
              <w:right w:val="nil"/>
            </w:tcBorders>
            <w:vAlign w:val="center"/>
          </w:tcPr>
          <w:p w14:paraId="1B8E4450" w14:textId="6A05C44B" w:rsidR="39E710E1" w:rsidRDefault="39E710E1"/>
        </w:tc>
        <w:tc>
          <w:tcPr>
            <w:tcW w:w="828" w:type="dxa"/>
            <w:tcBorders>
              <w:top w:val="nil"/>
              <w:left w:val="nil"/>
              <w:bottom w:val="nil"/>
              <w:right w:val="nil"/>
            </w:tcBorders>
            <w:vAlign w:val="center"/>
          </w:tcPr>
          <w:p w14:paraId="4A433C86" w14:textId="15C5EE7B" w:rsidR="39E710E1" w:rsidRDefault="39E710E1"/>
        </w:tc>
        <w:tc>
          <w:tcPr>
            <w:tcW w:w="345" w:type="dxa"/>
            <w:tcBorders>
              <w:top w:val="single" w:sz="8" w:space="0" w:color="auto"/>
              <w:left w:val="nil"/>
              <w:bottom w:val="nil"/>
              <w:right w:val="nil"/>
            </w:tcBorders>
            <w:vAlign w:val="center"/>
          </w:tcPr>
          <w:p w14:paraId="3A8F6D6D" w14:textId="1D170A7D" w:rsidR="39E710E1" w:rsidRDefault="39E710E1"/>
        </w:tc>
        <w:tc>
          <w:tcPr>
            <w:tcW w:w="1971" w:type="dxa"/>
            <w:tcBorders>
              <w:top w:val="nil"/>
              <w:left w:val="nil"/>
              <w:bottom w:val="nil"/>
              <w:right w:val="nil"/>
            </w:tcBorders>
            <w:vAlign w:val="center"/>
          </w:tcPr>
          <w:p w14:paraId="59EDE14E" w14:textId="7B76E482" w:rsidR="39E710E1" w:rsidRDefault="39E710E1"/>
        </w:tc>
        <w:tc>
          <w:tcPr>
            <w:tcW w:w="2518" w:type="dxa"/>
            <w:tcBorders>
              <w:top w:val="nil"/>
              <w:left w:val="nil"/>
              <w:bottom w:val="nil"/>
              <w:right w:val="nil"/>
            </w:tcBorders>
            <w:vAlign w:val="center"/>
          </w:tcPr>
          <w:p w14:paraId="7275EB30" w14:textId="41C33645" w:rsidR="39E710E1" w:rsidRDefault="39E710E1"/>
        </w:tc>
        <w:tc>
          <w:tcPr>
            <w:tcW w:w="2491" w:type="dxa"/>
            <w:tcBorders>
              <w:top w:val="nil"/>
              <w:left w:val="nil"/>
              <w:bottom w:val="nil"/>
              <w:right w:val="nil"/>
            </w:tcBorders>
            <w:vAlign w:val="center"/>
          </w:tcPr>
          <w:p w14:paraId="29417600" w14:textId="6A26C658" w:rsidR="39E710E1" w:rsidRDefault="39E710E1"/>
        </w:tc>
      </w:tr>
    </w:tbl>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132573243"/>
      <w:r w:rsidRPr="0E34A4C3">
        <w:rPr>
          <w:rFonts w:asciiTheme="minorHAnsi" w:hAnsiTheme="minorHAnsi" w:cstheme="minorBidi"/>
          <w:smallCaps/>
          <w:sz w:val="28"/>
          <w:szCs w:val="28"/>
        </w:rPr>
        <w:t>Scope Control</w:t>
      </w:r>
      <w:bookmarkEnd w:id="9"/>
    </w:p>
    <w:p w14:paraId="52322A1F" w14:textId="43A17F1B" w:rsidR="35276658" w:rsidRDefault="35276658" w:rsidP="35276658"/>
    <w:p w14:paraId="4F341659" w14:textId="2044B468" w:rsidR="0E34A4C3" w:rsidRDefault="0E34A4C3" w:rsidP="0E34A4C3">
      <w:r w:rsidRPr="431E57A8">
        <w:t>Scope Definition: The scope of this project includes the development of a web application that will allow users to select food items, place orders, and make payments online. The scope also includes the integration of the application with the APC account system and the development of a database to store order records.</w:t>
      </w:r>
    </w:p>
    <w:p w14:paraId="2C911071" w14:textId="45174F47" w:rsidR="0E34A4C3" w:rsidRDefault="0E34A4C3" w:rsidP="0E34A4C3">
      <w:r w:rsidRPr="431E57A8">
        <w:t xml:space="preserve"> </w:t>
      </w:r>
    </w:p>
    <w:p w14:paraId="28B75789" w14:textId="0772D567" w:rsidR="0E34A4C3" w:rsidRDefault="0E34A4C3" w:rsidP="0E34A4C3">
      <w:r w:rsidRPr="431E57A8">
        <w:t>Scope Control Plan:</w:t>
      </w:r>
    </w:p>
    <w:p w14:paraId="35ED8AEB" w14:textId="3B831B08" w:rsidR="0E34A4C3" w:rsidRDefault="0E34A4C3" w:rsidP="0E34A4C3">
      <w:r w:rsidRPr="431E57A8">
        <w:t xml:space="preserve"> </w:t>
      </w:r>
    </w:p>
    <w:p w14:paraId="59DDC3B5" w14:textId="4C7032E0" w:rsidR="0E34A4C3" w:rsidRDefault="0E34A4C3" w:rsidP="0E34A4C3">
      <w:pPr>
        <w:pStyle w:val="ListParagraph"/>
        <w:numPr>
          <w:ilvl w:val="0"/>
          <w:numId w:val="14"/>
        </w:numPr>
      </w:pPr>
      <w:r w:rsidRPr="431E57A8">
        <w:t>Scope Statement: At the inception of the project, a scope statement shall be contrived which will act as a definitional framework outlining the perimeter and extent of said undertaking.</w:t>
      </w:r>
    </w:p>
    <w:p w14:paraId="178071CC" w14:textId="2B095A3F" w:rsidR="0E34A4C3" w:rsidRDefault="0E34A4C3" w:rsidP="0E34A4C3">
      <w:pPr>
        <w:pStyle w:val="ListParagraph"/>
        <w:numPr>
          <w:ilvl w:val="0"/>
          <w:numId w:val="14"/>
        </w:numPr>
      </w:pPr>
      <w:r w:rsidRPr="431E57A8">
        <w:t>Change Control Process: Any changes to the project scope will be managed through a formal change control process. All change requests will be documented and assessed by the project team.</w:t>
      </w:r>
    </w:p>
    <w:p w14:paraId="0A14CB6D" w14:textId="1227E408" w:rsidR="0E34A4C3" w:rsidRDefault="0E34A4C3" w:rsidP="0E34A4C3">
      <w:pPr>
        <w:pStyle w:val="ListParagraph"/>
        <w:numPr>
          <w:ilvl w:val="0"/>
          <w:numId w:val="14"/>
        </w:numPr>
      </w:pPr>
      <w:r w:rsidRPr="431E57A8">
        <w:t>Scope Verification: The examination of the scope is a fundamental element for project success, and as such, the team will diligently perform routine reviews to confirm that it remains in agreement with set objectives.</w:t>
      </w:r>
    </w:p>
    <w:p w14:paraId="1E7C3F6A" w14:textId="3D23D231" w:rsidR="0E34A4C3" w:rsidRDefault="0E34A4C3" w:rsidP="0E34A4C3">
      <w:pPr>
        <w:pStyle w:val="ListParagraph"/>
        <w:numPr>
          <w:ilvl w:val="0"/>
          <w:numId w:val="14"/>
        </w:numPr>
      </w:pPr>
      <w:r w:rsidRPr="431E57A8">
        <w:t>Scope Reporting: The project team will provide regular reports on the project scope to stakeholders, including updates on any changes to the scope.</w:t>
      </w:r>
    </w:p>
    <w:p w14:paraId="7B960EED" w14:textId="1CA5C725" w:rsidR="0E34A4C3" w:rsidRDefault="0E34A4C3" w:rsidP="0E34A4C3">
      <w:pPr>
        <w:pStyle w:val="ListParagraph"/>
        <w:numPr>
          <w:ilvl w:val="0"/>
          <w:numId w:val="14"/>
        </w:numPr>
      </w:pPr>
      <w:r w:rsidRPr="431E57A8">
        <w:lastRenderedPageBreak/>
        <w:t>Scope Monitoring: The project team will actively monitor the project scope to ensure that it remains within the defined boundaries.</w:t>
      </w:r>
    </w:p>
    <w:p w14:paraId="21B64ACF" w14:textId="0E4846B7" w:rsidR="0E34A4C3" w:rsidRDefault="0E34A4C3" w:rsidP="0E34A4C3">
      <w:pPr>
        <w:pStyle w:val="ListParagraph"/>
        <w:numPr>
          <w:ilvl w:val="0"/>
          <w:numId w:val="14"/>
        </w:numPr>
      </w:pPr>
      <w:r w:rsidRPr="431E57A8">
        <w:t>Scope Management Plan: A scope management plan will be created to outline the overall approach to managing project scope.</w:t>
      </w:r>
    </w:p>
    <w:p w14:paraId="67202EB0" w14:textId="0F929B6E" w:rsidR="0E34A4C3" w:rsidRDefault="0E34A4C3" w:rsidP="00697309">
      <w:pPr>
        <w:pStyle w:val="ListParagraph"/>
        <w:numPr>
          <w:ilvl w:val="0"/>
          <w:numId w:val="14"/>
        </w:numPr>
      </w:pPr>
      <w:r w:rsidRPr="431E57A8">
        <w:t>Risk appraisal: The potential hazards connected with any alteration to the undertaking's range of work will be detected and examined, followed by effective measures designed for mitigating identified risks.</w:t>
      </w:r>
    </w:p>
    <w:p w14:paraId="4FA2F820" w14:textId="6FC85B7F" w:rsidR="0E34A4C3" w:rsidRDefault="0E34A4C3" w:rsidP="0E34A4C3">
      <w:r w:rsidRPr="431E57A8">
        <w:t xml:space="preserve"> </w:t>
      </w:r>
    </w:p>
    <w:p w14:paraId="53BA3782" w14:textId="7C3CE495" w:rsidR="0E34A4C3" w:rsidRDefault="0E34A4C3" w:rsidP="0E34A4C3">
      <w:r w:rsidRPr="431E57A8">
        <w:t>By following this scope control plan, the project team can ensure that the project remains within the defined boundaries and is completed within the set timeframe and budget.</w:t>
      </w:r>
    </w:p>
    <w:p w14:paraId="7963164D" w14:textId="77777777" w:rsidR="00032689" w:rsidRPr="00D64C7E" w:rsidRDefault="00032689"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0" w:name="_Toc132573244"/>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3A12AF6E" w14:textId="68D8EB8B" w:rsidR="00640E72" w:rsidRPr="00EF3389" w:rsidRDefault="00640E72" w:rsidP="00640E72">
      <w:r>
        <w:t>Bernadette Sison</w:t>
      </w:r>
    </w:p>
    <w:p w14:paraId="79E0E37A" w14:textId="68D8EB8B" w:rsidR="00640E72" w:rsidRPr="00EF3389" w:rsidRDefault="00640E72" w:rsidP="00640E72">
      <w:r>
        <w:t>Staff at APC Center</w:t>
      </w:r>
    </w:p>
    <w:p w14:paraId="1EF5AD01" w14:textId="19EF1779" w:rsidR="003410E8" w:rsidRPr="00D64C7E" w:rsidRDefault="003410E8" w:rsidP="00032689">
      <w:pPr>
        <w:pStyle w:val="Heading1"/>
        <w:jc w:val="left"/>
        <w:rPr>
          <w:rFonts w:asciiTheme="minorHAnsi" w:hAnsiTheme="minorHAnsi"/>
        </w:rPr>
      </w:pPr>
    </w:p>
    <w:sectPr w:rsidR="003410E8" w:rsidRPr="00D64C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5528" w14:textId="77777777" w:rsidR="00341865" w:rsidRDefault="00341865" w:rsidP="00005A27">
      <w:r>
        <w:separator/>
      </w:r>
    </w:p>
  </w:endnote>
  <w:endnote w:type="continuationSeparator" w:id="0">
    <w:p w14:paraId="3D0732B0" w14:textId="77777777" w:rsidR="00341865" w:rsidRDefault="00341865" w:rsidP="00005A27">
      <w:r>
        <w:continuationSeparator/>
      </w:r>
    </w:p>
  </w:endnote>
  <w:endnote w:type="continuationNotice" w:id="1">
    <w:p w14:paraId="51BE8E7E" w14:textId="77777777" w:rsidR="00341865" w:rsidRDefault="00341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5369" w14:textId="77777777" w:rsidR="00341865" w:rsidRDefault="00341865" w:rsidP="00005A27">
      <w:r>
        <w:separator/>
      </w:r>
    </w:p>
  </w:footnote>
  <w:footnote w:type="continuationSeparator" w:id="0">
    <w:p w14:paraId="30CCE233" w14:textId="77777777" w:rsidR="00341865" w:rsidRDefault="00341865" w:rsidP="00005A27">
      <w:r>
        <w:continuationSeparator/>
      </w:r>
    </w:p>
  </w:footnote>
  <w:footnote w:type="continuationNotice" w:id="1">
    <w:p w14:paraId="2A68E8D1" w14:textId="77777777" w:rsidR="00341865" w:rsidRDefault="00341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textHash int2:hashCode="2Mn1q3ZjXoyHWG" int2:id="KmVrOIr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CA3"/>
    <w:multiLevelType w:val="hybridMultilevel"/>
    <w:tmpl w:val="D668D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697CF9"/>
    <w:multiLevelType w:val="hybridMultilevel"/>
    <w:tmpl w:val="BF86F5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DFA6617"/>
    <w:multiLevelType w:val="hybridMultilevel"/>
    <w:tmpl w:val="CA92FC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C6517A"/>
    <w:multiLevelType w:val="hybridMultilevel"/>
    <w:tmpl w:val="88A0C3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49EB03"/>
    <w:multiLevelType w:val="hybridMultilevel"/>
    <w:tmpl w:val="332C8938"/>
    <w:lvl w:ilvl="0" w:tplc="A442FAA4">
      <w:start w:val="1"/>
      <w:numFmt w:val="bullet"/>
      <w:lvlText w:val="-"/>
      <w:lvlJc w:val="left"/>
      <w:pPr>
        <w:ind w:left="720" w:hanging="360"/>
      </w:pPr>
      <w:rPr>
        <w:rFonts w:ascii="Calibri" w:hAnsi="Calibri" w:hint="default"/>
      </w:rPr>
    </w:lvl>
    <w:lvl w:ilvl="1" w:tplc="0AD27F12">
      <w:start w:val="1"/>
      <w:numFmt w:val="bullet"/>
      <w:lvlText w:val="o"/>
      <w:lvlJc w:val="left"/>
      <w:pPr>
        <w:ind w:left="1440" w:hanging="360"/>
      </w:pPr>
      <w:rPr>
        <w:rFonts w:ascii="Courier New" w:hAnsi="Courier New" w:hint="default"/>
      </w:rPr>
    </w:lvl>
    <w:lvl w:ilvl="2" w:tplc="7936A870">
      <w:start w:val="1"/>
      <w:numFmt w:val="bullet"/>
      <w:lvlText w:val=""/>
      <w:lvlJc w:val="left"/>
      <w:pPr>
        <w:ind w:left="2160" w:hanging="360"/>
      </w:pPr>
      <w:rPr>
        <w:rFonts w:ascii="Wingdings" w:hAnsi="Wingdings" w:hint="default"/>
      </w:rPr>
    </w:lvl>
    <w:lvl w:ilvl="3" w:tplc="492C7294">
      <w:start w:val="1"/>
      <w:numFmt w:val="bullet"/>
      <w:lvlText w:val=""/>
      <w:lvlJc w:val="left"/>
      <w:pPr>
        <w:ind w:left="2880" w:hanging="360"/>
      </w:pPr>
      <w:rPr>
        <w:rFonts w:ascii="Symbol" w:hAnsi="Symbol" w:hint="default"/>
      </w:rPr>
    </w:lvl>
    <w:lvl w:ilvl="4" w:tplc="F40061B8">
      <w:start w:val="1"/>
      <w:numFmt w:val="bullet"/>
      <w:lvlText w:val="o"/>
      <w:lvlJc w:val="left"/>
      <w:pPr>
        <w:ind w:left="3600" w:hanging="360"/>
      </w:pPr>
      <w:rPr>
        <w:rFonts w:ascii="Courier New" w:hAnsi="Courier New" w:hint="default"/>
      </w:rPr>
    </w:lvl>
    <w:lvl w:ilvl="5" w:tplc="5AA24E0C">
      <w:start w:val="1"/>
      <w:numFmt w:val="bullet"/>
      <w:lvlText w:val=""/>
      <w:lvlJc w:val="left"/>
      <w:pPr>
        <w:ind w:left="4320" w:hanging="360"/>
      </w:pPr>
      <w:rPr>
        <w:rFonts w:ascii="Wingdings" w:hAnsi="Wingdings" w:hint="default"/>
      </w:rPr>
    </w:lvl>
    <w:lvl w:ilvl="6" w:tplc="9B849B26">
      <w:start w:val="1"/>
      <w:numFmt w:val="bullet"/>
      <w:lvlText w:val=""/>
      <w:lvlJc w:val="left"/>
      <w:pPr>
        <w:ind w:left="5040" w:hanging="360"/>
      </w:pPr>
      <w:rPr>
        <w:rFonts w:ascii="Symbol" w:hAnsi="Symbol" w:hint="default"/>
      </w:rPr>
    </w:lvl>
    <w:lvl w:ilvl="7" w:tplc="8E3AB4BC">
      <w:start w:val="1"/>
      <w:numFmt w:val="bullet"/>
      <w:lvlText w:val="o"/>
      <w:lvlJc w:val="left"/>
      <w:pPr>
        <w:ind w:left="5760" w:hanging="360"/>
      </w:pPr>
      <w:rPr>
        <w:rFonts w:ascii="Courier New" w:hAnsi="Courier New" w:hint="default"/>
      </w:rPr>
    </w:lvl>
    <w:lvl w:ilvl="8" w:tplc="1FA41C26">
      <w:start w:val="1"/>
      <w:numFmt w:val="bullet"/>
      <w:lvlText w:val=""/>
      <w:lvlJc w:val="left"/>
      <w:pPr>
        <w:ind w:left="6480" w:hanging="360"/>
      </w:pPr>
      <w:rPr>
        <w:rFonts w:ascii="Wingdings" w:hAnsi="Wingdings" w:hint="default"/>
      </w:rPr>
    </w:lvl>
  </w:abstractNum>
  <w:abstractNum w:abstractNumId="12" w15:restartNumberingAfterBreak="0">
    <w:nsid w:val="76306266"/>
    <w:multiLevelType w:val="hybridMultilevel"/>
    <w:tmpl w:val="2EE43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78578DE"/>
    <w:multiLevelType w:val="hybridMultilevel"/>
    <w:tmpl w:val="956CF1EA"/>
    <w:lvl w:ilvl="0" w:tplc="65480F8A">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654526010">
    <w:abstractNumId w:val="1"/>
  </w:num>
  <w:num w:numId="2" w16cid:durableId="11034403">
    <w:abstractNumId w:val="9"/>
  </w:num>
  <w:num w:numId="3" w16cid:durableId="533269443">
    <w:abstractNumId w:val="2"/>
  </w:num>
  <w:num w:numId="4" w16cid:durableId="1524592221">
    <w:abstractNumId w:val="10"/>
  </w:num>
  <w:num w:numId="5" w16cid:durableId="1829519552">
    <w:abstractNumId w:val="7"/>
  </w:num>
  <w:num w:numId="6" w16cid:durableId="1797672964">
    <w:abstractNumId w:val="4"/>
  </w:num>
  <w:num w:numId="7" w16cid:durableId="2044085974">
    <w:abstractNumId w:val="3"/>
  </w:num>
  <w:num w:numId="8" w16cid:durableId="713310525">
    <w:abstractNumId w:val="11"/>
  </w:num>
  <w:num w:numId="9" w16cid:durableId="1331105917">
    <w:abstractNumId w:val="5"/>
  </w:num>
  <w:num w:numId="10" w16cid:durableId="1249266539">
    <w:abstractNumId w:val="0"/>
  </w:num>
  <w:num w:numId="11" w16cid:durableId="1178932757">
    <w:abstractNumId w:val="8"/>
  </w:num>
  <w:num w:numId="12" w16cid:durableId="1982226833">
    <w:abstractNumId w:val="6"/>
  </w:num>
  <w:num w:numId="13" w16cid:durableId="1669556248">
    <w:abstractNumId w:val="13"/>
  </w:num>
  <w:num w:numId="14" w16cid:durableId="734429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99D"/>
    <w:rsid w:val="00032689"/>
    <w:rsid w:val="00045C04"/>
    <w:rsid w:val="000662C4"/>
    <w:rsid w:val="0006768B"/>
    <w:rsid w:val="00075A62"/>
    <w:rsid w:val="0008112B"/>
    <w:rsid w:val="00086A97"/>
    <w:rsid w:val="00095A19"/>
    <w:rsid w:val="000A7532"/>
    <w:rsid w:val="000C54C4"/>
    <w:rsid w:val="000D2BAF"/>
    <w:rsid w:val="00112240"/>
    <w:rsid w:val="00127A5D"/>
    <w:rsid w:val="00146F9F"/>
    <w:rsid w:val="0015071A"/>
    <w:rsid w:val="00166647"/>
    <w:rsid w:val="00172A75"/>
    <w:rsid w:val="00173164"/>
    <w:rsid w:val="00183188"/>
    <w:rsid w:val="00193B87"/>
    <w:rsid w:val="001B6B6E"/>
    <w:rsid w:val="001B6E46"/>
    <w:rsid w:val="001B7D1C"/>
    <w:rsid w:val="001D5280"/>
    <w:rsid w:val="001D67BF"/>
    <w:rsid w:val="0022585D"/>
    <w:rsid w:val="0025063F"/>
    <w:rsid w:val="002605A0"/>
    <w:rsid w:val="002656AB"/>
    <w:rsid w:val="0028437F"/>
    <w:rsid w:val="002860A3"/>
    <w:rsid w:val="002874B1"/>
    <w:rsid w:val="002957C5"/>
    <w:rsid w:val="002A5B55"/>
    <w:rsid w:val="002A6142"/>
    <w:rsid w:val="002B6ECE"/>
    <w:rsid w:val="002C670A"/>
    <w:rsid w:val="002F1937"/>
    <w:rsid w:val="002F319B"/>
    <w:rsid w:val="003107DA"/>
    <w:rsid w:val="00316184"/>
    <w:rsid w:val="00326E1A"/>
    <w:rsid w:val="003410E8"/>
    <w:rsid w:val="00341865"/>
    <w:rsid w:val="00387A24"/>
    <w:rsid w:val="00442007"/>
    <w:rsid w:val="00442F54"/>
    <w:rsid w:val="00462C41"/>
    <w:rsid w:val="00470605"/>
    <w:rsid w:val="00484A6C"/>
    <w:rsid w:val="00485F48"/>
    <w:rsid w:val="00494FF0"/>
    <w:rsid w:val="004B5596"/>
    <w:rsid w:val="004C7A3B"/>
    <w:rsid w:val="004D7FBC"/>
    <w:rsid w:val="004E053B"/>
    <w:rsid w:val="004E70E5"/>
    <w:rsid w:val="004F1AE6"/>
    <w:rsid w:val="00516016"/>
    <w:rsid w:val="005426BC"/>
    <w:rsid w:val="0054531F"/>
    <w:rsid w:val="0056499A"/>
    <w:rsid w:val="00570265"/>
    <w:rsid w:val="005943B7"/>
    <w:rsid w:val="005A30EE"/>
    <w:rsid w:val="005B2E5D"/>
    <w:rsid w:val="005B4EEA"/>
    <w:rsid w:val="005B7D8B"/>
    <w:rsid w:val="005F1817"/>
    <w:rsid w:val="005F465B"/>
    <w:rsid w:val="00624758"/>
    <w:rsid w:val="006337C6"/>
    <w:rsid w:val="00640E72"/>
    <w:rsid w:val="00646C98"/>
    <w:rsid w:val="00681533"/>
    <w:rsid w:val="006959E7"/>
    <w:rsid w:val="00697309"/>
    <w:rsid w:val="006A0AA7"/>
    <w:rsid w:val="006A2C18"/>
    <w:rsid w:val="006A33D8"/>
    <w:rsid w:val="006B5FF5"/>
    <w:rsid w:val="00706BFC"/>
    <w:rsid w:val="007217EC"/>
    <w:rsid w:val="007255FF"/>
    <w:rsid w:val="00730EB8"/>
    <w:rsid w:val="00731DC4"/>
    <w:rsid w:val="0073786E"/>
    <w:rsid w:val="00743372"/>
    <w:rsid w:val="007674A3"/>
    <w:rsid w:val="007A24A1"/>
    <w:rsid w:val="007A55CD"/>
    <w:rsid w:val="007A5EE0"/>
    <w:rsid w:val="007C3B56"/>
    <w:rsid w:val="007D24D8"/>
    <w:rsid w:val="007D3314"/>
    <w:rsid w:val="007E7FDA"/>
    <w:rsid w:val="007F2866"/>
    <w:rsid w:val="00803EE9"/>
    <w:rsid w:val="0080442E"/>
    <w:rsid w:val="0081107B"/>
    <w:rsid w:val="00811CBF"/>
    <w:rsid w:val="008146B6"/>
    <w:rsid w:val="00817DF6"/>
    <w:rsid w:val="008375D9"/>
    <w:rsid w:val="00840711"/>
    <w:rsid w:val="00867A86"/>
    <w:rsid w:val="00872A1C"/>
    <w:rsid w:val="00881CD9"/>
    <w:rsid w:val="0089111D"/>
    <w:rsid w:val="008B1D2F"/>
    <w:rsid w:val="008B5C60"/>
    <w:rsid w:val="008C33BE"/>
    <w:rsid w:val="008D219B"/>
    <w:rsid w:val="008D4DDE"/>
    <w:rsid w:val="008E1E39"/>
    <w:rsid w:val="00905D07"/>
    <w:rsid w:val="009125E7"/>
    <w:rsid w:val="00923C89"/>
    <w:rsid w:val="009256FE"/>
    <w:rsid w:val="0093404D"/>
    <w:rsid w:val="009820E8"/>
    <w:rsid w:val="009826D4"/>
    <w:rsid w:val="0099207A"/>
    <w:rsid w:val="009A5A3C"/>
    <w:rsid w:val="009B1ECA"/>
    <w:rsid w:val="009B69B5"/>
    <w:rsid w:val="009D4877"/>
    <w:rsid w:val="009E4ADB"/>
    <w:rsid w:val="00A007A4"/>
    <w:rsid w:val="00A10DCA"/>
    <w:rsid w:val="00A20600"/>
    <w:rsid w:val="00A33598"/>
    <w:rsid w:val="00A33C67"/>
    <w:rsid w:val="00A37A0F"/>
    <w:rsid w:val="00A3FBB8"/>
    <w:rsid w:val="00A467B9"/>
    <w:rsid w:val="00A4DFED"/>
    <w:rsid w:val="00A567C9"/>
    <w:rsid w:val="00AA1BBF"/>
    <w:rsid w:val="00AB7DF8"/>
    <w:rsid w:val="00AD002D"/>
    <w:rsid w:val="00B47B8C"/>
    <w:rsid w:val="00B5608B"/>
    <w:rsid w:val="00B56A1D"/>
    <w:rsid w:val="00B8479C"/>
    <w:rsid w:val="00B92D98"/>
    <w:rsid w:val="00B93F8B"/>
    <w:rsid w:val="00BA3382"/>
    <w:rsid w:val="00BB3DAD"/>
    <w:rsid w:val="00BC1E16"/>
    <w:rsid w:val="00BD29C3"/>
    <w:rsid w:val="00BD7BEC"/>
    <w:rsid w:val="00C07458"/>
    <w:rsid w:val="00C0779C"/>
    <w:rsid w:val="00C17A11"/>
    <w:rsid w:val="00C25D6C"/>
    <w:rsid w:val="00C367CE"/>
    <w:rsid w:val="00C45DA7"/>
    <w:rsid w:val="00C509B5"/>
    <w:rsid w:val="00C83606"/>
    <w:rsid w:val="00CA0CF5"/>
    <w:rsid w:val="00CB25A9"/>
    <w:rsid w:val="00CC71B0"/>
    <w:rsid w:val="00CD7D39"/>
    <w:rsid w:val="00CF6EC1"/>
    <w:rsid w:val="00D20E9F"/>
    <w:rsid w:val="00D2213F"/>
    <w:rsid w:val="00D55082"/>
    <w:rsid w:val="00D62690"/>
    <w:rsid w:val="00D64C7E"/>
    <w:rsid w:val="00D752AE"/>
    <w:rsid w:val="00D77BB1"/>
    <w:rsid w:val="00D85D90"/>
    <w:rsid w:val="00D92DE2"/>
    <w:rsid w:val="00DD2F53"/>
    <w:rsid w:val="00DD3148"/>
    <w:rsid w:val="00DD63B1"/>
    <w:rsid w:val="00DE061A"/>
    <w:rsid w:val="00E06C66"/>
    <w:rsid w:val="00E1473F"/>
    <w:rsid w:val="00E15FAD"/>
    <w:rsid w:val="00E21A45"/>
    <w:rsid w:val="00E248A8"/>
    <w:rsid w:val="00E25BF1"/>
    <w:rsid w:val="00E30B25"/>
    <w:rsid w:val="00E930EB"/>
    <w:rsid w:val="00EA667E"/>
    <w:rsid w:val="00ED3DBE"/>
    <w:rsid w:val="00EE4AF3"/>
    <w:rsid w:val="00EF03AB"/>
    <w:rsid w:val="00F027A7"/>
    <w:rsid w:val="00F2050C"/>
    <w:rsid w:val="00F2278D"/>
    <w:rsid w:val="00F674E9"/>
    <w:rsid w:val="00F90A7B"/>
    <w:rsid w:val="00F94996"/>
    <w:rsid w:val="00FA1E0A"/>
    <w:rsid w:val="00FB3A04"/>
    <w:rsid w:val="00FC2576"/>
    <w:rsid w:val="00FC2A11"/>
    <w:rsid w:val="00FC67A7"/>
    <w:rsid w:val="00FF3EF1"/>
    <w:rsid w:val="020843B5"/>
    <w:rsid w:val="061871F3"/>
    <w:rsid w:val="0E34A4C3"/>
    <w:rsid w:val="0E3A5ADB"/>
    <w:rsid w:val="14E5387C"/>
    <w:rsid w:val="195A92E0"/>
    <w:rsid w:val="19A2B2B4"/>
    <w:rsid w:val="1D1E1B75"/>
    <w:rsid w:val="1F261ECB"/>
    <w:rsid w:val="204803EC"/>
    <w:rsid w:val="28AEB099"/>
    <w:rsid w:val="2B4D11EC"/>
    <w:rsid w:val="35276658"/>
    <w:rsid w:val="36125564"/>
    <w:rsid w:val="3727A655"/>
    <w:rsid w:val="37B46EB2"/>
    <w:rsid w:val="39835056"/>
    <w:rsid w:val="39E710E1"/>
    <w:rsid w:val="3B598FD2"/>
    <w:rsid w:val="4037ED70"/>
    <w:rsid w:val="431E57A8"/>
    <w:rsid w:val="49CB4385"/>
    <w:rsid w:val="4EE9CB30"/>
    <w:rsid w:val="5BEA64E0"/>
    <w:rsid w:val="5DC85998"/>
    <w:rsid w:val="5E82450C"/>
    <w:rsid w:val="6400B5EA"/>
    <w:rsid w:val="64F03216"/>
    <w:rsid w:val="6D8487CD"/>
    <w:rsid w:val="760C3D35"/>
    <w:rsid w:val="764DB5F5"/>
    <w:rsid w:val="78669DAC"/>
    <w:rsid w:val="78AB132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97E7D9F4-D595-4A28-8FDA-18B35D61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8D21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9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b1a1833058fb93f01d9c0c9b0ae4eb52">
  <xsd:schema xmlns:xsd="http://www.w3.org/2001/XMLSchema" xmlns:xs="http://www.w3.org/2001/XMLSchema" xmlns:p="http://schemas.microsoft.com/office/2006/metadata/properties" xmlns:ns3="fc79872e-d067-45ea-bc32-2adc79ecbd6f" xmlns:ns4="a61ad034-4b7f-4815-8204-ddb07bbfc587" targetNamespace="http://schemas.microsoft.com/office/2006/metadata/properties" ma:root="true" ma:fieldsID="984df3386a8c1fec3eba7eb4d2cd84a2" ns3:_="" ns4:_="">
    <xsd:import namespace="fc79872e-d067-45ea-bc32-2adc79ecbd6f"/>
    <xsd:import namespace="a61ad034-4b7f-4815-8204-ddb07bbfc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8E2DB9-99AC-4FF3-B4CE-D24441F184DE}">
  <ds:schemaRefs>
    <ds:schemaRef ds:uri="http://www.w3.org/XML/1998/namespace"/>
    <ds:schemaRef ds:uri="http://purl.org/dc/dcmitype/"/>
    <ds:schemaRef ds:uri="http://schemas.openxmlformats.org/package/2006/metadata/core-properties"/>
    <ds:schemaRef ds:uri="http://schemas.microsoft.com/office/2006/metadata/properties"/>
    <ds:schemaRef ds:uri="http://schemas.microsoft.com/office/2006/documentManagement/types"/>
    <ds:schemaRef ds:uri="a61ad034-4b7f-4815-8204-ddb07bbfc587"/>
    <ds:schemaRef ds:uri="http://schemas.microsoft.com/office/infopath/2007/PartnerControls"/>
    <ds:schemaRef ds:uri="fc79872e-d067-45ea-bc32-2adc79ecbd6f"/>
    <ds:schemaRef ds:uri="http://purl.org/dc/terms/"/>
    <ds:schemaRef ds:uri="http://purl.org/dc/elements/1.1/"/>
  </ds:schemaRefs>
</ds:datastoreItem>
</file>

<file path=customXml/itemProps2.xml><?xml version="1.0" encoding="utf-8"?>
<ds:datastoreItem xmlns:ds="http://schemas.openxmlformats.org/officeDocument/2006/customXml" ds:itemID="{C4405A48-0E5F-4558-9AA6-57F6A0D7355C}">
  <ds:schemaRefs>
    <ds:schemaRef ds:uri="http://schemas.openxmlformats.org/officeDocument/2006/bibliography"/>
  </ds:schemaRefs>
</ds:datastoreItem>
</file>

<file path=customXml/itemProps3.xml><?xml version="1.0" encoding="utf-8"?>
<ds:datastoreItem xmlns:ds="http://schemas.openxmlformats.org/officeDocument/2006/customXml" ds:itemID="{A4F9AA2E-49CA-47A9-AD2B-25110B1C8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9872e-d067-45ea-bc32-2adc79ecbd6f"/>
    <ds:schemaRef ds:uri="a61ad034-4b7f-4815-8204-ddb07bbfc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FCAB10-39C2-48FC-8530-93FD31D09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2235</Words>
  <Characters>12743</Characters>
  <Application>Microsoft Office Word</Application>
  <DocSecurity>0</DocSecurity>
  <Lines>106</Lines>
  <Paragraphs>29</Paragraphs>
  <ScaleCrop>false</ScaleCrop>
  <Company/>
  <LinksUpToDate>false</LinksUpToDate>
  <CharactersWithSpaces>14949</CharactersWithSpaces>
  <SharedDoc>false</SharedDoc>
  <HLinks>
    <vt:vector size="54" baseType="variant">
      <vt:variant>
        <vt:i4>1441846</vt:i4>
      </vt:variant>
      <vt:variant>
        <vt:i4>50</vt:i4>
      </vt:variant>
      <vt:variant>
        <vt:i4>0</vt:i4>
      </vt:variant>
      <vt:variant>
        <vt:i4>5</vt:i4>
      </vt:variant>
      <vt:variant>
        <vt:lpwstr/>
      </vt:variant>
      <vt:variant>
        <vt:lpwstr>_Toc132573244</vt:lpwstr>
      </vt:variant>
      <vt:variant>
        <vt:i4>1441846</vt:i4>
      </vt:variant>
      <vt:variant>
        <vt:i4>44</vt:i4>
      </vt:variant>
      <vt:variant>
        <vt:i4>0</vt:i4>
      </vt:variant>
      <vt:variant>
        <vt:i4>5</vt:i4>
      </vt:variant>
      <vt:variant>
        <vt:lpwstr/>
      </vt:variant>
      <vt:variant>
        <vt:lpwstr>_Toc132573243</vt:lpwstr>
      </vt:variant>
      <vt:variant>
        <vt:i4>1441846</vt:i4>
      </vt:variant>
      <vt:variant>
        <vt:i4>38</vt:i4>
      </vt:variant>
      <vt:variant>
        <vt:i4>0</vt:i4>
      </vt:variant>
      <vt:variant>
        <vt:i4>5</vt:i4>
      </vt:variant>
      <vt:variant>
        <vt:lpwstr/>
      </vt:variant>
      <vt:variant>
        <vt:lpwstr>_Toc132573242</vt:lpwstr>
      </vt:variant>
      <vt:variant>
        <vt:i4>1441846</vt:i4>
      </vt:variant>
      <vt:variant>
        <vt:i4>32</vt:i4>
      </vt:variant>
      <vt:variant>
        <vt:i4>0</vt:i4>
      </vt:variant>
      <vt:variant>
        <vt:i4>5</vt:i4>
      </vt:variant>
      <vt:variant>
        <vt:lpwstr/>
      </vt:variant>
      <vt:variant>
        <vt:lpwstr>_Toc132573241</vt:lpwstr>
      </vt:variant>
      <vt:variant>
        <vt:i4>1441846</vt:i4>
      </vt:variant>
      <vt:variant>
        <vt:i4>26</vt:i4>
      </vt:variant>
      <vt:variant>
        <vt:i4>0</vt:i4>
      </vt:variant>
      <vt:variant>
        <vt:i4>5</vt:i4>
      </vt:variant>
      <vt:variant>
        <vt:lpwstr/>
      </vt:variant>
      <vt:variant>
        <vt:lpwstr>_Toc132573240</vt:lpwstr>
      </vt:variant>
      <vt:variant>
        <vt:i4>1114166</vt:i4>
      </vt:variant>
      <vt:variant>
        <vt:i4>20</vt:i4>
      </vt:variant>
      <vt:variant>
        <vt:i4>0</vt:i4>
      </vt:variant>
      <vt:variant>
        <vt:i4>5</vt:i4>
      </vt:variant>
      <vt:variant>
        <vt:lpwstr/>
      </vt:variant>
      <vt:variant>
        <vt:lpwstr>_Toc132573239</vt:lpwstr>
      </vt:variant>
      <vt:variant>
        <vt:i4>1114166</vt:i4>
      </vt:variant>
      <vt:variant>
        <vt:i4>14</vt:i4>
      </vt:variant>
      <vt:variant>
        <vt:i4>0</vt:i4>
      </vt:variant>
      <vt:variant>
        <vt:i4>5</vt:i4>
      </vt:variant>
      <vt:variant>
        <vt:lpwstr/>
      </vt:variant>
      <vt:variant>
        <vt:lpwstr>_Toc132573238</vt:lpwstr>
      </vt:variant>
      <vt:variant>
        <vt:i4>1114166</vt:i4>
      </vt:variant>
      <vt:variant>
        <vt:i4>8</vt:i4>
      </vt:variant>
      <vt:variant>
        <vt:i4>0</vt:i4>
      </vt:variant>
      <vt:variant>
        <vt:i4>5</vt:i4>
      </vt:variant>
      <vt:variant>
        <vt:lpwstr/>
      </vt:variant>
      <vt:variant>
        <vt:lpwstr>_Toc132573237</vt:lpwstr>
      </vt:variant>
      <vt:variant>
        <vt:i4>1114166</vt:i4>
      </vt:variant>
      <vt:variant>
        <vt:i4>2</vt:i4>
      </vt:variant>
      <vt:variant>
        <vt:i4>0</vt:i4>
      </vt:variant>
      <vt:variant>
        <vt:i4>5</vt:i4>
      </vt:variant>
      <vt:variant>
        <vt:lpwstr/>
      </vt:variant>
      <vt:variant>
        <vt:lpwstr>_Toc132573236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Corneliani Jon Melo</cp:lastModifiedBy>
  <cp:revision>2</cp:revision>
  <dcterms:created xsi:type="dcterms:W3CDTF">2023-05-09T15:37:00Z</dcterms:created>
  <dcterms:modified xsi:type="dcterms:W3CDTF">2023-05-09T15:37:00Z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