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16 w16cex w16sdtdh wp14">
  <w:body>
    <w:p w:rsidRPr="008751EB" w:rsidR="000420B6" w:rsidP="5EA4288D" w:rsidRDefault="000420B6" w14:paraId="54D0595E" w14:textId="77777777">
      <w:pPr>
        <w:spacing w:after="0" w:line="240" w:lineRule="auto"/>
        <w:ind w:left="0" w:right="0" w:firstLine="0"/>
        <w:jc w:val="center"/>
        <w:rPr>
          <w:rFonts w:ascii="Tahoma" w:hAnsi="Tahoma" w:eastAsia="Tahoma" w:cs="Tahoma"/>
          <w:color w:val="000000" w:themeColor="text1"/>
          <w:sz w:val="24"/>
          <w:szCs w:val="24"/>
        </w:rPr>
      </w:pPr>
      <w:r w:rsidRPr="008751EB">
        <w:rPr>
          <w:rFonts w:ascii="Tahoma" w:hAnsi="Tahoma" w:cs="Tahoma"/>
          <w:noProof/>
          <w:color w:val="000000" w:themeColor="text1"/>
          <w:szCs w:val="24"/>
        </w:rPr>
        <w:drawing>
          <wp:anchor distT="0" distB="0" distL="114300" distR="114300" simplePos="0" relativeHeight="251659264" behindDoc="0" locked="0" layoutInCell="1" allowOverlap="1" wp14:anchorId="03B3618B" wp14:editId="13B1BA09">
            <wp:simplePos x="0" y="0"/>
            <wp:positionH relativeFrom="margin">
              <wp:align>center</wp:align>
            </wp:positionH>
            <wp:positionV relativeFrom="paragraph">
              <wp:posOffset>-238851</wp:posOffset>
            </wp:positionV>
            <wp:extent cx="2095500" cy="847798"/>
            <wp:effectExtent l="0" t="0" r="0" b="0"/>
            <wp:wrapNone/>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847798"/>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8751EB" w:rsidR="000420B6" w:rsidP="5EA4288D" w:rsidRDefault="000420B6" w14:paraId="58014EA7" w14:textId="77777777">
      <w:pPr>
        <w:suppressAutoHyphens/>
        <w:spacing w:after="0" w:line="240" w:lineRule="auto"/>
        <w:ind w:left="0" w:right="0" w:firstLine="0"/>
        <w:jc w:val="center"/>
        <w:rPr>
          <w:rFonts w:ascii="Tahoma" w:hAnsi="Tahoma" w:eastAsia="Tahoma" w:cs="Tahoma"/>
          <w:b w:val="1"/>
          <w:bCs w:val="1"/>
          <w:color w:val="000000" w:themeColor="text1"/>
          <w:sz w:val="24"/>
          <w:szCs w:val="24"/>
        </w:rPr>
      </w:pPr>
    </w:p>
    <w:p w:rsidRPr="008751EB" w:rsidR="000420B6" w:rsidP="5EA4288D" w:rsidRDefault="000420B6" w14:paraId="45333EE6" w14:textId="77777777">
      <w:pPr>
        <w:spacing w:after="0" w:line="240" w:lineRule="auto"/>
        <w:ind w:left="28" w:right="0" w:firstLine="0"/>
        <w:jc w:val="center"/>
        <w:rPr>
          <w:rFonts w:ascii="Tahoma" w:hAnsi="Tahoma" w:eastAsia="Tahoma" w:cs="Tahoma"/>
          <w:b w:val="1"/>
          <w:bCs w:val="1"/>
          <w:color w:val="000000" w:themeColor="text1"/>
          <w:spacing w:val="-1"/>
          <w:sz w:val="24"/>
          <w:szCs w:val="24"/>
        </w:rPr>
      </w:pPr>
    </w:p>
    <w:p w:rsidRPr="008751EB" w:rsidR="000420B6" w:rsidP="5EA4288D" w:rsidRDefault="000420B6" w14:paraId="5A00DC6A" w14:textId="77777777">
      <w:pPr>
        <w:spacing w:after="0" w:line="240" w:lineRule="auto"/>
        <w:ind w:left="28" w:right="0" w:firstLine="0"/>
        <w:jc w:val="center"/>
        <w:rPr>
          <w:rFonts w:ascii="Tahoma" w:hAnsi="Tahoma" w:eastAsia="Tahoma" w:cs="Tahoma"/>
          <w:b w:val="1"/>
          <w:bCs w:val="1"/>
          <w:color w:val="000000" w:themeColor="text1"/>
          <w:spacing w:val="-1"/>
          <w:sz w:val="24"/>
          <w:szCs w:val="24"/>
        </w:rPr>
      </w:pPr>
    </w:p>
    <w:p w:rsidRPr="008751EB" w:rsidR="000420B6" w:rsidP="5EA4288D" w:rsidRDefault="000420B6" w14:paraId="6E14A6B2" w14:textId="77777777">
      <w:pPr>
        <w:spacing w:after="0" w:line="240" w:lineRule="auto"/>
        <w:ind w:left="28" w:right="0" w:firstLine="0"/>
        <w:jc w:val="center"/>
        <w:rPr>
          <w:rFonts w:ascii="Tahoma" w:hAnsi="Tahoma" w:eastAsia="Tahoma" w:cs="Tahoma"/>
          <w:b w:val="1"/>
          <w:bCs w:val="1"/>
          <w:color w:val="000000" w:themeColor="text1"/>
          <w:spacing w:val="-1"/>
          <w:sz w:val="24"/>
          <w:szCs w:val="24"/>
        </w:rPr>
      </w:pPr>
      <w:r w:rsidRPr="5EA4288D" w:rsidR="000420B6">
        <w:rPr>
          <w:rFonts w:ascii="Tahoma" w:hAnsi="Tahoma" w:eastAsia="Tahoma" w:cs="Tahoma"/>
          <w:b w:val="1"/>
          <w:bCs w:val="1"/>
          <w:color w:val="000000" w:themeColor="text1"/>
          <w:spacing w:val="-1"/>
          <w:sz w:val="24"/>
          <w:szCs w:val="24"/>
        </w:rPr>
        <w:t>NATIONAL UNIVERSITY FAIRVIEW</w:t>
      </w:r>
    </w:p>
    <w:p w:rsidRPr="008751EB" w:rsidR="000420B6" w:rsidP="5EA4288D" w:rsidRDefault="000420B6" w14:paraId="294BF2DA" w14:textId="77777777">
      <w:pPr>
        <w:spacing w:after="0" w:line="240" w:lineRule="auto"/>
        <w:ind w:left="28" w:right="0" w:firstLine="0"/>
        <w:jc w:val="center"/>
        <w:rPr>
          <w:rFonts w:ascii="Tahoma" w:hAnsi="Tahoma" w:eastAsia="Tahoma" w:cs="Tahoma"/>
          <w:b w:val="1"/>
          <w:bCs w:val="1"/>
          <w:color w:val="000000" w:themeColor="text1"/>
          <w:kern w:val="2"/>
          <w:sz w:val="24"/>
          <w:szCs w:val="24"/>
        </w:rPr>
      </w:pPr>
      <w:r w:rsidRPr="5EA4288D" w:rsidR="000420B6">
        <w:rPr>
          <w:rFonts w:ascii="Tahoma" w:hAnsi="Tahoma" w:eastAsia="Tahoma" w:cs="Tahoma"/>
          <w:b w:val="1"/>
          <w:bCs w:val="1"/>
          <w:color w:val="000000" w:themeColor="text1"/>
          <w:spacing w:val="-1"/>
          <w:sz w:val="24"/>
          <w:szCs w:val="24"/>
        </w:rPr>
        <w:t>College of Engineering and Technology</w:t>
      </w:r>
      <w:r w:rsidRPr="008751EB">
        <w:rPr>
          <w:rFonts w:ascii="Tahoma" w:hAnsi="Tahoma" w:eastAsia="Times New Roman" w:cs="Tahoma"/>
          <w:b/>
          <w:color w:val="000000" w:themeColor="text1"/>
          <w:spacing w:val="-1"/>
          <w:szCs w:val="24"/>
        </w:rPr>
        <w:br/>
      </w:r>
      <w:r w:rsidRPr="5EA4288D" w:rsidR="000420B6">
        <w:rPr>
          <w:rFonts w:ascii="Tahoma" w:hAnsi="Tahoma" w:eastAsia="Tahoma" w:cs="Tahoma"/>
          <w:b w:val="1"/>
          <w:bCs w:val="1"/>
          <w:color w:val="000000" w:themeColor="text1"/>
          <w:spacing w:val="-1"/>
          <w:sz w:val="24"/>
          <w:szCs w:val="24"/>
        </w:rPr>
        <w:t>Bachelor of Science in Information Technology</w:t>
      </w:r>
    </w:p>
    <w:p w:rsidRPr="008751EB" w:rsidR="000420B6" w:rsidP="5EA4288D" w:rsidRDefault="000420B6" w14:paraId="61B05628" w14:textId="77777777">
      <w:pPr>
        <w:spacing w:after="0" w:line="240" w:lineRule="auto"/>
        <w:ind w:left="28" w:right="0" w:firstLine="0"/>
        <w:jc w:val="center"/>
        <w:rPr>
          <w:rFonts w:ascii="Tahoma" w:hAnsi="Tahoma" w:eastAsia="Tahoma" w:cs="Tahoma"/>
          <w:b w:val="1"/>
          <w:bCs w:val="1"/>
          <w:color w:val="000000" w:themeColor="text1"/>
          <w:spacing w:val="-1"/>
          <w:sz w:val="24"/>
          <w:szCs w:val="24"/>
        </w:rPr>
      </w:pPr>
      <w:r w:rsidRPr="5EA4288D" w:rsidR="000420B6">
        <w:rPr>
          <w:rFonts w:ascii="Tahoma" w:hAnsi="Tahoma" w:eastAsia="Tahoma" w:cs="Tahoma"/>
          <w:b w:val="1"/>
          <w:bCs w:val="1"/>
          <w:color w:val="000000" w:themeColor="text1"/>
          <w:spacing w:val="-1"/>
          <w:sz w:val="24"/>
          <w:szCs w:val="24"/>
        </w:rPr>
        <w:t>with Specialization in Mobile and Internet Technology</w:t>
      </w:r>
    </w:p>
    <w:p w:rsidRPr="008751EB" w:rsidR="000420B6" w:rsidP="5EA4288D" w:rsidRDefault="000420B6" w14:paraId="44E628E1" w14:textId="77777777">
      <w:pPr>
        <w:spacing w:after="0" w:line="240" w:lineRule="auto"/>
        <w:ind w:left="0" w:right="0" w:firstLine="0"/>
        <w:jc w:val="center"/>
        <w:rPr>
          <w:rFonts w:ascii="Tahoma" w:hAnsi="Tahoma" w:eastAsia="Tahoma" w:cs="Tahoma"/>
          <w:color w:val="000000" w:themeColor="text1"/>
          <w:sz w:val="24"/>
          <w:szCs w:val="24"/>
        </w:rPr>
      </w:pPr>
    </w:p>
    <w:p w:rsidRPr="008751EB" w:rsidR="000420B6" w:rsidP="5EA4288D" w:rsidRDefault="000420B6" w14:paraId="4CBB0C3D" w14:textId="77777777">
      <w:pPr>
        <w:spacing w:after="0" w:line="240" w:lineRule="auto"/>
        <w:ind w:left="0" w:right="0" w:firstLine="0"/>
        <w:jc w:val="center"/>
        <w:rPr>
          <w:rFonts w:ascii="Tahoma" w:hAnsi="Tahoma" w:eastAsia="Tahoma" w:cs="Tahoma"/>
          <w:b w:val="1"/>
          <w:bCs w:val="1"/>
          <w:smallCaps w:val="1"/>
          <w:color w:val="000000" w:themeColor="text1"/>
          <w:sz w:val="24"/>
          <w:szCs w:val="24"/>
        </w:rPr>
      </w:pPr>
    </w:p>
    <w:p w:rsidRPr="008751EB" w:rsidR="000420B6" w:rsidP="5EA4288D" w:rsidRDefault="000420B6" w14:paraId="3ED16B75" w14:textId="77777777">
      <w:pPr>
        <w:spacing w:after="0" w:line="240" w:lineRule="auto"/>
        <w:ind w:left="0" w:right="0" w:firstLine="0"/>
        <w:jc w:val="center"/>
        <w:rPr>
          <w:rFonts w:ascii="Tahoma" w:hAnsi="Tahoma" w:eastAsia="Tahoma" w:cs="Tahoma"/>
          <w:b w:val="1"/>
          <w:bCs w:val="1"/>
          <w:smallCaps w:val="1"/>
          <w:color w:val="000000" w:themeColor="text1"/>
          <w:sz w:val="24"/>
          <w:szCs w:val="24"/>
        </w:rPr>
      </w:pPr>
    </w:p>
    <w:p w:rsidRPr="008751EB" w:rsidR="000420B6" w:rsidP="5EA4288D" w:rsidRDefault="000420B6" w14:paraId="0314458B" w14:textId="77777777">
      <w:pPr>
        <w:spacing w:after="0" w:line="240" w:lineRule="auto"/>
        <w:ind w:left="0" w:right="0" w:firstLine="0"/>
        <w:jc w:val="center"/>
        <w:rPr>
          <w:rFonts w:ascii="Tahoma" w:hAnsi="Tahoma" w:eastAsia="Tahoma" w:cs="Tahoma"/>
          <w:b w:val="1"/>
          <w:bCs w:val="1"/>
          <w:smallCaps w:val="1"/>
          <w:color w:val="000000" w:themeColor="text1"/>
          <w:sz w:val="24"/>
          <w:szCs w:val="24"/>
        </w:rPr>
      </w:pPr>
      <w:bookmarkStart w:name="_Hlk133873887" w:id="0"/>
      <w:bookmarkStart w:name="_Hlk133351783" w:id="1"/>
      <w:r w:rsidRPr="5EA4288D" w:rsidR="000420B6">
        <w:rPr>
          <w:rFonts w:ascii="Tahoma" w:hAnsi="Tahoma" w:eastAsia="Tahoma" w:cs="Tahoma"/>
          <w:b w:val="1"/>
          <w:bCs w:val="1"/>
          <w:smallCaps w:val="1"/>
          <w:color w:val="000000" w:themeColor="text1" w:themeTint="FF" w:themeShade="FF"/>
          <w:sz w:val="24"/>
          <w:szCs w:val="24"/>
        </w:rPr>
        <w:t>Smart Fare: Automating modern public utility jeepney (MPUJ) Payment with an Innovative Fare Collection System</w:t>
      </w:r>
      <w:bookmarkEnd w:id="0"/>
    </w:p>
    <w:bookmarkEnd w:id="1"/>
    <w:p w:rsidRPr="008751EB" w:rsidR="000420B6" w:rsidP="5EA4288D" w:rsidRDefault="000420B6" w14:paraId="3BBC9766" w14:textId="77777777">
      <w:pPr>
        <w:spacing w:after="0" w:line="240" w:lineRule="auto"/>
        <w:ind w:left="0" w:right="0" w:firstLine="0"/>
        <w:jc w:val="center"/>
        <w:rPr>
          <w:rFonts w:ascii="Tahoma" w:hAnsi="Tahoma" w:eastAsia="Tahoma" w:cs="Tahoma"/>
          <w:b w:val="1"/>
          <w:bCs w:val="1"/>
          <w:smallCaps w:val="1"/>
          <w:color w:val="000000" w:themeColor="text1"/>
          <w:sz w:val="24"/>
          <w:szCs w:val="24"/>
        </w:rPr>
      </w:pPr>
    </w:p>
    <w:p w:rsidRPr="008751EB" w:rsidR="000420B6" w:rsidP="5EA4288D" w:rsidRDefault="000420B6" w14:paraId="4D08FCD9" w14:textId="77777777">
      <w:pPr>
        <w:spacing w:after="0" w:line="240" w:lineRule="auto"/>
        <w:ind w:left="0" w:right="0" w:firstLine="0"/>
        <w:jc w:val="center"/>
        <w:rPr>
          <w:rFonts w:ascii="Tahoma" w:hAnsi="Tahoma" w:eastAsia="Tahoma" w:cs="Tahoma"/>
          <w:b w:val="1"/>
          <w:bCs w:val="1"/>
          <w:smallCaps w:val="1"/>
          <w:color w:val="000000" w:themeColor="text1"/>
          <w:sz w:val="24"/>
          <w:szCs w:val="24"/>
        </w:rPr>
      </w:pPr>
    </w:p>
    <w:p w:rsidRPr="008751EB" w:rsidR="000420B6" w:rsidP="5EA4288D" w:rsidRDefault="000420B6" w14:paraId="6CD8E4AD" w14:textId="77777777">
      <w:pPr>
        <w:spacing w:after="0" w:line="360" w:lineRule="auto"/>
        <w:ind w:left="0" w:right="0" w:firstLine="0"/>
        <w:jc w:val="center"/>
        <w:rPr>
          <w:rFonts w:ascii="Tahoma" w:hAnsi="Tahoma" w:eastAsia="Tahoma" w:cs="Tahoma"/>
          <w:color w:val="000000" w:themeColor="text1"/>
          <w:sz w:val="24"/>
          <w:szCs w:val="24"/>
        </w:rPr>
      </w:pPr>
      <w:r w:rsidRPr="5EA4288D" w:rsidR="000420B6">
        <w:rPr>
          <w:rFonts w:ascii="Tahoma" w:hAnsi="Tahoma" w:eastAsia="Tahoma" w:cs="Tahoma"/>
          <w:color w:val="000000" w:themeColor="text1" w:themeTint="FF" w:themeShade="FF"/>
          <w:sz w:val="24"/>
          <w:szCs w:val="24"/>
        </w:rPr>
        <w:t>Project Documentation Submitted to the Faculty of</w:t>
      </w:r>
    </w:p>
    <w:p w:rsidRPr="008751EB" w:rsidR="000420B6" w:rsidP="5EA4288D" w:rsidRDefault="000420B6" w14:paraId="57C9A480" w14:textId="77777777">
      <w:pPr>
        <w:spacing w:after="0" w:line="360" w:lineRule="auto"/>
        <w:ind w:left="0" w:right="0" w:firstLine="0"/>
        <w:jc w:val="center"/>
        <w:rPr>
          <w:rFonts w:ascii="Tahoma" w:hAnsi="Tahoma" w:eastAsia="Tahoma" w:cs="Tahoma"/>
          <w:color w:val="000000" w:themeColor="text1"/>
          <w:sz w:val="24"/>
          <w:szCs w:val="24"/>
        </w:rPr>
      </w:pPr>
      <w:r w:rsidRPr="5EA4288D" w:rsidR="000420B6">
        <w:rPr>
          <w:rFonts w:ascii="Tahoma" w:hAnsi="Tahoma" w:eastAsia="Tahoma" w:cs="Tahoma"/>
          <w:color w:val="000000" w:themeColor="text1" w:themeTint="FF" w:themeShade="FF"/>
          <w:sz w:val="24"/>
          <w:szCs w:val="24"/>
        </w:rPr>
        <w:t>Bachelor of Science in Information Technology</w:t>
      </w:r>
    </w:p>
    <w:p w:rsidRPr="008751EB" w:rsidR="000420B6" w:rsidP="5EA4288D" w:rsidRDefault="000420B6" w14:paraId="6DB8B2D1" w14:textId="77777777">
      <w:pPr>
        <w:spacing w:after="0" w:line="360" w:lineRule="auto"/>
        <w:ind w:left="0" w:right="0" w:firstLine="0"/>
        <w:jc w:val="center"/>
        <w:rPr>
          <w:rFonts w:ascii="Tahoma" w:hAnsi="Tahoma" w:eastAsia="Tahoma" w:cs="Tahoma"/>
          <w:color w:val="000000" w:themeColor="text1"/>
          <w:sz w:val="24"/>
          <w:szCs w:val="24"/>
        </w:rPr>
      </w:pPr>
      <w:r w:rsidRPr="5EA4288D" w:rsidR="000420B6">
        <w:rPr>
          <w:rFonts w:ascii="Tahoma" w:hAnsi="Tahoma" w:eastAsia="Tahoma" w:cs="Tahoma"/>
          <w:color w:val="000000" w:themeColor="text1" w:themeTint="FF" w:themeShade="FF"/>
          <w:sz w:val="24"/>
          <w:szCs w:val="24"/>
        </w:rPr>
        <w:t>National University Fairview</w:t>
      </w:r>
    </w:p>
    <w:p w:rsidRPr="008751EB" w:rsidR="000420B6" w:rsidP="5EA4288D" w:rsidRDefault="000420B6" w14:paraId="61B0E07A" w14:textId="77777777">
      <w:pPr>
        <w:spacing w:after="0" w:line="360" w:lineRule="auto"/>
        <w:ind w:left="0" w:right="0" w:firstLine="0"/>
        <w:jc w:val="center"/>
        <w:rPr>
          <w:rFonts w:ascii="Tahoma" w:hAnsi="Tahoma" w:eastAsia="Tahoma" w:cs="Tahoma"/>
          <w:color w:val="000000" w:themeColor="text1"/>
          <w:sz w:val="24"/>
          <w:szCs w:val="24"/>
        </w:rPr>
      </w:pPr>
    </w:p>
    <w:p w:rsidRPr="008751EB" w:rsidR="000420B6" w:rsidP="5EA4288D" w:rsidRDefault="000420B6" w14:paraId="59A09F88" w14:textId="77777777">
      <w:pPr>
        <w:spacing w:after="0" w:line="360" w:lineRule="auto"/>
        <w:ind w:left="0" w:right="0" w:firstLine="0"/>
        <w:jc w:val="center"/>
        <w:rPr>
          <w:rFonts w:ascii="Tahoma" w:hAnsi="Tahoma" w:eastAsia="Tahoma" w:cs="Tahoma"/>
          <w:color w:val="000000" w:themeColor="text1"/>
          <w:sz w:val="24"/>
          <w:szCs w:val="24"/>
        </w:rPr>
      </w:pPr>
    </w:p>
    <w:p w:rsidRPr="008751EB" w:rsidR="000420B6" w:rsidP="5EA4288D" w:rsidRDefault="000420B6" w14:paraId="0214FDE0" w14:textId="77777777">
      <w:pPr>
        <w:spacing w:after="0" w:line="360" w:lineRule="auto"/>
        <w:ind w:left="0" w:right="0" w:firstLine="0"/>
        <w:jc w:val="center"/>
        <w:rPr>
          <w:rFonts w:ascii="Tahoma" w:hAnsi="Tahoma" w:eastAsia="Tahoma" w:cs="Tahoma"/>
          <w:color w:val="000000" w:themeColor="text1"/>
          <w:sz w:val="24"/>
          <w:szCs w:val="24"/>
        </w:rPr>
      </w:pPr>
      <w:r w:rsidRPr="5EA4288D" w:rsidR="000420B6">
        <w:rPr>
          <w:rFonts w:ascii="Tahoma" w:hAnsi="Tahoma" w:eastAsia="Tahoma" w:cs="Tahoma"/>
          <w:color w:val="000000" w:themeColor="text1" w:themeTint="FF" w:themeShade="FF"/>
          <w:sz w:val="24"/>
          <w:szCs w:val="24"/>
        </w:rPr>
        <w:t>In Partial Fulfillment of the Requirements for</w:t>
      </w:r>
    </w:p>
    <w:p w:rsidRPr="008751EB" w:rsidR="000420B6" w:rsidP="5EA4288D" w:rsidRDefault="000420B6" w14:paraId="7A5C2934" w14:textId="77777777">
      <w:pPr>
        <w:spacing w:after="0" w:line="360" w:lineRule="auto"/>
        <w:ind w:left="0" w:right="0" w:firstLine="0"/>
        <w:jc w:val="center"/>
        <w:rPr>
          <w:rFonts w:ascii="Tahoma" w:hAnsi="Tahoma" w:eastAsia="Tahoma" w:cs="Tahoma"/>
          <w:color w:val="000000" w:themeColor="text1"/>
          <w:sz w:val="24"/>
          <w:szCs w:val="24"/>
        </w:rPr>
      </w:pPr>
      <w:r w:rsidRPr="5EA4288D" w:rsidR="000420B6">
        <w:rPr>
          <w:rFonts w:ascii="Tahoma" w:hAnsi="Tahoma" w:eastAsia="Tahoma" w:cs="Tahoma"/>
          <w:color w:val="000000" w:themeColor="text1" w:themeTint="FF" w:themeShade="FF"/>
          <w:sz w:val="24"/>
          <w:szCs w:val="24"/>
        </w:rPr>
        <w:t>PROJMAN – PROJECT MANAGEMENT</w:t>
      </w:r>
    </w:p>
    <w:p w:rsidRPr="008751EB" w:rsidR="000420B6" w:rsidP="5EA4288D" w:rsidRDefault="000420B6" w14:paraId="3CA59DE3" w14:textId="77777777">
      <w:pPr>
        <w:spacing w:after="0" w:line="360" w:lineRule="auto"/>
        <w:ind w:left="0" w:right="0" w:firstLine="0"/>
        <w:jc w:val="center"/>
        <w:rPr>
          <w:rFonts w:ascii="Tahoma" w:hAnsi="Tahoma" w:eastAsia="Tahoma" w:cs="Tahoma"/>
          <w:color w:val="000000" w:themeColor="text1"/>
          <w:sz w:val="24"/>
          <w:szCs w:val="24"/>
        </w:rPr>
      </w:pPr>
    </w:p>
    <w:p w:rsidRPr="008751EB" w:rsidR="000420B6" w:rsidP="5EA4288D" w:rsidRDefault="000420B6" w14:paraId="38A6F0E5" w14:textId="77777777">
      <w:pPr>
        <w:spacing w:after="0" w:line="360" w:lineRule="auto"/>
        <w:ind w:left="0" w:right="0" w:firstLine="0"/>
        <w:jc w:val="center"/>
        <w:rPr>
          <w:rFonts w:ascii="Tahoma" w:hAnsi="Tahoma" w:eastAsia="Tahoma" w:cs="Tahoma"/>
          <w:color w:val="000000" w:themeColor="text1"/>
          <w:sz w:val="24"/>
          <w:szCs w:val="24"/>
        </w:rPr>
      </w:pPr>
    </w:p>
    <w:p w:rsidRPr="008751EB" w:rsidR="000420B6" w:rsidP="5EA4288D" w:rsidRDefault="000420B6" w14:paraId="77745C73" w14:textId="77777777">
      <w:pPr>
        <w:spacing w:after="0" w:line="360" w:lineRule="auto"/>
        <w:ind w:left="0" w:right="0" w:firstLine="0"/>
        <w:jc w:val="center"/>
        <w:rPr>
          <w:rFonts w:ascii="Tahoma" w:hAnsi="Tahoma" w:eastAsia="Tahoma" w:cs="Tahoma"/>
          <w:color w:val="000000" w:themeColor="text1"/>
          <w:sz w:val="24"/>
          <w:szCs w:val="24"/>
        </w:rPr>
      </w:pPr>
      <w:r w:rsidRPr="5EA4288D" w:rsidR="000420B6">
        <w:rPr>
          <w:rFonts w:ascii="Tahoma" w:hAnsi="Tahoma" w:eastAsia="Tahoma" w:cs="Tahoma"/>
          <w:color w:val="000000" w:themeColor="text1" w:themeTint="FF" w:themeShade="FF"/>
          <w:sz w:val="24"/>
          <w:szCs w:val="24"/>
        </w:rPr>
        <w:t>By</w:t>
      </w:r>
    </w:p>
    <w:p w:rsidRPr="008751EB" w:rsidR="000420B6" w:rsidP="5EA4288D" w:rsidRDefault="000420B6" w14:paraId="460BB11F" w14:textId="77777777">
      <w:pPr>
        <w:spacing w:after="0" w:line="360" w:lineRule="auto"/>
        <w:ind w:left="2160" w:right="0" w:firstLine="720"/>
        <w:jc w:val="both"/>
        <w:rPr>
          <w:rFonts w:ascii="Tahoma" w:hAnsi="Tahoma" w:eastAsia="Tahoma" w:cs="Tahoma"/>
          <w:color w:val="000000" w:themeColor="text1"/>
          <w:sz w:val="24"/>
          <w:szCs w:val="24"/>
        </w:rPr>
      </w:pPr>
      <w:r w:rsidRPr="5EA4288D" w:rsidR="000420B6">
        <w:rPr>
          <w:rFonts w:ascii="Tahoma" w:hAnsi="Tahoma" w:eastAsia="Tahoma" w:cs="Tahoma"/>
          <w:color w:val="000000" w:themeColor="text1" w:themeTint="FF" w:themeShade="FF"/>
          <w:sz w:val="24"/>
          <w:szCs w:val="24"/>
        </w:rPr>
        <w:t xml:space="preserve">Team Leader: </w:t>
      </w:r>
    </w:p>
    <w:p w:rsidRPr="008751EB" w:rsidR="000420B6" w:rsidP="5EA4288D" w:rsidRDefault="000420B6" w14:paraId="4996CA27" w14:textId="77777777">
      <w:pPr>
        <w:spacing w:after="0" w:line="360" w:lineRule="auto"/>
        <w:ind w:left="2880" w:right="0" w:firstLine="720"/>
        <w:jc w:val="both"/>
        <w:rPr>
          <w:rFonts w:ascii="Tahoma" w:hAnsi="Tahoma" w:eastAsia="Tahoma" w:cs="Tahoma"/>
          <w:color w:val="000000" w:themeColor="text1"/>
          <w:sz w:val="24"/>
          <w:szCs w:val="24"/>
        </w:rPr>
      </w:pPr>
      <w:r w:rsidRPr="5EA4288D" w:rsidR="000420B6">
        <w:rPr>
          <w:rFonts w:ascii="Tahoma" w:hAnsi="Tahoma" w:eastAsia="Tahoma" w:cs="Tahoma"/>
          <w:color w:val="000000" w:themeColor="text1" w:themeTint="FF" w:themeShade="FF"/>
          <w:sz w:val="24"/>
          <w:szCs w:val="24"/>
        </w:rPr>
        <w:t xml:space="preserve">Chua, </w:t>
      </w:r>
      <w:r w:rsidRPr="5EA4288D" w:rsidR="000420B6">
        <w:rPr>
          <w:rFonts w:ascii="Tahoma" w:hAnsi="Tahoma" w:eastAsia="Tahoma" w:cs="Tahoma"/>
          <w:color w:val="000000" w:themeColor="text1" w:themeTint="FF" w:themeShade="FF"/>
          <w:sz w:val="24"/>
          <w:szCs w:val="24"/>
        </w:rPr>
        <w:t>Ronch</w:t>
      </w:r>
      <w:r w:rsidRPr="5EA4288D" w:rsidR="000420B6">
        <w:rPr>
          <w:rFonts w:ascii="Tahoma" w:hAnsi="Tahoma" w:eastAsia="Tahoma" w:cs="Tahoma"/>
          <w:color w:val="000000" w:themeColor="text1" w:themeTint="FF" w:themeShade="FF"/>
          <w:sz w:val="24"/>
          <w:szCs w:val="24"/>
        </w:rPr>
        <w:t xml:space="preserve"> Amos T.</w:t>
      </w:r>
    </w:p>
    <w:p w:rsidRPr="008751EB" w:rsidR="000420B6" w:rsidP="5EA4288D" w:rsidRDefault="000420B6" w14:paraId="38D6167B" w14:textId="77777777">
      <w:pPr>
        <w:spacing w:after="0" w:line="360" w:lineRule="auto"/>
        <w:ind w:left="2160" w:right="0" w:firstLine="720"/>
        <w:jc w:val="both"/>
        <w:rPr>
          <w:rFonts w:ascii="Tahoma" w:hAnsi="Tahoma" w:eastAsia="Tahoma" w:cs="Tahoma"/>
          <w:color w:val="000000" w:themeColor="text1"/>
          <w:sz w:val="24"/>
          <w:szCs w:val="24"/>
        </w:rPr>
      </w:pPr>
      <w:r w:rsidRPr="5EA4288D" w:rsidR="000420B6">
        <w:rPr>
          <w:rFonts w:ascii="Tahoma" w:hAnsi="Tahoma" w:eastAsia="Tahoma" w:cs="Tahoma"/>
          <w:color w:val="000000" w:themeColor="text1" w:themeTint="FF" w:themeShade="FF"/>
          <w:sz w:val="24"/>
          <w:szCs w:val="24"/>
        </w:rPr>
        <w:t>Team Members:</w:t>
      </w:r>
    </w:p>
    <w:p w:rsidRPr="008751EB" w:rsidR="000420B6" w:rsidP="5EA4288D" w:rsidRDefault="000420B6" w14:paraId="08293E22" w14:textId="77777777">
      <w:pPr>
        <w:spacing w:after="0" w:line="360" w:lineRule="auto"/>
        <w:ind w:left="2890" w:right="0" w:firstLine="710"/>
        <w:jc w:val="both"/>
        <w:rPr>
          <w:rFonts w:ascii="Tahoma" w:hAnsi="Tahoma" w:eastAsia="Tahoma" w:cs="Tahoma"/>
          <w:color w:val="000000" w:themeColor="text1"/>
          <w:sz w:val="24"/>
          <w:szCs w:val="24"/>
        </w:rPr>
      </w:pPr>
      <w:r w:rsidRPr="5EA4288D" w:rsidR="000420B6">
        <w:rPr>
          <w:rFonts w:ascii="Tahoma" w:hAnsi="Tahoma" w:eastAsia="Tahoma" w:cs="Tahoma"/>
          <w:color w:val="000000" w:themeColor="text1" w:themeTint="FF" w:themeShade="FF"/>
          <w:sz w:val="24"/>
          <w:szCs w:val="24"/>
        </w:rPr>
        <w:t>Bacaling</w:t>
      </w:r>
      <w:r w:rsidRPr="5EA4288D" w:rsidR="000420B6">
        <w:rPr>
          <w:rFonts w:ascii="Tahoma" w:hAnsi="Tahoma" w:eastAsia="Tahoma" w:cs="Tahoma"/>
          <w:color w:val="000000" w:themeColor="text1" w:themeTint="FF" w:themeShade="FF"/>
          <w:sz w:val="24"/>
          <w:szCs w:val="24"/>
        </w:rPr>
        <w:t>, Dominic T.</w:t>
      </w:r>
    </w:p>
    <w:p w:rsidRPr="008751EB" w:rsidR="000420B6" w:rsidP="5EA4288D" w:rsidRDefault="000420B6" w14:paraId="314162D6" w14:textId="77777777">
      <w:pPr>
        <w:spacing w:after="0" w:line="360" w:lineRule="auto"/>
        <w:ind w:left="2880" w:right="0" w:firstLine="720"/>
        <w:jc w:val="both"/>
        <w:rPr>
          <w:rFonts w:ascii="Tahoma" w:hAnsi="Tahoma" w:eastAsia="Tahoma" w:cs="Tahoma"/>
          <w:color w:val="000000" w:themeColor="text1"/>
          <w:sz w:val="24"/>
          <w:szCs w:val="24"/>
        </w:rPr>
      </w:pPr>
      <w:r w:rsidRPr="5EA4288D" w:rsidR="000420B6">
        <w:rPr>
          <w:rFonts w:ascii="Tahoma" w:hAnsi="Tahoma" w:eastAsia="Tahoma" w:cs="Tahoma"/>
          <w:color w:val="000000" w:themeColor="text1" w:themeTint="FF" w:themeShade="FF"/>
          <w:sz w:val="24"/>
          <w:szCs w:val="24"/>
        </w:rPr>
        <w:t>Baltazar, Crisha Maye O.</w:t>
      </w:r>
    </w:p>
    <w:p w:rsidRPr="008751EB" w:rsidR="000420B6" w:rsidP="5EA4288D" w:rsidRDefault="000420B6" w14:paraId="34798655" w14:textId="77777777">
      <w:pPr>
        <w:spacing w:after="0" w:line="360" w:lineRule="auto"/>
        <w:ind w:left="2880" w:right="0" w:firstLine="720"/>
        <w:jc w:val="both"/>
        <w:rPr>
          <w:rFonts w:ascii="Tahoma" w:hAnsi="Tahoma" w:eastAsia="Tahoma" w:cs="Tahoma"/>
          <w:color w:val="000000" w:themeColor="text1"/>
          <w:sz w:val="24"/>
          <w:szCs w:val="24"/>
        </w:rPr>
      </w:pPr>
      <w:r w:rsidRPr="5EA4288D" w:rsidR="000420B6">
        <w:rPr>
          <w:rFonts w:ascii="Tahoma" w:hAnsi="Tahoma" w:eastAsia="Tahoma" w:cs="Tahoma"/>
          <w:color w:val="000000" w:themeColor="text1" w:themeTint="FF" w:themeShade="FF"/>
          <w:sz w:val="24"/>
          <w:szCs w:val="24"/>
        </w:rPr>
        <w:t>Balunsong, April Juliana A.</w:t>
      </w:r>
    </w:p>
    <w:p w:rsidRPr="008751EB" w:rsidR="000420B6" w:rsidP="5EA4288D" w:rsidRDefault="000420B6" w14:paraId="35233582" w14:textId="77777777">
      <w:pPr>
        <w:spacing w:after="0" w:line="360" w:lineRule="auto"/>
        <w:ind w:left="0" w:right="0" w:firstLine="0"/>
        <w:jc w:val="center"/>
        <w:rPr>
          <w:rFonts w:ascii="Tahoma" w:hAnsi="Tahoma" w:eastAsia="Tahoma" w:cs="Tahoma"/>
          <w:color w:val="000000" w:themeColor="text1"/>
          <w:sz w:val="24"/>
          <w:szCs w:val="24"/>
        </w:rPr>
      </w:pPr>
    </w:p>
    <w:p w:rsidR="000420B6" w:rsidP="5EA4288D" w:rsidRDefault="000420B6" w14:paraId="22C892C5" w14:textId="39D47299">
      <w:pPr>
        <w:pStyle w:val="TOCHeading"/>
        <w:jc w:val="center"/>
        <w:rPr>
          <w:rFonts w:ascii="Tahoma" w:hAnsi="Tahoma" w:eastAsia="Tahoma" w:cs="Tahoma"/>
          <w:color w:val="000000" w:themeColor="text1"/>
          <w:sz w:val="24"/>
          <w:szCs w:val="24"/>
        </w:rPr>
      </w:pPr>
      <w:r w:rsidRPr="5EA4288D" w:rsidR="000420B6">
        <w:rPr>
          <w:rFonts w:ascii="Tahoma" w:hAnsi="Tahoma" w:eastAsia="Tahoma" w:cs="Tahoma"/>
          <w:color w:val="000000" w:themeColor="text1" w:themeTint="FF" w:themeShade="FF"/>
          <w:sz w:val="24"/>
          <w:szCs w:val="24"/>
        </w:rPr>
        <w:t>2023</w:t>
      </w:r>
    </w:p>
    <w:p w:rsidR="000420B6" w:rsidP="5EA4288D" w:rsidRDefault="000420B6" w14:paraId="789BDB95" w14:textId="77777777">
      <w:pPr>
        <w:ind w:left="0" w:firstLine="0"/>
        <w:jc w:val="center"/>
        <w:rPr>
          <w:rFonts w:ascii="Tahoma" w:hAnsi="Tahoma" w:eastAsia="Tahoma" w:cs="Tahoma"/>
          <w:sz w:val="24"/>
          <w:szCs w:val="24"/>
        </w:rPr>
      </w:pPr>
    </w:p>
    <w:sdt>
      <w:sdtPr>
        <w:rPr>
          <w:rFonts w:ascii="Tahoma" w:hAnsi="Tahoma" w:cs="Tahoma"/>
          <w:color w:val="000000" w:themeColor="text1"/>
          <w:sz w:val="24"/>
          <w:szCs w:val="24"/>
        </w:rPr>
        <w:id w:val="725031344"/>
        <w:docPartObj>
          <w:docPartGallery w:val="Table of Contents"/>
          <w:docPartUnique/>
        </w:docPartObj>
      </w:sdtPr>
      <w:sdtEndPr>
        <w:rPr>
          <w:rFonts w:eastAsia="Calibri"/>
          <w:b/>
          <w:bCs/>
          <w:noProof/>
        </w:rPr>
      </w:sdtEndPr>
      <w:sdtContent>
        <w:p w:rsidRPr="000420B6" w:rsidR="000420B6" w:rsidP="5EA4288D" w:rsidRDefault="000420B6" w14:paraId="2DCDFA14" w14:textId="3C65F28B">
          <w:pPr>
            <w:pStyle w:val="TOCHeading"/>
            <w:jc w:val="both"/>
            <w:rPr>
              <w:rFonts w:ascii="Tahoma" w:hAnsi="Tahoma" w:eastAsia="Tahoma" w:cs="Tahoma"/>
              <w:color w:val="000000" w:themeColor="text1"/>
              <w:sz w:val="24"/>
              <w:szCs w:val="24"/>
            </w:rPr>
          </w:pPr>
          <w:r w:rsidRPr="5EA4288D" w:rsidR="000420B6">
            <w:rPr>
              <w:rFonts w:ascii="Tahoma" w:hAnsi="Tahoma" w:eastAsia="Tahoma" w:cs="Tahoma"/>
              <w:color w:val="000000" w:themeColor="text1" w:themeTint="FF" w:themeShade="FF"/>
              <w:sz w:val="24"/>
              <w:szCs w:val="24"/>
            </w:rPr>
            <w:t>Table of Contents</w:t>
          </w:r>
        </w:p>
        <w:p w:rsidR="000420B6" w:rsidP="5EA4288D" w:rsidRDefault="000420B6" w14:paraId="48DCBACB" w14:textId="74D83E18">
          <w:pPr>
            <w:pStyle w:val="TOC1"/>
            <w:tabs>
              <w:tab w:val="left" w:pos="660"/>
              <w:tab w:val="right" w:leader="dot" w:pos="9350"/>
            </w:tabs>
            <w:rPr>
              <w:rFonts w:ascii="Tahoma" w:hAnsi="Tahoma" w:eastAsia="Tahoma" w:cs="Tahoma"/>
              <w:noProof/>
              <w:color w:val="auto"/>
              <w:kern w:val="2"/>
              <w:sz w:val="24"/>
              <w:szCs w:val="24"/>
              <w14:ligatures w14:val="standardContextual"/>
            </w:rPr>
          </w:pPr>
          <w:r w:rsidRPr="5EA4288D">
            <w:rPr>
              <w:rFonts w:ascii="Tahoma" w:hAnsi="Tahoma" w:cs="Tahoma"/>
              <w:color w:val="000000" w:themeColor="text1"/>
            </w:rPr>
            <w:fldChar w:fldCharType="begin"/>
          </w:r>
          <w:r w:rsidRPr="5EA4288D">
            <w:rPr>
              <w:rFonts w:ascii="Tahoma" w:hAnsi="Tahoma" w:cs="Tahoma"/>
              <w:color w:val="000000" w:themeColor="text1"/>
            </w:rPr>
            <w:instrText xml:space="preserve"> TOC \o "1-3" \h \z \u </w:instrText>
          </w:r>
          <w:r w:rsidRPr="5EA4288D">
            <w:rPr>
              <w:rFonts w:ascii="Tahoma" w:hAnsi="Tahoma" w:cs="Tahoma"/>
              <w:color w:val="000000" w:themeColor="text1"/>
            </w:rPr>
            <w:fldChar w:fldCharType="separate"/>
          </w:r>
          <w:hyperlink w:history="1" w:anchor="_Toc146137783">
            <w:r w:rsidRPr="00866417" w:rsidR="000420B6">
              <w:rPr>
                <w:rStyle w:val="Hyperlink"/>
                <w:rFonts w:ascii="Tahoma" w:hAnsi="Tahoma" w:cs="Tahoma"/>
                <w:noProof/>
                <w:highlight w:val="green"/>
              </w:rPr>
              <w:t>6.1.</w:t>
            </w:r>
            <w:r>
              <w:rPr>
                <w:rFonts w:asciiTheme="minorHAnsi" w:hAnsiTheme="minorHAnsi" w:eastAsiaTheme="minorEastAsia" w:cstheme="minorBidi"/>
                <w:noProof/>
                <w:color w:val="auto"/>
                <w:kern w:val="2"/>
                <w:sz w:val="22"/>
                <w14:ligatures w14:val="standardContextual"/>
              </w:rPr>
              <w:tab/>
            </w:r>
            <w:r w:rsidRPr="00866417" w:rsidR="000420B6">
              <w:rPr>
                <w:rStyle w:val="Hyperlink"/>
                <w:rFonts w:ascii="Tahoma" w:hAnsi="Tahoma" w:cs="Tahoma"/>
                <w:noProof/>
                <w:highlight w:val="green"/>
              </w:rPr>
              <w:t>Stakeholders Strategy Management Plan</w:t>
            </w:r>
            <w:r>
              <w:rPr>
                <w:noProof/>
                <w:webHidden/>
              </w:rPr>
              <w:tab/>
            </w:r>
            <w:r>
              <w:rPr>
                <w:noProof/>
                <w:webHidden/>
              </w:rPr>
              <w:fldChar w:fldCharType="begin"/>
            </w:r>
            <w:r>
              <w:rPr>
                <w:noProof/>
                <w:webHidden/>
              </w:rPr>
              <w:instrText xml:space="preserve"> PAGEREF _Toc146137783 \h </w:instrText>
            </w:r>
            <w:r>
              <w:rPr>
                <w:noProof/>
                <w:webHidden/>
              </w:rPr>
            </w:r>
            <w:r>
              <w:rPr>
                <w:noProof/>
                <w:webHidden/>
              </w:rPr>
              <w:fldChar w:fldCharType="separate"/>
            </w:r>
            <w:r w:rsidR="000420B6">
              <w:rPr>
                <w:noProof/>
                <w:webHidden/>
              </w:rPr>
              <w:t>3</w:t>
            </w:r>
            <w:r>
              <w:rPr>
                <w:noProof/>
                <w:webHidden/>
              </w:rPr>
              <w:fldChar w:fldCharType="end"/>
            </w:r>
          </w:hyperlink>
        </w:p>
        <w:p w:rsidR="000420B6" w:rsidP="5EA4288D" w:rsidRDefault="000420B6" w14:paraId="56F6CAD9" w14:textId="5070EDCF">
          <w:pPr>
            <w:pStyle w:val="TOC2"/>
            <w:tabs>
              <w:tab w:val="left" w:pos="1100"/>
              <w:tab w:val="right" w:leader="dot" w:pos="9350"/>
            </w:tabs>
            <w:rPr>
              <w:rFonts w:ascii="Tahoma" w:hAnsi="Tahoma" w:eastAsia="Tahoma" w:cs="Tahoma"/>
              <w:noProof/>
              <w:color w:val="auto"/>
              <w:kern w:val="2"/>
              <w:sz w:val="24"/>
              <w:szCs w:val="24"/>
              <w14:ligatures w14:val="standardContextual"/>
            </w:rPr>
          </w:pPr>
          <w:hyperlink w:history="1" w:anchor="_Toc146137784">
            <w:r w:rsidRPr="00866417" w:rsidR="000420B6">
              <w:rPr>
                <w:rStyle w:val="Hyperlink"/>
                <w:rFonts w:ascii="Tahoma" w:hAnsi="Tahoma" w:cs="Tahoma"/>
                <w:noProof/>
                <w:highlight w:val="yellow"/>
              </w:rPr>
              <w:t>6.1.1.</w:t>
            </w:r>
            <w:r>
              <w:rPr>
                <w:rFonts w:asciiTheme="minorHAnsi" w:hAnsiTheme="minorHAnsi" w:eastAsiaTheme="minorEastAsia" w:cstheme="minorBidi"/>
                <w:noProof/>
                <w:color w:val="auto"/>
                <w:kern w:val="2"/>
                <w:sz w:val="22"/>
                <w14:ligatures w14:val="standardContextual"/>
              </w:rPr>
              <w:tab/>
            </w:r>
            <w:r w:rsidRPr="00866417" w:rsidR="000420B6">
              <w:rPr>
                <w:rStyle w:val="Hyperlink"/>
                <w:rFonts w:ascii="Tahoma" w:hAnsi="Tahoma" w:cs="Tahoma"/>
                <w:noProof/>
                <w:highlight w:val="yellow"/>
              </w:rPr>
              <w:t>Introduction</w:t>
            </w:r>
            <w:r>
              <w:rPr>
                <w:noProof/>
                <w:webHidden/>
              </w:rPr>
              <w:tab/>
            </w:r>
            <w:r>
              <w:rPr>
                <w:noProof/>
                <w:webHidden/>
              </w:rPr>
              <w:fldChar w:fldCharType="begin"/>
            </w:r>
            <w:r>
              <w:rPr>
                <w:noProof/>
                <w:webHidden/>
              </w:rPr>
              <w:instrText xml:space="preserve"> PAGEREF _Toc146137784 \h </w:instrText>
            </w:r>
            <w:r>
              <w:rPr>
                <w:noProof/>
                <w:webHidden/>
              </w:rPr>
            </w:r>
            <w:r>
              <w:rPr>
                <w:noProof/>
                <w:webHidden/>
              </w:rPr>
              <w:fldChar w:fldCharType="separate"/>
            </w:r>
            <w:r w:rsidR="000420B6">
              <w:rPr>
                <w:noProof/>
                <w:webHidden/>
              </w:rPr>
              <w:t>3</w:t>
            </w:r>
            <w:r>
              <w:rPr>
                <w:noProof/>
                <w:webHidden/>
              </w:rPr>
              <w:fldChar w:fldCharType="end"/>
            </w:r>
          </w:hyperlink>
        </w:p>
        <w:p w:rsidR="000420B6" w:rsidP="5EA4288D" w:rsidRDefault="000420B6" w14:paraId="54D0BD26" w14:textId="47F5E699">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137785">
            <w:r w:rsidRPr="00866417" w:rsidR="000420B6">
              <w:rPr>
                <w:rStyle w:val="Hyperlink"/>
                <w:rFonts w:ascii="Tahoma" w:hAnsi="Tahoma" w:cs="Tahoma"/>
                <w:noProof/>
                <w:highlight w:val="yellow"/>
              </w:rPr>
              <w:t>6.1.2.</w:t>
            </w:r>
            <w:r>
              <w:rPr>
                <w:rFonts w:asciiTheme="minorHAnsi" w:hAnsiTheme="minorHAnsi" w:eastAsiaTheme="minorEastAsia" w:cstheme="minorBidi"/>
                <w:noProof/>
                <w:color w:val="auto"/>
                <w:kern w:val="2"/>
                <w:sz w:val="22"/>
                <w14:ligatures w14:val="standardContextual"/>
              </w:rPr>
              <w:tab/>
            </w:r>
            <w:r w:rsidRPr="00866417" w:rsidR="000420B6">
              <w:rPr>
                <w:rStyle w:val="Hyperlink"/>
                <w:rFonts w:ascii="Tahoma" w:hAnsi="Tahoma" w:cs="Tahoma"/>
                <w:noProof/>
                <w:highlight w:val="yellow"/>
              </w:rPr>
              <w:t>Identify Stakeholders</w:t>
            </w:r>
            <w:r>
              <w:rPr>
                <w:noProof/>
                <w:webHidden/>
              </w:rPr>
              <w:tab/>
            </w:r>
            <w:r>
              <w:rPr>
                <w:noProof/>
                <w:webHidden/>
              </w:rPr>
              <w:fldChar w:fldCharType="begin"/>
            </w:r>
            <w:r>
              <w:rPr>
                <w:noProof/>
                <w:webHidden/>
              </w:rPr>
              <w:instrText xml:space="preserve"> PAGEREF _Toc146137785 \h </w:instrText>
            </w:r>
            <w:r>
              <w:rPr>
                <w:noProof/>
                <w:webHidden/>
              </w:rPr>
            </w:r>
            <w:r>
              <w:rPr>
                <w:noProof/>
                <w:webHidden/>
              </w:rPr>
              <w:fldChar w:fldCharType="separate"/>
            </w:r>
            <w:r w:rsidR="000420B6">
              <w:rPr>
                <w:noProof/>
                <w:webHidden/>
              </w:rPr>
              <w:t>3</w:t>
            </w:r>
            <w:r>
              <w:rPr>
                <w:noProof/>
                <w:webHidden/>
              </w:rPr>
              <w:fldChar w:fldCharType="end"/>
            </w:r>
          </w:hyperlink>
        </w:p>
        <w:p w:rsidR="000420B6" w:rsidP="5EA4288D" w:rsidRDefault="000420B6" w14:paraId="66F53E3C" w14:textId="3F651D00">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137786">
            <w:r w:rsidRPr="00866417" w:rsidR="000420B6">
              <w:rPr>
                <w:rStyle w:val="Hyperlink"/>
                <w:rFonts w:ascii="Tahoma" w:hAnsi="Tahoma" w:cs="Tahoma"/>
                <w:noProof/>
                <w:highlight w:val="yellow"/>
              </w:rPr>
              <w:t>6.1.3.</w:t>
            </w:r>
            <w:r>
              <w:rPr>
                <w:rFonts w:asciiTheme="minorHAnsi" w:hAnsiTheme="minorHAnsi" w:eastAsiaTheme="minorEastAsia" w:cstheme="minorBidi"/>
                <w:noProof/>
                <w:color w:val="auto"/>
                <w:kern w:val="2"/>
                <w:sz w:val="22"/>
                <w14:ligatures w14:val="standardContextual"/>
              </w:rPr>
              <w:tab/>
            </w:r>
            <w:r w:rsidRPr="00866417" w:rsidR="000420B6">
              <w:rPr>
                <w:rStyle w:val="Hyperlink"/>
                <w:rFonts w:ascii="Tahoma" w:hAnsi="Tahoma" w:cs="Tahoma"/>
                <w:noProof/>
                <w:highlight w:val="yellow"/>
              </w:rPr>
              <w:t>Key Stakeholders</w:t>
            </w:r>
            <w:r>
              <w:rPr>
                <w:noProof/>
                <w:webHidden/>
              </w:rPr>
              <w:tab/>
            </w:r>
            <w:r>
              <w:rPr>
                <w:noProof/>
                <w:webHidden/>
              </w:rPr>
              <w:fldChar w:fldCharType="begin"/>
            </w:r>
            <w:r>
              <w:rPr>
                <w:noProof/>
                <w:webHidden/>
              </w:rPr>
              <w:instrText xml:space="preserve"> PAGEREF _Toc146137786 \h </w:instrText>
            </w:r>
            <w:r>
              <w:rPr>
                <w:noProof/>
                <w:webHidden/>
              </w:rPr>
            </w:r>
            <w:r>
              <w:rPr>
                <w:noProof/>
                <w:webHidden/>
              </w:rPr>
              <w:fldChar w:fldCharType="separate"/>
            </w:r>
            <w:r w:rsidR="000420B6">
              <w:rPr>
                <w:noProof/>
                <w:webHidden/>
              </w:rPr>
              <w:t>4</w:t>
            </w:r>
            <w:r>
              <w:rPr>
                <w:noProof/>
                <w:webHidden/>
              </w:rPr>
              <w:fldChar w:fldCharType="end"/>
            </w:r>
          </w:hyperlink>
        </w:p>
        <w:p w:rsidR="000420B6" w:rsidP="5EA4288D" w:rsidRDefault="000420B6" w14:paraId="69615F0F" w14:textId="0E94650E">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137787">
            <w:r w:rsidRPr="00866417" w:rsidR="000420B6">
              <w:rPr>
                <w:rStyle w:val="Hyperlink"/>
                <w:rFonts w:ascii="Tahoma" w:hAnsi="Tahoma" w:cs="Tahoma"/>
                <w:noProof/>
                <w:highlight w:val="yellow"/>
              </w:rPr>
              <w:t>6.1.4.</w:t>
            </w:r>
            <w:r>
              <w:rPr>
                <w:rFonts w:asciiTheme="minorHAnsi" w:hAnsiTheme="minorHAnsi" w:eastAsiaTheme="minorEastAsia" w:cstheme="minorBidi"/>
                <w:noProof/>
                <w:color w:val="auto"/>
                <w:kern w:val="2"/>
                <w:sz w:val="22"/>
                <w14:ligatures w14:val="standardContextual"/>
              </w:rPr>
              <w:tab/>
            </w:r>
            <w:r w:rsidRPr="00866417" w:rsidR="000420B6">
              <w:rPr>
                <w:rStyle w:val="Hyperlink"/>
                <w:rFonts w:ascii="Tahoma" w:hAnsi="Tahoma" w:cs="Tahoma"/>
                <w:noProof/>
                <w:highlight w:val="yellow"/>
              </w:rPr>
              <w:t>Stakeholder Analysis</w:t>
            </w:r>
            <w:r>
              <w:rPr>
                <w:noProof/>
                <w:webHidden/>
              </w:rPr>
              <w:tab/>
            </w:r>
            <w:r>
              <w:rPr>
                <w:noProof/>
                <w:webHidden/>
              </w:rPr>
              <w:fldChar w:fldCharType="begin"/>
            </w:r>
            <w:r>
              <w:rPr>
                <w:noProof/>
                <w:webHidden/>
              </w:rPr>
              <w:instrText xml:space="preserve"> PAGEREF _Toc146137787 \h </w:instrText>
            </w:r>
            <w:r>
              <w:rPr>
                <w:noProof/>
                <w:webHidden/>
              </w:rPr>
            </w:r>
            <w:r>
              <w:rPr>
                <w:noProof/>
                <w:webHidden/>
              </w:rPr>
              <w:fldChar w:fldCharType="separate"/>
            </w:r>
            <w:r w:rsidR="000420B6">
              <w:rPr>
                <w:noProof/>
                <w:webHidden/>
              </w:rPr>
              <w:t>4</w:t>
            </w:r>
            <w:r>
              <w:rPr>
                <w:noProof/>
                <w:webHidden/>
              </w:rPr>
              <w:fldChar w:fldCharType="end"/>
            </w:r>
          </w:hyperlink>
        </w:p>
        <w:p w:rsidRPr="000420B6" w:rsidR="000420B6" w:rsidP="5EA4288D" w:rsidRDefault="000420B6" w14:paraId="51FF929A" w14:textId="5788A56E">
          <w:pPr>
            <w:jc w:val="both"/>
            <w:rPr>
              <w:rFonts w:ascii="Tahoma" w:hAnsi="Tahoma" w:eastAsia="Tahoma" w:cs="Tahoma"/>
              <w:color w:val="000000" w:themeColor="text1"/>
              <w:sz w:val="24"/>
              <w:szCs w:val="24"/>
            </w:rPr>
          </w:pPr>
          <w:r w:rsidRPr="5EA4288D">
            <w:rPr>
              <w:rFonts w:ascii="Tahoma" w:hAnsi="Tahoma" w:cs="Tahoma"/>
              <w:b w:val="1"/>
              <w:bCs w:val="1"/>
              <w:noProof/>
              <w:color w:val="000000" w:themeColor="text1" w:themeTint="FF" w:themeShade="FF"/>
            </w:rPr>
            <w:fldChar w:fldCharType="end"/>
          </w:r>
        </w:p>
      </w:sdtContent>
    </w:sdt>
    <w:p w:rsidRPr="000420B6" w:rsidR="000420B6" w:rsidP="5EA4288D" w:rsidRDefault="000420B6" w14:paraId="669B7942" w14:textId="2E2760FF">
      <w:pPr>
        <w:jc w:val="both"/>
        <w:rPr>
          <w:rFonts w:ascii="Tahoma" w:hAnsi="Tahoma" w:eastAsia="Tahoma" w:cs="Tahoma"/>
          <w:sz w:val="24"/>
          <w:szCs w:val="24"/>
        </w:rPr>
      </w:pPr>
    </w:p>
    <w:p w:rsidRPr="000420B6" w:rsidR="000420B6" w:rsidP="5EA4288D" w:rsidRDefault="000420B6" w14:paraId="7AE5A69E" w14:textId="77777777">
      <w:pPr>
        <w:spacing w:line="480" w:lineRule="auto"/>
        <w:ind w:left="0" w:firstLine="0"/>
        <w:jc w:val="both"/>
        <w:rPr>
          <w:rFonts w:ascii="Tahoma" w:hAnsi="Tahoma" w:eastAsia="Tahoma" w:cs="Tahoma"/>
          <w:sz w:val="24"/>
          <w:szCs w:val="24"/>
        </w:rPr>
      </w:pPr>
    </w:p>
    <w:p w:rsidR="000420B6" w:rsidP="5EA4288D" w:rsidRDefault="000420B6" w14:paraId="5D8364E7" w14:textId="77777777">
      <w:pPr>
        <w:jc w:val="both"/>
        <w:rPr>
          <w:rFonts w:ascii="Tahoma" w:hAnsi="Tahoma" w:eastAsia="Tahoma" w:cs="Tahoma"/>
          <w:sz w:val="24"/>
          <w:szCs w:val="24"/>
        </w:rPr>
      </w:pPr>
    </w:p>
    <w:p w:rsidR="000420B6" w:rsidP="5EA4288D" w:rsidRDefault="000420B6" w14:paraId="12A7A547" w14:textId="77777777">
      <w:pPr>
        <w:jc w:val="both"/>
        <w:rPr>
          <w:rFonts w:ascii="Tahoma" w:hAnsi="Tahoma" w:eastAsia="Tahoma" w:cs="Tahoma"/>
          <w:sz w:val="24"/>
          <w:szCs w:val="24"/>
        </w:rPr>
      </w:pPr>
    </w:p>
    <w:p w:rsidR="000420B6" w:rsidP="5EA4288D" w:rsidRDefault="000420B6" w14:paraId="6FED253A" w14:textId="77777777">
      <w:pPr>
        <w:jc w:val="both"/>
        <w:rPr>
          <w:rFonts w:ascii="Tahoma" w:hAnsi="Tahoma" w:eastAsia="Tahoma" w:cs="Tahoma"/>
          <w:sz w:val="24"/>
          <w:szCs w:val="24"/>
        </w:rPr>
      </w:pPr>
    </w:p>
    <w:p w:rsidR="000420B6" w:rsidP="5EA4288D" w:rsidRDefault="000420B6" w14:paraId="37776F25" w14:textId="77777777">
      <w:pPr>
        <w:jc w:val="both"/>
        <w:rPr>
          <w:rFonts w:ascii="Tahoma" w:hAnsi="Tahoma" w:eastAsia="Tahoma" w:cs="Tahoma"/>
          <w:sz w:val="24"/>
          <w:szCs w:val="24"/>
        </w:rPr>
      </w:pPr>
    </w:p>
    <w:p w:rsidR="000420B6" w:rsidP="5EA4288D" w:rsidRDefault="000420B6" w14:paraId="35807F36" w14:textId="77777777">
      <w:pPr>
        <w:jc w:val="both"/>
        <w:rPr>
          <w:rFonts w:ascii="Tahoma" w:hAnsi="Tahoma" w:eastAsia="Tahoma" w:cs="Tahoma"/>
          <w:sz w:val="24"/>
          <w:szCs w:val="24"/>
        </w:rPr>
      </w:pPr>
    </w:p>
    <w:p w:rsidR="000420B6" w:rsidP="5EA4288D" w:rsidRDefault="000420B6" w14:paraId="2AF642E8" w14:textId="77777777">
      <w:pPr>
        <w:jc w:val="both"/>
        <w:rPr>
          <w:rFonts w:ascii="Tahoma" w:hAnsi="Tahoma" w:eastAsia="Tahoma" w:cs="Tahoma"/>
          <w:sz w:val="24"/>
          <w:szCs w:val="24"/>
        </w:rPr>
      </w:pPr>
    </w:p>
    <w:p w:rsidR="000420B6" w:rsidP="5EA4288D" w:rsidRDefault="000420B6" w14:paraId="5200104D" w14:textId="77777777">
      <w:pPr>
        <w:jc w:val="both"/>
        <w:rPr>
          <w:rFonts w:ascii="Tahoma" w:hAnsi="Tahoma" w:eastAsia="Tahoma" w:cs="Tahoma"/>
          <w:sz w:val="24"/>
          <w:szCs w:val="24"/>
        </w:rPr>
      </w:pPr>
    </w:p>
    <w:p w:rsidR="000420B6" w:rsidP="5EA4288D" w:rsidRDefault="000420B6" w14:paraId="6DE197E4" w14:textId="77777777">
      <w:pPr>
        <w:jc w:val="both"/>
        <w:rPr>
          <w:rFonts w:ascii="Tahoma" w:hAnsi="Tahoma" w:eastAsia="Tahoma" w:cs="Tahoma"/>
          <w:sz w:val="24"/>
          <w:szCs w:val="24"/>
        </w:rPr>
      </w:pPr>
    </w:p>
    <w:p w:rsidR="000420B6" w:rsidP="5EA4288D" w:rsidRDefault="000420B6" w14:paraId="733F1FEA" w14:textId="77777777">
      <w:pPr>
        <w:jc w:val="both"/>
        <w:rPr>
          <w:rFonts w:ascii="Tahoma" w:hAnsi="Tahoma" w:eastAsia="Tahoma" w:cs="Tahoma"/>
          <w:sz w:val="24"/>
          <w:szCs w:val="24"/>
        </w:rPr>
      </w:pPr>
    </w:p>
    <w:p w:rsidR="000420B6" w:rsidP="5EA4288D" w:rsidRDefault="000420B6" w14:paraId="542D73C1" w14:textId="77777777">
      <w:pPr>
        <w:jc w:val="both"/>
        <w:rPr>
          <w:rFonts w:ascii="Tahoma" w:hAnsi="Tahoma" w:eastAsia="Tahoma" w:cs="Tahoma"/>
          <w:sz w:val="24"/>
          <w:szCs w:val="24"/>
        </w:rPr>
      </w:pPr>
    </w:p>
    <w:p w:rsidR="000420B6" w:rsidP="5EA4288D" w:rsidRDefault="000420B6" w14:paraId="23512EDA" w14:textId="77777777">
      <w:pPr>
        <w:jc w:val="both"/>
        <w:rPr>
          <w:rFonts w:ascii="Tahoma" w:hAnsi="Tahoma" w:eastAsia="Tahoma" w:cs="Tahoma"/>
          <w:sz w:val="24"/>
          <w:szCs w:val="24"/>
        </w:rPr>
      </w:pPr>
    </w:p>
    <w:p w:rsidR="000420B6" w:rsidP="5EA4288D" w:rsidRDefault="000420B6" w14:paraId="358A76A7" w14:textId="77777777">
      <w:pPr>
        <w:jc w:val="both"/>
        <w:rPr>
          <w:rFonts w:ascii="Tahoma" w:hAnsi="Tahoma" w:eastAsia="Tahoma" w:cs="Tahoma"/>
          <w:sz w:val="24"/>
          <w:szCs w:val="24"/>
        </w:rPr>
      </w:pPr>
    </w:p>
    <w:p w:rsidR="000420B6" w:rsidP="5EA4288D" w:rsidRDefault="000420B6" w14:paraId="6305DDC3" w14:textId="77777777">
      <w:pPr>
        <w:jc w:val="both"/>
        <w:rPr>
          <w:rFonts w:ascii="Tahoma" w:hAnsi="Tahoma" w:eastAsia="Tahoma" w:cs="Tahoma"/>
          <w:sz w:val="24"/>
          <w:szCs w:val="24"/>
        </w:rPr>
      </w:pPr>
    </w:p>
    <w:p w:rsidR="000420B6" w:rsidP="5EA4288D" w:rsidRDefault="000420B6" w14:paraId="2EF0331C" w14:textId="77777777">
      <w:pPr>
        <w:jc w:val="both"/>
        <w:rPr>
          <w:rFonts w:ascii="Tahoma" w:hAnsi="Tahoma" w:eastAsia="Tahoma" w:cs="Tahoma"/>
          <w:sz w:val="24"/>
          <w:szCs w:val="24"/>
        </w:rPr>
      </w:pPr>
    </w:p>
    <w:p w:rsidR="000420B6" w:rsidP="5EA4288D" w:rsidRDefault="000420B6" w14:paraId="317FD737" w14:textId="77777777">
      <w:pPr>
        <w:jc w:val="both"/>
        <w:rPr>
          <w:rFonts w:ascii="Tahoma" w:hAnsi="Tahoma" w:eastAsia="Tahoma" w:cs="Tahoma"/>
          <w:sz w:val="24"/>
          <w:szCs w:val="24"/>
        </w:rPr>
      </w:pPr>
    </w:p>
    <w:p w:rsidR="000420B6" w:rsidP="5EA4288D" w:rsidRDefault="000420B6" w14:paraId="3BD32E88" w14:textId="77777777">
      <w:pPr>
        <w:jc w:val="both"/>
        <w:rPr>
          <w:rFonts w:ascii="Tahoma" w:hAnsi="Tahoma" w:eastAsia="Tahoma" w:cs="Tahoma"/>
          <w:sz w:val="24"/>
          <w:szCs w:val="24"/>
        </w:rPr>
      </w:pPr>
    </w:p>
    <w:p w:rsidR="000420B6" w:rsidP="5EA4288D" w:rsidRDefault="000420B6" w14:paraId="15AD7239" w14:textId="77777777">
      <w:pPr>
        <w:jc w:val="both"/>
        <w:rPr>
          <w:rFonts w:ascii="Tahoma" w:hAnsi="Tahoma" w:eastAsia="Tahoma" w:cs="Tahoma"/>
          <w:sz w:val="24"/>
          <w:szCs w:val="24"/>
        </w:rPr>
      </w:pPr>
    </w:p>
    <w:p w:rsidR="000420B6" w:rsidP="5EA4288D" w:rsidRDefault="000420B6" w14:paraId="64349E0A" w14:textId="77777777">
      <w:pPr>
        <w:ind w:left="0" w:firstLine="0"/>
        <w:jc w:val="both"/>
        <w:rPr>
          <w:rFonts w:ascii="Tahoma" w:hAnsi="Tahoma" w:eastAsia="Tahoma" w:cs="Tahoma"/>
          <w:sz w:val="24"/>
          <w:szCs w:val="24"/>
        </w:rPr>
      </w:pPr>
    </w:p>
    <w:p w:rsidR="000420B6" w:rsidP="5EA4288D" w:rsidRDefault="000420B6" w14:paraId="7CA8E6C6" w14:textId="77777777">
      <w:pPr>
        <w:jc w:val="both"/>
        <w:rPr>
          <w:rFonts w:ascii="Tahoma" w:hAnsi="Tahoma" w:eastAsia="Tahoma" w:cs="Tahoma"/>
          <w:sz w:val="24"/>
          <w:szCs w:val="24"/>
        </w:rPr>
      </w:pPr>
    </w:p>
    <w:p w:rsidR="000420B6" w:rsidP="5EA4288D" w:rsidRDefault="000420B6" w14:paraId="6A432D22" w14:textId="0EBEABBE">
      <w:pPr>
        <w:pStyle w:val="Heading1"/>
        <w:jc w:val="both"/>
        <w:rPr>
          <w:rFonts w:ascii="Tahoma" w:hAnsi="Tahoma" w:eastAsia="Tahoma" w:cs="Tahoma"/>
          <w:color w:val="000000" w:themeColor="text1"/>
          <w:sz w:val="24"/>
          <w:szCs w:val="24"/>
        </w:rPr>
      </w:pPr>
      <w:bookmarkStart w:name="_Toc146137783" w:id="2"/>
      <w:r w:rsidRPr="5EA4288D" w:rsidR="000420B6">
        <w:rPr>
          <w:rFonts w:ascii="Tahoma" w:hAnsi="Tahoma" w:eastAsia="Tahoma" w:cs="Tahoma"/>
          <w:color w:val="000000" w:themeColor="text1" w:themeTint="FF" w:themeShade="FF"/>
          <w:sz w:val="24"/>
          <w:szCs w:val="24"/>
          <w:highlight w:val="green"/>
        </w:rPr>
        <w:t>6.</w:t>
      </w:r>
      <w:r w:rsidRPr="5EA4288D" w:rsidR="5658154D">
        <w:rPr>
          <w:rFonts w:ascii="Tahoma" w:hAnsi="Tahoma" w:eastAsia="Tahoma" w:cs="Tahoma"/>
          <w:color w:val="000000" w:themeColor="text1" w:themeTint="FF" w:themeShade="FF"/>
          <w:sz w:val="24"/>
          <w:szCs w:val="24"/>
          <w:highlight w:val="green"/>
        </w:rPr>
        <w:t>1. ￼</w:t>
      </w:r>
      <w:r w:rsidRPr="5EA4288D" w:rsidR="000420B6">
        <w:rPr>
          <w:rFonts w:ascii="Tahoma" w:hAnsi="Tahoma" w:eastAsia="Tahoma" w:cs="Tahoma"/>
          <w:color w:val="000000" w:themeColor="text1" w:themeTint="FF" w:themeShade="FF"/>
          <w:sz w:val="24"/>
          <w:szCs w:val="24"/>
          <w:highlight w:val="green"/>
        </w:rPr>
        <w:t>Stakeholders Strategy Management Plan</w:t>
      </w:r>
      <w:bookmarkEnd w:id="2"/>
    </w:p>
    <w:p w:rsidR="000420B6" w:rsidP="5EA4288D" w:rsidRDefault="000420B6" w14:paraId="48B7FF9F" w14:textId="466955D3">
      <w:pPr>
        <w:pStyle w:val="Heading2"/>
        <w:jc w:val="both"/>
        <w:rPr>
          <w:rFonts w:ascii="Tahoma" w:hAnsi="Tahoma" w:eastAsia="Tahoma" w:cs="Tahoma"/>
          <w:color w:val="000000" w:themeColor="text1"/>
          <w:sz w:val="24"/>
          <w:szCs w:val="24"/>
        </w:rPr>
      </w:pPr>
      <w:bookmarkStart w:name="_Toc146137784" w:id="3"/>
      <w:r w:rsidRPr="5EA4288D" w:rsidR="000420B6">
        <w:rPr>
          <w:rFonts w:ascii="Tahoma" w:hAnsi="Tahoma" w:eastAsia="Tahoma" w:cs="Tahoma"/>
          <w:color w:val="000000" w:themeColor="text1" w:themeTint="FF" w:themeShade="FF"/>
          <w:sz w:val="24"/>
          <w:szCs w:val="24"/>
          <w:highlight w:val="yellow"/>
        </w:rPr>
        <w:t>6.1.</w:t>
      </w:r>
      <w:r w:rsidRPr="5EA4288D" w:rsidR="77EE7775">
        <w:rPr>
          <w:rFonts w:ascii="Tahoma" w:hAnsi="Tahoma" w:eastAsia="Tahoma" w:cs="Tahoma"/>
          <w:color w:val="000000" w:themeColor="text1" w:themeTint="FF" w:themeShade="FF"/>
          <w:sz w:val="24"/>
          <w:szCs w:val="24"/>
          <w:highlight w:val="yellow"/>
        </w:rPr>
        <w:t>1. ￼</w:t>
      </w:r>
      <w:r w:rsidRPr="5EA4288D" w:rsidR="000420B6">
        <w:rPr>
          <w:rFonts w:ascii="Tahoma" w:hAnsi="Tahoma" w:eastAsia="Tahoma" w:cs="Tahoma"/>
          <w:color w:val="000000" w:themeColor="text1" w:themeTint="FF" w:themeShade="FF"/>
          <w:sz w:val="24"/>
          <w:szCs w:val="24"/>
          <w:highlight w:val="yellow"/>
        </w:rPr>
        <w:t>Introduction</w:t>
      </w:r>
      <w:bookmarkEnd w:id="3"/>
    </w:p>
    <w:p w:rsidRPr="00D62220" w:rsidR="000420B6" w:rsidP="5EA4288D" w:rsidRDefault="000420B6" w14:paraId="26439A5C" w14:textId="77777777">
      <w:pPr>
        <w:spacing w:line="480" w:lineRule="auto"/>
        <w:ind w:firstLine="410"/>
        <w:jc w:val="both"/>
        <w:rPr>
          <w:rFonts w:ascii="Tahoma" w:hAnsi="Tahoma" w:eastAsia="Tahoma" w:cs="Tahoma"/>
          <w:sz w:val="24"/>
          <w:szCs w:val="24"/>
        </w:rPr>
      </w:pPr>
      <w:r w:rsidRPr="5EA4288D" w:rsidR="000420B6">
        <w:rPr>
          <w:rFonts w:ascii="Tahoma" w:hAnsi="Tahoma" w:eastAsia="Tahoma" w:cs="Tahoma"/>
          <w:sz w:val="24"/>
          <w:szCs w:val="24"/>
        </w:rPr>
        <w:t xml:space="preserve">Organization, monitoring, and improving relationship ties with organizations that fund a company is a necessity. Its importance is being </w:t>
      </w:r>
      <w:r w:rsidRPr="5EA4288D" w:rsidR="000420B6">
        <w:rPr>
          <w:rFonts w:ascii="Tahoma" w:hAnsi="Tahoma" w:eastAsia="Tahoma" w:cs="Tahoma"/>
          <w:sz w:val="24"/>
          <w:szCs w:val="24"/>
        </w:rPr>
        <w:t>validated</w:t>
      </w:r>
      <w:r w:rsidRPr="5EA4288D" w:rsidR="000420B6">
        <w:rPr>
          <w:rFonts w:ascii="Tahoma" w:hAnsi="Tahoma" w:eastAsia="Tahoma" w:cs="Tahoma"/>
          <w:sz w:val="24"/>
          <w:szCs w:val="24"/>
        </w:rPr>
        <w:t xml:space="preserve"> and can be shown through systematic identification and thorough investigation into the background of the said stakeholders to tailor the best approach. </w:t>
      </w:r>
    </w:p>
    <w:p w:rsidRPr="00D62220" w:rsidR="000420B6" w:rsidP="5EA4288D" w:rsidRDefault="000420B6" w14:paraId="0A8582AF" w14:textId="77777777">
      <w:pPr>
        <w:spacing w:line="480" w:lineRule="auto"/>
        <w:ind w:firstLine="410"/>
        <w:jc w:val="both"/>
        <w:rPr>
          <w:rFonts w:ascii="Tahoma" w:hAnsi="Tahoma" w:eastAsia="Tahoma" w:cs="Tahoma"/>
          <w:sz w:val="24"/>
          <w:szCs w:val="24"/>
        </w:rPr>
      </w:pPr>
      <w:r w:rsidRPr="5EA4288D" w:rsidR="000420B6">
        <w:rPr>
          <w:rFonts w:ascii="Tahoma" w:hAnsi="Tahoma" w:eastAsia="Tahoma" w:cs="Tahoma"/>
          <w:sz w:val="24"/>
          <w:szCs w:val="24"/>
        </w:rPr>
        <w:t xml:space="preserve">SMART FARE’s Stakeholder Management Strategy set its sight on furthering the connection with the affiliates that would be beneficial for both the stakeholders and the project itself. By making sure that the right steps are being well executed, the project’s success would be highly expected. After ensuring that the needs of the shareholders are met without compromising the project, SMART FARE is on its way to the </w:t>
      </w:r>
      <w:r w:rsidRPr="5EA4288D" w:rsidR="000420B6">
        <w:rPr>
          <w:rFonts w:ascii="Tahoma" w:hAnsi="Tahoma" w:eastAsia="Tahoma" w:cs="Tahoma"/>
          <w:sz w:val="24"/>
          <w:szCs w:val="24"/>
        </w:rPr>
        <w:t>initial</w:t>
      </w:r>
      <w:r w:rsidRPr="5EA4288D" w:rsidR="000420B6">
        <w:rPr>
          <w:rFonts w:ascii="Tahoma" w:hAnsi="Tahoma" w:eastAsia="Tahoma" w:cs="Tahoma"/>
          <w:sz w:val="24"/>
          <w:szCs w:val="24"/>
        </w:rPr>
        <w:t xml:space="preserve"> goal.</w:t>
      </w:r>
    </w:p>
    <w:p w:rsidRPr="000420B6" w:rsidR="000420B6" w:rsidP="5EA4288D" w:rsidRDefault="000420B6" w14:paraId="71D922CD" w14:textId="77777777">
      <w:pPr>
        <w:jc w:val="both"/>
        <w:rPr>
          <w:rFonts w:ascii="Tahoma" w:hAnsi="Tahoma" w:eastAsia="Tahoma" w:cs="Tahoma"/>
          <w:sz w:val="24"/>
          <w:szCs w:val="24"/>
        </w:rPr>
      </w:pPr>
    </w:p>
    <w:p w:rsidR="000420B6" w:rsidP="5EA4288D" w:rsidRDefault="000420B6" w14:paraId="5FF22CF4" w14:textId="34C92290">
      <w:pPr>
        <w:pStyle w:val="Heading3"/>
        <w:jc w:val="both"/>
        <w:rPr>
          <w:rFonts w:ascii="Tahoma" w:hAnsi="Tahoma" w:eastAsia="Tahoma" w:cs="Tahoma"/>
          <w:color w:val="000000" w:themeColor="text1"/>
          <w:sz w:val="24"/>
          <w:szCs w:val="24"/>
        </w:rPr>
      </w:pPr>
      <w:bookmarkStart w:name="_Toc146137785" w:id="4"/>
      <w:r w:rsidRPr="5EA4288D" w:rsidR="000420B6">
        <w:rPr>
          <w:rFonts w:ascii="Tahoma" w:hAnsi="Tahoma" w:eastAsia="Tahoma" w:cs="Tahoma"/>
          <w:color w:val="000000" w:themeColor="text1" w:themeTint="FF" w:themeShade="FF"/>
          <w:sz w:val="24"/>
          <w:szCs w:val="24"/>
          <w:highlight w:val="yellow"/>
        </w:rPr>
        <w:t>6.1.</w:t>
      </w:r>
      <w:r w:rsidRPr="5EA4288D" w:rsidR="77EE7775">
        <w:rPr>
          <w:rFonts w:ascii="Tahoma" w:hAnsi="Tahoma" w:eastAsia="Tahoma" w:cs="Tahoma"/>
          <w:color w:val="000000" w:themeColor="text1" w:themeTint="FF" w:themeShade="FF"/>
          <w:sz w:val="24"/>
          <w:szCs w:val="24"/>
          <w:highlight w:val="yellow"/>
        </w:rPr>
        <w:t>2. ￼</w:t>
      </w:r>
      <w:r w:rsidRPr="5EA4288D" w:rsidR="000420B6">
        <w:rPr>
          <w:rFonts w:ascii="Tahoma" w:hAnsi="Tahoma" w:eastAsia="Tahoma" w:cs="Tahoma"/>
          <w:color w:val="000000" w:themeColor="text1" w:themeTint="FF" w:themeShade="FF"/>
          <w:sz w:val="24"/>
          <w:szCs w:val="24"/>
          <w:highlight w:val="yellow"/>
        </w:rPr>
        <w:t>Identify Stakeholders</w:t>
      </w:r>
      <w:bookmarkEnd w:id="4"/>
    </w:p>
    <w:p w:rsidRPr="00271017" w:rsidR="000420B6" w:rsidP="5EA4288D" w:rsidRDefault="000420B6" w14:paraId="07DA100B" w14:textId="77777777">
      <w:pPr>
        <w:spacing w:line="480" w:lineRule="auto"/>
        <w:ind w:firstLine="710"/>
        <w:jc w:val="both"/>
        <w:rPr>
          <w:rFonts w:ascii="Tahoma" w:hAnsi="Tahoma" w:eastAsia="Tahoma" w:cs="Tahoma"/>
          <w:sz w:val="24"/>
          <w:szCs w:val="24"/>
        </w:rPr>
      </w:pPr>
      <w:r w:rsidRPr="5EA4288D" w:rsidR="000420B6">
        <w:rPr>
          <w:rFonts w:ascii="Tahoma" w:hAnsi="Tahoma" w:eastAsia="Tahoma" w:cs="Tahoma"/>
          <w:sz w:val="24"/>
          <w:szCs w:val="24"/>
        </w:rPr>
        <w:t xml:space="preserve">The identification of stakeholders for the Smart fare project is a crucial process that can guarantee the involvement and active participation of all important stakeholders throughout the project. </w:t>
      </w:r>
    </w:p>
    <w:p w:rsidRPr="002D64BF" w:rsidR="000420B6" w:rsidP="5EA4288D" w:rsidRDefault="000420B6" w14:paraId="53A636A9" w14:textId="77777777">
      <w:pPr>
        <w:pStyle w:val="ListParagraph"/>
        <w:numPr>
          <w:ilvl w:val="0"/>
          <w:numId w:val="1"/>
        </w:numPr>
        <w:spacing w:after="0" w:line="480" w:lineRule="auto"/>
        <w:jc w:val="both"/>
        <w:rPr>
          <w:rFonts w:ascii="Tahoma" w:hAnsi="Tahoma" w:eastAsia="Tahoma" w:cs="Tahoma"/>
          <w:sz w:val="24"/>
          <w:szCs w:val="24"/>
        </w:rPr>
      </w:pPr>
      <w:r w:rsidRPr="5EA4288D" w:rsidR="000420B6">
        <w:rPr>
          <w:rFonts w:ascii="Tahoma" w:hAnsi="Tahoma" w:eastAsia="Tahoma" w:cs="Tahoma"/>
          <w:sz w:val="24"/>
          <w:szCs w:val="24"/>
        </w:rPr>
        <w:t xml:space="preserve">NOVADECI Management Team: They </w:t>
      </w:r>
      <w:r w:rsidRPr="5EA4288D" w:rsidR="000420B6">
        <w:rPr>
          <w:rFonts w:ascii="Tahoma" w:hAnsi="Tahoma" w:eastAsia="Tahoma" w:cs="Tahoma"/>
          <w:sz w:val="24"/>
          <w:szCs w:val="24"/>
        </w:rPr>
        <w:t>are responsible for</w:t>
      </w:r>
      <w:r w:rsidRPr="5EA4288D" w:rsidR="000420B6">
        <w:rPr>
          <w:rFonts w:ascii="Tahoma" w:hAnsi="Tahoma" w:eastAsia="Tahoma" w:cs="Tahoma"/>
          <w:sz w:val="24"/>
          <w:szCs w:val="24"/>
        </w:rPr>
        <w:t xml:space="preserve"> </w:t>
      </w:r>
      <w:r w:rsidRPr="5EA4288D" w:rsidR="000420B6">
        <w:rPr>
          <w:rFonts w:ascii="Tahoma" w:hAnsi="Tahoma" w:eastAsia="Tahoma" w:cs="Tahoma"/>
          <w:sz w:val="24"/>
          <w:szCs w:val="24"/>
        </w:rPr>
        <w:t>providing</w:t>
      </w:r>
      <w:r w:rsidRPr="5EA4288D" w:rsidR="000420B6">
        <w:rPr>
          <w:rFonts w:ascii="Tahoma" w:hAnsi="Tahoma" w:eastAsia="Tahoma" w:cs="Tahoma"/>
          <w:sz w:val="24"/>
          <w:szCs w:val="24"/>
        </w:rPr>
        <w:t xml:space="preserve"> the necessary resources and funding for the project, and their support and involvement are critical for the project's success.</w:t>
      </w:r>
    </w:p>
    <w:p w:rsidRPr="002D64BF" w:rsidR="000420B6" w:rsidP="5EA4288D" w:rsidRDefault="000420B6" w14:paraId="2A8BC1DF" w14:textId="77777777">
      <w:pPr>
        <w:pStyle w:val="ListParagraph"/>
        <w:numPr>
          <w:ilvl w:val="0"/>
          <w:numId w:val="1"/>
        </w:numPr>
        <w:spacing w:after="0" w:line="480" w:lineRule="auto"/>
        <w:jc w:val="both"/>
        <w:rPr>
          <w:rFonts w:ascii="Tahoma" w:hAnsi="Tahoma" w:eastAsia="Tahoma" w:cs="Tahoma"/>
          <w:sz w:val="24"/>
          <w:szCs w:val="24"/>
        </w:rPr>
      </w:pPr>
      <w:r w:rsidRPr="5EA4288D" w:rsidR="000420B6">
        <w:rPr>
          <w:rFonts w:ascii="Tahoma" w:hAnsi="Tahoma" w:eastAsia="Tahoma" w:cs="Tahoma"/>
          <w:sz w:val="24"/>
          <w:szCs w:val="24"/>
        </w:rPr>
        <w:t xml:space="preserve">Regulatory Authorities: Their involvement is vital as they may impose regulations or standards that could affect the project's implementation. Their </w:t>
      </w:r>
      <w:r w:rsidRPr="5EA4288D" w:rsidR="000420B6">
        <w:rPr>
          <w:rFonts w:ascii="Tahoma" w:hAnsi="Tahoma" w:eastAsia="Tahoma" w:cs="Tahoma"/>
          <w:sz w:val="24"/>
          <w:szCs w:val="24"/>
        </w:rPr>
        <w:t xml:space="preserve">feedback and approval may also be necessary before the project can </w:t>
      </w:r>
      <w:r w:rsidRPr="5EA4288D" w:rsidR="000420B6">
        <w:rPr>
          <w:rFonts w:ascii="Tahoma" w:hAnsi="Tahoma" w:eastAsia="Tahoma" w:cs="Tahoma"/>
          <w:sz w:val="24"/>
          <w:szCs w:val="24"/>
        </w:rPr>
        <w:t>proceed</w:t>
      </w:r>
      <w:r w:rsidRPr="5EA4288D" w:rsidR="000420B6">
        <w:rPr>
          <w:rFonts w:ascii="Tahoma" w:hAnsi="Tahoma" w:eastAsia="Tahoma" w:cs="Tahoma"/>
          <w:sz w:val="24"/>
          <w:szCs w:val="24"/>
        </w:rPr>
        <w:t xml:space="preserve">, and compliance reporting may be </w:t>
      </w:r>
      <w:r w:rsidRPr="5EA4288D" w:rsidR="000420B6">
        <w:rPr>
          <w:rFonts w:ascii="Tahoma" w:hAnsi="Tahoma" w:eastAsia="Tahoma" w:cs="Tahoma"/>
          <w:sz w:val="24"/>
          <w:szCs w:val="24"/>
        </w:rPr>
        <w:t>required</w:t>
      </w:r>
      <w:r w:rsidRPr="5EA4288D" w:rsidR="000420B6">
        <w:rPr>
          <w:rFonts w:ascii="Tahoma" w:hAnsi="Tahoma" w:eastAsia="Tahoma" w:cs="Tahoma"/>
          <w:sz w:val="24"/>
          <w:szCs w:val="24"/>
        </w:rPr>
        <w:t xml:space="preserve"> throughout the project's lifecycle.</w:t>
      </w:r>
    </w:p>
    <w:p w:rsidRPr="00AC11E4" w:rsidR="000420B6" w:rsidP="5EA4288D" w:rsidRDefault="000420B6" w14:paraId="4E993EA2" w14:textId="77777777">
      <w:pPr>
        <w:spacing w:line="480" w:lineRule="auto"/>
        <w:ind w:firstLine="350"/>
        <w:jc w:val="both"/>
        <w:rPr>
          <w:rFonts w:ascii="Tahoma" w:hAnsi="Tahoma" w:eastAsia="Tahoma" w:cs="Tahoma"/>
          <w:sz w:val="24"/>
          <w:szCs w:val="24"/>
        </w:rPr>
      </w:pPr>
      <w:r w:rsidRPr="5EA4288D" w:rsidR="000420B6">
        <w:rPr>
          <w:rFonts w:ascii="Tahoma" w:hAnsi="Tahoma" w:eastAsia="Tahoma" w:cs="Tahoma"/>
          <w:sz w:val="24"/>
          <w:szCs w:val="24"/>
        </w:rPr>
        <w:t xml:space="preserve">By adopting this </w:t>
      </w:r>
      <w:r w:rsidRPr="5EA4288D" w:rsidR="000420B6">
        <w:rPr>
          <w:rFonts w:ascii="Tahoma" w:hAnsi="Tahoma" w:eastAsia="Tahoma" w:cs="Tahoma"/>
          <w:sz w:val="24"/>
          <w:szCs w:val="24"/>
        </w:rPr>
        <w:t>methodology</w:t>
      </w:r>
      <w:r w:rsidRPr="5EA4288D" w:rsidR="000420B6">
        <w:rPr>
          <w:rFonts w:ascii="Tahoma" w:hAnsi="Tahoma" w:eastAsia="Tahoma" w:cs="Tahoma"/>
          <w:sz w:val="24"/>
          <w:szCs w:val="24"/>
        </w:rPr>
        <w:t xml:space="preserve"> for </w:t>
      </w:r>
      <w:r w:rsidRPr="5EA4288D" w:rsidR="000420B6">
        <w:rPr>
          <w:rFonts w:ascii="Tahoma" w:hAnsi="Tahoma" w:eastAsia="Tahoma" w:cs="Tahoma"/>
          <w:sz w:val="24"/>
          <w:szCs w:val="24"/>
        </w:rPr>
        <w:t>identifying</w:t>
      </w:r>
      <w:r w:rsidRPr="5EA4288D" w:rsidR="000420B6">
        <w:rPr>
          <w:rFonts w:ascii="Tahoma" w:hAnsi="Tahoma" w:eastAsia="Tahoma" w:cs="Tahoma"/>
          <w:sz w:val="24"/>
          <w:szCs w:val="24"/>
        </w:rPr>
        <w:t xml:space="preserve"> stakeholders, the Smart fare project team can ensure that all important stakeholders are recognized and engaged throughout the project's lifecycle. This approach will </w:t>
      </w:r>
      <w:r w:rsidRPr="5EA4288D" w:rsidR="000420B6">
        <w:rPr>
          <w:rFonts w:ascii="Tahoma" w:hAnsi="Tahoma" w:eastAsia="Tahoma" w:cs="Tahoma"/>
          <w:sz w:val="24"/>
          <w:szCs w:val="24"/>
        </w:rPr>
        <w:t>assist</w:t>
      </w:r>
      <w:r w:rsidRPr="5EA4288D" w:rsidR="000420B6">
        <w:rPr>
          <w:rFonts w:ascii="Tahoma" w:hAnsi="Tahoma" w:eastAsia="Tahoma" w:cs="Tahoma"/>
          <w:sz w:val="24"/>
          <w:szCs w:val="24"/>
        </w:rPr>
        <w:t xml:space="preserve"> in mitigating the likelihood of delays or other impediments to the project's success.</w:t>
      </w:r>
    </w:p>
    <w:p w:rsidRPr="000420B6" w:rsidR="000420B6" w:rsidP="5EA4288D" w:rsidRDefault="000420B6" w14:paraId="76892EEC" w14:textId="77777777">
      <w:pPr>
        <w:jc w:val="both"/>
        <w:rPr>
          <w:rFonts w:ascii="Tahoma" w:hAnsi="Tahoma" w:eastAsia="Tahoma" w:cs="Tahoma"/>
          <w:sz w:val="24"/>
          <w:szCs w:val="24"/>
        </w:rPr>
      </w:pPr>
    </w:p>
    <w:p w:rsidRPr="000420B6" w:rsidR="000420B6" w:rsidP="5EA4288D" w:rsidRDefault="000420B6" w14:paraId="0FAFA099" w14:textId="77777777">
      <w:pPr>
        <w:jc w:val="both"/>
        <w:rPr>
          <w:rFonts w:ascii="Tahoma" w:hAnsi="Tahoma" w:eastAsia="Tahoma" w:cs="Tahoma"/>
          <w:sz w:val="24"/>
          <w:szCs w:val="24"/>
        </w:rPr>
      </w:pPr>
    </w:p>
    <w:p w:rsidR="000420B6" w:rsidP="5EA4288D" w:rsidRDefault="000420B6" w14:paraId="528EB7C0" w14:textId="6F4AB2FE">
      <w:pPr>
        <w:pStyle w:val="Heading3"/>
        <w:jc w:val="both"/>
        <w:rPr>
          <w:rFonts w:ascii="Tahoma" w:hAnsi="Tahoma" w:eastAsia="Tahoma" w:cs="Tahoma"/>
          <w:color w:val="000000" w:themeColor="text1"/>
          <w:sz w:val="24"/>
          <w:szCs w:val="24"/>
        </w:rPr>
      </w:pPr>
      <w:bookmarkStart w:name="_Toc146137786" w:id="5"/>
      <w:r w:rsidRPr="5EA4288D" w:rsidR="000420B6">
        <w:rPr>
          <w:rFonts w:ascii="Tahoma" w:hAnsi="Tahoma" w:eastAsia="Tahoma" w:cs="Tahoma"/>
          <w:color w:val="000000" w:themeColor="text1" w:themeTint="FF" w:themeShade="FF"/>
          <w:sz w:val="24"/>
          <w:szCs w:val="24"/>
          <w:highlight w:val="yellow"/>
        </w:rPr>
        <w:t>6.1.</w:t>
      </w:r>
      <w:r w:rsidRPr="5EA4288D" w:rsidR="099F38C8">
        <w:rPr>
          <w:rFonts w:ascii="Tahoma" w:hAnsi="Tahoma" w:eastAsia="Tahoma" w:cs="Tahoma"/>
          <w:color w:val="000000" w:themeColor="text1" w:themeTint="FF" w:themeShade="FF"/>
          <w:sz w:val="24"/>
          <w:szCs w:val="24"/>
          <w:highlight w:val="yellow"/>
        </w:rPr>
        <w:t>3. ￼</w:t>
      </w:r>
      <w:r w:rsidRPr="5EA4288D" w:rsidR="000420B6">
        <w:rPr>
          <w:rFonts w:ascii="Tahoma" w:hAnsi="Tahoma" w:eastAsia="Tahoma" w:cs="Tahoma"/>
          <w:color w:val="000000" w:themeColor="text1" w:themeTint="FF" w:themeShade="FF"/>
          <w:sz w:val="24"/>
          <w:szCs w:val="24"/>
          <w:highlight w:val="yellow"/>
        </w:rPr>
        <w:t>Key Stakeholders</w:t>
      </w:r>
      <w:bookmarkEnd w:id="5"/>
    </w:p>
    <w:p w:rsidRPr="00AC11E4" w:rsidR="000420B6" w:rsidP="5EA4288D" w:rsidRDefault="000420B6" w14:paraId="3B3B7CAB" w14:textId="77777777">
      <w:pPr>
        <w:spacing w:after="0" w:line="480" w:lineRule="auto"/>
        <w:ind w:right="0" w:firstLine="710"/>
        <w:jc w:val="both"/>
        <w:rPr>
          <w:rFonts w:ascii="Tahoma" w:hAnsi="Tahoma" w:eastAsia="Tahoma" w:cs="Tahoma"/>
          <w:color w:val="auto"/>
          <w:sz w:val="24"/>
          <w:szCs w:val="24"/>
        </w:rPr>
      </w:pPr>
      <w:r w:rsidRPr="5EA4288D" w:rsidR="000420B6">
        <w:rPr>
          <w:rFonts w:ascii="Tahoma" w:hAnsi="Tahoma" w:eastAsia="Tahoma" w:cs="Tahoma"/>
          <w:color w:val="auto"/>
          <w:sz w:val="24"/>
          <w:szCs w:val="24"/>
        </w:rPr>
        <w:t>For the NOVADECI Smart fare project, the following stakeholders have been identified as crucial to the project's success:</w:t>
      </w:r>
    </w:p>
    <w:p w:rsidRPr="00BF4401" w:rsidR="000420B6" w:rsidP="5EA4288D" w:rsidRDefault="000420B6" w14:paraId="742A92C5" w14:textId="02A10A2A">
      <w:pPr>
        <w:pStyle w:val="ListParagraph"/>
        <w:numPr>
          <w:ilvl w:val="0"/>
          <w:numId w:val="2"/>
        </w:numPr>
        <w:spacing w:after="0" w:line="480" w:lineRule="auto"/>
        <w:ind w:right="0"/>
        <w:jc w:val="both"/>
        <w:rPr>
          <w:rFonts w:ascii="Tahoma" w:hAnsi="Tahoma" w:eastAsia="Tahoma" w:cs="Tahoma"/>
          <w:color w:val="auto"/>
          <w:sz w:val="24"/>
          <w:szCs w:val="24"/>
        </w:rPr>
      </w:pPr>
      <w:r w:rsidRPr="5EA4288D" w:rsidR="000420B6">
        <w:rPr>
          <w:rFonts w:ascii="Tahoma" w:hAnsi="Tahoma" w:eastAsia="Tahoma" w:cs="Tahoma"/>
          <w:color w:val="auto"/>
          <w:sz w:val="24"/>
          <w:szCs w:val="24"/>
        </w:rPr>
        <w:t xml:space="preserve">MPUJ Drivers: They play a crucial role in the project's implementation as they will </w:t>
      </w:r>
      <w:r w:rsidRPr="5EA4288D" w:rsidR="000420B6">
        <w:rPr>
          <w:rFonts w:ascii="Tahoma" w:hAnsi="Tahoma" w:eastAsia="Tahoma" w:cs="Tahoma"/>
          <w:color w:val="auto"/>
          <w:sz w:val="24"/>
          <w:szCs w:val="24"/>
        </w:rPr>
        <w:t>operate</w:t>
      </w:r>
      <w:r w:rsidRPr="5EA4288D" w:rsidR="000420B6">
        <w:rPr>
          <w:rFonts w:ascii="Tahoma" w:hAnsi="Tahoma" w:eastAsia="Tahoma" w:cs="Tahoma"/>
          <w:color w:val="auto"/>
          <w:sz w:val="24"/>
          <w:szCs w:val="24"/>
        </w:rPr>
        <w:t xml:space="preserve"> the </w:t>
      </w:r>
      <w:r w:rsidRPr="5EA4288D" w:rsidR="2996298C">
        <w:rPr>
          <w:rFonts w:ascii="Tahoma" w:hAnsi="Tahoma" w:eastAsia="Tahoma" w:cs="Tahoma"/>
          <w:color w:val="auto"/>
          <w:sz w:val="24"/>
          <w:szCs w:val="24"/>
        </w:rPr>
        <w:t>MPUJs (MODERN PUBLIC UTILITY JEEPNEYS)</w:t>
      </w:r>
      <w:r w:rsidRPr="5EA4288D" w:rsidR="000420B6">
        <w:rPr>
          <w:rFonts w:ascii="Tahoma" w:hAnsi="Tahoma" w:eastAsia="Tahoma" w:cs="Tahoma"/>
          <w:color w:val="auto"/>
          <w:sz w:val="24"/>
          <w:szCs w:val="24"/>
        </w:rPr>
        <w:t xml:space="preserve"> equipped with the Smart fare system. They may require training to use the system effectively, and their feedback on its usability will be essential.</w:t>
      </w:r>
    </w:p>
    <w:p w:rsidRPr="00BF4401" w:rsidR="000420B6" w:rsidP="5EA4288D" w:rsidRDefault="000420B6" w14:paraId="204D89ED" w14:textId="77777777">
      <w:pPr>
        <w:pStyle w:val="ListParagraph"/>
        <w:numPr>
          <w:ilvl w:val="0"/>
          <w:numId w:val="2"/>
        </w:numPr>
        <w:spacing w:after="0" w:line="480" w:lineRule="auto"/>
        <w:ind w:right="0"/>
        <w:jc w:val="both"/>
        <w:rPr>
          <w:rFonts w:ascii="Tahoma" w:hAnsi="Tahoma" w:eastAsia="Tahoma" w:cs="Tahoma"/>
          <w:color w:val="auto"/>
          <w:sz w:val="24"/>
          <w:szCs w:val="24"/>
        </w:rPr>
      </w:pPr>
      <w:r w:rsidRPr="5EA4288D" w:rsidR="000420B6">
        <w:rPr>
          <w:rFonts w:ascii="Tahoma" w:hAnsi="Tahoma" w:eastAsia="Tahoma" w:cs="Tahoma"/>
          <w:color w:val="auto"/>
          <w:sz w:val="24"/>
          <w:szCs w:val="24"/>
        </w:rPr>
        <w:t xml:space="preserve">Project Team: The project team is essential to developing the Smart Fare System by </w:t>
      </w:r>
      <w:r w:rsidRPr="5EA4288D" w:rsidR="000420B6">
        <w:rPr>
          <w:rFonts w:ascii="Tahoma" w:hAnsi="Tahoma" w:eastAsia="Tahoma" w:cs="Tahoma"/>
          <w:color w:val="auto"/>
          <w:sz w:val="24"/>
          <w:szCs w:val="24"/>
        </w:rPr>
        <w:t>providing</w:t>
      </w:r>
      <w:r w:rsidRPr="5EA4288D" w:rsidR="000420B6">
        <w:rPr>
          <w:rFonts w:ascii="Tahoma" w:hAnsi="Tahoma" w:eastAsia="Tahoma" w:cs="Tahoma"/>
          <w:color w:val="auto"/>
          <w:sz w:val="24"/>
          <w:szCs w:val="24"/>
        </w:rPr>
        <w:t xml:space="preserve"> </w:t>
      </w:r>
      <w:r w:rsidRPr="5EA4288D" w:rsidR="000420B6">
        <w:rPr>
          <w:rFonts w:ascii="Tahoma" w:hAnsi="Tahoma" w:eastAsia="Tahoma" w:cs="Tahoma"/>
          <w:color w:val="auto"/>
          <w:sz w:val="24"/>
          <w:szCs w:val="24"/>
        </w:rPr>
        <w:t>expertise</w:t>
      </w:r>
      <w:r w:rsidRPr="5EA4288D" w:rsidR="000420B6">
        <w:rPr>
          <w:rFonts w:ascii="Tahoma" w:hAnsi="Tahoma" w:eastAsia="Tahoma" w:cs="Tahoma"/>
          <w:color w:val="auto"/>
          <w:sz w:val="24"/>
          <w:szCs w:val="24"/>
        </w:rPr>
        <w:t xml:space="preserve"> in designing, constructing, and evaluating the system. They collaborate closely with the organization to </w:t>
      </w:r>
      <w:r w:rsidRPr="5EA4288D" w:rsidR="000420B6">
        <w:rPr>
          <w:rFonts w:ascii="Tahoma" w:hAnsi="Tahoma" w:eastAsia="Tahoma" w:cs="Tahoma"/>
          <w:color w:val="auto"/>
          <w:sz w:val="24"/>
          <w:szCs w:val="24"/>
        </w:rPr>
        <w:t>comprehend</w:t>
      </w:r>
      <w:r w:rsidRPr="5EA4288D" w:rsidR="000420B6">
        <w:rPr>
          <w:rFonts w:ascii="Tahoma" w:hAnsi="Tahoma" w:eastAsia="Tahoma" w:cs="Tahoma"/>
          <w:color w:val="auto"/>
          <w:sz w:val="24"/>
          <w:szCs w:val="24"/>
        </w:rPr>
        <w:t xml:space="preserve"> the project's requirements, </w:t>
      </w:r>
      <w:r w:rsidRPr="5EA4288D" w:rsidR="000420B6">
        <w:rPr>
          <w:rFonts w:ascii="Tahoma" w:hAnsi="Tahoma" w:eastAsia="Tahoma" w:cs="Tahoma"/>
          <w:color w:val="auto"/>
          <w:sz w:val="24"/>
          <w:szCs w:val="24"/>
        </w:rPr>
        <w:t>objectives</w:t>
      </w:r>
      <w:r w:rsidRPr="5EA4288D" w:rsidR="000420B6">
        <w:rPr>
          <w:rFonts w:ascii="Tahoma" w:hAnsi="Tahoma" w:eastAsia="Tahoma" w:cs="Tahoma"/>
          <w:color w:val="auto"/>
          <w:sz w:val="24"/>
          <w:szCs w:val="24"/>
        </w:rPr>
        <w:t>, and scope. They also contribute to the project's planning and execution, ensuring meeting deadlines, budgets, and quality standards.</w:t>
      </w:r>
    </w:p>
    <w:p w:rsidRPr="000420B6" w:rsidR="000420B6" w:rsidP="5EA4288D" w:rsidRDefault="000420B6" w14:paraId="215D7A5E" w14:textId="77777777">
      <w:pPr>
        <w:jc w:val="both"/>
        <w:rPr>
          <w:rFonts w:ascii="Tahoma" w:hAnsi="Tahoma" w:eastAsia="Tahoma" w:cs="Tahoma"/>
          <w:sz w:val="24"/>
          <w:szCs w:val="24"/>
        </w:rPr>
      </w:pPr>
    </w:p>
    <w:p w:rsidR="000420B6" w:rsidP="5EA4288D" w:rsidRDefault="000420B6" w14:paraId="607E8883" w14:textId="4EAB4B9A">
      <w:pPr>
        <w:pStyle w:val="Heading3"/>
        <w:jc w:val="both"/>
        <w:rPr>
          <w:rFonts w:ascii="Tahoma" w:hAnsi="Tahoma" w:eastAsia="Tahoma" w:cs="Tahoma"/>
          <w:color w:val="000000" w:themeColor="text1"/>
          <w:sz w:val="24"/>
          <w:szCs w:val="24"/>
        </w:rPr>
      </w:pPr>
      <w:bookmarkStart w:name="_Toc146137787" w:id="6"/>
      <w:r w:rsidRPr="5EA4288D" w:rsidR="000420B6">
        <w:rPr>
          <w:rFonts w:ascii="Tahoma" w:hAnsi="Tahoma" w:eastAsia="Tahoma" w:cs="Tahoma"/>
          <w:color w:val="000000" w:themeColor="text1" w:themeTint="FF" w:themeShade="FF"/>
          <w:sz w:val="24"/>
          <w:szCs w:val="24"/>
          <w:highlight w:val="yellow"/>
        </w:rPr>
        <w:t>6.1.</w:t>
      </w:r>
      <w:r w:rsidRPr="5EA4288D" w:rsidR="46F5E91B">
        <w:rPr>
          <w:rFonts w:ascii="Tahoma" w:hAnsi="Tahoma" w:eastAsia="Tahoma" w:cs="Tahoma"/>
          <w:color w:val="000000" w:themeColor="text1" w:themeTint="FF" w:themeShade="FF"/>
          <w:sz w:val="24"/>
          <w:szCs w:val="24"/>
          <w:highlight w:val="yellow"/>
        </w:rPr>
        <w:t>4. ￼</w:t>
      </w:r>
      <w:r w:rsidRPr="5EA4288D" w:rsidR="000420B6">
        <w:rPr>
          <w:rFonts w:ascii="Tahoma" w:hAnsi="Tahoma" w:eastAsia="Tahoma" w:cs="Tahoma"/>
          <w:color w:val="000000" w:themeColor="text1" w:themeTint="FF" w:themeShade="FF"/>
          <w:sz w:val="24"/>
          <w:szCs w:val="24"/>
          <w:highlight w:val="yellow"/>
        </w:rPr>
        <w:t>Stakeholder Analysis</w:t>
      </w:r>
      <w:bookmarkEnd w:id="6"/>
    </w:p>
    <w:p w:rsidRPr="008665D7" w:rsidR="000420B6" w:rsidP="5EA4288D" w:rsidRDefault="000420B6" w14:paraId="6F59927B" w14:textId="77777777">
      <w:pPr>
        <w:spacing w:line="480" w:lineRule="auto"/>
        <w:ind w:firstLine="410"/>
        <w:jc w:val="both"/>
        <w:rPr>
          <w:rFonts w:ascii="Tahoma" w:hAnsi="Tahoma" w:eastAsia="Tahoma" w:cs="Tahoma"/>
          <w:sz w:val="24"/>
          <w:szCs w:val="24"/>
        </w:rPr>
      </w:pPr>
      <w:r w:rsidRPr="5EA4288D" w:rsidR="000420B6">
        <w:rPr>
          <w:rFonts w:ascii="Tahoma" w:hAnsi="Tahoma" w:eastAsia="Tahoma" w:cs="Tahoma"/>
          <w:sz w:val="24"/>
          <w:szCs w:val="24"/>
        </w:rPr>
        <w:t xml:space="preserve">The Stakeholder Analysis process involves categorizing stakeholders according to their level of involvement, interest, and impact on the project's success. The power/influence grid will be </w:t>
      </w:r>
      <w:r w:rsidRPr="5EA4288D" w:rsidR="000420B6">
        <w:rPr>
          <w:rFonts w:ascii="Tahoma" w:hAnsi="Tahoma" w:eastAsia="Tahoma" w:cs="Tahoma"/>
          <w:sz w:val="24"/>
          <w:szCs w:val="24"/>
        </w:rPr>
        <w:t>utilized</w:t>
      </w:r>
      <w:r w:rsidRPr="5EA4288D" w:rsidR="000420B6">
        <w:rPr>
          <w:rFonts w:ascii="Tahoma" w:hAnsi="Tahoma" w:eastAsia="Tahoma" w:cs="Tahoma"/>
          <w:sz w:val="24"/>
          <w:szCs w:val="24"/>
        </w:rPr>
        <w:t xml:space="preserve"> to plot stakeholders based on their level of </w:t>
      </w:r>
      <w:r w:rsidRPr="5EA4288D" w:rsidR="000420B6">
        <w:rPr>
          <w:rFonts w:ascii="Tahoma" w:hAnsi="Tahoma" w:eastAsia="Tahoma" w:cs="Tahoma"/>
          <w:sz w:val="24"/>
          <w:szCs w:val="24"/>
        </w:rPr>
        <w:t xml:space="preserve">influence and power over the project to </w:t>
      </w:r>
      <w:r w:rsidRPr="5EA4288D" w:rsidR="000420B6">
        <w:rPr>
          <w:rFonts w:ascii="Tahoma" w:hAnsi="Tahoma" w:eastAsia="Tahoma" w:cs="Tahoma"/>
          <w:sz w:val="24"/>
          <w:szCs w:val="24"/>
        </w:rPr>
        <w:t>identify</w:t>
      </w:r>
      <w:r w:rsidRPr="5EA4288D" w:rsidR="000420B6">
        <w:rPr>
          <w:rFonts w:ascii="Tahoma" w:hAnsi="Tahoma" w:eastAsia="Tahoma" w:cs="Tahoma"/>
          <w:sz w:val="24"/>
          <w:szCs w:val="24"/>
        </w:rPr>
        <w:t xml:space="preserve"> which stakeholders need more attention and management throughout the project's lifecycle. Furthermore, the stakeholder priority matrix will categorize stakeholders based on their level of interest and impact to help </w:t>
      </w:r>
      <w:r w:rsidRPr="5EA4288D" w:rsidR="000420B6">
        <w:rPr>
          <w:rFonts w:ascii="Tahoma" w:hAnsi="Tahoma" w:eastAsia="Tahoma" w:cs="Tahoma"/>
          <w:sz w:val="24"/>
          <w:szCs w:val="24"/>
        </w:rPr>
        <w:t>determine</w:t>
      </w:r>
      <w:r w:rsidRPr="5EA4288D" w:rsidR="000420B6">
        <w:rPr>
          <w:rFonts w:ascii="Tahoma" w:hAnsi="Tahoma" w:eastAsia="Tahoma" w:cs="Tahoma"/>
          <w:sz w:val="24"/>
          <w:szCs w:val="24"/>
        </w:rPr>
        <w:t xml:space="preserve"> which stakeholders need the most attention and resources and will help in developing tailored communication and engagement strategies. The stakeholders and their categorizations are summarized in the following table:</w:t>
      </w:r>
    </w:p>
    <w:p w:rsidRPr="004E1BB9" w:rsidR="000420B6" w:rsidP="5EA4288D" w:rsidRDefault="000420B6" w14:paraId="5A557523" w14:textId="77777777">
      <w:pPr>
        <w:pStyle w:val="Caption"/>
        <w:keepNext w:val="1"/>
        <w:ind w:left="420" w:firstLine="0"/>
        <w:jc w:val="both"/>
        <w:rPr>
          <w:rFonts w:ascii="Tahoma" w:hAnsi="Tahoma" w:eastAsia="Tahoma" w:cs="Tahoma"/>
          <w:i w:val="0"/>
          <w:iCs w:val="0"/>
          <w:color w:val="auto"/>
          <w:sz w:val="24"/>
          <w:szCs w:val="24"/>
        </w:rPr>
      </w:pPr>
      <w:bookmarkStart w:name="_Toc137505010" w:id="7"/>
      <w:r w:rsidRPr="5EA4288D" w:rsidR="000420B6">
        <w:rPr>
          <w:rFonts w:ascii="Tahoma" w:hAnsi="Tahoma" w:eastAsia="Tahoma" w:cs="Tahoma"/>
          <w:i w:val="0"/>
          <w:iCs w:val="0"/>
          <w:color w:val="auto"/>
          <w:sz w:val="24"/>
          <w:szCs w:val="24"/>
        </w:rPr>
        <w:t>Figure Stakeholder Analysis</w:t>
      </w:r>
      <w:bookmarkEnd w:id="7"/>
    </w:p>
    <w:p w:rsidRPr="008665D7" w:rsidR="000420B6" w:rsidP="5EA4288D" w:rsidRDefault="000420B6" w14:paraId="1B7BB4AE" w14:textId="77777777">
      <w:pPr>
        <w:pStyle w:val="ListParagraph"/>
        <w:spacing w:line="480" w:lineRule="auto"/>
        <w:ind w:left="420" w:firstLine="0"/>
        <w:jc w:val="both"/>
        <w:rPr>
          <w:rFonts w:ascii="Tahoma" w:hAnsi="Tahoma" w:eastAsia="Tahoma" w:cs="Tahoma"/>
          <w:sz w:val="24"/>
          <w:szCs w:val="24"/>
        </w:rPr>
      </w:pPr>
      <w:r w:rsidRPr="00271017">
        <w:rPr>
          <w:noProof/>
        </w:rPr>
        <w:drawing>
          <wp:inline distT="0" distB="0" distL="0" distR="0" wp14:anchorId="70C1AFC9" wp14:editId="518194D9">
            <wp:extent cx="6071354" cy="3891324"/>
            <wp:effectExtent l="0" t="0" r="0" b="0"/>
            <wp:docPr id="1659828189" name="Chart 2">
              <a:extLst xmlns:a="http://schemas.openxmlformats.org/drawingml/2006/main">
                <a:ext uri="{FF2B5EF4-FFF2-40B4-BE49-F238E27FC236}">
                  <a16:creationId xmlns:a16="http://schemas.microsoft.com/office/drawing/2014/main" id="{A37EF39A-C5F8-4BC3-AF08-37F9FAD759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Pr="008665D7" w:rsidR="000420B6" w:rsidP="5EA4288D" w:rsidRDefault="000420B6" w14:paraId="73CF3F70" w14:textId="71B44BA8">
      <w:pPr>
        <w:spacing w:line="480" w:lineRule="auto"/>
        <w:ind w:firstLine="410"/>
        <w:jc w:val="both"/>
        <w:rPr>
          <w:rFonts w:ascii="Tahoma" w:hAnsi="Tahoma" w:eastAsia="Tahoma" w:cs="Tahoma"/>
          <w:sz w:val="24"/>
          <w:szCs w:val="24"/>
        </w:rPr>
      </w:pPr>
      <w:r w:rsidRPr="5EA4288D" w:rsidR="000420B6">
        <w:rPr>
          <w:rFonts w:ascii="Tahoma" w:hAnsi="Tahoma" w:eastAsia="Tahoma" w:cs="Tahoma"/>
          <w:sz w:val="24"/>
          <w:szCs w:val="24"/>
        </w:rPr>
        <w:t xml:space="preserve">The NOVADECI Management Team and Regulatory Authorities are considered key players due to their high power and influence over the project's success. The MPUJs’ drivers are high-priority stakeholders with high interest and impact, and they </w:t>
      </w:r>
      <w:r w:rsidRPr="5EA4288D" w:rsidR="000420B6">
        <w:rPr>
          <w:rFonts w:ascii="Tahoma" w:hAnsi="Tahoma" w:eastAsia="Tahoma" w:cs="Tahoma"/>
          <w:sz w:val="24"/>
          <w:szCs w:val="24"/>
        </w:rPr>
        <w:t xml:space="preserve">require regular communication and management to ensure successful implementation. </w:t>
      </w:r>
      <w:r w:rsidRPr="5EA4288D" w:rsidR="754C5BAA">
        <w:rPr>
          <w:rFonts w:ascii="Tahoma" w:hAnsi="Tahoma" w:eastAsia="Tahoma" w:cs="Tahoma"/>
          <w:sz w:val="24"/>
          <w:szCs w:val="24"/>
        </w:rPr>
        <w:t>Passengers are considered high impact but low interest, so they should be kept informed but not overwhelmed with information.</w:t>
      </w:r>
      <w:r w:rsidRPr="5EA4288D" w:rsidR="000420B6">
        <w:rPr>
          <w:rFonts w:ascii="Tahoma" w:hAnsi="Tahoma" w:eastAsia="Tahoma" w:cs="Tahoma"/>
          <w:sz w:val="24"/>
          <w:szCs w:val="24"/>
        </w:rPr>
        <w:t xml:space="preserve"> Technology partners are considered low-priority stakeholders with minimal effort </w:t>
      </w:r>
      <w:r w:rsidRPr="5EA4288D" w:rsidR="000420B6">
        <w:rPr>
          <w:rFonts w:ascii="Tahoma" w:hAnsi="Tahoma" w:eastAsia="Tahoma" w:cs="Tahoma"/>
          <w:sz w:val="24"/>
          <w:szCs w:val="24"/>
        </w:rPr>
        <w:t>required</w:t>
      </w:r>
      <w:r w:rsidRPr="5EA4288D" w:rsidR="000420B6">
        <w:rPr>
          <w:rFonts w:ascii="Tahoma" w:hAnsi="Tahoma" w:eastAsia="Tahoma" w:cs="Tahoma"/>
          <w:sz w:val="24"/>
          <w:szCs w:val="24"/>
        </w:rPr>
        <w:t>.</w:t>
      </w:r>
    </w:p>
    <w:p w:rsidRPr="000420B6" w:rsidR="000420B6" w:rsidP="5EA4288D" w:rsidRDefault="000420B6" w14:paraId="2FBB051D" w14:textId="77777777">
      <w:pPr>
        <w:jc w:val="both"/>
        <w:rPr>
          <w:rFonts w:ascii="Tahoma" w:hAnsi="Tahoma" w:eastAsia="Tahoma" w:cs="Tahoma"/>
          <w:sz w:val="24"/>
          <w:szCs w:val="24"/>
        </w:rPr>
      </w:pPr>
    </w:p>
    <w:p w:rsidR="000420B6" w:rsidP="5EA4288D" w:rsidRDefault="000420B6" w14:paraId="7B260EE2" w14:textId="77777777">
      <w:pPr>
        <w:jc w:val="both"/>
        <w:rPr>
          <w:rFonts w:ascii="Tahoma" w:hAnsi="Tahoma" w:eastAsia="Tahoma" w:cs="Tahoma"/>
          <w:sz w:val="24"/>
          <w:szCs w:val="24"/>
        </w:rPr>
      </w:pPr>
    </w:p>
    <w:p w:rsidR="000420B6" w:rsidP="5EA4288D" w:rsidRDefault="000420B6" w14:paraId="295BBC54" w14:textId="77777777">
      <w:pPr>
        <w:jc w:val="both"/>
        <w:rPr>
          <w:rFonts w:ascii="Tahoma" w:hAnsi="Tahoma" w:eastAsia="Tahoma" w:cs="Tahoma"/>
          <w:sz w:val="24"/>
          <w:szCs w:val="24"/>
        </w:rPr>
      </w:pPr>
    </w:p>
    <w:sectPr w:rsidR="000420B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intelligence2.xml><?xml version="1.0" encoding="utf-8"?>
<int2:intelligence xmlns:int2="http://schemas.microsoft.com/office/intelligence/2020/intelligence">
  <int2:observations>
    <int2:textHash int2:hashCode="LeQyJ8UBSgRB50" int2:id="0ULRX0bP">
      <int2:state int2:type="AugLoop_Text_Critique" int2:value="Rejected"/>
    </int2:textHash>
    <int2:textHash int2:hashCode="Bc20npVy085h1Z" int2:id="GJZrVPIZ">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C1CF6"/>
    <w:multiLevelType w:val="hybridMultilevel"/>
    <w:tmpl w:val="BD2CDA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AF13F23"/>
    <w:multiLevelType w:val="hybridMultilevel"/>
    <w:tmpl w:val="F3C8EE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45033183">
    <w:abstractNumId w:val="0"/>
  </w:num>
  <w:num w:numId="2" w16cid:durableId="110114316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B6"/>
    <w:rsid w:val="000420B6"/>
    <w:rsid w:val="00514650"/>
    <w:rsid w:val="005A2ECA"/>
    <w:rsid w:val="00D625A9"/>
    <w:rsid w:val="099F38C8"/>
    <w:rsid w:val="2996298C"/>
    <w:rsid w:val="46F5E91B"/>
    <w:rsid w:val="52219927"/>
    <w:rsid w:val="5658154D"/>
    <w:rsid w:val="5EA4288D"/>
    <w:rsid w:val="754C5BAA"/>
    <w:rsid w:val="77EE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38DA"/>
  <w15:chartTrackingRefBased/>
  <w15:docId w15:val="{FCF3AE37-9894-420A-908B-2DF510EF15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20B6"/>
    <w:pPr>
      <w:spacing w:after="156" w:line="265" w:lineRule="auto"/>
      <w:ind w:left="10" w:right="507" w:hanging="10"/>
      <w:jc w:val="both"/>
    </w:pPr>
    <w:rPr>
      <w:rFonts w:ascii="Calibri" w:hAnsi="Calibri" w:eastAsia="Calibri" w:cs="Calibri"/>
      <w:color w:val="000000"/>
      <w:kern w:val="0"/>
      <w:sz w:val="24"/>
      <w14:ligatures w14:val="none"/>
    </w:rPr>
  </w:style>
  <w:style w:type="paragraph" w:styleId="Heading1">
    <w:name w:val="heading 1"/>
    <w:basedOn w:val="Normal"/>
    <w:next w:val="Normal"/>
    <w:link w:val="Heading1Char"/>
    <w:uiPriority w:val="9"/>
    <w:qFormat/>
    <w:rsid w:val="000420B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20B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0B6"/>
    <w:pPr>
      <w:keepNext/>
      <w:keepLines/>
      <w:spacing w:before="40" w:after="0"/>
      <w:outlineLvl w:val="2"/>
    </w:pPr>
    <w:rPr>
      <w:rFonts w:asciiTheme="majorHAnsi" w:hAnsiTheme="majorHAnsi" w:eastAsiaTheme="majorEastAsia" w:cstheme="majorBidi"/>
      <w:color w:val="1F3763" w:themeColor="accent1" w:themeShade="7F"/>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420B6"/>
    <w:rPr>
      <w:rFonts w:asciiTheme="majorHAnsi" w:hAnsiTheme="majorHAnsi" w:eastAsiaTheme="majorEastAsia"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420B6"/>
    <w:pPr>
      <w:spacing w:line="259" w:lineRule="auto"/>
      <w:ind w:left="0" w:right="0" w:firstLine="0"/>
      <w:jc w:val="left"/>
      <w:outlineLvl w:val="9"/>
    </w:pPr>
  </w:style>
  <w:style w:type="paragraph" w:styleId="TOC1">
    <w:name w:val="toc 1"/>
    <w:basedOn w:val="Normal"/>
    <w:next w:val="Normal"/>
    <w:autoRedefine/>
    <w:uiPriority w:val="39"/>
    <w:unhideWhenUsed/>
    <w:rsid w:val="000420B6"/>
    <w:pPr>
      <w:spacing w:after="100"/>
      <w:ind w:left="0"/>
    </w:pPr>
  </w:style>
  <w:style w:type="character" w:styleId="Hyperlink">
    <w:name w:val="Hyperlink"/>
    <w:basedOn w:val="DefaultParagraphFont"/>
    <w:uiPriority w:val="99"/>
    <w:unhideWhenUsed/>
    <w:rsid w:val="000420B6"/>
    <w:rPr>
      <w:color w:val="0563C1" w:themeColor="hyperlink"/>
      <w:u w:val="single"/>
    </w:rPr>
  </w:style>
  <w:style w:type="character" w:styleId="Heading2Char" w:customStyle="1">
    <w:name w:val="Heading 2 Char"/>
    <w:basedOn w:val="DefaultParagraphFont"/>
    <w:link w:val="Heading2"/>
    <w:uiPriority w:val="9"/>
    <w:rsid w:val="000420B6"/>
    <w:rPr>
      <w:rFonts w:asciiTheme="majorHAnsi" w:hAnsiTheme="majorHAnsi" w:eastAsiaTheme="majorEastAsia" w:cstheme="majorBidi"/>
      <w:color w:val="2F5496" w:themeColor="accent1" w:themeShade="BF"/>
      <w:kern w:val="0"/>
      <w:sz w:val="26"/>
      <w:szCs w:val="26"/>
      <w14:ligatures w14:val="none"/>
    </w:rPr>
  </w:style>
  <w:style w:type="character" w:styleId="Heading3Char" w:customStyle="1">
    <w:name w:val="Heading 3 Char"/>
    <w:basedOn w:val="DefaultParagraphFont"/>
    <w:link w:val="Heading3"/>
    <w:uiPriority w:val="9"/>
    <w:rsid w:val="000420B6"/>
    <w:rPr>
      <w:rFonts w:asciiTheme="majorHAnsi" w:hAnsiTheme="majorHAnsi" w:eastAsiaTheme="majorEastAsia" w:cstheme="majorBidi"/>
      <w:color w:val="1F3763" w:themeColor="accent1" w:themeShade="7F"/>
      <w:kern w:val="0"/>
      <w:sz w:val="24"/>
      <w:szCs w:val="24"/>
      <w14:ligatures w14:val="none"/>
    </w:rPr>
  </w:style>
  <w:style w:type="paragraph" w:styleId="ListParagraph">
    <w:name w:val="List Paragraph"/>
    <w:basedOn w:val="Normal"/>
    <w:uiPriority w:val="34"/>
    <w:qFormat/>
    <w:rsid w:val="000420B6"/>
    <w:pPr>
      <w:ind w:left="720"/>
      <w:contextualSpacing/>
    </w:pPr>
  </w:style>
  <w:style w:type="paragraph" w:styleId="Caption">
    <w:name w:val="caption"/>
    <w:basedOn w:val="Normal"/>
    <w:next w:val="Normal"/>
    <w:uiPriority w:val="35"/>
    <w:unhideWhenUsed/>
    <w:qFormat/>
    <w:rsid w:val="000420B6"/>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0420B6"/>
    <w:pPr>
      <w:spacing w:after="100"/>
      <w:ind w:left="240"/>
    </w:pPr>
  </w:style>
  <w:style w:type="paragraph" w:styleId="TOC3">
    <w:name w:val="toc 3"/>
    <w:basedOn w:val="Normal"/>
    <w:next w:val="Normal"/>
    <w:autoRedefine/>
    <w:uiPriority w:val="39"/>
    <w:unhideWhenUsed/>
    <w:rsid w:val="000420B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chart" Target="charts/chart1.xml"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customXml" Target="../customXml/item3.xml" Id="rId11" /><Relationship Type="http://schemas.openxmlformats.org/officeDocument/2006/relationships/webSettings" Target="webSettings.xml" Id="rId5" /><Relationship Type="http://schemas.openxmlformats.org/officeDocument/2006/relationships/customXml" Target="../customXml/item2.xml" Id="rId10" /><Relationship Type="http://schemas.openxmlformats.org/officeDocument/2006/relationships/settings" Target="settings.xml" Id="rId4" /><Relationship Type="http://schemas.openxmlformats.org/officeDocument/2006/relationships/theme" Target="theme/theme1.xml" Id="rId9" /><Relationship Type="http://schemas.microsoft.com/office/2020/10/relationships/intelligence" Target="intelligence2.xml" Id="R6223eac9f36b4b27" /></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dmncb\OneDrive\Desktop\PROJMAN\Updated\quadrant_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2"/>
          <c:order val="1"/>
          <c:tx>
            <c:v>Vertical line</c:v>
          </c:tx>
          <c:spPr>
            <a:ln w="38100" cap="rnd">
              <a:solidFill>
                <a:schemeClr val="accent3"/>
              </a:solidFill>
              <a:round/>
            </a:ln>
            <a:effectLst/>
          </c:spPr>
          <c:marker>
            <c:symbol val="none"/>
          </c:marker>
          <c:xVal>
            <c:numRef>
              <c:f>Sheet1!$F$4:$F$5</c:f>
              <c:numCache>
                <c:formatCode>General</c:formatCode>
                <c:ptCount val="2"/>
                <c:pt idx="0">
                  <c:v>0</c:v>
                </c:pt>
                <c:pt idx="1">
                  <c:v>5</c:v>
                </c:pt>
              </c:numCache>
            </c:numRef>
          </c:xVal>
          <c:yVal>
            <c:numRef>
              <c:f>Sheet1!$G$4:$G$5</c:f>
              <c:numCache>
                <c:formatCode>General</c:formatCode>
                <c:ptCount val="2"/>
                <c:pt idx="0">
                  <c:v>2.5</c:v>
                </c:pt>
                <c:pt idx="1">
                  <c:v>2.5</c:v>
                </c:pt>
              </c:numCache>
            </c:numRef>
          </c:yVal>
          <c:smooth val="1"/>
          <c:extLst>
            <c:ext xmlns:c16="http://schemas.microsoft.com/office/drawing/2014/chart" uri="{C3380CC4-5D6E-409C-BE32-E72D297353CC}">
              <c16:uniqueId val="{00000000-F401-4EDC-B43B-E5C37AEFB45D}"/>
            </c:ext>
          </c:extLst>
        </c:ser>
        <c:ser>
          <c:idx val="1"/>
          <c:order val="2"/>
          <c:tx>
            <c:v>Horizontal line</c:v>
          </c:tx>
          <c:spPr>
            <a:ln w="38100" cap="rnd">
              <a:solidFill>
                <a:schemeClr val="accent2"/>
              </a:solidFill>
              <a:round/>
            </a:ln>
            <a:effectLst/>
          </c:spPr>
          <c:marker>
            <c:symbol val="circle"/>
            <c:size val="8"/>
            <c:spPr>
              <a:solidFill>
                <a:schemeClr val="accent2"/>
              </a:solidFill>
              <a:ln>
                <a:noFill/>
              </a:ln>
              <a:effectLst/>
            </c:spPr>
          </c:marker>
          <c:xVal>
            <c:numRef>
              <c:f>Sheet1!$F$2:$F$3</c:f>
              <c:numCache>
                <c:formatCode>General</c:formatCode>
                <c:ptCount val="2"/>
                <c:pt idx="0">
                  <c:v>2.5</c:v>
                </c:pt>
                <c:pt idx="1">
                  <c:v>2.5</c:v>
                </c:pt>
              </c:numCache>
            </c:numRef>
          </c:xVal>
          <c:yVal>
            <c:numRef>
              <c:f>Sheet1!$G$2:$G$3</c:f>
              <c:numCache>
                <c:formatCode>General</c:formatCode>
                <c:ptCount val="2"/>
                <c:pt idx="0">
                  <c:v>0</c:v>
                </c:pt>
                <c:pt idx="1">
                  <c:v>5</c:v>
                </c:pt>
              </c:numCache>
            </c:numRef>
          </c:yVal>
          <c:smooth val="1"/>
          <c:extLst>
            <c:ext xmlns:c16="http://schemas.microsoft.com/office/drawing/2014/chart" uri="{C3380CC4-5D6E-409C-BE32-E72D297353CC}">
              <c16:uniqueId val="{00000001-F401-4EDC-B43B-E5C37AEFB45D}"/>
            </c:ext>
          </c:extLst>
        </c:ser>
        <c:dLbls>
          <c:showLegendKey val="0"/>
          <c:showVal val="0"/>
          <c:showCatName val="0"/>
          <c:showSerName val="0"/>
          <c:showPercent val="0"/>
          <c:showBubbleSize val="0"/>
        </c:dLbls>
        <c:axId val="14964287"/>
        <c:axId val="120363023"/>
      </c:scatterChart>
      <c:scatterChart>
        <c:scatterStyle val="lineMarker"/>
        <c:varyColors val="0"/>
        <c:ser>
          <c:idx val="0"/>
          <c:order val="0"/>
          <c:spPr>
            <a:ln w="25400" cap="rnd">
              <a:noFill/>
              <a:round/>
            </a:ln>
            <a:effectLst/>
          </c:spPr>
          <c:marker>
            <c:symbol val="circle"/>
            <c:size val="8"/>
            <c:spPr>
              <a:solidFill>
                <a:schemeClr val="accent1"/>
              </a:solidFill>
              <a:ln>
                <a:noFill/>
              </a:ln>
              <a:effectLst/>
            </c:spPr>
          </c:marker>
          <c:dLbls>
            <c:dLbl>
              <c:idx val="0"/>
              <c:tx>
                <c:rich>
                  <a:bodyPr/>
                  <a:lstStyle/>
                  <a:p>
                    <a:fld id="{0DEE26AA-8D67-4D46-B8DA-3E4C2B7BC9E5}"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F401-4EDC-B43B-E5C37AEFB45D}"/>
                </c:ext>
              </c:extLst>
            </c:dLbl>
            <c:dLbl>
              <c:idx val="1"/>
              <c:tx>
                <c:rich>
                  <a:bodyPr/>
                  <a:lstStyle/>
                  <a:p>
                    <a:r>
                      <a:rPr lang="en-US"/>
                      <a:t>MPUJs'</a:t>
                    </a:r>
                    <a:r>
                      <a:rPr lang="en-US" baseline="0"/>
                      <a:t> D</a:t>
                    </a:r>
                    <a:r>
                      <a:rPr lang="en-US"/>
                      <a:t>ivers</a:t>
                    </a:r>
                  </a:p>
                </c:rich>
              </c:tx>
              <c:dLblPos val="t"/>
              <c:showLegendKey val="0"/>
              <c:showVal val="0"/>
              <c:showCatName val="0"/>
              <c:showSerName val="0"/>
              <c:showPercent val="0"/>
              <c:showBubbleSize val="0"/>
              <c:extLst>
                <c:ext xmlns:c15="http://schemas.microsoft.com/office/drawing/2012/chart" uri="{CE6537A1-D6FC-4f65-9D91-7224C49458BB}">
                  <c15:showDataLabelsRange val="1"/>
                </c:ext>
                <c:ext xmlns:c16="http://schemas.microsoft.com/office/drawing/2014/chart" uri="{C3380CC4-5D6E-409C-BE32-E72D297353CC}">
                  <c16:uniqueId val="{00000003-F401-4EDC-B43B-E5C37AEFB45D}"/>
                </c:ext>
              </c:extLst>
            </c:dLbl>
            <c:dLbl>
              <c:idx val="2"/>
              <c:tx>
                <c:rich>
                  <a:bodyPr/>
                  <a:lstStyle/>
                  <a:p>
                    <a:fld id="{3FE367DF-B707-4976-A527-C33721B89B8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F401-4EDC-B43B-E5C37AEFB45D}"/>
                </c:ext>
              </c:extLst>
            </c:dLbl>
            <c:dLbl>
              <c:idx val="3"/>
              <c:tx>
                <c:rich>
                  <a:bodyPr/>
                  <a:lstStyle/>
                  <a:p>
                    <a:fld id="{E3B8DCBD-91BA-4A76-970C-CA06399FDECE}"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F401-4EDC-B43B-E5C37AEFB45D}"/>
                </c:ext>
              </c:extLst>
            </c:dLbl>
            <c:dLbl>
              <c:idx val="4"/>
              <c:tx>
                <c:rich>
                  <a:bodyPr/>
                  <a:lstStyle/>
                  <a:p>
                    <a:fld id="{28E1F95D-AF26-4495-9E36-A5A6B7B4FCD0}"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F401-4EDC-B43B-E5C37AEFB45D}"/>
                </c:ext>
              </c:extLst>
            </c:dLbl>
            <c:dLbl>
              <c:idx val="5"/>
              <c:tx>
                <c:rich>
                  <a:bodyPr/>
                  <a:lstStyle/>
                  <a:p>
                    <a:endParaRPr lang="en-US"/>
                  </a:p>
                </c:rich>
              </c:tx>
              <c:dLblPos val="t"/>
              <c:showLegendKey val="0"/>
              <c:showVal val="0"/>
              <c:showCatName val="0"/>
              <c:showSerName val="0"/>
              <c:showPercent val="0"/>
              <c:showBubbleSize val="0"/>
              <c:extLst>
                <c:ext xmlns:c15="http://schemas.microsoft.com/office/drawing/2012/chart" uri="{CE6537A1-D6FC-4f65-9D91-7224C49458BB}">
                  <c15:xForSave val="1"/>
                  <c15:showDataLabelsRange val="1"/>
                </c:ext>
                <c:ext xmlns:c16="http://schemas.microsoft.com/office/drawing/2014/chart" uri="{C3380CC4-5D6E-409C-BE32-E72D297353CC}">
                  <c16:uniqueId val="{00000007-F401-4EDC-B43B-E5C37AEFB45D}"/>
                </c:ext>
              </c:extLst>
            </c:dLbl>
            <c:dLbl>
              <c:idx val="6"/>
              <c:tx>
                <c:rich>
                  <a:bodyPr/>
                  <a:lstStyle/>
                  <a:p>
                    <a:endParaRPr lang="en-US"/>
                  </a:p>
                </c:rich>
              </c:tx>
              <c:dLblPos val="t"/>
              <c:showLegendKey val="0"/>
              <c:showVal val="0"/>
              <c:showCatName val="0"/>
              <c:showSerName val="0"/>
              <c:showPercent val="0"/>
              <c:showBubbleSize val="0"/>
              <c:extLst>
                <c:ext xmlns:c15="http://schemas.microsoft.com/office/drawing/2012/chart" uri="{CE6537A1-D6FC-4f65-9D91-7224C49458BB}">
                  <c15:xForSave val="1"/>
                  <c15:showDataLabelsRange val="1"/>
                </c:ext>
                <c:ext xmlns:c16="http://schemas.microsoft.com/office/drawing/2014/chart" uri="{C3380CC4-5D6E-409C-BE32-E72D297353CC}">
                  <c16:uniqueId val="{00000008-F401-4EDC-B43B-E5C37AEFB45D}"/>
                </c:ext>
              </c:extLst>
            </c:dLbl>
            <c:dLbl>
              <c:idx val="7"/>
              <c:tx>
                <c:rich>
                  <a:bodyPr/>
                  <a:lstStyle/>
                  <a:p>
                    <a:endParaRPr lang="en-US"/>
                  </a:p>
                </c:rich>
              </c:tx>
              <c:dLblPos val="t"/>
              <c:showLegendKey val="0"/>
              <c:showVal val="0"/>
              <c:showCatName val="0"/>
              <c:showSerName val="0"/>
              <c:showPercent val="0"/>
              <c:showBubbleSize val="0"/>
              <c:extLst>
                <c:ext xmlns:c15="http://schemas.microsoft.com/office/drawing/2012/chart" uri="{CE6537A1-D6FC-4f65-9D91-7224C49458BB}">
                  <c15:xForSave val="1"/>
                  <c15:showDataLabelsRange val="1"/>
                </c:ext>
                <c:ext xmlns:c16="http://schemas.microsoft.com/office/drawing/2014/chart" uri="{C3380CC4-5D6E-409C-BE32-E72D297353CC}">
                  <c16:uniqueId val="{00000009-F401-4EDC-B43B-E5C37AEFB45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a:solidFill>
                        <a:schemeClr val="tx1">
                          <a:lumMod val="35000"/>
                          <a:lumOff val="65000"/>
                        </a:schemeClr>
                      </a:solidFill>
                    </a:ln>
                    <a:effectLst/>
                  </c:spPr>
                </c15:leaderLines>
              </c:ext>
            </c:extLst>
          </c:dLbls>
          <c:xVal>
            <c:numRef>
              <c:f>Sheet1!$B$2:$B$9</c:f>
              <c:numCache>
                <c:formatCode>"$"#,##0_);[Red]\("$"#,##0\)</c:formatCode>
                <c:ptCount val="8"/>
                <c:pt idx="0">
                  <c:v>5</c:v>
                </c:pt>
                <c:pt idx="1">
                  <c:v>3</c:v>
                </c:pt>
                <c:pt idx="2">
                  <c:v>1</c:v>
                </c:pt>
                <c:pt idx="3">
                  <c:v>5</c:v>
                </c:pt>
                <c:pt idx="4">
                  <c:v>3</c:v>
                </c:pt>
              </c:numCache>
            </c:numRef>
          </c:xVal>
          <c:yVal>
            <c:numRef>
              <c:f>Sheet1!$C$2:$C$9</c:f>
              <c:numCache>
                <c:formatCode>"$"#,##0_);[Red]\("$"#,##0\)</c:formatCode>
                <c:ptCount val="8"/>
                <c:pt idx="0">
                  <c:v>5</c:v>
                </c:pt>
                <c:pt idx="1">
                  <c:v>5</c:v>
                </c:pt>
                <c:pt idx="2">
                  <c:v>5</c:v>
                </c:pt>
                <c:pt idx="3">
                  <c:v>3</c:v>
                </c:pt>
                <c:pt idx="4">
                  <c:v>1</c:v>
                </c:pt>
              </c:numCache>
            </c:numRef>
          </c:yVal>
          <c:smooth val="0"/>
          <c:extLst>
            <c:ext xmlns:c15="http://schemas.microsoft.com/office/drawing/2012/chart" uri="{02D57815-91ED-43cb-92C2-25804820EDAC}">
              <c15:datalabelsRange>
                <c15:f>Sheet1!$A$2:$A$9</c15:f>
                <c15:dlblRangeCache>
                  <c:ptCount val="8"/>
                  <c:pt idx="0">
                    <c:v>NOVADECI Management Team</c:v>
                  </c:pt>
                  <c:pt idx="1">
                    <c:v>E-jeep Drivers</c:v>
                  </c:pt>
                  <c:pt idx="2">
                    <c:v>Passengers</c:v>
                  </c:pt>
                  <c:pt idx="3">
                    <c:v>Regulatory Authorities</c:v>
                  </c:pt>
                  <c:pt idx="4">
                    <c:v>Technology Partners</c:v>
                  </c:pt>
                </c15:dlblRangeCache>
              </c15:datalabelsRange>
            </c:ext>
            <c:ext xmlns:c16="http://schemas.microsoft.com/office/drawing/2014/chart" uri="{C3380CC4-5D6E-409C-BE32-E72D297353CC}">
              <c16:uniqueId val="{0000000A-F401-4EDC-B43B-E5C37AEFB45D}"/>
            </c:ext>
          </c:extLst>
        </c:ser>
        <c:dLbls>
          <c:showLegendKey val="0"/>
          <c:showVal val="0"/>
          <c:showCatName val="0"/>
          <c:showSerName val="0"/>
          <c:showPercent val="0"/>
          <c:showBubbleSize val="0"/>
        </c:dLbls>
        <c:axId val="14964287"/>
        <c:axId val="120363023"/>
      </c:scatterChart>
      <c:valAx>
        <c:axId val="14964287"/>
        <c:scaling>
          <c:orientation val="minMax"/>
          <c:max val="5"/>
          <c:min val="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Expenses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363023"/>
        <c:crosses val="autoZero"/>
        <c:crossBetween val="midCat"/>
        <c:minorUnit val="1"/>
      </c:valAx>
      <c:valAx>
        <c:axId val="120363023"/>
        <c:scaling>
          <c:orientation val="minMax"/>
          <c:max val="5"/>
          <c:min val="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Revenue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64287"/>
        <c:crosses val="autoZero"/>
        <c:crossBetween val="midCat"/>
        <c:minorUnit val="1"/>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27EC902EEBF2746BEAC4586ECA64492" ma:contentTypeVersion="13" ma:contentTypeDescription="Create a new document." ma:contentTypeScope="" ma:versionID="65249cc702d57944bb2c17c5246a97a2">
  <xsd:schema xmlns:xsd="http://www.w3.org/2001/XMLSchema" xmlns:xs="http://www.w3.org/2001/XMLSchema" xmlns:p="http://schemas.microsoft.com/office/2006/metadata/properties" xmlns:ns2="d6c478ea-be0f-4c86-b561-fea9819f9707" xmlns:ns3="4fe0a01c-6957-4cb3-8b84-fe92c8d5f03d" targetNamespace="http://schemas.microsoft.com/office/2006/metadata/properties" ma:root="true" ma:fieldsID="b3dd6b4bbe8ad71d7aae98e3c1226bea" ns2:_="" ns3:_="">
    <xsd:import namespace="d6c478ea-be0f-4c86-b561-fea9819f9707"/>
    <xsd:import namespace="4fe0a01c-6957-4cb3-8b84-fe92c8d5f0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478ea-be0f-4c86-b561-fea9819f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e0a01c-6957-4cb3-8b84-fe92c8d5f03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b86109a5-80da-4fd0-9e2b-81073f4a90ff}" ma:internalName="TaxCatchAll" ma:showField="CatchAllData" ma:web="4fe0a01c-6957-4cb3-8b84-fe92c8d5f0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6c478ea-be0f-4c86-b561-fea9819f9707">
      <Terms xmlns="http://schemas.microsoft.com/office/infopath/2007/PartnerControls"/>
    </lcf76f155ced4ddcb4097134ff3c332f>
    <TaxCatchAll xmlns="4fe0a01c-6957-4cb3-8b84-fe92c8d5f03d" xsi:nil="true"/>
  </documentManagement>
</p:properties>
</file>

<file path=customXml/itemProps1.xml><?xml version="1.0" encoding="utf-8"?>
<ds:datastoreItem xmlns:ds="http://schemas.openxmlformats.org/officeDocument/2006/customXml" ds:itemID="{B58D5906-F216-4D37-A1A8-3AF5C91705A2}">
  <ds:schemaRefs>
    <ds:schemaRef ds:uri="http://schemas.openxmlformats.org/officeDocument/2006/bibliography"/>
  </ds:schemaRefs>
</ds:datastoreItem>
</file>

<file path=customXml/itemProps2.xml><?xml version="1.0" encoding="utf-8"?>
<ds:datastoreItem xmlns:ds="http://schemas.openxmlformats.org/officeDocument/2006/customXml" ds:itemID="{1F237A47-2049-4132-BA76-9F1D83206DB6}"/>
</file>

<file path=customXml/itemProps3.xml><?xml version="1.0" encoding="utf-8"?>
<ds:datastoreItem xmlns:ds="http://schemas.openxmlformats.org/officeDocument/2006/customXml" ds:itemID="{5D356D35-499E-4E9F-8EF6-78542881AB68}"/>
</file>

<file path=customXml/itemProps4.xml><?xml version="1.0" encoding="utf-8"?>
<ds:datastoreItem xmlns:ds="http://schemas.openxmlformats.org/officeDocument/2006/customXml" ds:itemID="{58AB1662-1E0E-486E-A2EA-98361C4F100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Balunsong, April Juliana</dc:creator>
  <keywords/>
  <dc:description/>
  <lastModifiedBy>April Juliana Balunsong</lastModifiedBy>
  <revision>3</revision>
  <dcterms:created xsi:type="dcterms:W3CDTF">2023-09-20T13:19:00.0000000Z</dcterms:created>
  <dcterms:modified xsi:type="dcterms:W3CDTF">2023-09-21T13:41:44.9757872Z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0x010100427EC902EEBF2746BEAC4586ECA64492</vt:lpwstr>
  </property>
  <property fmtid="{D5CDD505-2E9C-101B-9397-08002B2CF9AE}" pid="3" name="MediaServiceImageTags">
    <vt:lpwstr/>
  </property>
</Properties>
</file>