
<file path=[Content_Types].xml><?xml version="1.0" encoding="utf-8"?>
<Types xmlns="http://schemas.openxmlformats.org/package/2006/content-types">
  <Default Extension="jpg" ContentType="image/jpeg"/>
  <Default Extension="wmf" ContentType="image/x-wmf"/>
  <Default Extension="png" ContentType="image/png"/>
  <Default Extension="xml" ContentType="application/xml"/>
  <Default Extension="jpeg" ContentType="image/jpeg"/>
  <Default Extension="rels" ContentType="application/vnd.openxmlformats-package.relationships+xml"/>
  <Default Extension="bin" ContentType="application/vnd.openxmlformats-officedocument.oleObject"/>
  <Override PartName="/docProps/app.xml" ContentType="application/vnd.openxmlformats-officedocument.extended-properties+xml"/>
  <Override PartName="/word/footer11.xml" ContentType="application/vnd.openxmlformats-officedocument.wordprocessingml.footer+xml"/>
  <Override PartName="/word/footer10.xml" ContentType="application/vnd.openxmlformats-officedocument.wordprocessingml.footer+xml"/>
  <Override PartName="/word/footer9.xml" ContentType="application/vnd.openxmlformats-officedocument.wordprocessingml.footer+xml"/>
  <Override PartName="/word/footer7.xml" ContentType="application/vnd.openxmlformats-officedocument.wordprocessingml.footer+xml"/>
  <Override PartName="/word/footer6.xml" ContentType="application/vnd.openxmlformats-officedocument.wordprocessingml.footer+xml"/>
  <Override PartName="/word/footer4.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footer8.xml" ContentType="application/vnd.openxmlformats-officedocument.wordprocessingml.footer+xml"/>
  <Override PartName="/word/numbering.xml" ContentType="application/vnd.openxmlformats-officedocument.wordprocessingml.numbering+xml"/>
  <Override PartName="/word/footer5.xml" ContentType="application/vnd.openxmlformats-officedocument.wordprocessingml.footer+xml"/>
  <Override PartName="/word/theme/theme1.xml" ContentType="application/vnd.openxmlformats-officedocument.theme+xml"/>
  <Override PartName="/docProps/core.xml" ContentType="application/vnd.openxmlformats-package.core-properties+xml"/>
  <Override PartName="/word/footer2.xml" ContentType="application/vnd.openxmlformats-officedocument.wordprocessingml.footer+xml"/>
  <Override PartName="/word/webSettings.xml" ContentType="application/vnd.openxmlformats-officedocument.wordprocessingml.webSettings+xml"/>
  <Override PartName="/word/settings.xml" ContentType="application/vnd.openxmlformats-officedocument.wordprocessingml.settings+xml"/>
  <Override PartName="/word/styles.xml" ContentType="application/vnd.openxmlformats-officedocument.wordprocessingml.styles+xml"/>
  <Override PartName="/word/document.xml" ContentType="application/vnd.openxmlformats-officedocument.wordprocessingml.document.main+xml"/>
  <Override PartName="/word/fontTable.xml" ContentType="application/vnd.openxmlformats-officedocument.wordprocessingml.fontTable+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r>
        <mc:AlternateContent>
          <mc:Choice Requires="wpg">
            <w:drawing>
              <wp:anchor xmlns:wp="http://schemas.openxmlformats.org/drawingml/2006/wordprocessingDrawing" distT="0" distB="0" distL="114300" distR="114300" simplePos="0" relativeHeight="251663360" behindDoc="0" locked="0" layoutInCell="1" allowOverlap="1">
                <wp:simplePos x="0" y="0"/>
                <wp:positionH relativeFrom="column">
                  <wp:posOffset>5868035</wp:posOffset>
                </wp:positionH>
                <wp:positionV relativeFrom="page">
                  <wp:posOffset>0</wp:posOffset>
                </wp:positionV>
                <wp:extent cx="116840" cy="680085"/>
                <wp:effectExtent l="0" t="0" r="0" b="5715"/>
                <wp:wrapNone/>
                <wp:docPr id="29" name="Rectángulo 17" hidden="false"/>
                <wp:cNvGraphicFramePr/>
                <a:graphic xmlns:a="http://schemas.openxmlformats.org/drawingml/2006/main">
                  <a:graphicData uri="http://schemas.microsoft.com/office/word/2010/wordprocessingShape">
                    <wps:wsp>
                      <wps:cNvSpPr/>
                      <wps:spPr bwMode="auto">
                        <a:xfrm>
                          <a:off x="0" y="0"/>
                          <a:ext cx="116840" cy="680085"/>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8" o:spid="_x0000_s28" o:spt="1" style="position:absolute;mso-wrap-distance-left:9.0pt;mso-wrap-distance-top:0.0pt;mso-wrap-distance-right:9.0pt;mso-wrap-distance-bottom:0.0pt;z-index:251663360;o:allowoverlap:true;o:allowincell:true;mso-position-horizontal-relative:text;margin-left:462.0pt;mso-position-horizontal:absolute;mso-position-vertical-relative:page;margin-top:0.0pt;mso-position-vertical:absolute;width:9.2pt;height:53.5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4384" behindDoc="0" locked="0" layoutInCell="1" allowOverlap="1">
                <wp:simplePos x="0" y="0"/>
                <wp:positionH relativeFrom="column">
                  <wp:posOffset>4400550</wp:posOffset>
                </wp:positionH>
                <wp:positionV relativeFrom="page">
                  <wp:posOffset>0</wp:posOffset>
                </wp:positionV>
                <wp:extent cx="1371600" cy="744220"/>
                <wp:effectExtent l="0" t="0" r="0" b="17780"/>
                <wp:wrapNone/>
                <wp:docPr id="30" name="Cuadro de texto 24"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1371600" cy="744220"/>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85"/>
                            </w:pPr>
                            <w:r>
                              <w:t xml:space="preserve">Tema </w:t>
                            </w:r>
                            <w:r>
                              <w:t xml:space="preserve">2</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V relativeFrom="margin">
                  <wp14:pctHeight>0</wp14:pctHeight>
                </wp14:sizeRelV>
              </wp:anchor>
            </w:drawing>
          </mc:Choice>
          <mc:Fallback>
            <w:pict>
              <v:shape id="shape 29" o:spid="_x0000_s29" o:spt="1" style="position:absolute;mso-wrap-distance-left:9.0pt;mso-wrap-distance-top:0.0pt;mso-wrap-distance-right:9.0pt;mso-wrap-distance-bottom:0.0pt;z-index:251664384;o:allowoverlap:true;o:allowincell:true;mso-position-horizontal-relative:text;margin-left:346.5pt;mso-position-horizontal:absolute;mso-position-vertical-relative:page;margin-top:0.0pt;mso-position-vertical:absolute;width:108.0pt;height:58.6pt;v-text-anchor:bottom;" coordsize="100000,100000" path="" filled="f">
                <v:path textboxrect="0,0,0,0"/>
                <v:textbox>
                  <w:txbxContent>
                    <w:p>
                      <w:pPr>
                        <w:pStyle w:val="485"/>
                      </w:pPr>
                      <w:r>
                        <w:t xml:space="preserve">Tema </w:t>
                      </w:r>
                      <w:r>
                        <w:t xml:space="preserve">2</w:t>
                      </w:r>
                      <w:r/>
                    </w:p>
                  </w:txbxContent>
                </v:textbox>
              </v:shape>
            </w:pict>
          </mc:Fallback>
        </mc:AlternateContent>
      </w:r>
      <w:r/>
    </w:p>
    <w:p>
      <w:pPr>
        <w:sectPr>
          <w:footerReference w:type="first" r:id="rId9"/>
          <w:footnotePr/>
          <w:type w:val="nextPage"/>
          <w:pgSz w:w="11906" w:h="16838" w:orient="portrait"/>
          <w:pgMar w:top="1418" w:right="1843" w:bottom="1418" w:left="1843" w:header="1134" w:footer="397"/>
          <w:cols w:num="1" w:sep="0" w:space="708" w:equalWidth="1"/>
          <w:docGrid w:linePitch="360"/>
        </w:sectPr>
      </w:pPr>
      <w:r>
        <mc:AlternateContent>
          <mc:Choice Requires="wpg">
            <w:drawing>
              <wp:anchor xmlns:wp="http://schemas.openxmlformats.org/drawingml/2006/wordprocessingDrawing" distT="0" distB="0" distL="114300" distR="114300" simplePos="0" relativeHeight="251665408" behindDoc="0" locked="0" layoutInCell="1" allowOverlap="1">
                <wp:simplePos x="0" y="0"/>
                <wp:positionH relativeFrom="column">
                  <wp:posOffset>296545</wp:posOffset>
                </wp:positionH>
                <wp:positionV relativeFrom="page">
                  <wp:posOffset>3188970</wp:posOffset>
                </wp:positionV>
                <wp:extent cx="5601335" cy="4834255"/>
                <wp:effectExtent l="0" t="0" r="18415" b="4445"/>
                <wp:wrapNone/>
                <wp:docPr id="31" name="Cuadro de texto 8"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483425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97"/>
                            </w:pPr>
                            <w:r>
                              <w:t xml:space="preserve">Scrum</w:t>
                            </w:r>
                            <w:r/>
                          </w:p>
                        </w:txbxContent>
                      </wps:txbx>
                      <wps:bodyPr rot="0" spcFirstLastPara="0" vertOverflow="overflow" horzOverflow="overflow" vert="horz" wrap="square" lIns="0" tIns="72000" rIns="0" bIns="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0" o:spid="_x0000_s30" o:spt="1" style="position:absolute;mso-wrap-distance-left:9.0pt;mso-wrap-distance-top:0.0pt;mso-wrap-distance-right:9.0pt;mso-wrap-distance-bottom:0.0pt;z-index:251665408;o:allowoverlap:true;o:allowincell:true;mso-position-horizontal-relative:text;margin-left:23.3pt;mso-position-horizontal:absolute;mso-position-vertical-relative:page;margin-top:251.1pt;mso-position-vertical:absolute;width:441.0pt;height:380.6pt;v-text-anchor:top;" coordsize="100000,100000" path="" filled="f">
                <v:path textboxrect="0,0,0,0"/>
                <v:textbox>
                  <w:txbxContent>
                    <w:p>
                      <w:pPr>
                        <w:pStyle w:val="497"/>
                      </w:pPr>
                      <w:r>
                        <w:t xml:space="preserve">Scrum</w:t>
                      </w:r>
                      <w:r/>
                    </w:p>
                  </w:txbxContent>
                </v:textbox>
              </v:shape>
            </w:pict>
          </mc:Fallback>
        </mc:AlternateContent>
      </w:r>
      <w:r>
        <mc:AlternateContent>
          <mc:Choice Requires="wpg">
            <w:drawing>
              <wp:anchor xmlns:wp="http://schemas.openxmlformats.org/drawingml/2006/wordprocessingDrawing" distT="0" distB="0" distL="114300" distR="114300" simplePos="0" relativeHeight="251662336" behindDoc="0" locked="0" layoutInCell="1" allowOverlap="1">
                <wp:simplePos x="0" y="0"/>
                <wp:positionH relativeFrom="column">
                  <wp:posOffset>116235</wp:posOffset>
                </wp:positionH>
                <wp:positionV relativeFrom="page">
                  <wp:posOffset>3179135</wp:posOffset>
                </wp:positionV>
                <wp:extent cx="5760000" cy="21600"/>
                <wp:effectExtent l="0" t="0" r="0" b="0"/>
                <wp:wrapNone/>
                <wp:docPr id="32" name="Rectángulo 6" hidden="false"/>
                <wp:cNvGraphicFramePr/>
                <a:graphic xmlns:a="http://schemas.openxmlformats.org/drawingml/2006/main">
                  <a:graphicData uri="http://schemas.microsoft.com/office/word/2010/wordprocessingShape">
                    <wps:wsp>
                      <wps:cNvSpPr/>
                      <wps:spPr bwMode="auto">
                        <a:xfrm>
                          <a:off x="0" y="0"/>
                          <a:ext cx="5760000" cy="21600"/>
                        </a:xfrm>
                        <a:prstGeom prst="rect">
                          <a:avLst/>
                        </a:prstGeom>
                        <a:solidFill>
                          <a:srgbClr val="0098CD"/>
                        </a:solidFill>
                        <a:ln>
                          <a:noFill/>
                        </a:ln>
                      </wps:spPr>
                      <wps:style>
                        <a:lnRef idx="1">
                          <a:schemeClr val="accent1"/>
                        </a:lnRef>
                        <a:fillRef idx="3">
                          <a:schemeClr val="accent1"/>
                        </a:fillRef>
                        <a:effectRef idx="2">
                          <a:schemeClr val="accent1"/>
                        </a:effectRef>
                        <a:fontRef idx="minor">
                          <a:schemeClr val="lt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31" o:spid="_x0000_s31" o:spt="1" style="position:absolute;mso-wrap-distance-left:9.0pt;mso-wrap-distance-top:0.0pt;mso-wrap-distance-right:9.0pt;mso-wrap-distance-bottom:0.0pt;z-index:251662336;o:allowoverlap:true;o:allowincell:true;mso-position-horizontal-relative:text;margin-left:9.2pt;mso-position-horizontal:absolute;mso-position-vertical-relative:page;margin-top:250.3pt;mso-position-vertical:absolute;width:453.5pt;height:1.7pt;" coordsize="100000,100000" path="" fill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66432" behindDoc="0" locked="0" layoutInCell="1" allowOverlap="1">
                <wp:simplePos x="0" y="0"/>
                <wp:positionH relativeFrom="column">
                  <wp:posOffset>266700</wp:posOffset>
                </wp:positionH>
                <wp:positionV relativeFrom="page">
                  <wp:posOffset>2040890</wp:posOffset>
                </wp:positionV>
                <wp:extent cx="5601335" cy="1137285"/>
                <wp:effectExtent l="0" t="0" r="18415" b="0"/>
                <wp:wrapNone/>
                <wp:docPr id="33" name="Cuadro de texto 9"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5601335" cy="1137285"/>
                        </a:xfrm>
                        <a:prstGeom prst="rect">
                          <a:avLst/>
                        </a:prstGeom>
                        <a:noFill/>
                        <a:ln>
                          <a:noFill/>
                        </a:ln>
                      </wps:spPr>
                      <wps:style>
                        <a:lnRef idx="0">
                          <a:schemeClr val="accent1"/>
                        </a:lnRef>
                        <a:fillRef idx="0">
                          <a:schemeClr val="accent1"/>
                        </a:fillRef>
                        <a:effectRef idx="0">
                          <a:schemeClr val="accent1"/>
                        </a:effectRef>
                        <a:fontRef idx="minor">
                          <a:schemeClr val="dk1"/>
                        </a:fontRef>
                      </wps:style>
                      <wps:txbx>
                        <w:txbxContent>
                          <w:p>
                            <w:pPr>
                              <w:pStyle w:val="496"/>
                            </w:pPr>
                            <w:r>
                              <w:t xml:space="preserve">Ingeniería del </w:t>
                            </w:r>
                            <w:r>
                              <w:t xml:space="preserve">S</w:t>
                            </w:r>
                            <w:r>
                              <w:t xml:space="preserve">oftware </w:t>
                            </w:r>
                            <w:r>
                              <w:t xml:space="preserve">A</w:t>
                            </w:r>
                            <w:r>
                              <w:t xml:space="preserve">vanzada</w:t>
                            </w:r>
                            <w:r/>
                          </w:p>
                        </w:txbxContent>
                      </wps:txbx>
                      <wps:bodyPr rot="0" spcFirstLastPara="0" vertOverflow="overflow" horzOverflow="overflow" vert="horz" wrap="square" lIns="0" tIns="0" rIns="0" bIns="7200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2" o:spid="_x0000_s32" o:spt="1" style="position:absolute;mso-wrap-distance-left:9.0pt;mso-wrap-distance-top:0.0pt;mso-wrap-distance-right:9.0pt;mso-wrap-distance-bottom:0.0pt;z-index:251666432;o:allowoverlap:true;o:allowincell:true;mso-position-horizontal-relative:text;margin-left:21.0pt;mso-position-horizontal:absolute;mso-position-vertical-relative:page;margin-top:160.7pt;mso-position-vertical:absolute;width:441.0pt;height:89.5pt;v-text-anchor:bottom;" coordsize="100000,100000" path="" filled="f">
                <v:path textboxrect="0,0,0,0"/>
                <v:textbox>
                  <w:txbxContent>
                    <w:p>
                      <w:pPr>
                        <w:pStyle w:val="496"/>
                      </w:pPr>
                      <w:r>
                        <w:t xml:space="preserve">Ingeniería del </w:t>
                      </w:r>
                      <w:r>
                        <w:t xml:space="preserve">S</w:t>
                      </w:r>
                      <w:r>
                        <w:t xml:space="preserve">oftware </w:t>
                      </w:r>
                      <w:r>
                        <w:t xml:space="preserve">A</w:t>
                      </w:r>
                      <w:r>
                        <w:t xml:space="preserve">vanzada</w:t>
                      </w:r>
                      <w:r/>
                    </w:p>
                  </w:txbxContent>
                </v:textbox>
              </v:shape>
            </w:pict>
          </mc:Fallback>
        </mc:AlternateContent>
      </w:r>
      <w:r/>
    </w:p>
    <w:p>
      <w:pPr>
        <w:pStyle w:val="498"/>
      </w:pPr>
      <w:r>
        <w:t xml:space="preserve">Índice</w:t>
      </w:r>
      <w:r/>
    </w:p>
    <w:p>
      <w:pPr>
        <w:pStyle w:val="507"/>
        <w:rPr>
          <w:rFonts w:ascii="Calibri" w:hAnsi="Calibri" w:cs="Calibri" w:eastAsia="Calibri"/>
          <w:color w:val="auto"/>
          <w:sz w:val="22"/>
          <w:szCs w:val="22"/>
        </w:rPr>
      </w:pPr>
      <w:r>
        <w:fldChar w:fldCharType="begin"/>
      </w:r>
      <w:r>
        <w:instrText xml:space="preserve"> TOC \o "1-2" \h \z \u </w:instrText>
      </w:r>
      <w:r>
        <w:fldChar w:fldCharType="separate"/>
      </w:r>
      <w:hyperlink w:tooltip="Current Document" w:anchor="_Toc535052607" w:history="1">
        <w:r>
          <w:rPr>
            <w:rStyle w:val="486"/>
          </w:rPr>
          <w:t xml:space="preserve">Esquema</w:t>
        </w:r>
        <w:r>
          <w:tab/>
        </w:r>
        <w:r>
          <w:fldChar w:fldCharType="begin"/>
        </w:r>
        <w:r>
          <w:instrText xml:space="preserve"> PAGEREF _Toc535052607 \h </w:instrText>
        </w:r>
        <w:r/>
        <w:r>
          <w:fldChar w:fldCharType="separate"/>
        </w:r>
        <w:r>
          <w:t xml:space="preserve">3</w:t>
        </w:r>
        <w:r>
          <w:fldChar w:fldCharType="end"/>
        </w:r>
      </w:hyperlink>
      <w:r/>
      <w:r/>
    </w:p>
    <w:p>
      <w:pPr>
        <w:pStyle w:val="507"/>
        <w:rPr>
          <w:rFonts w:ascii="Calibri" w:hAnsi="Calibri" w:cs="Calibri" w:eastAsia="Calibri"/>
          <w:color w:val="auto"/>
          <w:sz w:val="22"/>
          <w:szCs w:val="22"/>
        </w:rPr>
      </w:pPr>
      <w:r/>
      <w:hyperlink w:tooltip="Current Document" w:anchor="_Toc535052608" w:history="1">
        <w:r>
          <w:rPr>
            <w:rStyle w:val="486"/>
          </w:rPr>
          <w:t xml:space="preserve">Ideas clave</w:t>
        </w:r>
        <w:r>
          <w:tab/>
        </w:r>
        <w:r>
          <w:fldChar w:fldCharType="begin"/>
        </w:r>
        <w:r>
          <w:instrText xml:space="preserve"> PAGEREF _Toc535052608 \h </w:instrText>
        </w:r>
        <w:r/>
        <w:r>
          <w:fldChar w:fldCharType="separate"/>
        </w:r>
        <w:r>
          <w:t xml:space="preserve">4</w:t>
        </w:r>
        <w:r>
          <w:fldChar w:fldCharType="end"/>
        </w:r>
      </w:hyperlink>
      <w:r/>
      <w:r/>
    </w:p>
    <w:p>
      <w:pPr>
        <w:pStyle w:val="508"/>
        <w:rPr>
          <w:rFonts w:ascii="Calibri" w:hAnsi="Calibri" w:cs="Calibri" w:eastAsia="Calibri"/>
          <w:color w:val="auto"/>
          <w:sz w:val="22"/>
          <w:szCs w:val="22"/>
        </w:rPr>
      </w:pPr>
      <w:r/>
      <w:hyperlink w:tooltip="Current Document" w:anchor="_Toc535052609" w:history="1">
        <w:r>
          <w:rPr>
            <w:rStyle w:val="486"/>
          </w:rPr>
          <w:t xml:space="preserve">2.1. Introducción y objetivos</w:t>
        </w:r>
        <w:r>
          <w:tab/>
        </w:r>
        <w:r>
          <w:fldChar w:fldCharType="begin"/>
        </w:r>
        <w:r>
          <w:instrText xml:space="preserve"> PAGEREF _Toc535052609 \h </w:instrText>
        </w:r>
        <w:r/>
        <w:r>
          <w:fldChar w:fldCharType="separate"/>
        </w:r>
        <w:r>
          <w:t xml:space="preserve">4</w:t>
        </w:r>
        <w:r>
          <w:fldChar w:fldCharType="end"/>
        </w:r>
      </w:hyperlink>
      <w:r/>
      <w:r/>
    </w:p>
    <w:p>
      <w:pPr>
        <w:pStyle w:val="508"/>
        <w:rPr>
          <w:rFonts w:ascii="Calibri" w:hAnsi="Calibri" w:cs="Calibri" w:eastAsia="Calibri"/>
          <w:color w:val="auto"/>
          <w:sz w:val="22"/>
          <w:szCs w:val="22"/>
        </w:rPr>
      </w:pPr>
      <w:r/>
      <w:hyperlink w:tooltip="Current Document" w:anchor="_Toc535052610" w:history="1">
        <w:r>
          <w:rPr>
            <w:rStyle w:val="486"/>
          </w:rPr>
          <w:t xml:space="preserve">2.2. Orígenes y filosofía de Scrum</w:t>
        </w:r>
        <w:r>
          <w:tab/>
        </w:r>
        <w:r>
          <w:fldChar w:fldCharType="begin"/>
        </w:r>
        <w:r>
          <w:instrText xml:space="preserve"> PAGEREF _Toc535052610 \h </w:instrText>
        </w:r>
        <w:r/>
        <w:r>
          <w:fldChar w:fldCharType="separate"/>
        </w:r>
        <w:r>
          <w:t xml:space="preserve">4</w:t>
        </w:r>
        <w:r>
          <w:fldChar w:fldCharType="end"/>
        </w:r>
      </w:hyperlink>
      <w:r/>
      <w:r/>
    </w:p>
    <w:p>
      <w:pPr>
        <w:pStyle w:val="508"/>
        <w:rPr>
          <w:rFonts w:ascii="Calibri" w:hAnsi="Calibri" w:cs="Calibri" w:eastAsia="Calibri"/>
          <w:color w:val="auto"/>
          <w:sz w:val="22"/>
          <w:szCs w:val="22"/>
        </w:rPr>
      </w:pPr>
      <w:r/>
      <w:hyperlink w:tooltip="Current Document" w:anchor="_Toc535052611" w:history="1">
        <w:r>
          <w:rPr>
            <w:rStyle w:val="486"/>
          </w:rPr>
          <w:t xml:space="preserve">2.3. Valores de Scrum</w:t>
        </w:r>
        <w:r>
          <w:tab/>
        </w:r>
        <w:r>
          <w:fldChar w:fldCharType="begin"/>
        </w:r>
        <w:r>
          <w:instrText xml:space="preserve"> PAGEREF _Toc535052611 \h </w:instrText>
        </w:r>
        <w:r/>
        <w:r>
          <w:fldChar w:fldCharType="separate"/>
        </w:r>
        <w:r>
          <w:t xml:space="preserve">6</w:t>
        </w:r>
        <w:r>
          <w:fldChar w:fldCharType="end"/>
        </w:r>
      </w:hyperlink>
      <w:r/>
      <w:r/>
    </w:p>
    <w:p>
      <w:pPr>
        <w:pStyle w:val="508"/>
        <w:rPr>
          <w:rFonts w:ascii="Calibri" w:hAnsi="Calibri" w:cs="Calibri" w:eastAsia="Calibri"/>
          <w:color w:val="auto"/>
          <w:sz w:val="22"/>
          <w:szCs w:val="22"/>
        </w:rPr>
      </w:pPr>
      <w:r/>
      <w:hyperlink w:tooltip="Current Document" w:anchor="_Toc535052612" w:history="1">
        <w:r>
          <w:rPr>
            <w:rStyle w:val="486"/>
          </w:rPr>
          <w:t xml:space="preserve">2.4. Flujo del proceso Scrum</w:t>
        </w:r>
        <w:r>
          <w:tab/>
        </w:r>
        <w:r>
          <w:fldChar w:fldCharType="begin"/>
        </w:r>
        <w:r>
          <w:instrText xml:space="preserve"> PAGEREF _Toc535052612 \h </w:instrText>
        </w:r>
        <w:r/>
        <w:r>
          <w:fldChar w:fldCharType="separate"/>
        </w:r>
        <w:r>
          <w:t xml:space="preserve">8</w:t>
        </w:r>
        <w:r>
          <w:fldChar w:fldCharType="end"/>
        </w:r>
      </w:hyperlink>
      <w:r/>
      <w:r/>
    </w:p>
    <w:p>
      <w:pPr>
        <w:pStyle w:val="508"/>
        <w:rPr>
          <w:rFonts w:ascii="Calibri" w:hAnsi="Calibri" w:cs="Calibri" w:eastAsia="Calibri"/>
          <w:color w:val="auto"/>
          <w:sz w:val="22"/>
          <w:szCs w:val="22"/>
        </w:rPr>
      </w:pPr>
      <w:r/>
      <w:hyperlink w:tooltip="Current Document" w:anchor="_Toc535052613" w:history="1">
        <w:r>
          <w:rPr>
            <w:rStyle w:val="486"/>
          </w:rPr>
          <w:t xml:space="preserve">2.5. Los roles de Scrum</w:t>
        </w:r>
        <w:r>
          <w:tab/>
        </w:r>
        <w:r>
          <w:fldChar w:fldCharType="begin"/>
        </w:r>
        <w:r>
          <w:instrText xml:space="preserve"> PAGEREF _Toc535052613 \h </w:instrText>
        </w:r>
        <w:r/>
        <w:r>
          <w:fldChar w:fldCharType="separate"/>
        </w:r>
        <w:r>
          <w:t xml:space="preserve">9</w:t>
        </w:r>
        <w:r>
          <w:fldChar w:fldCharType="end"/>
        </w:r>
      </w:hyperlink>
      <w:r/>
      <w:r/>
    </w:p>
    <w:p>
      <w:pPr>
        <w:pStyle w:val="508"/>
        <w:rPr>
          <w:rFonts w:ascii="Calibri" w:hAnsi="Calibri" w:cs="Calibri" w:eastAsia="Calibri"/>
          <w:color w:val="auto"/>
          <w:sz w:val="22"/>
          <w:szCs w:val="22"/>
        </w:rPr>
      </w:pPr>
      <w:r/>
      <w:hyperlink w:tooltip="Current Document" w:anchor="_Toc535052614" w:history="1">
        <w:r>
          <w:rPr>
            <w:rStyle w:val="486"/>
          </w:rPr>
          <w:t xml:space="preserve">2.6. Los artefactos de Scrum</w:t>
        </w:r>
        <w:r>
          <w:tab/>
        </w:r>
        <w:r>
          <w:fldChar w:fldCharType="begin"/>
        </w:r>
        <w:r>
          <w:instrText xml:space="preserve"> PAGEREF _Toc535052614 \h </w:instrText>
        </w:r>
        <w:r/>
        <w:r>
          <w:fldChar w:fldCharType="separate"/>
        </w:r>
        <w:r>
          <w:t xml:space="preserve">12</w:t>
        </w:r>
        <w:r>
          <w:fldChar w:fldCharType="end"/>
        </w:r>
      </w:hyperlink>
      <w:r/>
      <w:r/>
    </w:p>
    <w:p>
      <w:pPr>
        <w:pStyle w:val="508"/>
        <w:rPr>
          <w:rFonts w:ascii="Calibri" w:hAnsi="Calibri" w:cs="Calibri" w:eastAsia="Calibri"/>
          <w:color w:val="auto"/>
          <w:sz w:val="22"/>
          <w:szCs w:val="22"/>
        </w:rPr>
      </w:pPr>
      <w:r/>
      <w:hyperlink w:tooltip="Current Document" w:anchor="_Toc535052615" w:history="1">
        <w:r>
          <w:rPr>
            <w:rStyle w:val="486"/>
          </w:rPr>
          <w:t xml:space="preserve">2.7. Los eventos de Scrum</w:t>
        </w:r>
        <w:r>
          <w:tab/>
        </w:r>
        <w:r>
          <w:fldChar w:fldCharType="begin"/>
        </w:r>
        <w:r>
          <w:instrText xml:space="preserve"> PAGEREF _Toc535052615 \h </w:instrText>
        </w:r>
        <w:r/>
        <w:r>
          <w:fldChar w:fldCharType="separate"/>
        </w:r>
        <w:r>
          <w:t xml:space="preserve">14</w:t>
        </w:r>
        <w:r>
          <w:fldChar w:fldCharType="end"/>
        </w:r>
      </w:hyperlink>
      <w:r/>
      <w:r/>
    </w:p>
    <w:p>
      <w:pPr>
        <w:pStyle w:val="508"/>
        <w:rPr>
          <w:rFonts w:ascii="Calibri" w:hAnsi="Calibri" w:cs="Calibri" w:eastAsia="Calibri"/>
          <w:color w:val="auto"/>
          <w:sz w:val="22"/>
          <w:szCs w:val="22"/>
        </w:rPr>
      </w:pPr>
      <w:r/>
      <w:hyperlink w:tooltip="Current Document" w:anchor="_Toc535052616" w:history="1">
        <w:r>
          <w:rPr>
            <w:rStyle w:val="486"/>
          </w:rPr>
          <w:t xml:space="preserve">2.8. Las historias de usuario</w:t>
        </w:r>
        <w:r>
          <w:tab/>
        </w:r>
        <w:r>
          <w:fldChar w:fldCharType="begin"/>
        </w:r>
        <w:r>
          <w:instrText xml:space="preserve"> PAGEREF _Toc535052616 \h </w:instrText>
        </w:r>
        <w:r/>
        <w:r>
          <w:fldChar w:fldCharType="separate"/>
        </w:r>
        <w:r>
          <w:t xml:space="preserve">18</w:t>
        </w:r>
        <w:r>
          <w:fldChar w:fldCharType="end"/>
        </w:r>
      </w:hyperlink>
      <w:r/>
      <w:r/>
    </w:p>
    <w:p>
      <w:pPr>
        <w:pStyle w:val="508"/>
        <w:rPr>
          <w:rFonts w:ascii="Calibri" w:hAnsi="Calibri" w:cs="Calibri" w:eastAsia="Calibri"/>
          <w:color w:val="auto"/>
          <w:sz w:val="22"/>
          <w:szCs w:val="22"/>
        </w:rPr>
      </w:pPr>
      <w:r/>
      <w:hyperlink w:tooltip="Current Document" w:anchor="_Toc535052617" w:history="1">
        <w:r>
          <w:rPr>
            <w:rStyle w:val="486"/>
          </w:rPr>
          <w:t xml:space="preserve">2.9. Extensiones de Scrum</w:t>
        </w:r>
        <w:r>
          <w:tab/>
        </w:r>
        <w:r>
          <w:fldChar w:fldCharType="begin"/>
        </w:r>
        <w:r>
          <w:instrText xml:space="preserve"> PAGEREF _Toc535052617 \h </w:instrText>
        </w:r>
        <w:r/>
        <w:r>
          <w:fldChar w:fldCharType="separate"/>
        </w:r>
        <w:r>
          <w:t xml:space="preserve">21</w:t>
        </w:r>
        <w:r>
          <w:fldChar w:fldCharType="end"/>
        </w:r>
      </w:hyperlink>
      <w:r/>
      <w:r/>
    </w:p>
    <w:p>
      <w:pPr>
        <w:pStyle w:val="508"/>
        <w:rPr>
          <w:rFonts w:ascii="Calibri" w:hAnsi="Calibri" w:cs="Calibri" w:eastAsia="Calibri"/>
          <w:color w:val="auto"/>
          <w:sz w:val="22"/>
          <w:szCs w:val="22"/>
        </w:rPr>
      </w:pPr>
      <w:r/>
      <w:hyperlink w:tooltip="Current Document" w:anchor="_Toc535052618" w:history="1">
        <w:r>
          <w:rPr>
            <w:rStyle w:val="486"/>
          </w:rPr>
          <w:t xml:space="preserve">2.10. Estimaciones ágiles</w:t>
        </w:r>
        <w:r>
          <w:tab/>
        </w:r>
        <w:r>
          <w:fldChar w:fldCharType="begin"/>
        </w:r>
        <w:r>
          <w:instrText xml:space="preserve"> PAGEREF _Toc535052618 \h </w:instrText>
        </w:r>
        <w:r/>
        <w:r>
          <w:fldChar w:fldCharType="separate"/>
        </w:r>
        <w:r>
          <w:t xml:space="preserve">24</w:t>
        </w:r>
        <w:r>
          <w:fldChar w:fldCharType="end"/>
        </w:r>
      </w:hyperlink>
      <w:r/>
      <w:r/>
    </w:p>
    <w:p>
      <w:pPr>
        <w:pStyle w:val="508"/>
        <w:rPr>
          <w:rFonts w:ascii="Calibri" w:hAnsi="Calibri" w:cs="Calibri" w:eastAsia="Calibri"/>
          <w:color w:val="auto"/>
          <w:sz w:val="22"/>
          <w:szCs w:val="22"/>
        </w:rPr>
      </w:pPr>
      <w:r/>
      <w:hyperlink w:tooltip="Current Document" w:anchor="_Toc535052619" w:history="1">
        <w:r>
          <w:rPr>
            <w:rStyle w:val="486"/>
          </w:rPr>
          <w:t xml:space="preserve">2.11. Escalado de Scrum</w:t>
        </w:r>
        <w:r>
          <w:tab/>
        </w:r>
        <w:r>
          <w:fldChar w:fldCharType="begin"/>
        </w:r>
        <w:r>
          <w:instrText xml:space="preserve"> PAGEREF _Toc535052619 \h </w:instrText>
        </w:r>
        <w:r/>
        <w:r>
          <w:fldChar w:fldCharType="separate"/>
        </w:r>
        <w:r>
          <w:t xml:space="preserve">27</w:t>
        </w:r>
        <w:r>
          <w:fldChar w:fldCharType="end"/>
        </w:r>
      </w:hyperlink>
      <w:r/>
      <w:r/>
    </w:p>
    <w:p>
      <w:pPr>
        <w:pStyle w:val="508"/>
        <w:rPr>
          <w:rFonts w:ascii="Calibri" w:hAnsi="Calibri" w:cs="Calibri" w:eastAsia="Calibri"/>
          <w:color w:val="auto"/>
          <w:sz w:val="22"/>
          <w:szCs w:val="22"/>
        </w:rPr>
      </w:pPr>
      <w:r/>
      <w:hyperlink w:tooltip="Current Document" w:anchor="_Toc535052620" w:history="1">
        <w:r>
          <w:rPr>
            <w:rStyle w:val="486"/>
          </w:rPr>
          <w:t xml:space="preserve">2.11. Referencias bibliográficas</w:t>
        </w:r>
        <w:r>
          <w:tab/>
        </w:r>
        <w:r>
          <w:fldChar w:fldCharType="begin"/>
        </w:r>
        <w:r>
          <w:instrText xml:space="preserve"> PAGEREF _Toc535052620 \h </w:instrText>
        </w:r>
        <w:r/>
        <w:r>
          <w:fldChar w:fldCharType="separate"/>
        </w:r>
        <w:r>
          <w:t xml:space="preserve">33</w:t>
        </w:r>
        <w:r>
          <w:fldChar w:fldCharType="end"/>
        </w:r>
      </w:hyperlink>
      <w:r/>
      <w:r/>
    </w:p>
    <w:p>
      <w:pPr>
        <w:pStyle w:val="507"/>
        <w:rPr>
          <w:rFonts w:ascii="Calibri" w:hAnsi="Calibri" w:cs="Calibri" w:eastAsia="Calibri"/>
          <w:color w:val="auto"/>
          <w:sz w:val="22"/>
          <w:szCs w:val="22"/>
        </w:rPr>
      </w:pPr>
      <w:r/>
      <w:hyperlink w:tooltip="Current Document" w:anchor="_Toc535052621" w:history="1">
        <w:r>
          <w:rPr>
            <w:rStyle w:val="486"/>
          </w:rPr>
          <w:t xml:space="preserve">A fondo</w:t>
        </w:r>
        <w:r>
          <w:tab/>
        </w:r>
        <w:r>
          <w:fldChar w:fldCharType="begin"/>
        </w:r>
        <w:r>
          <w:instrText xml:space="preserve"> PAGEREF _Toc535052621 \h </w:instrText>
        </w:r>
        <w:r/>
        <w:r>
          <w:fldChar w:fldCharType="separate"/>
        </w:r>
        <w:r>
          <w:t xml:space="preserve">35</w:t>
        </w:r>
        <w:r>
          <w:fldChar w:fldCharType="end"/>
        </w:r>
      </w:hyperlink>
      <w:r/>
      <w:r/>
    </w:p>
    <w:p>
      <w:pPr>
        <w:pStyle w:val="507"/>
        <w:rPr>
          <w:rFonts w:ascii="Calibri" w:hAnsi="Calibri" w:cs="Calibri" w:eastAsia="Calibri"/>
          <w:color w:val="auto"/>
          <w:sz w:val="22"/>
          <w:szCs w:val="22"/>
        </w:rPr>
      </w:pPr>
      <w:r/>
      <w:hyperlink w:tooltip="Current Document" w:anchor="_Toc535052622" w:history="1">
        <w:r>
          <w:rPr>
            <w:rStyle w:val="486"/>
          </w:rPr>
          <w:t xml:space="preserve">Actividades</w:t>
        </w:r>
        <w:r>
          <w:tab/>
        </w:r>
        <w:r>
          <w:fldChar w:fldCharType="begin"/>
        </w:r>
        <w:r>
          <w:instrText xml:space="preserve"> PAGEREF _Toc535052622 \h </w:instrText>
        </w:r>
        <w:r/>
        <w:r>
          <w:fldChar w:fldCharType="separate"/>
        </w:r>
        <w:r>
          <w:t xml:space="preserve">38</w:t>
        </w:r>
        <w:r>
          <w:fldChar w:fldCharType="end"/>
        </w:r>
      </w:hyperlink>
      <w:r/>
      <w:r/>
    </w:p>
    <w:p>
      <w:pPr>
        <w:pStyle w:val="507"/>
        <w:rPr>
          <w:rFonts w:ascii="Calibri" w:hAnsi="Calibri" w:cs="Calibri" w:eastAsia="Calibri"/>
          <w:color w:val="auto"/>
          <w:sz w:val="22"/>
          <w:szCs w:val="22"/>
        </w:rPr>
      </w:pPr>
      <w:r/>
      <w:hyperlink w:tooltip="Current Document" w:anchor="_Toc535052623" w:history="1">
        <w:r>
          <w:rPr>
            <w:rStyle w:val="486"/>
          </w:rPr>
          <w:t xml:space="preserve">Test</w:t>
        </w:r>
        <w:r>
          <w:tab/>
        </w:r>
        <w:r>
          <w:fldChar w:fldCharType="begin"/>
        </w:r>
        <w:r>
          <w:instrText xml:space="preserve"> PAGEREF _Toc535052623 \h </w:instrText>
        </w:r>
        <w:r/>
        <w:r>
          <w:fldChar w:fldCharType="separate"/>
        </w:r>
        <w:r>
          <w:t xml:space="preserve">42</w:t>
        </w:r>
        <w:r>
          <w:fldChar w:fldCharType="end"/>
        </w:r>
      </w:hyperlink>
      <w:r/>
      <w:r/>
    </w:p>
    <w:p>
      <w:pPr>
        <w:ind w:left="284"/>
        <w:jc w:val="right"/>
        <w:tabs>
          <w:tab w:val="right" w:pos="5387" w:leader="none"/>
          <w:tab w:val="right" w:pos="8220" w:leader="dot"/>
        </w:tabs>
      </w:pPr>
      <w:r>
        <w:rPr>
          <w:rFonts w:ascii="Calibri" w:hAnsi="Calibri"/>
          <w:color w:val="008FBE"/>
        </w:rPr>
        <w:fldChar w:fldCharType="end"/>
      </w:r>
      <w:r/>
    </w:p>
    <w:p>
      <w:r/>
      <w:r/>
    </w:p>
    <w:p>
      <w:pPr>
        <w:sectPr>
          <w:footerReference w:type="first" r:id="rId10"/>
          <w:footnotePr/>
          <w:type w:val="nextPage"/>
          <w:pgSz w:w="11906" w:h="16838" w:orient="portrait"/>
          <w:pgMar w:top="1349" w:right="1843" w:bottom="249" w:left="4253" w:header="1134" w:footer="0"/>
          <w:cols w:num="1" w:sep="0" w:space="708" w:equalWidth="1"/>
          <w:docGrid w:linePitch="360"/>
          <w:titlePg/>
        </w:sectPr>
      </w:pPr>
      <w:r/>
      <w:r/>
    </w:p>
    <w:p>
      <w:pPr>
        <w:pStyle w:val="499"/>
      </w:pPr>
      <w:r/>
      <w:bookmarkStart w:id="0" w:name="_Toc535052607"/>
      <w:r>
        <mc:AlternateContent>
          <mc:Choice Requires="wpg">
            <w:drawing>
              <wp:anchor xmlns:wp="http://schemas.openxmlformats.org/drawingml/2006/wordprocessingDrawing" distT="0" distB="0" distL="114300" distR="114300" simplePos="0" relativeHeight="251650048"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34" name="Conector recto 3"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33" o:spid="_x0000_s33" o:spt="20" style="position:absolute;mso-wrap-distance-left:9.0pt;mso-wrap-distance-top:0.0pt;mso-wrap-distance-right:9.0pt;mso-wrap-distance-bottom:0.0pt;z-index:251650048;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Esquema</w:t>
      </w:r>
      <w:bookmarkEnd w:id="0"/>
      <w:r/>
      <w:r/>
    </w:p>
    <w:p>
      <w:r/>
      <w:r/>
    </w:p>
    <w:p>
      <w:pPr>
        <w:jc w:val="center"/>
      </w:pPr>
      <w:r>
        <mc:AlternateContent>
          <mc:Choice Requires="wpg">
            <w:drawing>
              <wp:inline xmlns:wp="http://schemas.openxmlformats.org/drawingml/2006/wordprocessingDrawing" distT="0" distB="0" distL="0" distR="0">
                <wp:extent cx="6938010" cy="4468495"/>
                <wp:effectExtent l="0" t="3492" r="0" b="0"/>
                <wp:docPr id="35" name="Imagen 2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2" hidden="0"/>
                        <pic:cNvPicPr>
                          <a:picLocks noChangeAspect="1"/>
                        </pic:cNvPicPr>
                      </pic:nvPicPr>
                      <pic:blipFill>
                        <a:blip r:embed="rId20"/>
                        <a:stretch/>
                      </pic:blipFill>
                      <pic:spPr bwMode="auto">
                        <a:xfrm rot="16199999">
                          <a:off x="0" y="0"/>
                          <a:ext cx="6938010" cy="446849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4" o:spid="_x0000_s34" type="#_x0000_t75" style="mso-wrap-distance-left:0.0pt;mso-wrap-distance-top:0.0pt;mso-wrap-distance-right:0.0pt;mso-wrap-distance-bottom:0.0pt;width:546.3pt;height:351.8pt;rotation:269;" stroked="false">
                <v:path textboxrect="0,0,0,0"/>
                <v:imagedata r:id="rId20" o:title=""/>
              </v:shape>
            </w:pict>
          </mc:Fallback>
        </mc:AlternateContent>
      </w:r>
      <w:r/>
    </w:p>
    <w:p>
      <w:r/>
      <w:r/>
    </w:p>
    <w:p>
      <w:pPr>
        <w:sectPr>
          <w:footerReference w:type="default" r:id="rId11"/>
          <w:footnotePr/>
          <w:type w:val="nextPage"/>
          <w:pgSz w:w="11906" w:h="16838" w:orient="portrait"/>
          <w:pgMar w:top="1418" w:right="1843" w:bottom="1418" w:left="1843" w:header="1134" w:footer="397"/>
          <w:pgNumType w:start="3"/>
          <w:cols w:num="1" w:sep="0" w:space="708" w:equalWidth="1"/>
          <w:docGrid w:linePitch="360"/>
        </w:sectPr>
      </w:pPr>
      <w:r/>
      <w:r/>
    </w:p>
    <w:p>
      <w:pPr>
        <w:pStyle w:val="499"/>
      </w:pPr>
      <w:r/>
      <w:bookmarkStart w:id="1" w:name="_Toc535052608"/>
      <w:r/>
      <w:bookmarkStart w:id="2" w:name="_Toc459888455"/>
      <w:r>
        <mc:AlternateContent>
          <mc:Choice Requires="wpg">
            <w:drawing>
              <wp:anchor xmlns:wp="http://schemas.openxmlformats.org/drawingml/2006/wordprocessingDrawing" distT="0" distB="0" distL="114300" distR="114300" simplePos="0" relativeHeight="251668480"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36" name="Conector recto 13"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35" o:spid="_x0000_s35" o:spt="20" style="position:absolute;mso-wrap-distance-left:9.0pt;mso-wrap-distance-top:0.0pt;mso-wrap-distance-right:9.0pt;mso-wrap-distance-bottom:0.0pt;z-index:251668480;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Ideas clave</w:t>
      </w:r>
      <w:bookmarkEnd w:id="1"/>
      <w:r/>
      <w:r/>
    </w:p>
    <w:p>
      <w:pPr>
        <w:pStyle w:val="500"/>
      </w:pPr>
      <w:r/>
      <w:bookmarkStart w:id="3" w:name="_Toc535052609"/>
      <w:r/>
      <w:bookmarkEnd w:id="2"/>
      <w:r>
        <w:t xml:space="preserve">2.1. Introducción y objetivos</w:t>
      </w:r>
      <w:bookmarkEnd w:id="3"/>
      <w:r/>
      <w:r/>
    </w:p>
    <w:p>
      <w:pPr>
        <w:pStyle w:val="491"/>
        <w:ind w:left="0"/>
      </w:pPr>
      <w:r/>
      <w:r/>
    </w:p>
    <w:p>
      <w:r>
        <w:t xml:space="preserve">E</w:t>
      </w:r>
      <w:r>
        <w:t xml:space="preserve">n este tema vamos a estudiar a fondo</w:t>
      </w:r>
      <w:r>
        <w:rPr>
          <w:b/>
        </w:rPr>
        <w:t xml:space="preserve"> Scrum, una de las metodologías ágiles más populares, simples y extendidas</w:t>
      </w:r>
      <w:r>
        <w:t xml:space="preserve">. Como el resto de </w:t>
      </w:r>
      <w:r>
        <w:t xml:space="preserve">este tipo de metodologías</w:t>
      </w:r>
      <w:r>
        <w:t xml:space="preserve">, sigue los </w:t>
      </w:r>
      <w:r>
        <w:rPr>
          <w:b/>
        </w:rPr>
        <w:t xml:space="preserve">principios propuestos</w:t>
      </w:r>
      <w:r>
        <w:t xml:space="preserve"> en el </w:t>
      </w:r>
      <w:r>
        <w:rPr>
          <w:b/>
        </w:rPr>
        <w:t xml:space="preserve">«</w:t>
      </w:r>
      <w:r>
        <w:rPr>
          <w:b/>
        </w:rPr>
        <w:t xml:space="preserve">Manifiesto </w:t>
      </w:r>
      <w:r>
        <w:rPr>
          <w:b/>
        </w:rPr>
        <w:t xml:space="preserve">á</w:t>
      </w:r>
      <w:r>
        <w:rPr>
          <w:b/>
        </w:rPr>
        <w:t xml:space="preserve">gil</w:t>
      </w:r>
      <w:r>
        <w:rPr>
          <w:b/>
        </w:rPr>
        <w:t xml:space="preserve">»</w:t>
      </w:r>
      <w:r>
        <w:t xml:space="preserve">, y los concreta en una serie de indicaciones metodológicas relacionadas con la definición de roles específicos, reuniones y artefactos</w:t>
      </w:r>
      <w:r>
        <w:t xml:space="preserve">,</w:t>
      </w:r>
      <w:r>
        <w:t xml:space="preserve"> que soportan el proceso de desarrollo y permiten guiar el proyecto utilizando una </w:t>
      </w:r>
      <w:r>
        <w:rPr>
          <w:b/>
        </w:rPr>
        <w:t xml:space="preserve">documentación muy ligera a la vez que efectiva</w:t>
      </w:r>
      <w:r>
        <w:t xml:space="preserve">.</w:t>
      </w:r>
      <w:r/>
    </w:p>
    <w:p>
      <w:r/>
      <w:r/>
    </w:p>
    <w:p>
      <w:r>
        <w:t xml:space="preserve">Con el estudio de este tema pretendemos alcanzar los siguientes </w:t>
      </w:r>
      <w:r>
        <w:rPr>
          <w:b/>
        </w:rPr>
        <w:t xml:space="preserve">objetivos</w:t>
      </w:r>
      <w:r>
        <w:t xml:space="preserve">: </w:t>
      </w:r>
      <w:r/>
    </w:p>
    <w:p>
      <w:r/>
      <w:r/>
    </w:p>
    <w:p>
      <w:pPr>
        <w:pStyle w:val="491"/>
        <w:numPr>
          <w:ilvl w:val="0"/>
          <w:numId w:val="23"/>
        </w:numPr>
      </w:pPr>
      <w:r>
        <w:t xml:space="preserve">Conocer el </w:t>
      </w:r>
      <w:r>
        <w:rPr>
          <w:b/>
        </w:rPr>
        <w:t xml:space="preserve">enfoque general </w:t>
      </w:r>
      <w:r>
        <w:t xml:space="preserve">del proceso de desarrollo bajo Scrum y su relación con los principios del </w:t>
      </w:r>
      <w:r>
        <w:t xml:space="preserve">«Manifiesto ágil»</w:t>
      </w:r>
      <w:r>
        <w:t xml:space="preserve">. </w:t>
      </w:r>
      <w:r/>
    </w:p>
    <w:p>
      <w:pPr>
        <w:pStyle w:val="491"/>
        <w:numPr>
          <w:ilvl w:val="0"/>
          <w:numId w:val="23"/>
        </w:numPr>
      </w:pPr>
      <w:r>
        <w:t xml:space="preserve">Conocer los </w:t>
      </w:r>
      <w:r>
        <w:rPr>
          <w:b/>
        </w:rPr>
        <w:t xml:space="preserve">principales roles</w:t>
      </w:r>
      <w:r>
        <w:t xml:space="preserve"> que intervienen en el proceso, su implicación, y el papel que juegan en cada fase del desarrollo. </w:t>
      </w:r>
      <w:r/>
    </w:p>
    <w:p>
      <w:pPr>
        <w:pStyle w:val="491"/>
        <w:numPr>
          <w:ilvl w:val="0"/>
          <w:numId w:val="23"/>
        </w:numPr>
      </w:pPr>
      <w:r>
        <w:t xml:space="preserve">Conocer las </w:t>
      </w:r>
      <w:r>
        <w:rPr>
          <w:b/>
        </w:rPr>
        <w:t xml:space="preserve">principales reuniones propuestas por Scrum</w:t>
      </w:r>
      <w:r>
        <w:t xml:space="preserve">, y sus beneficios desde el punto de vista del avance del proyecto y el intercambio de información. </w:t>
      </w:r>
      <w:r/>
    </w:p>
    <w:p>
      <w:pPr>
        <w:pStyle w:val="491"/>
        <w:numPr>
          <w:ilvl w:val="0"/>
          <w:numId w:val="23"/>
        </w:numPr>
      </w:pPr>
      <w:r>
        <w:t xml:space="preserve">Comprender y saber utilizar los</w:t>
      </w:r>
      <w:r>
        <w:rPr>
          <w:b/>
        </w:rPr>
        <w:t xml:space="preserve"> principales artefactos</w:t>
      </w:r>
      <w:r>
        <w:t xml:space="preserve">, pensados para mantener la especificación de requisitos y controlar el avance del proyecto en su conjunto. </w:t>
      </w:r>
      <w:r/>
    </w:p>
    <w:p>
      <w:pPr>
        <w:pStyle w:val="491"/>
        <w:numPr>
          <w:ilvl w:val="0"/>
          <w:numId w:val="23"/>
        </w:numPr>
      </w:pPr>
      <w:r>
        <w:t xml:space="preserve">Saber </w:t>
      </w:r>
      <w:r>
        <w:rPr>
          <w:b/>
        </w:rPr>
        <w:t xml:space="preserve">extender la metodología básica</w:t>
      </w:r>
      <w:r>
        <w:t xml:space="preserve"> de Scrum, pensada inicialmente para equipos de tamaños reducido, a </w:t>
      </w:r>
      <w:r>
        <w:rPr>
          <w:b/>
        </w:rPr>
        <w:t xml:space="preserve">proyectos de mayores dimensiones</w:t>
      </w:r>
      <w:r>
        <w:t xml:space="preserve">.</w:t>
      </w:r>
      <w:r/>
    </w:p>
    <w:p>
      <w:pPr>
        <w:pStyle w:val="500"/>
        <w:rPr>
          <w:sz w:val="24"/>
          <w:szCs w:val="24"/>
        </w:rPr>
      </w:pPr>
      <w:r>
        <w:rPr>
          <w:sz w:val="24"/>
          <w:szCs w:val="24"/>
        </w:rPr>
      </w:r>
      <w:r/>
    </w:p>
    <w:p>
      <w:pPr>
        <w:pStyle w:val="500"/>
        <w:rPr>
          <w:sz w:val="24"/>
          <w:szCs w:val="24"/>
        </w:rPr>
      </w:pPr>
      <w:r>
        <w:rPr>
          <w:sz w:val="24"/>
          <w:szCs w:val="24"/>
        </w:rPr>
      </w:r>
      <w:r/>
    </w:p>
    <w:p>
      <w:pPr>
        <w:pStyle w:val="500"/>
      </w:pPr>
      <w:r/>
      <w:bookmarkStart w:id="4" w:name="_Toc535052610"/>
      <w:r>
        <w:t xml:space="preserve">2.2. Orígenes y filosofía de Scrum</w:t>
      </w:r>
      <w:bookmarkEnd w:id="4"/>
      <w:r/>
      <w:r/>
    </w:p>
    <w:p>
      <w:r/>
      <w:r/>
    </w:p>
    <w:p>
      <w:pPr>
        <w:rPr>
          <w:rFonts w:cs="UnitOT-Light"/>
          <w:szCs w:val="22"/>
        </w:rPr>
      </w:pPr>
      <w:r>
        <w:rPr>
          <w:rFonts w:cs="UnitOT-Light"/>
          <w:szCs w:val="22"/>
        </w:rPr>
        <w:t xml:space="preserve">S</w:t>
      </w:r>
      <w:r>
        <w:rPr>
          <w:rFonts w:cs="UnitOT-Light"/>
          <w:szCs w:val="22"/>
        </w:rPr>
        <w:t xml:space="preserve">crum es una </w:t>
      </w:r>
      <w:r>
        <w:rPr>
          <w:rFonts w:cs="UnitOT-Light"/>
          <w:b/>
          <w:szCs w:val="22"/>
        </w:rPr>
        <w:t xml:space="preserve">metodología de desarrollo de software </w:t>
      </w:r>
      <w:r>
        <w:rPr>
          <w:rFonts w:cs="UnitOT-Light"/>
          <w:szCs w:val="22"/>
        </w:rPr>
        <w:t xml:space="preserve">desarrollada por Jeff Sutherland a comienzos de la década de 1990. El nombre proviene de una formación </w:t>
      </w:r>
      <w:r>
        <w:rPr>
          <w:rFonts w:cs="UnitOT-Light"/>
          <w:szCs w:val="22"/>
        </w:rPr>
        <w:t xml:space="preserve">propia del </w:t>
      </w:r>
      <w:r>
        <w:rPr>
          <w:rFonts w:cs="UnitOT-Light"/>
          <w:b/>
          <w:i/>
          <w:szCs w:val="22"/>
        </w:rPr>
        <w:t xml:space="preserve">rugby</w:t>
      </w:r>
      <w:r>
        <w:rPr>
          <w:rFonts w:cs="UnitOT-Light"/>
          <w:szCs w:val="22"/>
        </w:rPr>
        <w:t xml:space="preserve">, en la que dos grupos de jugadores, de equipos diferentes, se colocan alrededor del balón y en oposición violenta para ganar el control de este y desplazarlo alrededor del campo.</w:t>
      </w:r>
      <w:r/>
    </w:p>
    <w:p>
      <w:pPr>
        <w:rPr>
          <w:rFonts w:cs="UnitOT-Light"/>
          <w:szCs w:val="22"/>
        </w:rPr>
      </w:pPr>
      <w:r>
        <w:rPr>
          <w:rFonts w:cs="UnitOT-Light"/>
          <w:szCs w:val="22"/>
        </w:rPr>
      </w:r>
      <w:r/>
    </w:p>
    <w:p>
      <w:pPr>
        <w:pStyle w:val="501"/>
      </w:pPr>
      <w:r>
        <w:t xml:space="preserve">Scrum no es propiamente una metodología, sino más bien un</w:t>
      </w:r>
      <w:r>
        <w:rPr>
          <w:b/>
        </w:rPr>
        <w:t xml:space="preserve"> marco general de trabajo</w:t>
      </w:r>
      <w:r>
        <w:t xml:space="preserve"> para el desarrollo de productos complejos, que se centra en la </w:t>
      </w:r>
      <w:r>
        <w:rPr>
          <w:b/>
        </w:rPr>
        <w:t xml:space="preserve">administración iterativa del proceso de desarrollo</w:t>
      </w:r>
      <w:r>
        <w:t xml:space="preserve">, </w:t>
      </w:r>
      <w:r>
        <w:br/>
      </w:r>
      <w:r>
        <w:t xml:space="preserve">y no tanto en prácticas específicas. </w:t>
      </w:r>
      <w:r/>
    </w:p>
    <w:p>
      <w:pPr>
        <w:rPr>
          <w:rFonts w:cs="UnitOT-Light"/>
          <w:szCs w:val="22"/>
        </w:rPr>
      </w:pPr>
      <w:r>
        <w:rPr>
          <w:rFonts w:cs="UnitOT-Light"/>
          <w:szCs w:val="22"/>
        </w:rPr>
      </w:r>
      <w:r/>
    </w:p>
    <w:p>
      <w:pPr>
        <w:rPr>
          <w:rFonts w:cs="UnitOT-Light"/>
          <w:szCs w:val="22"/>
        </w:rPr>
      </w:pPr>
      <w:r>
        <w:rPr>
          <w:rFonts w:cs="UnitOT-Light"/>
          <w:szCs w:val="22"/>
        </w:rPr>
        <w:t xml:space="preserve">No prescribe actividades concretas ni ofrece una especificación detallada de la manera en que deben organizarse las tareas de desarrollo, sino que </w:t>
      </w:r>
      <w:r>
        <w:rPr>
          <w:rFonts w:cs="UnitOT-Light"/>
          <w:b/>
          <w:szCs w:val="22"/>
        </w:rPr>
        <w:t xml:space="preserve">proporciona un contexto</w:t>
      </w:r>
      <w:r>
        <w:rPr>
          <w:rFonts w:cs="UnitOT-Light"/>
          <w:szCs w:val="22"/>
        </w:rPr>
        <w:t xml:space="preserve"> en el que puedan ser los propios involucrados quienes creen su propio proceso. En este sentido, como veremos, </w:t>
      </w:r>
      <w:r>
        <w:rPr>
          <w:rFonts w:cs="UnitOT-Light"/>
          <w:b/>
          <w:szCs w:val="22"/>
        </w:rPr>
        <w:t xml:space="preserve">Scrum es especialmente apropiada para combinarla con prácticas y herramientas procedentes de otras metodologías</w:t>
      </w:r>
      <w:r>
        <w:rPr>
          <w:rFonts w:cs="UnitOT-Light"/>
          <w:szCs w:val="22"/>
        </w:rPr>
        <w:t xml:space="preserve">.</w:t>
      </w:r>
      <w:r/>
    </w:p>
    <w:p>
      <w:pPr>
        <w:rPr>
          <w:rFonts w:cs="UnitOT-Light"/>
          <w:szCs w:val="22"/>
        </w:rPr>
      </w:pPr>
      <w:r>
        <w:rPr>
          <w:rFonts w:cs="UnitOT-Light"/>
          <w:szCs w:val="22"/>
        </w:rPr>
      </w:r>
      <w:r/>
    </w:p>
    <w:p>
      <w:pPr>
        <w:rPr>
          <w:rFonts w:cs="UnitOT-Light"/>
          <w:szCs w:val="22"/>
        </w:rPr>
      </w:pPr>
      <w:r>
        <w:rPr>
          <w:rFonts w:cs="UnitOT-Light"/>
          <w:szCs w:val="22"/>
        </w:rPr>
        <w:t xml:space="preserve">Scrum tiene una </w:t>
      </w:r>
      <w:r>
        <w:rPr>
          <w:rFonts w:cs="UnitOT-Light"/>
          <w:b/>
          <w:szCs w:val="22"/>
        </w:rPr>
        <w:t xml:space="preserve">fundamentación eminentemente empírica</w:t>
      </w:r>
      <w:r>
        <w:rPr>
          <w:rFonts w:cs="UnitOT-Light"/>
          <w:szCs w:val="22"/>
        </w:rPr>
        <w:t xml:space="preserve">, defendiendo que cualquier decisión debe tomarse a partir del conocimiento acumulado por la experiencia. </w:t>
      </w:r>
      <w:r/>
    </w:p>
    <w:p>
      <w:pPr>
        <w:rPr>
          <w:rFonts w:cs="UnitOT-Light"/>
          <w:szCs w:val="22"/>
        </w:rPr>
      </w:pPr>
      <w:r>
        <w:rPr>
          <w:rFonts w:cs="UnitOT-Light"/>
          <w:szCs w:val="22"/>
        </w:rPr>
      </w:r>
      <w:r/>
    </w:p>
    <w:p>
      <w:pPr>
        <w:rPr>
          <w:rFonts w:cs="UnitOT-Light"/>
          <w:szCs w:val="22"/>
        </w:rPr>
      </w:pPr>
      <w:r>
        <w:rPr>
          <w:rFonts w:cs="UnitOT-Light"/>
          <w:szCs w:val="22"/>
        </w:rPr>
        <w:t xml:space="preserve">Para poder establecer un control del proceso empírico, Scrum se asienta sobre </w:t>
      </w:r>
      <w:r>
        <w:rPr>
          <w:rFonts w:cs="UnitOT-Light"/>
          <w:b/>
          <w:szCs w:val="22"/>
        </w:rPr>
        <w:t xml:space="preserve">tres pilares</w:t>
      </w:r>
      <w:r>
        <w:rPr>
          <w:rFonts w:cs="UnitOT-Light"/>
          <w:b/>
          <w:szCs w:val="22"/>
        </w:rPr>
        <w:t xml:space="preserve"> </w:t>
      </w:r>
      <w:r>
        <w:rPr>
          <w:rFonts w:cs="UnitOT-Light"/>
          <w:szCs w:val="22"/>
        </w:rPr>
        <w:t xml:space="preserve">(figura 1)</w:t>
      </w:r>
      <w:r>
        <w:rPr>
          <w:rFonts w:cs="UnitOT-Light"/>
          <w:szCs w:val="22"/>
        </w:rPr>
        <w:t xml:space="preserve"> (</w:t>
      </w:r>
      <w:r>
        <w:rPr>
          <w:rFonts w:cs="UnitOT-Light"/>
          <w:szCs w:val="22"/>
        </w:rPr>
        <w:t xml:space="preserve">Schwaber</w:t>
      </w:r>
      <w:r>
        <w:rPr>
          <w:rFonts w:cs="UnitOT-Light"/>
          <w:szCs w:val="22"/>
        </w:rPr>
        <w:t xml:space="preserve"> </w:t>
      </w:r>
      <w:r>
        <w:rPr>
          <w:rFonts w:cs="UnitOT-Light"/>
          <w:szCs w:val="22"/>
        </w:rPr>
        <w:t xml:space="preserve">y</w:t>
      </w:r>
      <w:r>
        <w:rPr>
          <w:rFonts w:cs="UnitOT-Light"/>
          <w:szCs w:val="22"/>
        </w:rPr>
        <w:t xml:space="preserve"> Sutherland, 2017):</w:t>
      </w:r>
      <w:r/>
    </w:p>
    <w:p>
      <w:pPr>
        <w:rPr>
          <w:rFonts w:cs="UnitOT-Light"/>
          <w:szCs w:val="22"/>
        </w:rPr>
      </w:pPr>
      <w:r>
        <w:rPr>
          <w:rFonts w:cs="UnitOT-Light"/>
          <w:szCs w:val="22"/>
        </w:rPr>
      </w:r>
      <w:r/>
    </w:p>
    <w:p>
      <w:pPr>
        <w:pStyle w:val="491"/>
        <w:ind w:left="284"/>
        <w:rPr>
          <w:rFonts w:cs="UnitOT-Light"/>
          <w:szCs w:val="22"/>
        </w:rPr>
      </w:pPr>
      <w:r>
        <w:rPr>
          <w:rFonts w:cs="UnitOT-Light"/>
          <w:szCs w:val="22"/>
        </w:rPr>
        <mc:AlternateContent>
          <mc:Choice Requires="wpg">
            <w:drawing>
              <wp:inline xmlns:wp="http://schemas.openxmlformats.org/drawingml/2006/wordprocessingDrawing" distT="0" distB="0" distL="0" distR="0">
                <wp:extent cx="5078095" cy="2194560"/>
                <wp:effectExtent l="0" t="0" r="8255" b="0"/>
                <wp:docPr id="37" name="Imagen 5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4" hidden="0"/>
                        <pic:cNvPicPr>
                          <a:picLocks noChangeAspect="1"/>
                        </pic:cNvPicPr>
                      </pic:nvPicPr>
                      <pic:blipFill>
                        <a:blip r:embed="rId21"/>
                        <a:stretch/>
                      </pic:blipFill>
                      <pic:spPr bwMode="auto">
                        <a:xfrm>
                          <a:off x="0" y="0"/>
                          <a:ext cx="5078095" cy="219456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6" o:spid="_x0000_s36" type="#_x0000_t75" style="mso-wrap-distance-left:0.0pt;mso-wrap-distance-top:0.0pt;mso-wrap-distance-right:0.0pt;mso-wrap-distance-bottom:0.0pt;width:399.8pt;height:172.8pt;" stroked="false">
                <v:path textboxrect="0,0,0,0"/>
                <v:imagedata r:id="rId21" o:title=""/>
              </v:shape>
            </w:pict>
          </mc:Fallback>
        </mc:AlternateContent>
      </w:r>
      <w:r/>
    </w:p>
    <w:p>
      <w:pPr>
        <w:pStyle w:val="489"/>
      </w:pPr>
      <w:r>
        <w:t xml:space="preserve">Figura </w:t>
      </w:r>
      <w:r>
        <w:fldChar w:fldCharType="begin"/>
      </w:r>
      <w:r>
        <w:instrText xml:space="preserve"> SEQ Figura \* ARABIC </w:instrText>
      </w:r>
      <w:r>
        <w:fldChar w:fldCharType="separate"/>
      </w:r>
      <w:r>
        <w:t xml:space="preserve">1</w:t>
      </w:r>
      <w:r>
        <w:fldChar w:fldCharType="end"/>
      </w:r>
      <w:r>
        <w:t xml:space="preserve">. Pilares de Scrum</w:t>
      </w:r>
      <w:r/>
    </w:p>
    <w:p>
      <w:pPr>
        <w:pStyle w:val="500"/>
        <w:rPr>
          <w:sz w:val="24"/>
          <w:szCs w:val="24"/>
        </w:rPr>
      </w:pPr>
      <w:r>
        <w:rPr>
          <w:sz w:val="24"/>
          <w:szCs w:val="24"/>
        </w:rPr>
      </w:r>
      <w:r/>
    </w:p>
    <w:p>
      <w:pPr>
        <w:pStyle w:val="500"/>
      </w:pPr>
      <w:r/>
      <w:bookmarkStart w:id="5" w:name="_Toc535052611"/>
      <w:r>
        <w:t xml:space="preserve">2.3. Valores de Scrum</w:t>
      </w:r>
      <w:bookmarkEnd w:id="5"/>
      <w:r/>
      <w:r/>
    </w:p>
    <w:p>
      <w:r/>
      <w:r/>
    </w:p>
    <w:p>
      <w:pPr>
        <w:rPr>
          <w:rFonts w:cs="UnitOT-Light"/>
          <w:szCs w:val="22"/>
        </w:rPr>
      </w:pPr>
      <w:r>
        <w:rPr>
          <w:rFonts w:cs="UnitOT-Light"/>
          <w:szCs w:val="22"/>
        </w:rPr>
        <w:t xml:space="preserve">Scrum se adhiere a los cuatro valores del </w:t>
      </w:r>
      <w:r>
        <w:rPr>
          <w:rFonts w:cs="UnitOT-Light"/>
          <w:szCs w:val="22"/>
        </w:rPr>
        <w:t xml:space="preserve">«M</w:t>
      </w:r>
      <w:r>
        <w:rPr>
          <w:rFonts w:cs="UnitOT-Light"/>
          <w:szCs w:val="22"/>
        </w:rPr>
        <w:t xml:space="preserve">anifiesto ágil</w:t>
      </w:r>
      <w:r>
        <w:rPr>
          <w:rFonts w:cs="UnitOT-Light"/>
          <w:szCs w:val="22"/>
        </w:rPr>
        <w:t xml:space="preserve">»</w:t>
      </w:r>
      <w:r>
        <w:rPr>
          <w:rFonts w:cs="UnitOT-Light"/>
          <w:szCs w:val="22"/>
        </w:rPr>
        <w:t xml:space="preserve">. A</w:t>
      </w:r>
      <w:r>
        <w:rPr>
          <w:rFonts w:cs="UnitOT-Light"/>
          <w:szCs w:val="22"/>
        </w:rPr>
        <w:t xml:space="preserve">sí</w:t>
      </w:r>
      <w:r>
        <w:rPr>
          <w:rFonts w:cs="UnitOT-Light"/>
          <w:szCs w:val="22"/>
        </w:rPr>
        <w:t xml:space="preserve">, en la figura 2,</w:t>
      </w:r>
      <w:r>
        <w:rPr>
          <w:rFonts w:cs="UnitOT-Light"/>
          <w:szCs w:val="22"/>
        </w:rPr>
        <w:t xml:space="preserve"> son contemplados por esta metodología (</w:t>
      </w:r>
      <w:r>
        <w:rPr>
          <w:rFonts w:cs="UnitOT-Light"/>
          <w:szCs w:val="22"/>
        </w:rPr>
        <w:t xml:space="preserve">Alaimo</w:t>
      </w:r>
      <w:r>
        <w:rPr>
          <w:rFonts w:cs="UnitOT-Light"/>
          <w:szCs w:val="22"/>
        </w:rPr>
        <w:t xml:space="preserve">, 2013).</w:t>
      </w:r>
      <w:r/>
    </w:p>
    <w:p>
      <w:pPr>
        <w:rPr>
          <w:rFonts w:cs="UnitOT-Light"/>
          <w:szCs w:val="22"/>
        </w:rPr>
      </w:pPr>
      <w:r>
        <w:rPr>
          <w:rFonts w:cs="UnitOT-Light"/>
          <w:szCs w:val="22"/>
        </w:rPr>
      </w:r>
      <w:r/>
    </w:p>
    <w:p>
      <w:pPr>
        <w:jc w:val="center"/>
      </w:pPr>
      <w:r>
        <mc:AlternateContent>
          <mc:Choice Requires="wpg">
            <w:drawing>
              <wp:inline xmlns:wp="http://schemas.openxmlformats.org/drawingml/2006/wordprocessingDrawing" distT="0" distB="0" distL="0" distR="0">
                <wp:extent cx="4944110" cy="6614795"/>
                <wp:effectExtent l="0" t="0" r="8890" b="0"/>
                <wp:docPr id="38" name="Imagen 6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5" hidden="0"/>
                        <pic:cNvPicPr>
                          <a:picLocks noChangeAspect="1"/>
                        </pic:cNvPicPr>
                      </pic:nvPicPr>
                      <pic:blipFill>
                        <a:blip r:embed="rId22"/>
                        <a:stretch/>
                      </pic:blipFill>
                      <pic:spPr bwMode="auto">
                        <a:xfrm>
                          <a:off x="0" y="0"/>
                          <a:ext cx="4944110" cy="6614794"/>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7" o:spid="_x0000_s37" type="#_x0000_t75" style="mso-wrap-distance-left:0.0pt;mso-wrap-distance-top:0.0pt;mso-wrap-distance-right:0.0pt;mso-wrap-distance-bottom:0.0pt;width:389.3pt;height:520.9pt;" stroked="false">
                <v:path textboxrect="0,0,0,0"/>
                <v:imagedata r:id="rId22" o:title=""/>
              </v:shape>
            </w:pict>
          </mc:Fallback>
        </mc:AlternateContent>
      </w:r>
      <w:r/>
    </w:p>
    <w:p>
      <w:pPr>
        <w:pStyle w:val="489"/>
      </w:pPr>
      <w:r>
        <w:t xml:space="preserve">Figura </w:t>
      </w:r>
      <w:r>
        <w:fldChar w:fldCharType="begin"/>
      </w:r>
      <w:r>
        <w:instrText xml:space="preserve"> SEQ Figura \* ARABIC </w:instrText>
      </w:r>
      <w:r>
        <w:fldChar w:fldCharType="separate"/>
      </w:r>
      <w:r>
        <w:t xml:space="preserve">2</w:t>
      </w:r>
      <w:r>
        <w:fldChar w:fldCharType="end"/>
      </w:r>
      <w:r>
        <w:t xml:space="preserve">. Valores generales de Scrum</w:t>
      </w:r>
      <w:r/>
    </w:p>
    <w:p>
      <w:pPr>
        <w:jc w:val="center"/>
      </w:pPr>
      <w:r/>
      <w:r/>
    </w:p>
    <w:p>
      <w:r>
        <w:t xml:space="preserve">Estos valores generales son acompañados y reforzados por una serie de </w:t>
      </w:r>
      <w:r>
        <w:rPr>
          <w:b/>
        </w:rPr>
        <w:t xml:space="preserve">valores sobre los que se apoya la metodología</w:t>
      </w:r>
      <w:r>
        <w:t xml:space="preserve"> (</w:t>
      </w:r>
      <w:r>
        <w:t xml:space="preserve">Alaimo</w:t>
      </w:r>
      <w:r>
        <w:t xml:space="preserve">, 2013; </w:t>
      </w:r>
      <w:r>
        <w:t xml:space="preserve">Schwaber</w:t>
      </w:r>
      <w:r>
        <w:t xml:space="preserve"> y Sutherland, 2017)</w:t>
      </w:r>
      <w:r>
        <w:t xml:space="preserve">, como se ve en la figura 3:</w:t>
      </w:r>
      <w:r/>
    </w:p>
    <w:p>
      <w:r/>
      <w:r/>
    </w:p>
    <w:p>
      <w:pPr>
        <w:jc w:val="center"/>
      </w:pPr>
      <w:r>
        <mc:AlternateContent>
          <mc:Choice Requires="wpg">
            <w:drawing>
              <wp:inline xmlns:wp="http://schemas.openxmlformats.org/drawingml/2006/wordprocessingDrawing" distT="0" distB="0" distL="0" distR="0">
                <wp:extent cx="4901565" cy="6084570"/>
                <wp:effectExtent l="0" t="0" r="0" b="0"/>
                <wp:docPr id="39" name="Imagen 6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6" hidden="0"/>
                        <pic:cNvPicPr>
                          <a:picLocks noChangeAspect="1"/>
                        </pic:cNvPicPr>
                      </pic:nvPicPr>
                      <pic:blipFill>
                        <a:blip r:embed="rId23"/>
                        <a:stretch/>
                      </pic:blipFill>
                      <pic:spPr bwMode="auto">
                        <a:xfrm>
                          <a:off x="0" y="0"/>
                          <a:ext cx="4901565" cy="608457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8" o:spid="_x0000_s38" type="#_x0000_t75" style="mso-wrap-distance-left:0.0pt;mso-wrap-distance-top:0.0pt;mso-wrap-distance-right:0.0pt;mso-wrap-distance-bottom:0.0pt;width:385.9pt;height:479.1pt;" stroked="false">
                <v:path textboxrect="0,0,0,0"/>
                <v:imagedata r:id="rId23" o:title=""/>
              </v:shape>
            </w:pict>
          </mc:Fallback>
        </mc:AlternateContent>
      </w:r>
      <w:r/>
    </w:p>
    <w:p>
      <w:pPr>
        <w:pStyle w:val="489"/>
        <w:keepNext/>
      </w:pPr>
      <w:r>
        <w:t xml:space="preserve"> Figura </w:t>
      </w:r>
      <w:r>
        <w:fldChar w:fldCharType="begin"/>
      </w:r>
      <w:r>
        <w:instrText xml:space="preserve"> SEQ Figura \* ARABIC </w:instrText>
      </w:r>
      <w:r>
        <w:fldChar w:fldCharType="separate"/>
      </w:r>
      <w:r>
        <w:t xml:space="preserve">3</w:t>
      </w:r>
      <w:r>
        <w:fldChar w:fldCharType="end"/>
      </w:r>
      <w:r>
        <w:t xml:space="preserve">. Valores de Scrum</w:t>
      </w:r>
      <w:r/>
    </w:p>
    <w:p>
      <w:pPr>
        <w:jc w:val="center"/>
      </w:pPr>
      <w:r/>
      <w:r/>
    </w:p>
    <w:p>
      <w:pPr>
        <w:sectPr>
          <w:footerReference w:type="default" r:id="rId12"/>
          <w:footerReference w:type="first" r:id="rId13"/>
          <w:footnotePr/>
          <w:type w:val="nextPage"/>
          <w:pgSz w:w="11906" w:h="16838" w:orient="portrait"/>
          <w:pgMar w:top="1418" w:right="1843" w:bottom="1418" w:left="1843" w:header="1134" w:footer="397"/>
          <w:cols w:num="1" w:sep="0" w:space="708" w:equalWidth="1"/>
          <w:docGrid w:linePitch="360"/>
        </w:sectPr>
      </w:pPr>
      <w:r>
        <w:t xml:space="preserve"> </w:t>
      </w:r>
      <w:r/>
    </w:p>
    <w:p>
      <w:pPr>
        <w:pStyle w:val="500"/>
      </w:pPr>
      <w:r/>
      <w:bookmarkStart w:id="6" w:name="_Toc535052612"/>
      <w:r>
        <w:t xml:space="preserve">2.4. Flujo del proceso Scrum</w:t>
      </w:r>
      <w:bookmarkEnd w:id="6"/>
      <w:r/>
      <w:r/>
    </w:p>
    <w:p>
      <w:r/>
      <w:r/>
    </w:p>
    <w:p>
      <w:r>
        <w:t xml:space="preserve">E</w:t>
      </w:r>
      <w:r>
        <w:t xml:space="preserve">n la </w:t>
      </w:r>
      <w:r>
        <w:t xml:space="preserve">f</w:t>
      </w:r>
      <w:r>
        <w:t xml:space="preserve">igura </w:t>
      </w:r>
      <w:r>
        <w:t xml:space="preserve">4</w:t>
      </w:r>
      <w:r>
        <w:t xml:space="preserve"> se muestra un </w:t>
      </w:r>
      <w:r>
        <w:rPr>
          <w:b/>
        </w:rPr>
        <w:t xml:space="preserve">esquema general del modelo de proceso</w:t>
      </w:r>
      <w:r>
        <w:t xml:space="preserve"> que adopta Scrum. </w:t>
      </w:r>
      <w:r/>
    </w:p>
    <w:p>
      <w:r/>
      <w:r/>
    </w:p>
    <w:p>
      <w:pPr>
        <w:jc w:val="center"/>
      </w:pPr>
      <w:r>
        <mc:AlternateContent>
          <mc:Choice Requires="wpg">
            <w:drawing>
              <wp:inline xmlns:wp="http://schemas.openxmlformats.org/drawingml/2006/wordprocessingDrawing" distT="0" distB="0" distL="0" distR="0">
                <wp:extent cx="4321707" cy="2554013"/>
                <wp:effectExtent l="0" t="0" r="3175" b="0"/>
                <wp:docPr id="40" name="Imagen 5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img1.png" hidden="0"/>
                        <pic:cNvPicPr>
                          <a:picLocks noChangeAspect="1"/>
                        </pic:cNvPicPr>
                      </pic:nvPicPr>
                      <pic:blipFill>
                        <a:blip r:embed="rId24"/>
                        <a:stretch/>
                      </pic:blipFill>
                      <pic:spPr bwMode="auto">
                        <a:xfrm>
                          <a:off x="0" y="0"/>
                          <a:ext cx="4321707" cy="25540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9" o:spid="_x0000_s39" type="#_x0000_t75" style="mso-wrap-distance-left:0.0pt;mso-wrap-distance-top:0.0pt;mso-wrap-distance-right:0.0pt;mso-wrap-distance-bottom:0.0pt;width:340.3pt;height:201.1pt;" stroked="false">
                <v:path textboxrect="0,0,0,0"/>
                <v:imagedata r:id="rId24" o:title=""/>
              </v:shape>
            </w:pict>
          </mc:Fallback>
        </mc:AlternateContent>
      </w:r>
      <w:r/>
    </w:p>
    <w:p>
      <w:pPr>
        <w:pStyle w:val="489"/>
      </w:pPr>
      <w:r>
        <w:t xml:space="preserve">Figura </w:t>
      </w:r>
      <w:r>
        <w:fldChar w:fldCharType="begin"/>
      </w:r>
      <w:r>
        <w:instrText xml:space="preserve"> SEQ Figura \* ARABIC </w:instrText>
      </w:r>
      <w:r>
        <w:fldChar w:fldCharType="separate"/>
      </w:r>
      <w:r>
        <w:t xml:space="preserve">4</w:t>
      </w:r>
      <w:r>
        <w:fldChar w:fldCharType="end"/>
      </w:r>
      <w:r>
        <w:t xml:space="preserve">. Modelo de proceso de Scrum, incluyendo roles, artefactos y eventos.</w:t>
      </w:r>
      <w:r/>
    </w:p>
    <w:p>
      <w:pPr>
        <w:pStyle w:val="489"/>
        <w:spacing w:lineRule="auto" w:line="240" w:before="0"/>
      </w:pPr>
      <w:r>
        <w:t xml:space="preserve">Fuente: Sutherland y </w:t>
      </w:r>
      <w:r>
        <w:t xml:space="preserve">Schwaber</w:t>
      </w:r>
      <w:r>
        <w:t xml:space="preserve"> (2012)</w:t>
      </w:r>
      <w:r/>
    </w:p>
    <w:p>
      <w:pPr>
        <w:jc w:val="center"/>
      </w:pPr>
      <w:r/>
      <w:r/>
    </w:p>
    <w:p>
      <w:r>
        <w:t xml:space="preserve">En este esquema s</w:t>
      </w:r>
      <w:r>
        <w:t xml:space="preserve">e muestran los </w:t>
      </w:r>
      <w:r>
        <w:rPr>
          <w:b/>
        </w:rPr>
        <w:t xml:space="preserve">principales roles</w:t>
      </w:r>
      <w:r>
        <w:t xml:space="preserve"> (</w:t>
      </w:r>
      <w:r>
        <w:rPr>
          <w:i/>
        </w:rPr>
        <w:t xml:space="preserve">Scrum Master</w:t>
      </w:r>
      <w:r>
        <w:t xml:space="preserve">, </w:t>
      </w:r>
      <w:r>
        <w:rPr>
          <w:i/>
        </w:rPr>
        <w:t xml:space="preserve">Product</w:t>
      </w:r>
      <w:r>
        <w:rPr>
          <w:i/>
        </w:rPr>
        <w:t xml:space="preserve"> </w:t>
      </w:r>
      <w:r>
        <w:rPr>
          <w:i/>
        </w:rPr>
        <w:t xml:space="preserve">Owner</w:t>
      </w:r>
      <w:r>
        <w:t xml:space="preserve"> y Equipo), </w:t>
      </w:r>
      <w:r>
        <w:rPr>
          <w:b/>
        </w:rPr>
        <w:t xml:space="preserve">reuniones</w:t>
      </w:r>
      <w:r>
        <w:t xml:space="preserve"> (Planificación de </w:t>
      </w:r>
      <w:r>
        <w:rPr>
          <w:i/>
        </w:rPr>
        <w:t xml:space="preserve">s</w:t>
      </w:r>
      <w:r>
        <w:rPr>
          <w:i/>
        </w:rPr>
        <w:t xml:space="preserve">print</w:t>
      </w:r>
      <w:r>
        <w:t xml:space="preserve">, Scrum </w:t>
      </w:r>
      <w:r>
        <w:t xml:space="preserve">d</w:t>
      </w:r>
      <w:r>
        <w:t xml:space="preserve">iario, </w:t>
      </w:r>
      <w:r>
        <w:t xml:space="preserve">r</w:t>
      </w:r>
      <w:r>
        <w:t xml:space="preserve">evisión y </w:t>
      </w:r>
      <w:r>
        <w:t xml:space="preserve">r</w:t>
      </w:r>
      <w:r>
        <w:t xml:space="preserve">etrospectiva del </w:t>
      </w:r>
      <w:r>
        <w:rPr>
          <w:i/>
        </w:rPr>
        <w:t xml:space="preserve">s</w:t>
      </w:r>
      <w:r>
        <w:rPr>
          <w:i/>
        </w:rPr>
        <w:t xml:space="preserve">print</w:t>
      </w:r>
      <w:r>
        <w:t xml:space="preserve">) y </w:t>
      </w:r>
      <w:r>
        <w:rPr>
          <w:b/>
        </w:rPr>
        <w:t xml:space="preserve">artefactos</w:t>
      </w:r>
      <w:r>
        <w:t xml:space="preserve"> (la</w:t>
      </w:r>
      <w:r>
        <w:t xml:space="preserve"> pila</w:t>
      </w:r>
      <w:r>
        <w:t xml:space="preserve"> del </w:t>
      </w:r>
      <w:r>
        <w:t xml:space="preserve">p</w:t>
      </w:r>
      <w:r>
        <w:t xml:space="preserve">roducto y la</w:t>
      </w:r>
      <w:r>
        <w:t xml:space="preserve"> pila</w:t>
      </w:r>
      <w:r>
        <w:t xml:space="preserve"> del </w:t>
      </w:r>
      <w:r>
        <w:rPr>
          <w:i/>
        </w:rPr>
        <w:t xml:space="preserve">s</w:t>
      </w:r>
      <w:r>
        <w:rPr>
          <w:i/>
        </w:rPr>
        <w:t xml:space="preserve">print</w:t>
      </w:r>
      <w:r>
        <w:t xml:space="preserve">). </w:t>
      </w:r>
      <w:r/>
    </w:p>
    <w:p>
      <w:r/>
      <w:r/>
    </w:p>
    <w:p>
      <w:r>
        <w:t xml:space="preserve">Lo fundamental es comprender que se trata de un </w:t>
      </w:r>
      <w:r>
        <w:rPr>
          <w:b/>
        </w:rPr>
        <w:t xml:space="preserve">proceso iterativo con comunicación y retroalimentación constantes</w:t>
      </w:r>
      <w:r>
        <w:t xml:space="preserve">. La definición de la </w:t>
      </w:r>
      <w:r>
        <w:t xml:space="preserve">«</w:t>
      </w:r>
      <w:r>
        <w:t xml:space="preserve">p</w:t>
      </w:r>
      <w:r>
        <w:t xml:space="preserve">ila del </w:t>
      </w:r>
      <w:r>
        <w:rPr>
          <w:i/>
        </w:rPr>
        <w:t xml:space="preserve">s</w:t>
      </w:r>
      <w:r>
        <w:rPr>
          <w:i/>
        </w:rPr>
        <w:t xml:space="preserve">print</w:t>
      </w:r>
      <w:r>
        <w:t xml:space="preserve">» </w:t>
      </w:r>
      <w:r>
        <w:t xml:space="preserve">durante la reunión de </w:t>
      </w:r>
      <w:r>
        <w:t xml:space="preserve">«</w:t>
      </w:r>
      <w:r>
        <w:t xml:space="preserve">p</w:t>
      </w:r>
      <w:r>
        <w:t xml:space="preserve">lanificación</w:t>
      </w:r>
      <w:r>
        <w:t xml:space="preserve">»</w:t>
      </w:r>
      <w:r>
        <w:t xml:space="preserve"> marca el comienzo de cada iteración, y el </w:t>
      </w:r>
      <w:r>
        <w:t xml:space="preserve">e</w:t>
      </w:r>
      <w:r>
        <w:t xml:space="preserve">quipo de desarrollo se compromete con el </w:t>
      </w:r>
      <w:r>
        <w:rPr>
          <w:i/>
        </w:rPr>
        <w:t xml:space="preserve">Product</w:t>
      </w:r>
      <w:r>
        <w:rPr>
          <w:i/>
        </w:rPr>
        <w:t xml:space="preserve"> </w:t>
      </w:r>
      <w:r>
        <w:rPr>
          <w:i/>
        </w:rPr>
        <w:t xml:space="preserve">Owner</w:t>
      </w:r>
      <w:r>
        <w:t xml:space="preserve"> en la entrega de un conjunto de funcionalidades identificadas en este documento. </w:t>
      </w:r>
      <w:r/>
    </w:p>
    <w:p>
      <w:r/>
      <w:r/>
    </w:p>
    <w:p>
      <w:r>
        <w:t xml:space="preserve">Durante cada </w:t>
      </w:r>
      <w:r>
        <w:rPr>
          <w:i/>
        </w:rPr>
        <w:t xml:space="preserve">s</w:t>
      </w:r>
      <w:r>
        <w:rPr>
          <w:i/>
        </w:rPr>
        <w:t xml:space="preserve">print</w:t>
      </w:r>
      <w:r>
        <w:t xml:space="preserve">, que son períodos de duración fija, se realiza al comienzo de cada jornada una </w:t>
      </w:r>
      <w:r>
        <w:rPr>
          <w:b/>
        </w:rPr>
        <w:t xml:space="preserve">reunión</w:t>
      </w:r>
      <w:r>
        <w:t xml:space="preserve"> donde los miembros del equipo de desarrollo comparten información sobre el progreso de la iteración. Al final de cada </w:t>
      </w:r>
      <w:r>
        <w:rPr>
          <w:i/>
        </w:rPr>
        <w:t xml:space="preserve">s</w:t>
      </w:r>
      <w:r>
        <w:rPr>
          <w:i/>
        </w:rPr>
        <w:t xml:space="preserve">print</w:t>
      </w:r>
      <w:r>
        <w:t xml:space="preserve"> se muestra al </w:t>
      </w:r>
      <w:r>
        <w:rPr>
          <w:i/>
        </w:rPr>
        <w:t xml:space="preserve">Product</w:t>
      </w:r>
      <w:r>
        <w:rPr>
          <w:i/>
        </w:rPr>
        <w:t xml:space="preserve"> </w:t>
      </w:r>
      <w:r>
        <w:rPr>
          <w:i/>
        </w:rPr>
        <w:t xml:space="preserve">Owner</w:t>
      </w:r>
      <w:r>
        <w:rPr>
          <w:i/>
        </w:rPr>
        <w:t xml:space="preserve"> </w:t>
      </w:r>
      <w:r>
        <w:t xml:space="preserve">el incremento realizado, y el equipo reflexiona sobre la práctica realizada, identificando posibilidades de mejora sobre el proceso.</w:t>
      </w:r>
      <w:r/>
    </w:p>
    <w:p>
      <w:pPr>
        <w:jc w:val="center"/>
      </w:pPr>
      <w:r/>
      <w:r/>
    </w:p>
    <w:p>
      <w:pPr>
        <w:rPr>
          <w:rFonts w:cs="UnitOT-Light"/>
          <w:szCs w:val="22"/>
        </w:rPr>
      </w:pPr>
      <w:r>
        <w:rPr>
          <w:rFonts w:cs="UnitOT-Light"/>
          <w:szCs w:val="22"/>
        </w:rPr>
        <w:t xml:space="preserve">A lo largo de las próximas secciones iremos analizando en profundidad cada uno de estos elementos, y su encaje en el esquema global.</w:t>
      </w:r>
      <w:r/>
    </w:p>
    <w:p>
      <w:r/>
      <w:r/>
    </w:p>
    <w:p>
      <w:r/>
      <w:r/>
    </w:p>
    <w:p>
      <w:pPr>
        <w:pStyle w:val="500"/>
      </w:pPr>
      <w:r/>
      <w:bookmarkStart w:id="7" w:name="_Toc535052613"/>
      <w:r>
        <w:t xml:space="preserve">2.5. Los roles de Scrum</w:t>
      </w:r>
      <w:bookmarkEnd w:id="7"/>
      <w:r/>
      <w:r/>
    </w:p>
    <w:p>
      <w:r/>
      <w:r/>
    </w:p>
    <w:p>
      <w:r>
        <w:rPr>
          <w:rFonts w:cs="UnitOT-Light"/>
          <w:szCs w:val="22"/>
        </w:rPr>
        <w:t xml:space="preserve">L</w:t>
      </w:r>
      <w:r>
        <w:rPr>
          <w:rFonts w:cs="UnitOT-Light"/>
          <w:szCs w:val="22"/>
        </w:rPr>
        <w:t xml:space="preserve">os </w:t>
      </w:r>
      <w:r>
        <w:rPr>
          <w:rFonts w:cs="UnitOT-Light"/>
          <w:b/>
          <w:szCs w:val="22"/>
        </w:rPr>
        <w:t xml:space="preserve">equipos de Scrum son </w:t>
      </w:r>
      <w:r>
        <w:rPr>
          <w:rFonts w:cs="UnitOT-Light"/>
          <w:b/>
          <w:szCs w:val="22"/>
        </w:rPr>
        <w:t xml:space="preserve">autorganizados</w:t>
      </w:r>
      <w:r>
        <w:rPr>
          <w:rFonts w:cs="UnitOT-Light"/>
          <w:b/>
          <w:szCs w:val="22"/>
        </w:rPr>
        <w:t xml:space="preserve"> y multifuncionales</w:t>
      </w:r>
      <w:r>
        <w:rPr>
          <w:rFonts w:cs="UnitOT-Light"/>
          <w:szCs w:val="22"/>
        </w:rPr>
        <w:t xml:space="preserve"> y están compuestos por tres roles principales</w:t>
      </w:r>
      <w:r>
        <w:rPr>
          <w:rFonts w:cs="UnitOT-Light"/>
          <w:szCs w:val="22"/>
        </w:rPr>
        <w:t xml:space="preserve"> </w:t>
      </w:r>
      <w:r>
        <w:rPr>
          <w:rFonts w:cs="UnitOT-Light"/>
          <w:szCs w:val="22"/>
        </w:rPr>
        <w:t xml:space="preserve">(</w:t>
      </w:r>
      <w:r>
        <w:rPr>
          <w:rFonts w:cs="UnitOT-Light"/>
          <w:szCs w:val="22"/>
        </w:rPr>
        <w:t xml:space="preserve">Schwaber</w:t>
      </w:r>
      <w:r>
        <w:rPr>
          <w:rFonts w:cs="UnitOT-Light"/>
          <w:szCs w:val="22"/>
        </w:rPr>
        <w:t xml:space="preserve"> y Sutherland, 2017)</w:t>
      </w:r>
      <w:r>
        <w:rPr>
          <w:rFonts w:cs="UnitOT-Light"/>
          <w:szCs w:val="22"/>
        </w:rPr>
        <w:t xml:space="preserve">:</w:t>
      </w:r>
      <w:r/>
    </w:p>
    <w:p>
      <w:r/>
      <w:r/>
    </w:p>
    <w:p>
      <w:pPr>
        <w:jc w:val="center"/>
      </w:pPr>
      <w:r>
        <mc:AlternateContent>
          <mc:Choice Requires="wpg">
            <w:drawing>
              <wp:inline xmlns:wp="http://schemas.openxmlformats.org/drawingml/2006/wordprocessingDrawing" distT="0" distB="0" distL="0" distR="0">
                <wp:extent cx="4980940" cy="780415"/>
                <wp:effectExtent l="0" t="0" r="0" b="635"/>
                <wp:docPr id="41" name="Imagen 7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7" hidden="0"/>
                        <pic:cNvPicPr>
                          <a:picLocks noChangeAspect="1"/>
                        </pic:cNvPicPr>
                      </pic:nvPicPr>
                      <pic:blipFill>
                        <a:blip r:embed="rId25"/>
                        <a:stretch/>
                      </pic:blipFill>
                      <pic:spPr bwMode="auto">
                        <a:xfrm>
                          <a:off x="0" y="0"/>
                          <a:ext cx="4980940" cy="78041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0" o:spid="_x0000_s40" type="#_x0000_t75" style="mso-wrap-distance-left:0.0pt;mso-wrap-distance-top:0.0pt;mso-wrap-distance-right:0.0pt;mso-wrap-distance-bottom:0.0pt;width:392.2pt;height:61.4pt;" stroked="false">
                <v:path textboxrect="0,0,0,0"/>
                <v:imagedata r:id="rId25" o:title=""/>
              </v:shape>
            </w:pict>
          </mc:Fallback>
        </mc:AlternateContent>
      </w:r>
      <w:r/>
    </w:p>
    <w:p>
      <w:pPr>
        <w:pStyle w:val="489"/>
      </w:pPr>
      <w:r>
        <w:t xml:space="preserve">Figura </w:t>
      </w:r>
      <w:r>
        <w:fldChar w:fldCharType="begin"/>
      </w:r>
      <w:r>
        <w:instrText xml:space="preserve"> SEQ Figura \* ARABIC </w:instrText>
      </w:r>
      <w:r>
        <w:fldChar w:fldCharType="separate"/>
      </w:r>
      <w:r>
        <w:t xml:space="preserve">5</w:t>
      </w:r>
      <w:r>
        <w:fldChar w:fldCharType="end"/>
      </w:r>
      <w:r>
        <w:t xml:space="preserve">. Roles principales de Scrum</w:t>
      </w:r>
      <w:r/>
    </w:p>
    <w:p>
      <w:r/>
      <w:r/>
    </w:p>
    <w:p>
      <w:pPr>
        <w:pStyle w:val="502"/>
      </w:pPr>
      <w:r>
        <w:t xml:space="preserve">El </w:t>
      </w:r>
      <w:r>
        <w:rPr>
          <w:i/>
        </w:rPr>
        <w:t xml:space="preserve">Product</w:t>
      </w:r>
      <w:r>
        <w:rPr>
          <w:i/>
        </w:rPr>
        <w:t xml:space="preserve"> </w:t>
      </w:r>
      <w:r>
        <w:rPr>
          <w:i/>
        </w:rPr>
        <w:t xml:space="preserve">Owner</w:t>
      </w:r>
      <w:r>
        <w:rPr>
          <w:i/>
        </w:rPr>
        <w:t xml:space="preserve"> </w:t>
      </w:r>
      <w:r>
        <w:t xml:space="preserve">(PO)</w:t>
      </w:r>
      <w:r/>
    </w:p>
    <w:p>
      <w:r/>
      <w:r/>
    </w:p>
    <w:p>
      <w:r>
        <w:t xml:space="preserve">Es el </w:t>
      </w:r>
      <w:r>
        <w:rPr>
          <w:b/>
        </w:rPr>
        <w:t xml:space="preserve">responsable último del éxito del producto</w:t>
      </w:r>
      <w:r>
        <w:t xml:space="preserve">, que debe ajustarse a las necesidades de cliente y usuarios finales. Tiene la visión general del producto, define los requisitos y comprende los puntos de vista del cliente y otros </w:t>
      </w:r>
      <w:r>
        <w:rPr>
          <w:i/>
        </w:rPr>
        <w:t xml:space="preserve">stakeholders</w:t>
      </w:r>
      <w:r>
        <w:t xml:space="preserve">. Su principal misión es maximizar la rentabilidad del producto o retorno de la inversión </w:t>
      </w:r>
      <w:r>
        <w:t xml:space="preserve">—</w:t>
      </w:r>
      <w:r>
        <w:rPr>
          <w:i/>
        </w:rPr>
        <w:t xml:space="preserve">Return</w:t>
      </w:r>
      <w:r>
        <w:rPr>
          <w:i/>
        </w:rPr>
        <w:t xml:space="preserve"> </w:t>
      </w:r>
      <w:r>
        <w:rPr>
          <w:i/>
        </w:rPr>
        <w:t xml:space="preserve">of</w:t>
      </w:r>
      <w:r>
        <w:rPr>
          <w:i/>
        </w:rPr>
        <w:t xml:space="preserve"> </w:t>
      </w:r>
      <w:r>
        <w:rPr>
          <w:i/>
        </w:rPr>
        <w:t xml:space="preserve">Investment</w:t>
      </w:r>
      <w:r>
        <w:t xml:space="preserve"> (</w:t>
      </w:r>
      <w:r>
        <w:t xml:space="preserve">ROI)</w:t>
      </w:r>
      <w:r>
        <w:t xml:space="preserve">—</w:t>
      </w:r>
      <w:r>
        <w:t xml:space="preserve"> y para ello debe considerar en primer lugar la priorización de las funcionalidades deseadas. </w:t>
      </w:r>
      <w:r/>
    </w:p>
    <w:p>
      <w:r/>
      <w:r/>
    </w:p>
    <w:p>
      <w:r>
        <w:t xml:space="preserve">Sus</w:t>
      </w:r>
      <w:r>
        <w:rPr>
          <w:b/>
        </w:rPr>
        <w:t xml:space="preserve"> principales responsabilidades</w:t>
      </w:r>
      <w:r>
        <w:t xml:space="preserve"> son las siguientes:</w:t>
      </w:r>
      <w:r/>
    </w:p>
    <w:p>
      <w:r/>
      <w:r/>
    </w:p>
    <w:p>
      <w:pPr>
        <w:pStyle w:val="491"/>
        <w:numPr>
          <w:ilvl w:val="0"/>
          <w:numId w:val="23"/>
        </w:numPr>
      </w:pPr>
      <w:r>
        <w:rPr>
          <w:b/>
        </w:rPr>
        <w:t xml:space="preserve">Comprende los objetivos del producto </w:t>
      </w:r>
      <w:r>
        <w:t xml:space="preserve">y se encarga de</w:t>
      </w:r>
      <w:r>
        <w:rPr>
          <w:b/>
        </w:rPr>
        <w:t xml:space="preserve"> </w:t>
      </w:r>
      <w:r>
        <w:t xml:space="preserve">maximizar el valor aportado en el desarrollo en cada iteración.</w:t>
      </w:r>
      <w:r/>
    </w:p>
    <w:p>
      <w:pPr>
        <w:pStyle w:val="491"/>
        <w:numPr>
          <w:ilvl w:val="0"/>
          <w:numId w:val="23"/>
        </w:numPr>
      </w:pPr>
      <w:r>
        <w:rPr>
          <w:b/>
        </w:rPr>
        <w:t xml:space="preserve">Se</w:t>
      </w:r>
      <w:r>
        <w:t xml:space="preserve"> </w:t>
      </w:r>
      <w:r>
        <w:rPr>
          <w:b/>
        </w:rPr>
        <w:t xml:space="preserve">comunica con el cliente, usuarios y</w:t>
      </w:r>
      <w:r>
        <w:rPr>
          <w:b/>
          <w:i/>
        </w:rPr>
        <w:t xml:space="preserve"> </w:t>
      </w:r>
      <w:r>
        <w:rPr>
          <w:b/>
          <w:i/>
        </w:rPr>
        <w:t xml:space="preserve">stakeholders</w:t>
      </w:r>
      <w:r>
        <w:rPr>
          <w:b/>
        </w:rPr>
        <w:t xml:space="preserve"> </w:t>
      </w:r>
      <w:r>
        <w:t xml:space="preserve">para obtener información y representar sus intereses en el proyecto.</w:t>
      </w:r>
      <w:r/>
    </w:p>
    <w:p>
      <w:pPr>
        <w:pStyle w:val="491"/>
        <w:numPr>
          <w:ilvl w:val="0"/>
          <w:numId w:val="23"/>
        </w:numPr>
      </w:pPr>
      <w:r>
        <w:rPr>
          <w:b/>
        </w:rPr>
        <w:t xml:space="preserve">Se comunica con el equipo de desarrollo</w:t>
      </w:r>
      <w:r>
        <w:t xml:space="preserve"> para </w:t>
      </w:r>
      <w:r>
        <w:t xml:space="preserve">asegurarse de que todos comprenden los requisitos</w:t>
      </w:r>
      <w:r>
        <w:t xml:space="preserve"> con el detalle suficiente.</w:t>
      </w:r>
      <w:r/>
    </w:p>
    <w:p>
      <w:pPr>
        <w:pStyle w:val="491"/>
        <w:numPr>
          <w:ilvl w:val="0"/>
          <w:numId w:val="23"/>
        </w:numPr>
      </w:pPr>
      <w:r>
        <w:rPr>
          <w:b/>
        </w:rPr>
        <w:t xml:space="preserve">Define los requisitos del producto y mantiene la </w:t>
      </w:r>
      <w:r>
        <w:rPr>
          <w:b/>
        </w:rPr>
        <w:t xml:space="preserve">p</w:t>
      </w:r>
      <w:r>
        <w:rPr>
          <w:b/>
        </w:rPr>
        <w:t xml:space="preserve">ila de </w:t>
      </w:r>
      <w:r>
        <w:rPr>
          <w:b/>
        </w:rPr>
        <w:t xml:space="preserve">p</w:t>
      </w:r>
      <w:r>
        <w:rPr>
          <w:b/>
        </w:rPr>
        <w:t xml:space="preserve">roducto</w:t>
      </w:r>
      <w:r>
        <w:t xml:space="preserve">, que va adaptando en cuanto a número de requisitos y prioridades relativas según avanza el proyecto. Para ello cuenta con la ayuda del </w:t>
      </w:r>
      <w:r>
        <w:rPr>
          <w:i/>
        </w:rPr>
        <w:t xml:space="preserve">Scrum Master.</w:t>
      </w:r>
      <w:r/>
    </w:p>
    <w:p>
      <w:pPr>
        <w:pStyle w:val="491"/>
        <w:numPr>
          <w:ilvl w:val="0"/>
          <w:numId w:val="23"/>
        </w:numPr>
      </w:pPr>
      <w:r>
        <w:rPr>
          <w:b/>
        </w:rPr>
        <w:t xml:space="preserve">Determina el alcance de cada iteración</w:t>
      </w:r>
      <w:r>
        <w:t xml:space="preserve"> en colaboración con el equipo de desarrollo, priorizando los requisitos según una visión de negocio. </w:t>
      </w:r>
      <w:r/>
    </w:p>
    <w:p>
      <w:pPr>
        <w:pStyle w:val="491"/>
        <w:numPr>
          <w:ilvl w:val="0"/>
          <w:numId w:val="23"/>
        </w:numPr>
      </w:pPr>
      <w:r>
        <w:rPr>
          <w:b/>
        </w:rPr>
        <w:t xml:space="preserve">Acepta (o rechaza) la versión entregada al final de cada </w:t>
      </w:r>
      <w:r>
        <w:rPr>
          <w:b/>
          <w:i/>
        </w:rPr>
        <w:t xml:space="preserve">s</w:t>
      </w:r>
      <w:r>
        <w:rPr>
          <w:b/>
          <w:i/>
        </w:rPr>
        <w:t xml:space="preserve">print</w:t>
      </w:r>
      <w:r>
        <w:t xml:space="preserve"> y suministra </w:t>
      </w:r>
      <w:r>
        <w:rPr>
          <w:i/>
        </w:rPr>
        <w:t xml:space="preserve">feedback</w:t>
      </w:r>
      <w:r>
        <w:t xml:space="preserve"> al resto del equipo.</w:t>
      </w:r>
      <w:r/>
    </w:p>
    <w:p>
      <w:r/>
      <w:r/>
    </w:p>
    <w:p>
      <w:pPr>
        <w:pStyle w:val="502"/>
      </w:pPr>
      <w:r>
        <w:t xml:space="preserve">El </w:t>
      </w:r>
      <w:r>
        <w:t xml:space="preserve">e</w:t>
      </w:r>
      <w:r>
        <w:t xml:space="preserve">quipo de </w:t>
      </w:r>
      <w:r>
        <w:t xml:space="preserve">d</w:t>
      </w:r>
      <w:r>
        <w:t xml:space="preserve">esarrollo</w:t>
      </w:r>
      <w:r/>
    </w:p>
    <w:p>
      <w:r/>
      <w:r/>
    </w:p>
    <w:p>
      <w:r>
        <w:t xml:space="preserve">Es el </w:t>
      </w:r>
      <w:r>
        <w:rPr>
          <w:b/>
        </w:rPr>
        <w:t xml:space="preserve">conjunto de profesionales que se responsabiliza de cumplir los objetivos de desarrollo</w:t>
      </w:r>
      <w:r>
        <w:t xml:space="preserve"> planteados en cada iteración, y de entregar al final de cada </w:t>
      </w:r>
      <w:r>
        <w:rPr>
          <w:i/>
        </w:rPr>
        <w:t xml:space="preserve">s</w:t>
      </w:r>
      <w:r>
        <w:rPr>
          <w:i/>
        </w:rPr>
        <w:t xml:space="preserve">print</w:t>
      </w:r>
      <w:r>
        <w:t xml:space="preserve"> una versión funcional que pueda ser mostrada en el</w:t>
      </w:r>
      <w:r>
        <w:rPr>
          <w:b/>
          <w:i/>
        </w:rPr>
        <w:t xml:space="preserve"> Sprint </w:t>
      </w:r>
      <w:r>
        <w:rPr>
          <w:b/>
          <w:i/>
        </w:rPr>
        <w:t xml:space="preserve">Review</w:t>
      </w:r>
      <w:r>
        <w:rPr>
          <w:b/>
          <w:i/>
        </w:rPr>
        <w:t xml:space="preserve"> </w:t>
      </w:r>
      <w:r>
        <w:rPr>
          <w:b/>
        </w:rPr>
        <w:t xml:space="preserve">(SR)</w:t>
      </w:r>
      <w:r>
        <w:t xml:space="preserve">. </w:t>
      </w:r>
      <w:r/>
    </w:p>
    <w:p>
      <w:r/>
      <w:r/>
    </w:p>
    <w:p>
      <w:r>
        <w:t xml:space="preserve">Son preferiblemente de tamaño reducido, nunca más de </w:t>
      </w:r>
      <w:r>
        <w:t xml:space="preserve">nueve</w:t>
      </w:r>
      <w:r>
        <w:t xml:space="preserve"> personas, y deben tener las siguientes </w:t>
      </w:r>
      <w:r>
        <w:rPr>
          <w:b/>
        </w:rPr>
        <w:t xml:space="preserve">características</w:t>
      </w:r>
      <w:r>
        <w:t xml:space="preserve">:</w:t>
      </w:r>
      <w:r/>
    </w:p>
    <w:p>
      <w:r/>
      <w:r/>
    </w:p>
    <w:p>
      <w:pPr>
        <w:pStyle w:val="491"/>
        <w:numPr>
          <w:ilvl w:val="0"/>
          <w:numId w:val="24"/>
        </w:numPr>
      </w:pPr>
      <w:r>
        <w:t xml:space="preserve">Ser</w:t>
      </w:r>
      <w:r>
        <w:t xml:space="preserve"> </w:t>
      </w:r>
      <w:r>
        <w:rPr>
          <w:b/>
        </w:rPr>
        <w:t xml:space="preserve">autorganizados</w:t>
      </w:r>
      <w:r>
        <w:t xml:space="preserve">, y solo ellos, sin intervención de ningún otro rol, determinan la manera de planificar el proceso de desarrollo en cada iteración y la descomposición de funcionalidades en tareas o su asignación a desarrolladores concretos.</w:t>
      </w:r>
      <w:r/>
    </w:p>
    <w:p>
      <w:pPr>
        <w:pStyle w:val="491"/>
        <w:numPr>
          <w:ilvl w:val="0"/>
          <w:numId w:val="24"/>
        </w:numPr>
      </w:pPr>
      <w:r>
        <w:t xml:space="preserve">S</w:t>
      </w:r>
      <w:r>
        <w:t xml:space="preserve">er</w:t>
      </w:r>
      <w:r>
        <w:t xml:space="preserve"> </w:t>
      </w:r>
      <w:r>
        <w:rPr>
          <w:b/>
        </w:rPr>
        <w:t xml:space="preserve">multifuncionales</w:t>
      </w:r>
      <w:r>
        <w:t xml:space="preserve">, englobando perfiles heterogéneos que cubren todas </w:t>
      </w:r>
      <w:r>
        <w:t xml:space="preserve">las necesidades del proyecto y de su implementación. Se espera que cada individuo tenga un perfil generalista con capacidades amplias, no siendo especialista en un ámbito exclusivo, y teniendo así la capacidad de colaborar en todo lo que esté a su alcance.</w:t>
      </w:r>
      <w:r/>
    </w:p>
    <w:p>
      <w:pPr>
        <w:pStyle w:val="491"/>
        <w:numPr>
          <w:ilvl w:val="0"/>
          <w:numId w:val="24"/>
        </w:numPr>
      </w:pPr>
      <w:r>
        <w:rPr>
          <w:b/>
        </w:rPr>
        <w:t xml:space="preserve">No se reconocen títulos específicos ni </w:t>
      </w:r>
      <w:r>
        <w:rPr>
          <w:b/>
        </w:rPr>
        <w:t xml:space="preserve">subequipos</w:t>
      </w:r>
      <w:r>
        <w:t xml:space="preserve"> (</w:t>
      </w:r>
      <w:r>
        <w:t xml:space="preserve">Schwaber</w:t>
      </w:r>
      <w:r>
        <w:t xml:space="preserve"> y Sutherland, 2017), independientemente del área de experiencia concreta de cada miembro, de </w:t>
      </w:r>
      <w:r>
        <w:t xml:space="preserve">manera que todos son homogéneos desde el punto de vista de la responsabilidad que asumen en el proceso.</w:t>
      </w:r>
      <w:r/>
    </w:p>
    <w:p>
      <w:r/>
      <w:r/>
    </w:p>
    <w:p>
      <w:pPr>
        <w:pStyle w:val="526"/>
        <w:jc w:val="center"/>
        <w:rPr>
          <w:b/>
        </w:rPr>
      </w:pPr>
      <w:r>
        <w:rPr>
          <w:b/>
        </w:rPr>
        <w:t xml:space="preserve">El tamaño del equipo de desarrollo</w:t>
      </w:r>
      <w:r/>
    </w:p>
    <w:p>
      <w:pPr>
        <w:pStyle w:val="526"/>
      </w:pPr>
      <w:r/>
      <w:r/>
    </w:p>
    <w:p>
      <w:pPr>
        <w:pStyle w:val="526"/>
      </w:pPr>
      <w:r>
        <w:t xml:space="preserve">El número de desarrolladores debe ser lo bastante pequ</w:t>
      </w:r>
      <w:r>
        <w:t xml:space="preserve">e</w:t>
      </w:r>
      <w:r>
        <w:t xml:space="preserve">ño como para que su trabajo resulte ágil, pero lo bastante grande como para ser capaces de producir incrementos significativos en cada iteración. </w:t>
      </w:r>
      <w:r/>
    </w:p>
    <w:p>
      <w:pPr>
        <w:pStyle w:val="526"/>
      </w:pPr>
      <w:r/>
      <w:r/>
    </w:p>
    <w:p>
      <w:pPr>
        <w:pStyle w:val="526"/>
        <w:numPr>
          <w:ilvl w:val="0"/>
          <w:numId w:val="39"/>
        </w:numPr>
        <w:ind w:left="851"/>
        <w:tabs>
          <w:tab w:val="left" w:pos="851" w:leader="none"/>
        </w:tabs>
      </w:pPr>
      <w:r>
        <w:rPr>
          <w:b/>
        </w:rPr>
        <w:t xml:space="preserve">Equipos de menos de tres personas</w:t>
      </w:r>
      <w:r>
        <w:t xml:space="preserve"> reducen la variedad de habilidades esperadas y la posible comunicación y flujo de información. </w:t>
      </w:r>
      <w:r/>
    </w:p>
    <w:p>
      <w:pPr>
        <w:pStyle w:val="526"/>
        <w:numPr>
          <w:ilvl w:val="0"/>
          <w:numId w:val="39"/>
        </w:numPr>
        <w:ind w:left="851"/>
        <w:tabs>
          <w:tab w:val="left" w:pos="851" w:leader="none"/>
        </w:tabs>
      </w:pPr>
      <w:r>
        <w:rPr>
          <w:b/>
        </w:rPr>
        <w:t xml:space="preserve">Equipos de más de 9 personas</w:t>
      </w:r>
      <w:r>
        <w:t xml:space="preserve"> requieren demasiado esfuerzo de coordinación y dificultan que un proceso empírico resulte de utilidad.</w:t>
      </w:r>
      <w:r/>
    </w:p>
    <w:p>
      <w:r/>
      <w:r/>
    </w:p>
    <w:p>
      <w:r>
        <w:t xml:space="preserve">Además, el equipo de desarrollo tiene </w:t>
      </w:r>
      <w:r>
        <w:rPr>
          <w:b/>
        </w:rPr>
        <w:t xml:space="preserve">tres responsabilidades fundamentales</w:t>
      </w:r>
      <w:r>
        <w:t xml:space="preserve"> (</w:t>
      </w:r>
      <w:r>
        <w:t xml:space="preserve">Alaimo</w:t>
      </w:r>
      <w:r>
        <w:t xml:space="preserve">, 2013):</w:t>
      </w:r>
      <w:r/>
    </w:p>
    <w:p>
      <w:r/>
      <w:r/>
    </w:p>
    <w:p>
      <w:pPr>
        <w:pStyle w:val="491"/>
        <w:numPr>
          <w:ilvl w:val="0"/>
          <w:numId w:val="25"/>
        </w:numPr>
      </w:pPr>
      <w:r>
        <w:rPr>
          <w:b/>
        </w:rPr>
        <w:t xml:space="preserve">Realiza</w:t>
      </w:r>
      <w:r>
        <w:rPr>
          <w:b/>
        </w:rPr>
        <w:t xml:space="preserve">r</w:t>
      </w:r>
      <w:r>
        <w:rPr>
          <w:b/>
        </w:rPr>
        <w:t xml:space="preserve"> estimaciones</w:t>
      </w:r>
      <w:r>
        <w:t xml:space="preserve"> sobre el esfuerzo de implementación de cada funcionalidad, que comparten con el </w:t>
      </w:r>
      <w:r>
        <w:rPr>
          <w:i/>
        </w:rPr>
        <w:t xml:space="preserve">Product</w:t>
      </w:r>
      <w:r>
        <w:rPr>
          <w:i/>
        </w:rPr>
        <w:t xml:space="preserve"> </w:t>
      </w:r>
      <w:r>
        <w:rPr>
          <w:i/>
        </w:rPr>
        <w:t xml:space="preserve">Owner</w:t>
      </w:r>
      <w:r>
        <w:t xml:space="preserve">.</w:t>
      </w:r>
      <w:r/>
    </w:p>
    <w:p>
      <w:pPr>
        <w:pStyle w:val="491"/>
        <w:numPr>
          <w:ilvl w:val="0"/>
          <w:numId w:val="25"/>
        </w:numPr>
      </w:pPr>
      <w:r>
        <w:rPr>
          <w:b/>
        </w:rPr>
        <w:t xml:space="preserve">Comprometerse</w:t>
      </w:r>
      <w:r>
        <w:rPr>
          <w:b/>
        </w:rPr>
        <w:t xml:space="preserve"> con la entrega </w:t>
      </w:r>
      <w:r>
        <w:t xml:space="preserve">de las características </w:t>
      </w:r>
      <w:r>
        <w:t xml:space="preserve">acordadas en cada </w:t>
      </w:r>
      <w:r>
        <w:rPr>
          <w:i/>
        </w:rPr>
        <w:t xml:space="preserve">sprint</w:t>
      </w:r>
      <w:r>
        <w:t xml:space="preserve"> contando con el tiempo y recursos disponibles.</w:t>
      </w:r>
      <w:r/>
    </w:p>
    <w:p>
      <w:pPr>
        <w:pStyle w:val="491"/>
        <w:numPr>
          <w:ilvl w:val="0"/>
          <w:numId w:val="25"/>
        </w:numPr>
      </w:pPr>
      <w:r>
        <w:t xml:space="preserve">Realiza</w:t>
      </w:r>
      <w:r>
        <w:t xml:space="preserve">r</w:t>
      </w:r>
      <w:r>
        <w:t xml:space="preserve"> la </w:t>
      </w:r>
      <w:r>
        <w:rPr>
          <w:b/>
        </w:rPr>
        <w:t xml:space="preserve">demostración del producto</w:t>
      </w:r>
      <w:r>
        <w:t xml:space="preserve"> en el momento de entrega al final de cada </w:t>
      </w:r>
      <w:r>
        <w:rPr>
          <w:i/>
        </w:rPr>
        <w:t xml:space="preserve">sprint</w:t>
      </w:r>
      <w:r>
        <w:t xml:space="preserve">.</w:t>
      </w:r>
      <w:r/>
    </w:p>
    <w:p>
      <w:r/>
      <w:r/>
    </w:p>
    <w:p>
      <w:pPr>
        <w:pStyle w:val="502"/>
      </w:pPr>
      <w:r>
        <w:t xml:space="preserve">El </w:t>
      </w:r>
      <w:r>
        <w:rPr>
          <w:i/>
        </w:rPr>
        <w:t xml:space="preserve">Scrum Master</w:t>
      </w:r>
      <w:r>
        <w:t xml:space="preserve"> (SM)</w:t>
      </w:r>
      <w:r/>
    </w:p>
    <w:p>
      <w:r/>
      <w:r/>
    </w:p>
    <w:p>
      <w:r>
        <w:t xml:space="preserve">El </w:t>
      </w:r>
      <w:r>
        <w:rPr>
          <w:i/>
        </w:rPr>
        <w:t xml:space="preserve">Sc</w:t>
      </w:r>
      <w:r>
        <w:rPr>
          <w:i/>
        </w:rPr>
        <w:t xml:space="preserve">r</w:t>
      </w:r>
      <w:r>
        <w:rPr>
          <w:i/>
        </w:rPr>
        <w:t xml:space="preserve">um Master</w:t>
      </w:r>
      <w:r>
        <w:t xml:space="preserve"> adopta una </w:t>
      </w:r>
      <w:r>
        <w:rPr>
          <w:b/>
        </w:rPr>
        <w:t xml:space="preserve">función de </w:t>
      </w:r>
      <w:r>
        <w:rPr>
          <w:b/>
          <w:i/>
        </w:rPr>
        <w:t xml:space="preserve">coaching</w:t>
      </w:r>
      <w:r>
        <w:rPr>
          <w:b/>
        </w:rPr>
        <w:t xml:space="preserve"> </w:t>
      </w:r>
      <w:r>
        <w:t xml:space="preserve">dentro del equipo, y es el encargado de ayudar al </w:t>
      </w:r>
      <w:r>
        <w:t xml:space="preserve">e</w:t>
      </w:r>
      <w:r>
        <w:t xml:space="preserve">quipo de </w:t>
      </w:r>
      <w:r>
        <w:t xml:space="preserve">d</w:t>
      </w:r>
      <w:r>
        <w:t xml:space="preserve">esarrollo y al </w:t>
      </w:r>
      <w:r>
        <w:rPr>
          <w:i/>
        </w:rPr>
        <w:t xml:space="preserve">Product</w:t>
      </w:r>
      <w:r>
        <w:rPr>
          <w:i/>
        </w:rPr>
        <w:t xml:space="preserve"> </w:t>
      </w:r>
      <w:r>
        <w:rPr>
          <w:i/>
        </w:rPr>
        <w:t xml:space="preserve">Owner</w:t>
      </w:r>
      <w:r>
        <w:rPr>
          <w:i/>
        </w:rPr>
        <w:t xml:space="preserve"> </w:t>
      </w:r>
      <w:r>
        <w:t xml:space="preserve">a seguir la metodología de manera correcta, resolviendo cualquier impedimento que pueda surgir. </w:t>
      </w:r>
      <w:r/>
    </w:p>
    <w:p>
      <w:r/>
      <w:r/>
    </w:p>
    <w:p>
      <w:r>
        <w:rPr>
          <w:b/>
        </w:rPr>
        <w:t xml:space="preserve">No se debe confundir su figura con la de un jefe de proyecto</w:t>
      </w:r>
      <w:r>
        <w:t xml:space="preserve">, pues no está encargado de planificar ni de asignar tareas. Lo ideal es que exista un</w:t>
      </w:r>
      <w:r>
        <w:rPr>
          <w:i/>
        </w:rPr>
        <w:t xml:space="preserve"> Scrum Master</w:t>
      </w:r>
      <w:r>
        <w:t xml:space="preserve"> con dedicación completa para </w:t>
      </w:r>
      <w:r>
        <w:t xml:space="preserve">el </w:t>
      </w:r>
      <w:r>
        <w:t xml:space="preserve">equipo, aunque en proyectos pequeños puede </w:t>
      </w:r>
      <w:r>
        <w:t xml:space="preserve">desarrollar esta labor algún miembro del propio equipo de desarrollo (Sutherland y </w:t>
      </w:r>
      <w:r>
        <w:t xml:space="preserve">Schwaber</w:t>
      </w:r>
      <w:r>
        <w:t xml:space="preserve">, 2012).</w:t>
      </w:r>
      <w:r/>
    </w:p>
    <w:p>
      <w:r/>
      <w:r/>
    </w:p>
    <w:p>
      <w:r>
        <w:t xml:space="preserve">Existen diferentes</w:t>
      </w:r>
      <w:r>
        <w:rPr>
          <w:b/>
        </w:rPr>
        <w:t xml:space="preserve"> guías y listas de comprobación</w:t>
      </w:r>
      <w:r>
        <w:t xml:space="preserve"> que pueden ayudar al </w:t>
      </w:r>
      <w:r>
        <w:rPr>
          <w:i/>
        </w:rPr>
        <w:t xml:space="preserve">Scrum Master </w:t>
      </w:r>
      <w:r>
        <w:t xml:space="preserve">a desarrollar sus tareas de manera eficiente (</w:t>
      </w:r>
      <w:r>
        <w:t xml:space="preserve">CollabNet</w:t>
      </w:r>
      <w:r>
        <w:t xml:space="preserve">, 2012; James, 2012; </w:t>
      </w:r>
      <w:r>
        <w:t xml:space="preserve">Kniberg</w:t>
      </w:r>
      <w:r>
        <w:t xml:space="preserve">, 2010). Estos documentos pueden ayudar a este rol a realizar un correcto seguimiento de las actividades del equipo y a detectar posibles obstáculos.</w:t>
      </w:r>
      <w:r/>
    </w:p>
    <w:p>
      <w:r/>
      <w:r/>
    </w:p>
    <w:p>
      <w:r/>
      <w:r/>
    </w:p>
    <w:p>
      <w:pPr>
        <w:pStyle w:val="500"/>
      </w:pPr>
      <w:r/>
      <w:bookmarkStart w:id="8" w:name="_Toc535052614"/>
      <w:r>
        <w:t xml:space="preserve">2.6. Los artefactos de Scrum</w:t>
      </w:r>
      <w:bookmarkEnd w:id="8"/>
      <w:r/>
      <w:r/>
    </w:p>
    <w:p>
      <w:r/>
      <w:r/>
    </w:p>
    <w:p>
      <w:r>
        <w:t xml:space="preserve">El proceso de Scrum propone un número de elementos que permiten formalizar y controlar el proceso de desarrollo, de una manera ágil y ligera.</w:t>
      </w:r>
      <w:r>
        <w:rPr>
          <w:b/>
        </w:rPr>
        <w:t xml:space="preserve"> Están diseñados para maximizar la transparencia de la información clave</w:t>
      </w:r>
      <w:r>
        <w:t xml:space="preserve"> (</w:t>
      </w:r>
      <w:r>
        <w:t xml:space="preserve">Schwaber</w:t>
      </w:r>
      <w:r>
        <w:t xml:space="preserve"> </w:t>
      </w:r>
      <w:r>
        <w:t xml:space="preserve">y</w:t>
      </w:r>
      <w:r>
        <w:t xml:space="preserve"> Sutherland, 2017). Es misión de</w:t>
      </w:r>
      <w:r>
        <w:rPr>
          <w:i/>
        </w:rPr>
        <w:t xml:space="preserve">l Scrum Master</w:t>
      </w:r>
      <w:r>
        <w:t xml:space="preserve"> asegurar que esta transparencia se da en la práctica, proponiendo acciones correctivas o prácticas específicas en caso de ser necesario. </w:t>
      </w:r>
      <w:r/>
    </w:p>
    <w:p>
      <w:r/>
      <w:r/>
    </w:p>
    <w:p>
      <w:r>
        <w:t xml:space="preserve">En esta sección vamos a analizar estos artefactos, comprendiendo la misión y utilidad que suponen en el conjunto del proceso. </w:t>
      </w:r>
      <w:r>
        <w:rPr>
          <w:b/>
        </w:rPr>
        <w:t xml:space="preserve">En ningún caso es recomendable que el </w:t>
      </w:r>
      <w:r>
        <w:rPr>
          <w:b/>
          <w:i/>
        </w:rPr>
        <w:t xml:space="preserve">Scrum Master </w:t>
      </w:r>
      <w:r>
        <w:rPr>
          <w:b/>
        </w:rPr>
        <w:t xml:space="preserve">y el </w:t>
      </w:r>
      <w:r>
        <w:rPr>
          <w:b/>
          <w:i/>
        </w:rPr>
        <w:t xml:space="preserve">Product</w:t>
      </w:r>
      <w:r>
        <w:rPr>
          <w:b/>
          <w:i/>
        </w:rPr>
        <w:t xml:space="preserve"> </w:t>
      </w:r>
      <w:r>
        <w:rPr>
          <w:b/>
          <w:i/>
        </w:rPr>
        <w:t xml:space="preserve">Owner</w:t>
      </w:r>
      <w:r>
        <w:rPr>
          <w:b/>
          <w:i/>
        </w:rPr>
        <w:t xml:space="preserve"> </w:t>
      </w:r>
      <w:r>
        <w:rPr>
          <w:b/>
        </w:rPr>
        <w:t xml:space="preserve">sean la misma persona.</w:t>
      </w:r>
      <w:r/>
    </w:p>
    <w:p>
      <w:r/>
      <w:r/>
    </w:p>
    <w:p>
      <w:pPr>
        <w:pStyle w:val="502"/>
      </w:pPr>
      <w:r>
        <w:t xml:space="preserve">La </w:t>
      </w:r>
      <w:r>
        <w:t xml:space="preserve">p</w:t>
      </w:r>
      <w:r>
        <w:t xml:space="preserve">ila del </w:t>
      </w:r>
      <w:r>
        <w:t xml:space="preserve">p</w:t>
      </w:r>
      <w:r>
        <w:t xml:space="preserve">roducto</w:t>
      </w:r>
      <w:r/>
    </w:p>
    <w:p>
      <w:r/>
      <w:r/>
    </w:p>
    <w:p>
      <w:r>
        <w:rPr>
          <w:b/>
        </w:rPr>
        <w:t xml:space="preserve">La </w:t>
      </w:r>
      <w:r>
        <w:rPr>
          <w:b/>
        </w:rPr>
        <w:t xml:space="preserve">p</w:t>
      </w:r>
      <w:r>
        <w:rPr>
          <w:b/>
        </w:rPr>
        <w:t xml:space="preserve">ila del </w:t>
      </w:r>
      <w:r>
        <w:rPr>
          <w:b/>
        </w:rPr>
        <w:t xml:space="preserve">p</w:t>
      </w:r>
      <w:r>
        <w:rPr>
          <w:b/>
        </w:rPr>
        <w:t xml:space="preserve">roducto </w:t>
      </w:r>
      <w:r>
        <w:rPr>
          <w:b/>
        </w:rPr>
        <w:t xml:space="preserve">—</w:t>
      </w:r>
      <w:r>
        <w:rPr>
          <w:b/>
          <w:i/>
        </w:rPr>
        <w:t xml:space="preserve">Product</w:t>
      </w:r>
      <w:r>
        <w:rPr>
          <w:b/>
          <w:i/>
        </w:rPr>
        <w:t xml:space="preserve"> Backlog</w:t>
      </w:r>
      <w:r>
        <w:rPr>
          <w:b/>
        </w:rPr>
        <w:t xml:space="preserve"> </w:t>
      </w:r>
      <w:r>
        <w:rPr>
          <w:b/>
        </w:rPr>
        <w:t xml:space="preserve">(</w:t>
      </w:r>
      <w:r>
        <w:rPr>
          <w:b/>
        </w:rPr>
        <w:t xml:space="preserve">PB)</w:t>
      </w:r>
      <w:r>
        <w:rPr>
          <w:b/>
        </w:rPr>
        <w:t xml:space="preserve">—</w:t>
      </w:r>
      <w:r>
        <w:rPr>
          <w:b/>
        </w:rPr>
        <w:t xml:space="preserve"> es el documento fundamental que almacena los requisitos del proyecto, como una lista ordenada y priorizada de funcionalidades que mantiene el </w:t>
      </w:r>
      <w:r>
        <w:rPr>
          <w:b/>
          <w:i/>
        </w:rPr>
        <w:t xml:space="preserve">Product</w:t>
      </w:r>
      <w:r>
        <w:rPr>
          <w:b/>
          <w:i/>
        </w:rPr>
        <w:t xml:space="preserve"> </w:t>
      </w:r>
      <w:r>
        <w:rPr>
          <w:b/>
          <w:i/>
        </w:rPr>
        <w:t xml:space="preserve">Owner</w:t>
      </w:r>
      <w:r>
        <w:rPr>
          <w:i/>
        </w:rPr>
        <w:t xml:space="preserve">.</w:t>
      </w:r>
      <w:r>
        <w:t xml:space="preserve"> </w:t>
      </w:r>
      <w:r/>
    </w:p>
    <w:p>
      <w:r/>
      <w:r/>
    </w:p>
    <w:p>
      <w:r>
        <w:t xml:space="preserve">Es un document</w:t>
      </w:r>
      <w:r>
        <w:t xml:space="preserve">o vivo, que evoluciona a medida que el desarrollo avanza y el entorno cambia. Puede haber modificaciones en requisitos existentes debidas a cambios en el negocio, el mercado o la propia tecnología, y su posible eliminación o aparición de nuevos requisitos.</w:t>
      </w:r>
      <w:r/>
    </w:p>
    <w:p>
      <w:r>
        <w:t xml:space="preserve">Cada uno de los elementos de esta lista es un</w:t>
      </w:r>
      <w:r>
        <w:rPr>
          <w:i/>
        </w:rPr>
        <w:t xml:space="preserve"> </w:t>
      </w:r>
      <w:r>
        <w:rPr>
          <w:b/>
          <w:i/>
        </w:rPr>
        <w:t xml:space="preserve">Product</w:t>
      </w:r>
      <w:r>
        <w:rPr>
          <w:b/>
          <w:i/>
        </w:rPr>
        <w:t xml:space="preserve"> Backlog </w:t>
      </w:r>
      <w:r>
        <w:rPr>
          <w:b/>
          <w:i/>
        </w:rPr>
        <w:t xml:space="preserve">Item</w:t>
      </w:r>
      <w:r>
        <w:rPr>
          <w:b/>
          <w:i/>
        </w:rPr>
        <w:t xml:space="preserve"> (PBI)</w:t>
      </w:r>
      <w:r>
        <w:t xml:space="preserve"> y contiene una descripción, un orden y</w:t>
      </w:r>
      <w:r>
        <w:t xml:space="preserve">,</w:t>
      </w:r>
      <w:r>
        <w:t xml:space="preserve"> preferiblemente</w:t>
      </w:r>
      <w:r>
        <w:t xml:space="preserve">,</w:t>
      </w:r>
      <w:r>
        <w:t xml:space="preserve"> también una estimación de complejidad y de valor respecto del producto final. Muchas veces se incluyen también descripciones de las pruebas que demostrarán su correcta implementación. </w:t>
      </w:r>
      <w:r/>
    </w:p>
    <w:p>
      <w:r/>
      <w:r/>
    </w:p>
    <w:p>
      <w:r>
        <w:t xml:space="preserve">En el caso de que trabajen varios equipos en el mismo producto, se </w:t>
      </w:r>
      <w:r>
        <w:rPr>
          <w:b/>
        </w:rPr>
        <w:t xml:space="preserve">mantiene un único PB</w:t>
      </w:r>
      <w:r>
        <w:t xml:space="preserve">, pudiéndose emplear un atributo adicional que indica el equipo asignado.</w:t>
      </w:r>
      <w:r/>
    </w:p>
    <w:p>
      <w:r/>
      <w:r/>
    </w:p>
    <w:p>
      <w:pPr>
        <w:pStyle w:val="526"/>
        <w:jc w:val="center"/>
        <w:rPr>
          <w:b/>
        </w:rPr>
      </w:pPr>
      <w:r>
        <w:rPr>
          <w:b/>
        </w:rPr>
        <w:t xml:space="preserve">El refinamiento del </w:t>
      </w:r>
      <w:r>
        <w:rPr>
          <w:b/>
          <w:i/>
        </w:rPr>
        <w:t xml:space="preserve">Product</w:t>
      </w:r>
      <w:r>
        <w:rPr>
          <w:b/>
          <w:i/>
        </w:rPr>
        <w:t xml:space="preserve"> Backlog</w:t>
      </w:r>
      <w:r/>
    </w:p>
    <w:p>
      <w:pPr>
        <w:pStyle w:val="526"/>
      </w:pPr>
      <w:r/>
      <w:r/>
    </w:p>
    <w:p>
      <w:pPr>
        <w:pStyle w:val="526"/>
      </w:pPr>
      <w:r>
        <w:t xml:space="preserve">Consiste en la revisión continuada e iterativa, por parte del </w:t>
      </w:r>
      <w:r>
        <w:rPr>
          <w:b/>
          <w:i/>
        </w:rPr>
        <w:t xml:space="preserve">Product</w:t>
      </w:r>
      <w:r>
        <w:rPr>
          <w:b/>
          <w:i/>
        </w:rPr>
        <w:t xml:space="preserve"> </w:t>
      </w:r>
      <w:r>
        <w:rPr>
          <w:b/>
          <w:i/>
        </w:rPr>
        <w:t xml:space="preserve">Owner</w:t>
      </w:r>
      <w:r>
        <w:rPr>
          <w:b/>
        </w:rPr>
        <w:t xml:space="preserve"> y del </w:t>
      </w:r>
      <w:r>
        <w:rPr>
          <w:b/>
        </w:rPr>
        <w:t xml:space="preserve">e</w:t>
      </w:r>
      <w:r>
        <w:rPr>
          <w:b/>
        </w:rPr>
        <w:t xml:space="preserve">quipo de </w:t>
      </w:r>
      <w:r>
        <w:rPr>
          <w:b/>
        </w:rPr>
        <w:t xml:space="preserve">d</w:t>
      </w:r>
      <w:r>
        <w:rPr>
          <w:b/>
        </w:rPr>
        <w:t xml:space="preserve">esarrollo</w:t>
      </w:r>
      <w:r>
        <w:t xml:space="preserve"> de los elementos del PB, en cuanto a definición, priorización y estimación de esfuerzos. </w:t>
      </w:r>
      <w:r/>
    </w:p>
    <w:p>
      <w:pPr>
        <w:pStyle w:val="526"/>
      </w:pPr>
      <w:r/>
      <w:r/>
    </w:p>
    <w:p>
      <w:pPr>
        <w:pStyle w:val="526"/>
      </w:pPr>
      <w:r>
        <w:t xml:space="preserve">El </w:t>
      </w:r>
      <w:r>
        <w:rPr>
          <w:i/>
        </w:rPr>
        <w:t xml:space="preserve">Product</w:t>
      </w:r>
      <w:r>
        <w:rPr>
          <w:i/>
        </w:rPr>
        <w:t xml:space="preserve"> </w:t>
      </w:r>
      <w:r>
        <w:rPr>
          <w:i/>
        </w:rPr>
        <w:t xml:space="preserve">Owner</w:t>
      </w:r>
      <w:r>
        <w:t xml:space="preserve"> también puede introducir modificaciones de manera unilateral cuando lo considere necesario, atendiendo siempre a criterios de negocio.</w:t>
      </w:r>
      <w:r/>
    </w:p>
    <w:p>
      <w:r/>
      <w:r/>
    </w:p>
    <w:p>
      <w:r>
        <w:t xml:space="preserve">En las revisiones de cada </w:t>
      </w:r>
      <w:r>
        <w:rPr>
          <w:i/>
        </w:rPr>
        <w:t xml:space="preserve">sprint</w:t>
      </w:r>
      <w:r>
        <w:t xml:space="preserve">, el </w:t>
      </w:r>
      <w:r>
        <w:rPr>
          <w:i/>
        </w:rPr>
        <w:t xml:space="preserve">Product</w:t>
      </w:r>
      <w:r>
        <w:rPr>
          <w:i/>
        </w:rPr>
        <w:t xml:space="preserve"> </w:t>
      </w:r>
      <w:r>
        <w:rPr>
          <w:i/>
        </w:rPr>
        <w:t xml:space="preserve">Owner</w:t>
      </w:r>
      <w:r>
        <w:rPr>
          <w:i/>
        </w:rPr>
        <w:t xml:space="preserve"> </w:t>
      </w:r>
      <w:r>
        <w:t xml:space="preserve">puede utilizar este documento para hacer un seguimiento del trabajo restante. Esta estimación es aproximada y</w:t>
      </w:r>
      <w:r>
        <w:t xml:space="preserve">,</w:t>
      </w:r>
      <w:r>
        <w:t xml:space="preserve"> desde un punto de vista empírico</w:t>
      </w:r>
      <w:r>
        <w:t xml:space="preserve">,</w:t>
      </w:r>
      <w:r>
        <w:t xml:space="preserve"> solo es posible utilizar la experiencia previa acumulada, puesto que en entornos complejos el futuro es a menudo incierto.</w:t>
      </w:r>
      <w:r/>
    </w:p>
    <w:p>
      <w:r/>
      <w:r/>
    </w:p>
    <w:p>
      <w:pPr>
        <w:pStyle w:val="502"/>
      </w:pPr>
      <w:r>
        <w:t xml:space="preserve">La</w:t>
      </w:r>
      <w:r>
        <w:rPr>
          <w:i/>
        </w:rPr>
        <w:t xml:space="preserve"> </w:t>
      </w:r>
      <w:r>
        <w:t xml:space="preserve">pila</w:t>
      </w:r>
      <w:r>
        <w:t xml:space="preserve"> del </w:t>
      </w:r>
      <w:r>
        <w:rPr>
          <w:i/>
        </w:rPr>
        <w:t xml:space="preserve">sprint</w:t>
      </w:r>
      <w:r/>
    </w:p>
    <w:p>
      <w:r/>
      <w:r/>
    </w:p>
    <w:p>
      <w:r>
        <w:rPr>
          <w:b/>
        </w:rPr>
        <w:t xml:space="preserve">La</w:t>
      </w:r>
      <w:r>
        <w:rPr>
          <w:b/>
        </w:rPr>
        <w:t xml:space="preserve"> pila</w:t>
      </w:r>
      <w:r>
        <w:rPr>
          <w:b/>
        </w:rPr>
        <w:t xml:space="preserve"> del </w:t>
      </w:r>
      <w:r>
        <w:rPr>
          <w:b/>
          <w:i/>
        </w:rPr>
        <w:t xml:space="preserve">sprint</w:t>
      </w:r>
      <w:r>
        <w:rPr>
          <w:b/>
        </w:rPr>
        <w:t xml:space="preserve"> </w:t>
      </w:r>
      <w:r>
        <w:rPr>
          <w:b/>
        </w:rPr>
        <w:t xml:space="preserve">—</w:t>
      </w:r>
      <w:r>
        <w:rPr>
          <w:b/>
          <w:i/>
        </w:rPr>
        <w:t xml:space="preserve">Sprint Backlog</w:t>
      </w:r>
      <w:r>
        <w:rPr>
          <w:b/>
        </w:rPr>
        <w:t xml:space="preserve"> (</w:t>
      </w:r>
      <w:r>
        <w:rPr>
          <w:b/>
        </w:rPr>
        <w:t xml:space="preserve">SB)</w:t>
      </w:r>
      <w:r>
        <w:rPr>
          <w:b/>
        </w:rPr>
        <w:t xml:space="preserve">—</w:t>
      </w:r>
      <w:r>
        <w:t xml:space="preserve"> </w:t>
      </w:r>
      <w:r>
        <w:rPr>
          <w:b/>
        </w:rPr>
        <w:t xml:space="preserve">está formada por el conjunto de </w:t>
      </w:r>
      <w:r>
        <w:rPr>
          <w:b/>
        </w:rPr>
        <w:t xml:space="preserve">los </w:t>
      </w:r>
      <w:r>
        <w:rPr>
          <w:b/>
        </w:rPr>
        <w:t xml:space="preserve">PBI seleccionados al comienzo de cada </w:t>
      </w:r>
      <w:r>
        <w:rPr>
          <w:b/>
          <w:i/>
        </w:rPr>
        <w:t xml:space="preserve">sprint</w:t>
      </w:r>
      <w:r>
        <w:rPr>
          <w:b/>
        </w:rPr>
        <w:t xml:space="preserve"> para su implementación</w:t>
      </w:r>
      <w:r>
        <w:t xml:space="preserve">. </w:t>
      </w:r>
      <w:r/>
    </w:p>
    <w:p>
      <w:r/>
      <w:r/>
    </w:p>
    <w:p>
      <w:r>
        <w:t xml:space="preserve">Hace visible el esfuerzo requerido por parte del equipo de desarrollo para alcanzar el objetivo de la iteración y constituye el documento fundamental para </w:t>
      </w:r>
      <w:r>
        <w:t xml:space="preserve">su</w:t>
      </w:r>
      <w:r>
        <w:t xml:space="preserve"> planificación. En este caso</w:t>
      </w:r>
      <w:r>
        <w:t xml:space="preserve">,</w:t>
      </w:r>
      <w:r>
        <w:rPr>
          <w:b/>
        </w:rPr>
        <w:t xml:space="preserve"> la responsabilidad de su mantenimiento y posible adaptación recae en el </w:t>
      </w:r>
      <w:r>
        <w:rPr>
          <w:b/>
        </w:rPr>
        <w:t xml:space="preserve">e</w:t>
      </w:r>
      <w:r>
        <w:rPr>
          <w:b/>
        </w:rPr>
        <w:t xml:space="preserve">quipo de </w:t>
      </w:r>
      <w:r>
        <w:rPr>
          <w:b/>
        </w:rPr>
        <w:t xml:space="preserve">d</w:t>
      </w:r>
      <w:r>
        <w:rPr>
          <w:b/>
        </w:rPr>
        <w:t xml:space="preserve">esarrollo. </w:t>
      </w:r>
      <w:r>
        <w:t xml:space="preserve">Con el objetivo de facilitar la mejora continua, también se suele incluir algún elemento de mejora desde el </w:t>
      </w:r>
      <w:r>
        <w:t xml:space="preserve">p</w:t>
      </w:r>
      <w:r>
        <w:t xml:space="preserve">unto de vista del proceso, identificado en la </w:t>
      </w:r>
      <w:r>
        <w:rPr>
          <w:b/>
        </w:rPr>
        <w:t xml:space="preserve">r</w:t>
      </w:r>
      <w:r>
        <w:rPr>
          <w:b/>
        </w:rPr>
        <w:t xml:space="preserve">eunión de </w:t>
      </w:r>
      <w:r>
        <w:rPr>
          <w:b/>
        </w:rPr>
        <w:t xml:space="preserve">r</w:t>
      </w:r>
      <w:r>
        <w:rPr>
          <w:b/>
        </w:rPr>
        <w:t xml:space="preserve">etrospectiva</w:t>
      </w:r>
      <w:r>
        <w:t xml:space="preserve"> del anterior </w:t>
      </w:r>
      <w:r>
        <w:rPr>
          <w:i/>
        </w:rPr>
        <w:t xml:space="preserve">sprint</w:t>
      </w:r>
      <w:r>
        <w:t xml:space="preserve">.</w:t>
      </w:r>
      <w:r/>
    </w:p>
    <w:p>
      <w:r>
        <w:t xml:space="preserve">Este documento permite hacer un seguimiento de la iteración comprobando la cantidad y duraciones estimadas de trabajos restantes. Este proceso de seguimiento se realiza en cada una de las reuniones diarias y permite al equipo gestionar su propio progreso.</w:t>
      </w:r>
      <w:r/>
    </w:p>
    <w:p>
      <w:pPr>
        <w:pStyle w:val="500"/>
        <w:rPr>
          <w:sz w:val="24"/>
          <w:szCs w:val="24"/>
        </w:rPr>
      </w:pPr>
      <w:r>
        <w:rPr>
          <w:sz w:val="24"/>
          <w:szCs w:val="24"/>
        </w:rPr>
      </w:r>
      <w:r/>
    </w:p>
    <w:p>
      <w:pPr>
        <w:pStyle w:val="500"/>
        <w:rPr>
          <w:sz w:val="24"/>
          <w:szCs w:val="24"/>
        </w:rPr>
      </w:pPr>
      <w:r>
        <w:rPr>
          <w:sz w:val="24"/>
          <w:szCs w:val="24"/>
        </w:rPr>
      </w:r>
      <w:r/>
    </w:p>
    <w:p>
      <w:pPr>
        <w:pStyle w:val="500"/>
      </w:pPr>
      <w:r/>
      <w:bookmarkStart w:id="9" w:name="_Toc535052615"/>
      <w:r>
        <w:t xml:space="preserve">2.7. Los eventos de Scrum</w:t>
      </w:r>
      <w:bookmarkEnd w:id="9"/>
      <w:r/>
      <w:r/>
    </w:p>
    <w:p>
      <w:r/>
      <w:r/>
    </w:p>
    <w:p>
      <w:r>
        <w:t xml:space="preserve">Para facilitar el control y el seguimiento del proceso, fomentar los flujos de comunicación y realizar las actividades de planificación necesarias en cada iteración, </w:t>
      </w:r>
      <w:r>
        <w:rPr>
          <w:b/>
        </w:rPr>
        <w:t xml:space="preserve">Scrum también propone una serie de reuniones, o eventos con propósitos específicos</w:t>
      </w:r>
      <w:r>
        <w:t xml:space="preserve">, distribuidas a lo largo del proceso de desarrollo. Todos estos eventos tienen una duración máxima controlada, del mismo modo que la duración de cada </w:t>
      </w:r>
      <w:r>
        <w:rPr>
          <w:i/>
        </w:rPr>
        <w:t xml:space="preserve">sprint</w:t>
      </w:r>
      <w:r>
        <w:t xml:space="preserve"> es constante. </w:t>
      </w:r>
      <w:r>
        <w:rPr>
          <w:b/>
        </w:rPr>
        <w:t xml:space="preserve">Cada </w:t>
      </w:r>
      <w:r>
        <w:rPr>
          <w:b/>
          <w:i/>
        </w:rPr>
        <w:t xml:space="preserve">sprint</w:t>
      </w:r>
      <w:r>
        <w:rPr>
          <w:b/>
        </w:rPr>
        <w:t xml:space="preserve"> actúa como un contenedor para el resto de los eventos, y cada evento es considerado una oportunidad de mejora y adaptación</w:t>
      </w:r>
      <w:r>
        <w:t xml:space="preserve">. </w:t>
      </w:r>
      <w:r/>
    </w:p>
    <w:p>
      <w:r/>
      <w:r/>
    </w:p>
    <w:p>
      <w:r>
        <w:t xml:space="preserve">Los </w:t>
      </w:r>
      <w:r>
        <w:rPr>
          <w:b/>
        </w:rPr>
        <w:t xml:space="preserve">eventos predefinidos por la metodología </w:t>
      </w:r>
      <w:r>
        <w:t xml:space="preserve">son los siguientes (</w:t>
      </w:r>
      <w:r>
        <w:t xml:space="preserve">Schwaber</w:t>
      </w:r>
      <w:r>
        <w:t xml:space="preserve"> </w:t>
      </w:r>
      <w:r>
        <w:t xml:space="preserve">y</w:t>
      </w:r>
      <w:r>
        <w:t xml:space="preserve"> Sutherland, 2017):</w:t>
      </w:r>
      <w:r/>
    </w:p>
    <w:p>
      <w:r/>
      <w:r/>
    </w:p>
    <w:p>
      <w:pPr>
        <w:pStyle w:val="502"/>
      </w:pPr>
      <w:r>
        <w:t xml:space="preserve">El </w:t>
      </w:r>
      <w:r>
        <w:rPr>
          <w:i/>
        </w:rPr>
        <w:t xml:space="preserve">sprint</w:t>
      </w:r>
      <w:r/>
    </w:p>
    <w:p>
      <w:r/>
      <w:r/>
    </w:p>
    <w:p>
      <w:pPr>
        <w:rPr>
          <w:b/>
        </w:rPr>
      </w:pPr>
      <w:r>
        <w:t xml:space="preserve">Según </w:t>
      </w:r>
      <w:r>
        <w:t xml:space="preserve">Schwaber</w:t>
      </w:r>
      <w:r>
        <w:t xml:space="preserve"> y Sutherland (2017), </w:t>
      </w:r>
      <w:r>
        <w:rPr>
          <w:b/>
        </w:rPr>
        <w:t xml:space="preserve">e</w:t>
      </w:r>
      <w:r>
        <w:rPr>
          <w:b/>
        </w:rPr>
        <w:t xml:space="preserve">s cada uno de los períodos de tiempo de duración fija, nunca superior al mes, durante el cual se crea un incremento del producto </w:t>
      </w:r>
      <w:r>
        <w:rPr>
          <w:b/>
        </w:rPr>
        <w:t xml:space="preserve">«</w:t>
      </w:r>
      <w:r>
        <w:rPr>
          <w:b/>
        </w:rPr>
        <w:t xml:space="preserve">terminado, utilizable y potencialmente desplegable</w:t>
      </w:r>
      <w:r>
        <w:rPr>
          <w:b/>
        </w:rPr>
        <w:t xml:space="preserve">»</w:t>
      </w:r>
      <w:r>
        <w:rPr>
          <w:b/>
        </w:rPr>
        <w:t xml:space="preserve"> </w:t>
      </w:r>
      <w:r>
        <w:t xml:space="preserve">(p. 9). </w:t>
      </w:r>
      <w:r/>
    </w:p>
    <w:p>
      <w:r/>
      <w:r/>
    </w:p>
    <w:p>
      <w:r>
        <w:t xml:space="preserve">Durante un </w:t>
      </w:r>
      <w:r>
        <w:rPr>
          <w:i/>
        </w:rPr>
        <w:t xml:space="preserve">sprint</w:t>
      </w:r>
      <w:r>
        <w:t xml:space="preserve"> no se realizan cambios que puedan afectar el objetivo de ese </w:t>
      </w:r>
      <w:r>
        <w:rPr>
          <w:i/>
        </w:rPr>
        <w:t xml:space="preserve">sprint</w:t>
      </w:r>
      <w:r>
        <w:t xml:space="preserve">, pero se pueden aclarar o renegociar aspectos relativos al alcance en colaboración con el PO.</w:t>
      </w:r>
      <w:r/>
    </w:p>
    <w:p>
      <w:r/>
      <w:r/>
    </w:p>
    <w:p>
      <w:r>
        <w:t xml:space="preserve">En hecho de que su duración se mantenga constante ayuda a mejorar la predictibilidad del proceso general, aprendiendo de los objetivos alcanzados y problemas surgidos en iteraciones anteriores.</w:t>
      </w:r>
      <w:r/>
    </w:p>
    <w:p>
      <w:r/>
      <w:r/>
    </w:p>
    <w:p>
      <w:r>
        <w:t xml:space="preserve">Cada uno de los </w:t>
      </w:r>
      <w:r>
        <w:rPr>
          <w:i/>
        </w:rPr>
        <w:t xml:space="preserve">sprint</w:t>
      </w:r>
      <w:r>
        <w:t xml:space="preserve">s</w:t>
      </w:r>
      <w:r>
        <w:t xml:space="preserve"> contiene </w:t>
      </w:r>
      <w:r>
        <w:rPr>
          <w:b/>
        </w:rPr>
        <w:t xml:space="preserve">cuatro eventos fundamentales</w:t>
      </w:r>
      <w:r>
        <w:t xml:space="preserve">:</w:t>
      </w:r>
      <w:r/>
    </w:p>
    <w:p>
      <w:r/>
      <w:r/>
    </w:p>
    <w:p>
      <w:pPr>
        <w:pStyle w:val="502"/>
      </w:pPr>
      <w:r>
        <mc:AlternateContent>
          <mc:Choice Requires="wpg">
            <w:drawing>
              <wp:inline xmlns:wp="http://schemas.openxmlformats.org/drawingml/2006/wordprocessingDrawing" distT="0" distB="0" distL="0" distR="0">
                <wp:extent cx="4810125" cy="2078990"/>
                <wp:effectExtent l="0" t="0" r="9525" b="0"/>
                <wp:docPr id="42" name="Imagen 7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8" hidden="0"/>
                        <pic:cNvPicPr>
                          <a:picLocks noChangeAspect="1"/>
                        </pic:cNvPicPr>
                      </pic:nvPicPr>
                      <pic:blipFill>
                        <a:blip r:embed="rId26"/>
                        <a:stretch/>
                      </pic:blipFill>
                      <pic:spPr bwMode="auto">
                        <a:xfrm>
                          <a:off x="0" y="0"/>
                          <a:ext cx="4810125" cy="207899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1" o:spid="_x0000_s41" type="#_x0000_t75" style="mso-wrap-distance-left:0.0pt;mso-wrap-distance-top:0.0pt;mso-wrap-distance-right:0.0pt;mso-wrap-distance-bottom:0.0pt;width:378.8pt;height:163.7pt;" stroked="false">
                <v:path textboxrect="0,0,0,0"/>
                <v:imagedata r:id="rId26" o:title=""/>
              </v:shape>
            </w:pict>
          </mc:Fallback>
        </mc:AlternateContent>
      </w:r>
      <w:r/>
    </w:p>
    <w:p>
      <w:pPr>
        <w:pStyle w:val="489"/>
      </w:pPr>
      <w:r>
        <w:t xml:space="preserve">Figura </w:t>
      </w:r>
      <w:r>
        <w:fldChar w:fldCharType="begin"/>
      </w:r>
      <w:r>
        <w:instrText xml:space="preserve"> SEQ Figura \* ARABIC </w:instrText>
      </w:r>
      <w:r>
        <w:fldChar w:fldCharType="separate"/>
      </w:r>
      <w:r>
        <w:t xml:space="preserve">6</w:t>
      </w:r>
      <w:r>
        <w:fldChar w:fldCharType="end"/>
      </w:r>
      <w:r>
        <w:t xml:space="preserve">. Eventos fundamentales</w:t>
      </w:r>
      <w:r/>
    </w:p>
    <w:p>
      <w:r/>
      <w:r/>
    </w:p>
    <w:p>
      <w:pPr>
        <w:pStyle w:val="502"/>
      </w:pPr>
      <w:r>
        <w:t xml:space="preserve">Planificación del </w:t>
      </w:r>
      <w:r>
        <w:rPr>
          <w:i/>
        </w:rPr>
        <w:t xml:space="preserve">sprint</w:t>
      </w:r>
      <w:r/>
    </w:p>
    <w:p>
      <w:r/>
      <w:r/>
    </w:p>
    <w:p>
      <w:r>
        <w:rPr>
          <w:b/>
        </w:rPr>
        <w:t xml:space="preserve">La reunión de </w:t>
      </w:r>
      <w:r>
        <w:rPr>
          <w:b/>
        </w:rPr>
        <w:t xml:space="preserve">p</w:t>
      </w:r>
      <w:r>
        <w:rPr>
          <w:b/>
        </w:rPr>
        <w:t xml:space="preserve">lanificación de </w:t>
      </w:r>
      <w:r>
        <w:rPr>
          <w:b/>
          <w:i/>
        </w:rPr>
        <w:t xml:space="preserve">sprint</w:t>
      </w:r>
      <w:r>
        <w:rPr>
          <w:b/>
        </w:rPr>
        <w:t xml:space="preserve"> (</w:t>
      </w:r>
      <w:r>
        <w:rPr>
          <w:b/>
          <w:i/>
        </w:rPr>
        <w:t xml:space="preserve">Sprint </w:t>
      </w:r>
      <w:r>
        <w:rPr>
          <w:b/>
          <w:i/>
        </w:rPr>
        <w:t xml:space="preserve">Planning</w:t>
      </w:r>
      <w:r>
        <w:rPr>
          <w:b/>
        </w:rPr>
        <w:t xml:space="preserve">) es el punto de arranque de cada iteración. </w:t>
      </w:r>
      <w:r>
        <w:t xml:space="preserve">En ella se establecen los compromisos entre el equipo de desarrollo y el </w:t>
      </w:r>
      <w:r>
        <w:rPr>
          <w:i/>
        </w:rPr>
        <w:t xml:space="preserve">Product</w:t>
      </w:r>
      <w:r>
        <w:rPr>
          <w:i/>
        </w:rPr>
        <w:t xml:space="preserve"> </w:t>
      </w:r>
      <w:r>
        <w:rPr>
          <w:i/>
        </w:rPr>
        <w:t xml:space="preserve">Owner</w:t>
      </w:r>
      <w:r>
        <w:t xml:space="preserve"> sobre el alcance y características de la nueva entrega. </w:t>
      </w:r>
      <w:r/>
    </w:p>
    <w:p>
      <w:r/>
      <w:r/>
    </w:p>
    <w:p>
      <w:r>
        <w:t xml:space="preserve">En esta reunión se debe responder a dos preguntas (</w:t>
      </w:r>
      <w:r>
        <w:t xml:space="preserve">Schwaber</w:t>
      </w:r>
      <w:r>
        <w:t xml:space="preserve"> </w:t>
      </w:r>
      <w:r>
        <w:t xml:space="preserve">y</w:t>
      </w:r>
      <w:r>
        <w:t xml:space="preserve"> Sutherland, 2017)</w:t>
      </w:r>
      <w:r>
        <w:t xml:space="preserve">:</w:t>
      </w:r>
      <w:r/>
    </w:p>
    <w:p>
      <w:r/>
      <w:r/>
    </w:p>
    <w:p>
      <w:pPr>
        <w:pStyle w:val="491"/>
        <w:numPr>
          <w:ilvl w:val="0"/>
          <w:numId w:val="27"/>
        </w:numPr>
      </w:pPr>
      <w:r>
        <w:rPr>
          <w:b/>
        </w:rPr>
        <w:t xml:space="preserve">¿Qué puede hacerse en este </w:t>
      </w:r>
      <w:r>
        <w:rPr>
          <w:b/>
          <w:i/>
        </w:rPr>
        <w:t xml:space="preserve">sprint</w:t>
      </w:r>
      <w:r>
        <w:rPr>
          <w:b/>
        </w:rPr>
        <w:t xml:space="preserve">? </w:t>
      </w:r>
      <w:r>
        <w:t xml:space="preserve">Es la primera fase de la reunión. Se parte del </w:t>
      </w:r>
      <w:r>
        <w:rPr>
          <w:i/>
        </w:rPr>
        <w:t xml:space="preserve">Product</w:t>
      </w:r>
      <w:r>
        <w:rPr>
          <w:i/>
        </w:rPr>
        <w:t xml:space="preserve"> Backlog</w:t>
      </w:r>
      <w:r>
        <w:rPr>
          <w:i/>
        </w:rPr>
        <w:t xml:space="preserve">,</w:t>
      </w:r>
      <w:r>
        <w:t xml:space="preserve"> y el</w:t>
      </w:r>
      <w:r>
        <w:rPr>
          <w:i/>
        </w:rPr>
        <w:t xml:space="preserve"> </w:t>
      </w:r>
      <w:r>
        <w:rPr>
          <w:i/>
        </w:rPr>
        <w:t xml:space="preserve">Product</w:t>
      </w:r>
      <w:r>
        <w:rPr>
          <w:i/>
        </w:rPr>
        <w:t xml:space="preserve"> </w:t>
      </w:r>
      <w:r>
        <w:rPr>
          <w:i/>
        </w:rPr>
        <w:t xml:space="preserve">Owner</w:t>
      </w:r>
      <w:r>
        <w:rPr>
          <w:i/>
        </w:rPr>
        <w:t xml:space="preserve"> </w:t>
      </w:r>
      <w:r>
        <w:t xml:space="preserve">propone los elem</w:t>
      </w:r>
      <w:r>
        <w:t xml:space="preserve">entos que deberían formar parte del objetivo. El número y configuración final de los PBI seleccionados depende de la capacidad disponible y la experiencia acumulada en iteraciones previas, siendo algo que debe determinar finalmente el equipo de desarrollo.</w:t>
      </w:r>
      <w:r/>
    </w:p>
    <w:p>
      <w:pPr>
        <w:pStyle w:val="491"/>
        <w:ind w:left="284"/>
      </w:pPr>
      <w:r/>
      <w:r/>
    </w:p>
    <w:p>
      <w:pPr>
        <w:pStyle w:val="491"/>
        <w:numPr>
          <w:ilvl w:val="0"/>
          <w:numId w:val="27"/>
        </w:numPr>
      </w:pPr>
      <w:r>
        <w:rPr>
          <w:b/>
        </w:rPr>
        <w:t xml:space="preserve">¿Cómo se conseguirá alcanzar el objetivo del </w:t>
      </w:r>
      <w:r>
        <w:rPr>
          <w:b/>
          <w:i/>
        </w:rPr>
        <w:t xml:space="preserve">sprint</w:t>
      </w:r>
      <w:r>
        <w:rPr>
          <w:b/>
        </w:rPr>
        <w:t xml:space="preserve">? </w:t>
      </w:r>
      <w:r>
        <w:t xml:space="preserve">En esta segunda fase, el equipo de desarrollo analiza las funcionalidades seleccionadas y decide cómo </w:t>
      </w:r>
      <w:r>
        <w:t xml:space="preserve">construirá el nuevo incremento terminado. L</w:t>
      </w:r>
      <w:r>
        <w:rPr>
          <w:b/>
        </w:rPr>
        <w:t xml:space="preserve">os PBI se descomponen en tareas individuales</w:t>
      </w:r>
      <w:r>
        <w:t xml:space="preserve">, cada una de las cuales no debería tener una duración superior a un día, y los miembros del equipo se autoasignan estas tareas comprometiéndose con su desarrollo. </w:t>
      </w:r>
      <w:r>
        <w:rPr>
          <w:b/>
        </w:rPr>
        <w:t xml:space="preserve">El resultado de este trabajo, que puede incluir tareas de diseño previo, es la</w:t>
      </w:r>
      <w:r>
        <w:rPr>
          <w:b/>
        </w:rPr>
        <w:t xml:space="preserve"> pila</w:t>
      </w:r>
      <w:r>
        <w:rPr>
          <w:b/>
        </w:rPr>
        <w:t xml:space="preserve"> del </w:t>
      </w:r>
      <w:r>
        <w:rPr>
          <w:b/>
          <w:i/>
        </w:rPr>
        <w:t xml:space="preserve">sprint</w:t>
      </w:r>
      <w:r>
        <w:t xml:space="preserve"> </w:t>
      </w:r>
      <w:r>
        <w:t xml:space="preserve">—</w:t>
      </w:r>
      <w:r>
        <w:rPr>
          <w:i/>
        </w:rPr>
        <w:t xml:space="preserve">Sprint Backlog</w:t>
      </w:r>
      <w:r>
        <w:t xml:space="preserve"> (</w:t>
      </w:r>
      <w:r>
        <w:t xml:space="preserve">SB</w:t>
      </w:r>
      <w:r>
        <w:t xml:space="preserve">)—</w:t>
      </w:r>
      <w:r>
        <w:t xml:space="preserve">.</w:t>
      </w:r>
      <w:r/>
    </w:p>
    <w:p>
      <w:r/>
      <w:r/>
    </w:p>
    <w:p>
      <w:pPr>
        <w:pStyle w:val="502"/>
      </w:pPr>
      <w:r>
        <w:t xml:space="preserve">Scrum </w:t>
      </w:r>
      <w:r>
        <w:t xml:space="preserve">d</w:t>
      </w:r>
      <w:r>
        <w:t xml:space="preserve">iario</w:t>
      </w:r>
      <w:r/>
    </w:p>
    <w:p>
      <w:r/>
      <w:r/>
    </w:p>
    <w:p>
      <w:pPr>
        <w:rPr>
          <w:b/>
        </w:rPr>
      </w:pPr>
      <w:r>
        <w:rPr>
          <w:b/>
        </w:rPr>
        <w:t xml:space="preserve">Los </w:t>
      </w:r>
      <w:r>
        <w:rPr>
          <w:b/>
        </w:rPr>
        <w:t xml:space="preserve">s</w:t>
      </w:r>
      <w:r>
        <w:rPr>
          <w:b/>
        </w:rPr>
        <w:t xml:space="preserve">crum </w:t>
      </w:r>
      <w:r>
        <w:rPr>
          <w:b/>
        </w:rPr>
        <w:t xml:space="preserve">d</w:t>
      </w:r>
      <w:r>
        <w:rPr>
          <w:b/>
        </w:rPr>
        <w:t xml:space="preserve">iarios (</w:t>
      </w:r>
      <w:r>
        <w:rPr>
          <w:b/>
          <w:i/>
        </w:rPr>
        <w:t xml:space="preserve">Daily</w:t>
      </w:r>
      <w:r>
        <w:rPr>
          <w:b/>
          <w:i/>
        </w:rPr>
        <w:t xml:space="preserve"> Scrums</w:t>
      </w:r>
      <w:r>
        <w:rPr>
          <w:b/>
        </w:rPr>
        <w:t xml:space="preserve">) son reuniones diarias, al comienzo de la jornada, de una duración máxima de </w:t>
      </w:r>
      <w:r>
        <w:rPr>
          <w:b/>
        </w:rPr>
        <w:t xml:space="preserve">quince</w:t>
      </w:r>
      <w:r>
        <w:rPr>
          <w:b/>
        </w:rPr>
        <w:t xml:space="preserve"> minutos en la que participa el </w:t>
      </w:r>
      <w:r>
        <w:rPr>
          <w:b/>
        </w:rPr>
        <w:t xml:space="preserve">e</w:t>
      </w:r>
      <w:r>
        <w:rPr>
          <w:b/>
        </w:rPr>
        <w:t xml:space="preserve">quipo de </w:t>
      </w:r>
      <w:r>
        <w:rPr>
          <w:b/>
        </w:rPr>
        <w:t xml:space="preserve">d</w:t>
      </w:r>
      <w:r>
        <w:rPr>
          <w:b/>
        </w:rPr>
        <w:t xml:space="preserve">esarrollo. En ella se revisa el trabajo realizado desde la última reunión y se planifica el trabajo de la jornada. </w:t>
      </w:r>
      <w:r/>
    </w:p>
    <w:p>
      <w:r/>
      <w:r/>
    </w:p>
    <w:p>
      <w:r>
        <w:t xml:space="preserve">En estas reuniones, cada uno de los miembros del equipo de desarrollo debe responder a las siguientes preguntas:</w:t>
      </w:r>
      <w:r/>
    </w:p>
    <w:p>
      <w:r/>
      <w:r/>
    </w:p>
    <w:p>
      <w:pPr>
        <w:jc w:val="center"/>
      </w:pPr>
      <w:r>
        <mc:AlternateContent>
          <mc:Choice Requires="wpg">
            <w:drawing>
              <wp:inline xmlns:wp="http://schemas.openxmlformats.org/drawingml/2006/wordprocessingDrawing" distT="0" distB="0" distL="0" distR="0">
                <wp:extent cx="4773582" cy="3194581"/>
                <wp:effectExtent l="0" t="0" r="8255" b="6350"/>
                <wp:docPr id="43" name="Imagen 8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1" name="img8.png" hidden="0"/>
                        <pic:cNvPicPr>
                          <a:picLocks noChangeAspect="1"/>
                        </pic:cNvPicPr>
                      </pic:nvPicPr>
                      <pic:blipFill>
                        <a:blip r:embed="rId27"/>
                        <a:stretch/>
                      </pic:blipFill>
                      <pic:spPr bwMode="auto">
                        <a:xfrm>
                          <a:off x="0" y="0"/>
                          <a:ext cx="4773582" cy="319458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2" o:spid="_x0000_s42" type="#_x0000_t75" style="mso-wrap-distance-left:0.0pt;mso-wrap-distance-top:0.0pt;mso-wrap-distance-right:0.0pt;mso-wrap-distance-bottom:0.0pt;width:375.9pt;height:251.5pt;" stroked="false">
                <v:path textboxrect="0,0,0,0"/>
                <v:imagedata r:id="rId27" o:title=""/>
              </v:shape>
            </w:pict>
          </mc:Fallback>
        </mc:AlternateContent>
      </w:r>
      <w:r/>
    </w:p>
    <w:p>
      <w:r/>
      <w:r/>
    </w:p>
    <w:p>
      <w:r>
        <w:t xml:space="preserve">Esta reunión es gestionada y dirigida por el propio equipo de desarrollo, y el </w:t>
      </w:r>
      <w:r>
        <w:rPr>
          <w:i/>
        </w:rPr>
        <w:t xml:space="preserve">Scrum Master</w:t>
      </w:r>
      <w:r>
        <w:t xml:space="preserve"> se encarga de que se respeten los plazos y</w:t>
      </w:r>
      <w:r>
        <w:t xml:space="preserve"> de que</w:t>
      </w:r>
      <w:r>
        <w:t xml:space="preserve"> los flujos de comunicación sean los adecuados. Puede participar el PO para resolver dudas.</w:t>
      </w:r>
      <w:r/>
    </w:p>
    <w:p>
      <w:pPr>
        <w:pStyle w:val="502"/>
      </w:pPr>
      <w:r>
        <w:t xml:space="preserve">Revisión del </w:t>
      </w:r>
      <w:r>
        <w:rPr>
          <w:i/>
        </w:rPr>
        <w:t xml:space="preserve">sprint</w:t>
      </w:r>
      <w:r/>
    </w:p>
    <w:p>
      <w:r/>
      <w:r/>
    </w:p>
    <w:p>
      <w:pPr>
        <w:rPr>
          <w:b/>
        </w:rPr>
      </w:pPr>
      <w:r>
        <w:rPr>
          <w:b/>
        </w:rPr>
        <w:t xml:space="preserve">Cuando finaliza cada </w:t>
      </w:r>
      <w:r>
        <w:rPr>
          <w:b/>
          <w:i/>
        </w:rPr>
        <w:t xml:space="preserve">sprint</w:t>
      </w:r>
      <w:r>
        <w:rPr>
          <w:b/>
        </w:rPr>
        <w:t xml:space="preserve"> se lleva a cabo la reunión de </w:t>
      </w:r>
      <w:r>
        <w:rPr>
          <w:b/>
        </w:rPr>
        <w:t xml:space="preserve">r</w:t>
      </w:r>
      <w:r>
        <w:rPr>
          <w:b/>
        </w:rPr>
        <w:t xml:space="preserve">evisión del </w:t>
      </w:r>
      <w:r>
        <w:rPr>
          <w:b/>
          <w:i/>
        </w:rPr>
        <w:t xml:space="preserve">sprint</w:t>
      </w:r>
      <w:r>
        <w:rPr>
          <w:b/>
        </w:rPr>
        <w:t xml:space="preserve"> (</w:t>
      </w:r>
      <w:r>
        <w:rPr>
          <w:b/>
          <w:i/>
        </w:rPr>
        <w:t xml:space="preserve">Sprint </w:t>
      </w:r>
      <w:r>
        <w:rPr>
          <w:b/>
          <w:i/>
        </w:rPr>
        <w:t xml:space="preserve">Review</w:t>
      </w:r>
      <w:r>
        <w:rPr>
          <w:b/>
        </w:rPr>
        <w:t xml:space="preserve">), que tiene por objetivo demostrar el incremento y obtener retroalimentación de los interesados en el proyecto. </w:t>
      </w:r>
      <w:r/>
    </w:p>
    <w:p>
      <w:r/>
      <w:r/>
    </w:p>
    <w:p>
      <w:r>
        <w:t xml:space="preserve">Es fundamental la participación de todos los miembros del equipo en esta reunión de carácter informal, en la que se analiza el trabajo realizado y se proponen mejoras o modificaciones sobre la</w:t>
      </w:r>
      <w:r>
        <w:t xml:space="preserve"> pila</w:t>
      </w:r>
      <w:r>
        <w:t xml:space="preserve"> del </w:t>
      </w:r>
      <w:r>
        <w:t xml:space="preserve">p</w:t>
      </w:r>
      <w:r>
        <w:t xml:space="preserve">roducto de cara al futuro. </w:t>
      </w:r>
      <w:r/>
    </w:p>
    <w:p>
      <w:r/>
      <w:r/>
    </w:p>
    <w:p>
      <w:r>
        <w:t xml:space="preserve">Además del </w:t>
      </w:r>
      <w:r>
        <w:rPr>
          <w:i/>
        </w:rPr>
        <w:t xml:space="preserve">Product</w:t>
      </w:r>
      <w:r>
        <w:rPr>
          <w:i/>
        </w:rPr>
        <w:t xml:space="preserve"> </w:t>
      </w:r>
      <w:r>
        <w:rPr>
          <w:i/>
        </w:rPr>
        <w:t xml:space="preserve">Owner</w:t>
      </w:r>
      <w:r>
        <w:t xml:space="preserve">, pueden participar otros </w:t>
      </w:r>
      <w:r>
        <w:rPr>
          <w:i/>
        </w:rPr>
        <w:t xml:space="preserve">stakeholders</w:t>
      </w:r>
      <w:r>
        <w:rPr>
          <w:i/>
        </w:rPr>
        <w:t xml:space="preserve"> </w:t>
      </w:r>
      <w:r>
        <w:t xml:space="preserve">invitados por </w:t>
      </w:r>
      <w:r>
        <w:t xml:space="preserve">él</w:t>
      </w:r>
      <w:r>
        <w:t xml:space="preserve">. El resultado de esta reunión es la aceptación (o el rechazo) de la nueva entrega, la decisión de poner la nueva versión en producción, y una</w:t>
      </w:r>
      <w:r>
        <w:t xml:space="preserve"> pila</w:t>
      </w:r>
      <w:r>
        <w:t xml:space="preserve"> del </w:t>
      </w:r>
      <w:r>
        <w:t xml:space="preserve">p</w:t>
      </w:r>
      <w:r>
        <w:t xml:space="preserve">roducto actualizada a partir del análisis realizado.</w:t>
      </w:r>
      <w:r/>
    </w:p>
    <w:p>
      <w:r/>
      <w:r/>
    </w:p>
    <w:p>
      <w:pPr>
        <w:pStyle w:val="502"/>
      </w:pPr>
      <w:r>
        <w:t xml:space="preserve">Retrospectiva del </w:t>
      </w:r>
      <w:r>
        <w:rPr>
          <w:i/>
        </w:rPr>
        <w:t xml:space="preserve">sprint</w:t>
      </w:r>
      <w:r/>
    </w:p>
    <w:p>
      <w:r/>
      <w:r/>
    </w:p>
    <w:p>
      <w:r>
        <w:t xml:space="preserve">Esta última reunión de cada iteración es de </w:t>
      </w:r>
      <w:r>
        <w:rPr>
          <w:b/>
        </w:rPr>
        <w:t xml:space="preserve">carácter eminentemente técnico</w:t>
      </w:r>
      <w:r>
        <w:t xml:space="preserve">, y en ella participa el equipo de desarrollo para analizar su propio trabajo y plantear posibilidades de mejora sobre los procesos. </w:t>
      </w:r>
      <w:r/>
    </w:p>
    <w:p>
      <w:r/>
      <w:r/>
    </w:p>
    <w:p>
      <w:r>
        <w:t xml:space="preserve">El </w:t>
      </w:r>
      <w:r>
        <w:rPr>
          <w:i/>
        </w:rPr>
        <w:t xml:space="preserve">Scrum Master</w:t>
      </w:r>
      <w:r>
        <w:t xml:space="preserve"> se encarga una vez más de controlar los tiempos y asegurarse de que el diálogo se desarroll</w:t>
      </w:r>
      <w:r>
        <w:t xml:space="preserve">a</w:t>
      </w:r>
      <w:r>
        <w:t xml:space="preserve"> bajo un espíritu constructivo. Tras analizar el último </w:t>
      </w:r>
      <w:r>
        <w:rPr>
          <w:i/>
        </w:rPr>
        <w:t xml:space="preserve">sprint</w:t>
      </w:r>
      <w:r>
        <w:rPr>
          <w:i/>
        </w:rPr>
        <w:t xml:space="preserve">,</w:t>
      </w:r>
      <w:r>
        <w:t xml:space="preserve"> evaluando las personas, procesos y herramientas, se crea </w:t>
      </w:r>
      <w:r>
        <w:rPr>
          <w:b/>
        </w:rPr>
        <w:t xml:space="preserve">un plan de mejoras </w:t>
      </w:r>
      <w:r>
        <w:t xml:space="preserve">que se incluirá en el siguiente </w:t>
      </w:r>
      <w:r>
        <w:rPr>
          <w:i/>
        </w:rPr>
        <w:t xml:space="preserve">sprint</w:t>
      </w:r>
      <w:r>
        <w:t xml:space="preserve">.</w:t>
      </w:r>
      <w:r/>
    </w:p>
    <w:p>
      <w:r/>
      <w:r/>
    </w:p>
    <w:p>
      <w:pPr>
        <w:sectPr>
          <w:footnotePr/>
          <w:type w:val="nextPage"/>
          <w:pgSz w:w="11906" w:h="16838" w:orient="portrait"/>
          <w:pgMar w:top="1418" w:right="1843" w:bottom="1418" w:left="1843" w:header="1134" w:footer="397"/>
          <w:cols w:num="1" w:sep="0" w:space="708" w:equalWidth="1"/>
          <w:docGrid w:linePitch="360"/>
        </w:sectPr>
      </w:pPr>
      <w:r/>
      <w:r/>
    </w:p>
    <w:p>
      <w:pPr>
        <w:pStyle w:val="500"/>
      </w:pPr>
      <w:r/>
      <w:bookmarkStart w:id="10" w:name="_Toc535052616"/>
      <w:r>
        <w:t xml:space="preserve">2.8. Las historias de usuario</w:t>
      </w:r>
      <w:bookmarkEnd w:id="10"/>
      <w:r/>
      <w:r/>
    </w:p>
    <w:p>
      <w:r/>
      <w:r/>
    </w:p>
    <w:p>
      <w:r>
        <w:t xml:space="preserve">Un elemento fundamental en Scrum, como en cualquier otro proceso de desarrollo de software, son los requisitos. En el caso de Scrum</w:t>
      </w:r>
      <w:r>
        <w:rPr>
          <w:b/>
        </w:rPr>
        <w:t xml:space="preserve"> los requisitos se materializan en</w:t>
      </w:r>
      <w:r>
        <w:t xml:space="preserve"> </w:t>
      </w:r>
      <w:r>
        <w:rPr>
          <w:b/>
        </w:rPr>
        <w:t xml:space="preserve">historias de usuario </w:t>
      </w:r>
      <w:r>
        <w:t xml:space="preserve">—</w:t>
      </w:r>
      <w:r>
        <w:rPr>
          <w:i/>
        </w:rPr>
        <w:t xml:space="preserve">User</w:t>
      </w:r>
      <w:r>
        <w:rPr>
          <w:i/>
        </w:rPr>
        <w:t xml:space="preserve"> </w:t>
      </w:r>
      <w:r>
        <w:rPr>
          <w:i/>
        </w:rPr>
        <w:t xml:space="preserve">Stories</w:t>
      </w:r>
      <w:r>
        <w:t xml:space="preserve"> (</w:t>
      </w:r>
      <w:r>
        <w:t xml:space="preserve">US)</w:t>
      </w:r>
      <w:r>
        <w:t xml:space="preserve">—,</w:t>
      </w:r>
      <w:r>
        <w:t xml:space="preserve"> que son uno de los elementos integrantes del </w:t>
      </w:r>
      <w:r>
        <w:rPr>
          <w:i/>
        </w:rPr>
        <w:t xml:space="preserve">Product</w:t>
      </w:r>
      <w:r>
        <w:rPr>
          <w:i/>
        </w:rPr>
        <w:t xml:space="preserve"> Backlog </w:t>
      </w:r>
      <w:r>
        <w:t xml:space="preserve">(PB) que mantiene el </w:t>
      </w:r>
      <w:r>
        <w:rPr>
          <w:i/>
        </w:rPr>
        <w:t xml:space="preserve">Product</w:t>
      </w:r>
      <w:r>
        <w:rPr>
          <w:i/>
        </w:rPr>
        <w:t xml:space="preserve"> </w:t>
      </w:r>
      <w:r>
        <w:rPr>
          <w:i/>
        </w:rPr>
        <w:t xml:space="preserve">Owner</w:t>
      </w:r>
      <w:r>
        <w:rPr>
          <w:i/>
        </w:rPr>
        <w:t xml:space="preserve"> </w:t>
      </w:r>
      <w:r>
        <w:t xml:space="preserve">(PO). </w:t>
      </w:r>
      <w:r/>
    </w:p>
    <w:p>
      <w:r/>
      <w:r/>
    </w:p>
    <w:p>
      <w:r>
        <w:t xml:space="preserve">En un sentido amplio, el </w:t>
      </w:r>
      <w:r>
        <w:rPr>
          <w:i/>
        </w:rPr>
        <w:t xml:space="preserve">Product</w:t>
      </w:r>
      <w:r>
        <w:rPr>
          <w:i/>
        </w:rPr>
        <w:t xml:space="preserve"> Backlog</w:t>
      </w:r>
      <w:r>
        <w:t xml:space="preserve"> contiene PBI (</w:t>
      </w:r>
      <w:r>
        <w:rPr>
          <w:i/>
        </w:rPr>
        <w:t xml:space="preserve">Product</w:t>
      </w:r>
      <w:r>
        <w:rPr>
          <w:i/>
        </w:rPr>
        <w:t xml:space="preserve"> Backlog </w:t>
      </w:r>
      <w:r>
        <w:rPr>
          <w:i/>
        </w:rPr>
        <w:t xml:space="preserve">Items</w:t>
      </w:r>
      <w:r>
        <w:t xml:space="preserve">), que son las historias de usuario y cualquier otra característica asociada al sistema que no necesariamente est</w:t>
      </w:r>
      <w:r>
        <w:t xml:space="preserve">é</w:t>
      </w:r>
      <w:r>
        <w:t xml:space="preserve"> asociada a una funcionalidad o beneficio concreto para el usuario (por ejemplo, requisitos no funcionales). </w:t>
      </w:r>
      <w:r/>
    </w:p>
    <w:p>
      <w:r/>
      <w:r/>
    </w:p>
    <w:p>
      <w:r>
        <w:t xml:space="preserve">La </w:t>
      </w:r>
      <w:r>
        <w:t xml:space="preserve">mejor manera</w:t>
      </w:r>
      <w:r>
        <w:t xml:space="preserve"> para enunciar las historias de usuario (y en general cualquier PBI) es la siguiente:</w:t>
      </w:r>
      <w:r/>
    </w:p>
    <w:p>
      <w:r/>
      <w:r/>
    </w:p>
    <w:p>
      <w:pPr>
        <w:pStyle w:val="501"/>
        <w:rPr>
          <w:b/>
        </w:rPr>
      </w:pPr>
      <w:r>
        <w:rPr>
          <w:b/>
          <w:color w:val="auto"/>
        </w:rPr>
        <w:t xml:space="preserve">como</w:t>
      </w:r>
      <w:r>
        <w:rPr>
          <w:b/>
        </w:rPr>
        <w:t xml:space="preserve"> &lt;rol&gt; </w:t>
      </w:r>
      <w:r>
        <w:rPr>
          <w:b/>
          <w:color w:val="auto"/>
        </w:rPr>
        <w:t xml:space="preserve">quiero </w:t>
      </w:r>
      <w:r>
        <w:rPr>
          <w:b/>
        </w:rPr>
        <w:t xml:space="preserve">&lt;funcionalidad o evento&gt;</w:t>
      </w:r>
      <w:r>
        <w:rPr>
          <w:b/>
          <w:color w:val="auto"/>
        </w:rPr>
        <w:t xml:space="preserve"> para </w:t>
      </w:r>
      <w:r>
        <w:rPr>
          <w:b/>
        </w:rPr>
        <w:t xml:space="preserve">&lt;beneficio&gt;</w:t>
      </w:r>
      <w:r/>
    </w:p>
    <w:p>
      <w:pPr>
        <w:jc w:val="center"/>
        <w:rPr>
          <w:b/>
        </w:rPr>
      </w:pPr>
      <w:r>
        <w:rPr>
          <w:b/>
        </w:rPr>
      </w:r>
      <w:r/>
    </w:p>
    <w:p>
      <w:pPr>
        <w:pStyle w:val="489"/>
        <w:keepNext/>
      </w:pPr>
      <w:r>
        <mc:AlternateContent>
          <mc:Choice Requires="wpg">
            <w:drawing>
              <wp:inline xmlns:wp="http://schemas.openxmlformats.org/drawingml/2006/wordprocessingDrawing" distT="0" distB="0" distL="0" distR="0">
                <wp:extent cx="5303520" cy="2301240"/>
                <wp:effectExtent l="0" t="0" r="0" b="3810"/>
                <wp:docPr id="44" name="Imagen 8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11" hidden="0"/>
                        <pic:cNvPicPr>
                          <a:picLocks noChangeAspect="1"/>
                        </pic:cNvPicPr>
                      </pic:nvPicPr>
                      <pic:blipFill>
                        <a:blip r:embed="rId28"/>
                        <a:stretch/>
                      </pic:blipFill>
                      <pic:spPr bwMode="auto">
                        <a:xfrm>
                          <a:off x="0" y="0"/>
                          <a:ext cx="5303520" cy="230124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3" o:spid="_x0000_s43" type="#_x0000_t75" style="mso-wrap-distance-left:0.0pt;mso-wrap-distance-top:0.0pt;mso-wrap-distance-right:0.0pt;mso-wrap-distance-bottom:0.0pt;width:417.6pt;height:181.2pt;" stroked="false">
                <v:path textboxrect="0,0,0,0"/>
                <v:imagedata r:id="rId28" o:title=""/>
              </v:shape>
            </w:pict>
          </mc:Fallback>
        </mc:AlternateContent>
      </w:r>
      <w:r/>
    </w:p>
    <w:p>
      <w:pPr>
        <w:pStyle w:val="489"/>
        <w:keepNext/>
      </w:pPr>
      <w:r>
        <w:t xml:space="preserve">Figura </w:t>
      </w:r>
      <w:r>
        <w:fldChar w:fldCharType="begin"/>
      </w:r>
      <w:r>
        <w:instrText xml:space="preserve"> SEQ Figura \* ARABIC </w:instrText>
      </w:r>
      <w:r>
        <w:fldChar w:fldCharType="separate"/>
      </w:r>
      <w:r>
        <w:t xml:space="preserve">7</w:t>
      </w:r>
      <w:r>
        <w:fldChar w:fldCharType="end"/>
      </w:r>
      <w:r>
        <w:t xml:space="preserve">. </w:t>
      </w:r>
      <w:r>
        <w:t xml:space="preserve">Algunos ejemplos de historias de usuario</w:t>
      </w:r>
      <w:r/>
    </w:p>
    <w:p>
      <w:pPr>
        <w:pStyle w:val="494"/>
        <w:jc w:val="center"/>
      </w:pPr>
      <w:r/>
      <w:r/>
    </w:p>
    <w:p>
      <w:r>
        <w:t xml:space="preserve">En la </w:t>
      </w:r>
      <w:r>
        <w:t xml:space="preserve">f</w:t>
      </w:r>
      <w:r>
        <w:t xml:space="preserve">igura </w:t>
      </w:r>
      <w:r>
        <w:t xml:space="preserve">7</w:t>
      </w:r>
      <w:r>
        <w:t xml:space="preserve"> se muestran algunos ejemplos de historias de usuario</w:t>
      </w:r>
      <w:r>
        <w:t xml:space="preserve">,</w:t>
      </w:r>
      <w:r>
        <w:t xml:space="preserve"> escritos de manera informal sobre simples </w:t>
      </w:r>
      <w:r>
        <w:t xml:space="preserve">p</w:t>
      </w:r>
      <w:r>
        <w:t xml:space="preserve">ó</w:t>
      </w:r>
      <w:r>
        <w:t xml:space="preserve">sits</w:t>
      </w:r>
      <w:r>
        <w:t xml:space="preserve"> (figura 7)</w:t>
      </w:r>
      <w:r>
        <w:t xml:space="preserve">. Una manera más elaborada de mantener la información del</w:t>
      </w:r>
      <w:r>
        <w:rPr>
          <w:b/>
          <w:i/>
        </w:rPr>
        <w:t xml:space="preserve"> </w:t>
      </w:r>
      <w:r>
        <w:rPr>
          <w:b/>
          <w:i/>
        </w:rPr>
        <w:t xml:space="preserve">Product</w:t>
      </w:r>
      <w:r>
        <w:rPr>
          <w:b/>
          <w:i/>
        </w:rPr>
        <w:t xml:space="preserve"> Backlog </w:t>
      </w:r>
      <w:r>
        <w:t xml:space="preserve">es mediante tablas como la que se muestra a continuación</w:t>
      </w:r>
      <w:r>
        <w:t xml:space="preserve"> (</w:t>
      </w:r>
      <w:r>
        <w:t xml:space="preserve">tabla 1</w:t>
      </w:r>
      <w:r>
        <w:t xml:space="preserve">)</w:t>
      </w:r>
      <w:r>
        <w:t xml:space="preserve">, donde cada historia va acompañada de una </w:t>
      </w:r>
      <w:r>
        <w:t xml:space="preserve">descripción detallada, los criterios de aceptación, una prioridad, y una estimación de esfuerzo.</w:t>
      </w:r>
      <w:r/>
    </w:p>
    <w:p>
      <w:r/>
      <w:r/>
    </w:p>
    <w:tbl>
      <w:tblPr>
        <w:tblStyle w:val="510"/>
        <w:tblW w:w="0" w:type="auto"/>
        <w:tblLook w:val="04A0" w:firstRow="1" w:lastRow="0" w:firstColumn="1" w:lastColumn="0" w:noHBand="0" w:noVBand="1"/>
      </w:tblPr>
      <w:tblGrid>
        <w:gridCol w:w="846"/>
        <w:gridCol w:w="1559"/>
        <w:gridCol w:w="1699"/>
        <w:gridCol w:w="1368"/>
        <w:gridCol w:w="1369"/>
        <w:gridCol w:w="1369"/>
      </w:tblGrid>
      <w:tr>
        <w:trPr/>
        <w:tc>
          <w:tcPr>
            <w:tcW w:w="846" w:type="dxa"/>
            <w:textDirection w:val="lrTb"/>
            <w:noWrap w:val="false"/>
          </w:tcPr>
          <w:p>
            <w:pPr>
              <w:jc w:val="center"/>
              <w:spacing w:lineRule="auto" w:line="240" w:before="240"/>
              <w:rPr>
                <w:b/>
                <w:color w:val="FFFFFF"/>
                <w:sz w:val="20"/>
                <w:szCs w:val="20"/>
              </w:rPr>
            </w:pPr>
            <w:r>
              <w:rPr>
                <w:b/>
                <w:color w:val="FFFFFF" w:themeColor="background1"/>
                <w:sz w:val="20"/>
                <w:szCs w:val="20"/>
              </w:rPr>
              <w:t xml:space="preserve">ID</w:t>
            </w:r>
            <w:r/>
          </w:p>
        </w:tc>
        <w:tc>
          <w:tcPr>
            <w:tcW w:w="1559" w:type="dxa"/>
            <w:textDirection w:val="lrTb"/>
            <w:noWrap w:val="false"/>
          </w:tcPr>
          <w:p>
            <w:pPr>
              <w:jc w:val="center"/>
              <w:spacing w:lineRule="auto" w:line="240" w:before="240"/>
              <w:rPr>
                <w:b/>
                <w:color w:val="FFFFFF"/>
                <w:sz w:val="20"/>
                <w:szCs w:val="20"/>
              </w:rPr>
            </w:pPr>
            <w:r>
              <w:rPr>
                <w:b/>
                <w:color w:val="FFFFFF" w:themeColor="background1"/>
                <w:sz w:val="20"/>
                <w:szCs w:val="20"/>
              </w:rPr>
              <w:t xml:space="preserve">Historia</w:t>
            </w:r>
            <w:r/>
          </w:p>
        </w:tc>
        <w:tc>
          <w:tcPr>
            <w:tcW w:w="1699" w:type="dxa"/>
            <w:textDirection w:val="lrTb"/>
            <w:noWrap w:val="false"/>
          </w:tcPr>
          <w:p>
            <w:pPr>
              <w:jc w:val="center"/>
              <w:spacing w:lineRule="auto" w:line="240" w:before="240"/>
              <w:rPr>
                <w:b/>
                <w:color w:val="FFFFFF"/>
                <w:sz w:val="20"/>
                <w:szCs w:val="20"/>
              </w:rPr>
            </w:pPr>
            <w:r>
              <w:rPr>
                <w:b/>
                <w:color w:val="FFFFFF" w:themeColor="background1"/>
                <w:sz w:val="20"/>
                <w:szCs w:val="20"/>
              </w:rPr>
              <w:t xml:space="preserve">Descripción</w:t>
            </w:r>
            <w:r/>
          </w:p>
        </w:tc>
        <w:tc>
          <w:tcPr>
            <w:tcW w:w="1368" w:type="dxa"/>
            <w:textDirection w:val="lrTb"/>
            <w:noWrap w:val="false"/>
          </w:tcPr>
          <w:p>
            <w:pPr>
              <w:jc w:val="center"/>
              <w:spacing w:lineRule="auto" w:line="240" w:before="240"/>
              <w:rPr>
                <w:b/>
                <w:color w:val="FFFFFF"/>
                <w:sz w:val="20"/>
                <w:szCs w:val="20"/>
              </w:rPr>
            </w:pPr>
            <w:r>
              <w:rPr>
                <w:b/>
                <w:color w:val="FFFFFF" w:themeColor="background1"/>
                <w:sz w:val="20"/>
                <w:szCs w:val="20"/>
              </w:rPr>
              <w:t xml:space="preserve">Criterios de aceptación</w:t>
            </w:r>
            <w:r/>
          </w:p>
        </w:tc>
        <w:tc>
          <w:tcPr>
            <w:tcW w:w="1369" w:type="dxa"/>
            <w:textDirection w:val="lrTb"/>
            <w:noWrap w:val="false"/>
          </w:tcPr>
          <w:p>
            <w:pPr>
              <w:jc w:val="center"/>
              <w:spacing w:lineRule="auto" w:line="240" w:before="240"/>
              <w:rPr>
                <w:b/>
                <w:color w:val="FFFFFF"/>
                <w:sz w:val="20"/>
                <w:szCs w:val="20"/>
              </w:rPr>
            </w:pPr>
            <w:r>
              <w:rPr>
                <w:b/>
                <w:color w:val="FFFFFF" w:themeColor="background1"/>
                <w:sz w:val="20"/>
                <w:szCs w:val="20"/>
              </w:rPr>
              <w:t xml:space="preserve">Prioridad</w:t>
            </w:r>
            <w:r/>
          </w:p>
        </w:tc>
        <w:tc>
          <w:tcPr>
            <w:tcW w:w="1369" w:type="dxa"/>
            <w:textDirection w:val="lrTb"/>
            <w:noWrap w:val="false"/>
          </w:tcPr>
          <w:p>
            <w:pPr>
              <w:jc w:val="center"/>
              <w:spacing w:lineRule="auto" w:line="240" w:before="240"/>
              <w:rPr>
                <w:b/>
                <w:color w:val="FFFFFF"/>
                <w:sz w:val="20"/>
                <w:szCs w:val="20"/>
              </w:rPr>
            </w:pPr>
            <w:r>
              <w:rPr>
                <w:b/>
                <w:color w:val="FFFFFF" w:themeColor="background1"/>
                <w:sz w:val="20"/>
                <w:szCs w:val="20"/>
              </w:rPr>
              <w:t xml:space="preserve">Esfuerzo</w:t>
            </w:r>
            <w:r/>
          </w:p>
        </w:tc>
      </w:tr>
      <w:tr>
        <w:trPr/>
        <w:tc>
          <w:tcPr>
            <w:tcW w:w="846" w:type="dxa"/>
            <w:textDirection w:val="lrTb"/>
            <w:noWrap w:val="false"/>
          </w:tcPr>
          <w:p>
            <w:pPr>
              <w:spacing w:lineRule="auto" w:line="240" w:before="240"/>
              <w:rPr>
                <w:sz w:val="20"/>
                <w:szCs w:val="20"/>
              </w:rPr>
            </w:pPr>
            <w:r>
              <w:rPr>
                <w:sz w:val="20"/>
                <w:szCs w:val="20"/>
              </w:rPr>
              <w:t xml:space="preserve">HU1</w:t>
            </w:r>
            <w:r/>
          </w:p>
        </w:tc>
        <w:tc>
          <w:tcPr>
            <w:tcW w:w="1559" w:type="dxa"/>
            <w:textDirection w:val="lrTb"/>
            <w:noWrap w:val="false"/>
          </w:tcPr>
          <w:p>
            <w:pPr>
              <w:spacing w:lineRule="auto" w:line="240" w:before="240"/>
              <w:rPr>
                <w:sz w:val="20"/>
                <w:szCs w:val="20"/>
              </w:rPr>
            </w:pPr>
            <w:r>
              <w:rPr>
                <w:sz w:val="20"/>
                <w:szCs w:val="20"/>
              </w:rPr>
            </w:r>
            <w:r/>
          </w:p>
        </w:tc>
        <w:tc>
          <w:tcPr>
            <w:tcW w:w="1699" w:type="dxa"/>
            <w:textDirection w:val="lrTb"/>
            <w:noWrap w:val="false"/>
          </w:tcPr>
          <w:p>
            <w:pPr>
              <w:spacing w:lineRule="auto" w:line="240" w:before="240"/>
              <w:rPr>
                <w:sz w:val="20"/>
                <w:szCs w:val="20"/>
              </w:rPr>
            </w:pPr>
            <w:r>
              <w:rPr>
                <w:sz w:val="20"/>
                <w:szCs w:val="20"/>
              </w:rPr>
            </w:r>
            <w:r/>
          </w:p>
        </w:tc>
        <w:tc>
          <w:tcPr>
            <w:tcW w:w="1368" w:type="dxa"/>
            <w:textDirection w:val="lrTb"/>
            <w:noWrap w:val="false"/>
          </w:tcPr>
          <w:p>
            <w:pPr>
              <w:spacing w:lineRule="auto" w:line="240" w:before="240"/>
              <w:rPr>
                <w:sz w:val="20"/>
                <w:szCs w:val="20"/>
              </w:rPr>
            </w:pPr>
            <w:r>
              <w:rPr>
                <w:sz w:val="20"/>
                <w:szCs w:val="20"/>
              </w:rPr>
            </w:r>
            <w:r/>
          </w:p>
        </w:tc>
        <w:tc>
          <w:tcPr>
            <w:tcW w:w="1369" w:type="dxa"/>
            <w:textDirection w:val="lrTb"/>
            <w:noWrap w:val="false"/>
          </w:tcPr>
          <w:p>
            <w:pPr>
              <w:spacing w:lineRule="auto" w:line="240" w:before="240"/>
              <w:rPr>
                <w:sz w:val="20"/>
                <w:szCs w:val="20"/>
              </w:rPr>
            </w:pPr>
            <w:r>
              <w:rPr>
                <w:sz w:val="20"/>
                <w:szCs w:val="20"/>
              </w:rPr>
            </w:r>
            <w:r/>
          </w:p>
        </w:tc>
        <w:tc>
          <w:tcPr>
            <w:tcW w:w="1369" w:type="dxa"/>
            <w:textDirection w:val="lrTb"/>
            <w:noWrap w:val="false"/>
          </w:tcPr>
          <w:p>
            <w:pPr>
              <w:spacing w:lineRule="auto" w:line="240" w:before="240"/>
              <w:rPr>
                <w:sz w:val="20"/>
                <w:szCs w:val="20"/>
              </w:rPr>
            </w:pPr>
            <w:r>
              <w:rPr>
                <w:sz w:val="20"/>
                <w:szCs w:val="20"/>
              </w:rPr>
            </w:r>
            <w:r/>
          </w:p>
        </w:tc>
      </w:tr>
      <w:tr>
        <w:trPr/>
        <w:tc>
          <w:tcPr>
            <w:tcW w:w="846" w:type="dxa"/>
            <w:textDirection w:val="lrTb"/>
            <w:noWrap w:val="false"/>
          </w:tcPr>
          <w:p>
            <w:pPr>
              <w:spacing w:lineRule="auto" w:line="240" w:before="240"/>
              <w:rPr>
                <w:sz w:val="20"/>
                <w:szCs w:val="20"/>
              </w:rPr>
            </w:pPr>
            <w:r>
              <w:rPr>
                <w:sz w:val="20"/>
                <w:szCs w:val="20"/>
              </w:rPr>
              <w:t xml:space="preserve">HU2</w:t>
            </w:r>
            <w:r/>
          </w:p>
        </w:tc>
        <w:tc>
          <w:tcPr>
            <w:tcW w:w="1559" w:type="dxa"/>
            <w:textDirection w:val="lrTb"/>
            <w:noWrap w:val="false"/>
          </w:tcPr>
          <w:p>
            <w:pPr>
              <w:spacing w:lineRule="auto" w:line="240" w:before="240"/>
              <w:rPr>
                <w:sz w:val="20"/>
                <w:szCs w:val="20"/>
              </w:rPr>
            </w:pPr>
            <w:r>
              <w:rPr>
                <w:sz w:val="20"/>
                <w:szCs w:val="20"/>
              </w:rPr>
            </w:r>
            <w:r/>
          </w:p>
        </w:tc>
        <w:tc>
          <w:tcPr>
            <w:tcW w:w="1699" w:type="dxa"/>
            <w:textDirection w:val="lrTb"/>
            <w:noWrap w:val="false"/>
          </w:tcPr>
          <w:p>
            <w:pPr>
              <w:spacing w:lineRule="auto" w:line="240" w:before="240"/>
              <w:rPr>
                <w:sz w:val="20"/>
                <w:szCs w:val="20"/>
              </w:rPr>
            </w:pPr>
            <w:r>
              <w:rPr>
                <w:sz w:val="20"/>
                <w:szCs w:val="20"/>
              </w:rPr>
            </w:r>
            <w:r/>
          </w:p>
        </w:tc>
        <w:tc>
          <w:tcPr>
            <w:tcW w:w="1368" w:type="dxa"/>
            <w:textDirection w:val="lrTb"/>
            <w:noWrap w:val="false"/>
          </w:tcPr>
          <w:p>
            <w:pPr>
              <w:spacing w:lineRule="auto" w:line="240" w:before="240"/>
              <w:rPr>
                <w:sz w:val="20"/>
                <w:szCs w:val="20"/>
              </w:rPr>
            </w:pPr>
            <w:r>
              <w:rPr>
                <w:sz w:val="20"/>
                <w:szCs w:val="20"/>
              </w:rPr>
            </w:r>
            <w:r/>
          </w:p>
        </w:tc>
        <w:tc>
          <w:tcPr>
            <w:tcW w:w="1369" w:type="dxa"/>
            <w:textDirection w:val="lrTb"/>
            <w:noWrap w:val="false"/>
          </w:tcPr>
          <w:p>
            <w:pPr>
              <w:spacing w:lineRule="auto" w:line="240" w:before="240"/>
              <w:rPr>
                <w:sz w:val="20"/>
                <w:szCs w:val="20"/>
              </w:rPr>
            </w:pPr>
            <w:r>
              <w:rPr>
                <w:sz w:val="20"/>
                <w:szCs w:val="20"/>
              </w:rPr>
            </w:r>
            <w:r/>
          </w:p>
        </w:tc>
        <w:tc>
          <w:tcPr>
            <w:tcW w:w="1369" w:type="dxa"/>
            <w:textDirection w:val="lrTb"/>
            <w:noWrap w:val="false"/>
          </w:tcPr>
          <w:p>
            <w:pPr>
              <w:spacing w:lineRule="auto" w:line="240" w:before="240"/>
              <w:rPr>
                <w:sz w:val="20"/>
                <w:szCs w:val="20"/>
              </w:rPr>
            </w:pPr>
            <w:r>
              <w:rPr>
                <w:sz w:val="20"/>
                <w:szCs w:val="20"/>
              </w:rPr>
            </w:r>
            <w:r/>
          </w:p>
        </w:tc>
      </w:tr>
      <w:tr>
        <w:trPr/>
        <w:tc>
          <w:tcPr>
            <w:tcW w:w="846" w:type="dxa"/>
            <w:textDirection w:val="lrTb"/>
            <w:noWrap w:val="false"/>
          </w:tcPr>
          <w:p>
            <w:pPr>
              <w:spacing w:lineRule="auto" w:line="240" w:before="240"/>
              <w:rPr>
                <w:sz w:val="20"/>
                <w:szCs w:val="20"/>
              </w:rPr>
            </w:pPr>
            <w:r>
              <w:rPr>
                <w:sz w:val="20"/>
                <w:szCs w:val="20"/>
              </w:rPr>
              <w:t xml:space="preserve">HU3</w:t>
            </w:r>
            <w:r/>
          </w:p>
        </w:tc>
        <w:tc>
          <w:tcPr>
            <w:tcW w:w="1559" w:type="dxa"/>
            <w:textDirection w:val="lrTb"/>
            <w:noWrap w:val="false"/>
          </w:tcPr>
          <w:p>
            <w:pPr>
              <w:spacing w:lineRule="auto" w:line="240" w:before="240"/>
              <w:rPr>
                <w:sz w:val="20"/>
                <w:szCs w:val="20"/>
              </w:rPr>
            </w:pPr>
            <w:r>
              <w:rPr>
                <w:sz w:val="20"/>
                <w:szCs w:val="20"/>
              </w:rPr>
            </w:r>
            <w:r/>
          </w:p>
        </w:tc>
        <w:tc>
          <w:tcPr>
            <w:tcW w:w="1699" w:type="dxa"/>
            <w:textDirection w:val="lrTb"/>
            <w:noWrap w:val="false"/>
          </w:tcPr>
          <w:p>
            <w:pPr>
              <w:spacing w:lineRule="auto" w:line="240" w:before="240"/>
              <w:rPr>
                <w:sz w:val="20"/>
                <w:szCs w:val="20"/>
              </w:rPr>
            </w:pPr>
            <w:r>
              <w:rPr>
                <w:sz w:val="20"/>
                <w:szCs w:val="20"/>
              </w:rPr>
            </w:r>
            <w:r/>
          </w:p>
        </w:tc>
        <w:tc>
          <w:tcPr>
            <w:tcW w:w="1368" w:type="dxa"/>
            <w:textDirection w:val="lrTb"/>
            <w:noWrap w:val="false"/>
          </w:tcPr>
          <w:p>
            <w:pPr>
              <w:spacing w:lineRule="auto" w:line="240" w:before="240"/>
              <w:rPr>
                <w:sz w:val="20"/>
                <w:szCs w:val="20"/>
              </w:rPr>
            </w:pPr>
            <w:r>
              <w:rPr>
                <w:sz w:val="20"/>
                <w:szCs w:val="20"/>
              </w:rPr>
            </w:r>
            <w:r/>
          </w:p>
        </w:tc>
        <w:tc>
          <w:tcPr>
            <w:tcW w:w="1369" w:type="dxa"/>
            <w:textDirection w:val="lrTb"/>
            <w:noWrap w:val="false"/>
          </w:tcPr>
          <w:p>
            <w:pPr>
              <w:spacing w:lineRule="auto" w:line="240" w:before="240"/>
              <w:rPr>
                <w:sz w:val="20"/>
                <w:szCs w:val="20"/>
              </w:rPr>
            </w:pPr>
            <w:r>
              <w:rPr>
                <w:sz w:val="20"/>
                <w:szCs w:val="20"/>
              </w:rPr>
            </w:r>
            <w:r/>
          </w:p>
        </w:tc>
        <w:tc>
          <w:tcPr>
            <w:tcW w:w="1369" w:type="dxa"/>
            <w:textDirection w:val="lrTb"/>
            <w:noWrap w:val="false"/>
          </w:tcPr>
          <w:p>
            <w:pPr>
              <w:keepNext/>
              <w:spacing w:lineRule="auto" w:line="240" w:before="240"/>
              <w:rPr>
                <w:sz w:val="20"/>
                <w:szCs w:val="20"/>
              </w:rPr>
            </w:pPr>
            <w:r>
              <w:rPr>
                <w:sz w:val="20"/>
                <w:szCs w:val="20"/>
              </w:rPr>
            </w:r>
            <w:r/>
          </w:p>
        </w:tc>
      </w:tr>
    </w:tbl>
    <w:p>
      <w:pPr>
        <w:pStyle w:val="489"/>
        <w:keepNext/>
      </w:pPr>
      <w:r>
        <w:t xml:space="preserve">Tabla </w:t>
      </w:r>
      <w:r>
        <w:fldChar w:fldCharType="begin"/>
      </w:r>
      <w:r>
        <w:instrText xml:space="preserve"> SEQ Tabla \* ARABIC </w:instrText>
      </w:r>
      <w:r>
        <w:fldChar w:fldCharType="separate"/>
      </w:r>
      <w:r>
        <w:t xml:space="preserve">1</w:t>
      </w:r>
      <w:r>
        <w:fldChar w:fldCharType="end"/>
      </w:r>
      <w:r>
        <w:t xml:space="preserve">.</w:t>
      </w:r>
      <w:r>
        <w:t xml:space="preserve"> Plantilla para la definición de historias de usuario</w:t>
      </w:r>
      <w:r/>
    </w:p>
    <w:p>
      <w:r/>
      <w:r/>
    </w:p>
    <w:p>
      <w:r>
        <w:t xml:space="preserve">Para que un PBI sea correcto es conveniente que siga la </w:t>
      </w:r>
      <w:r>
        <w:rPr>
          <w:b/>
        </w:rPr>
        <w:t xml:space="preserve">regla INVEST </w:t>
      </w:r>
      <w:r>
        <w:t xml:space="preserve">(Agile Alliance, 2015), que fue acuñada por Bill Wake</w:t>
      </w:r>
      <w:r>
        <w:t xml:space="preserve">,</w:t>
      </w:r>
      <w:r>
        <w:t xml:space="preserve"> en 2003</w:t>
      </w:r>
      <w:r>
        <w:t xml:space="preserve">,</w:t>
      </w:r>
      <w:r>
        <w:t xml:space="preserve"> ofreciendo </w:t>
      </w:r>
      <w:r>
        <w:rPr>
          <w:b/>
        </w:rPr>
        <w:t xml:space="preserve">una serie de criterios que permiten evaluar la calidad de los PBI </w:t>
      </w:r>
      <w:r>
        <w:t xml:space="preserve">(Wake, 2003). </w:t>
      </w:r>
      <w:r/>
    </w:p>
    <w:p>
      <w:r/>
      <w:r/>
    </w:p>
    <w:p>
      <w:pPr>
        <w:pStyle w:val="491"/>
        <w:numPr>
          <w:ilvl w:val="0"/>
          <w:numId w:val="30"/>
        </w:numPr>
      </w:pPr>
      <w:r>
        <w:rPr>
          <w:b/>
          <w:i/>
        </w:rPr>
        <w:t xml:space="preserve">Independent</w:t>
      </w:r>
      <w:r>
        <w:rPr>
          <w:b/>
          <w:i/>
        </w:rPr>
        <w:t xml:space="preserve"> </w:t>
      </w:r>
      <w:r>
        <w:rPr>
          <w:b/>
        </w:rPr>
        <w:t xml:space="preserve">(independiente)</w:t>
      </w:r>
      <w:r>
        <w:t xml:space="preserve">. Los PBI deberían ser independientes entre sí y no presentar solapamientos conceptuales. Esto garantiza que su definición no impone un orden de implementación, y que las estimaciones sean más sencillas.</w:t>
      </w:r>
      <w:r/>
    </w:p>
    <w:p>
      <w:pPr>
        <w:pStyle w:val="491"/>
        <w:numPr>
          <w:ilvl w:val="0"/>
          <w:numId w:val="30"/>
        </w:numPr>
      </w:pPr>
      <w:r>
        <w:rPr>
          <w:b/>
          <w:i/>
        </w:rPr>
        <w:t xml:space="preserve">Negotiable</w:t>
      </w:r>
      <w:r>
        <w:rPr>
          <w:b/>
        </w:rPr>
        <w:t xml:space="preserve"> </w:t>
      </w:r>
      <w:r>
        <w:rPr>
          <w:b/>
        </w:rPr>
        <w:t xml:space="preserve">(negociable)</w:t>
      </w:r>
      <w:r>
        <w:t xml:space="preserve">. La tarjeta que contiene cada historia ofrece una descripción general lo suficientemente detallada para que resulte comprensible. Los detalles deben ser negociados con el PO en tiempo de desarrollo (la historia captura la esencia, no los detalles).</w:t>
      </w:r>
      <w:r/>
    </w:p>
    <w:p>
      <w:pPr>
        <w:pStyle w:val="491"/>
        <w:numPr>
          <w:ilvl w:val="0"/>
          <w:numId w:val="30"/>
        </w:numPr>
      </w:pPr>
      <w:r>
        <w:rPr>
          <w:b/>
          <w:i/>
        </w:rPr>
        <w:t xml:space="preserve">Valuable</w:t>
      </w:r>
      <w:r>
        <w:rPr>
          <w:b/>
          <w:i/>
        </w:rPr>
        <w:t xml:space="preserve"> </w:t>
      </w:r>
      <w:r>
        <w:rPr>
          <w:b/>
        </w:rPr>
        <w:t xml:space="preserve">(valiosa)</w:t>
      </w:r>
      <w:r>
        <w:t xml:space="preserve">. La historia debe resultar valiosa para el PO (y en última instancia, para el cliente y usuarios).</w:t>
      </w:r>
      <w:r/>
    </w:p>
    <w:p>
      <w:pPr>
        <w:pStyle w:val="491"/>
        <w:numPr>
          <w:ilvl w:val="0"/>
          <w:numId w:val="30"/>
        </w:numPr>
      </w:pPr>
      <w:r>
        <w:rPr>
          <w:b/>
          <w:i/>
        </w:rPr>
        <w:t xml:space="preserve">Estimable</w:t>
      </w:r>
      <w:r>
        <w:rPr>
          <w:b/>
        </w:rPr>
        <w:t xml:space="preserve"> (estimable).</w:t>
      </w:r>
      <w:r>
        <w:t xml:space="preserve"> Debe ser fácil para el equipo la estimación de esfuerzo asociado a cada historia. Las mayores dificultades para ello son la falta de conocimiento sobre el producto (lo </w:t>
      </w:r>
      <w:r>
        <w:t xml:space="preserve">cual</w:t>
      </w:r>
      <w:r>
        <w:t xml:space="preserve"> requiere mayor negociación) o su excesivo tamaño (y en este caso debemos descomponer la historia).</w:t>
      </w:r>
      <w:r/>
    </w:p>
    <w:p>
      <w:pPr>
        <w:pStyle w:val="491"/>
        <w:numPr>
          <w:ilvl w:val="0"/>
          <w:numId w:val="30"/>
        </w:numPr>
      </w:pPr>
      <w:r>
        <w:rPr>
          <w:b/>
          <w:i/>
        </w:rPr>
        <w:t xml:space="preserve">Small</w:t>
      </w:r>
      <w:r>
        <w:rPr>
          <w:b/>
          <w:i/>
        </w:rPr>
        <w:t xml:space="preserve"> </w:t>
      </w:r>
      <w:r>
        <w:rPr>
          <w:b/>
        </w:rPr>
        <w:t xml:space="preserve">(pequeña)</w:t>
      </w:r>
      <w:r>
        <w:t xml:space="preserve">. Idealmente cada historia debería ser implementada por dos o tres personas trabajando una semana. </w:t>
      </w:r>
      <w:r/>
    </w:p>
    <w:p>
      <w:pPr>
        <w:pStyle w:val="491"/>
        <w:numPr>
          <w:ilvl w:val="0"/>
          <w:numId w:val="30"/>
        </w:numPr>
      </w:pPr>
      <w:r>
        <w:rPr>
          <w:b/>
          <w:i/>
        </w:rPr>
        <w:t xml:space="preserve">Testable</w:t>
      </w:r>
      <w:r>
        <w:rPr>
          <w:i/>
        </w:rPr>
        <w:t xml:space="preserve"> </w:t>
      </w:r>
      <w:r>
        <w:rPr>
          <w:b/>
        </w:rPr>
        <w:t xml:space="preserve">(</w:t>
      </w:r>
      <w:r>
        <w:rPr>
          <w:b/>
        </w:rPr>
        <w:t xml:space="preserve">testable</w:t>
      </w:r>
      <w:r>
        <w:rPr>
          <w:b/>
        </w:rPr>
        <w:t xml:space="preserve"> o verificable)</w:t>
      </w:r>
      <w:r>
        <w:t xml:space="preserve">. Como cualquier requisito, cada historia debería estar asociada a algún tipo de prueba que permita verificar que ha sido correctamente implementada. Reflexionar sobre las pruebas puede ayudar a </w:t>
      </w:r>
      <w:r>
        <w:t xml:space="preserve">comprender el verdadero alcance del requisito o</w:t>
      </w:r>
      <w:r>
        <w:t xml:space="preserve">,</w:t>
      </w:r>
      <w:r>
        <w:t xml:space="preserve"> incluso</w:t>
      </w:r>
      <w:r>
        <w:t xml:space="preserve">,</w:t>
      </w:r>
      <w:r>
        <w:t xml:space="preserve"> a identificar historias que no son necesarias. Los requisitos no funcionales también deberían ser verificables.</w:t>
      </w:r>
      <w:r/>
    </w:p>
    <w:p>
      <w:pPr>
        <w:pStyle w:val="491"/>
        <w:ind w:left="284"/>
      </w:pPr>
      <w:r/>
      <w:r/>
    </w:p>
    <w:p>
      <w:r>
        <w:t xml:space="preserve">Como sabemos, en cada iteración los PBI se descomponen en </w:t>
      </w:r>
      <w:r>
        <w:t xml:space="preserve">tareas concretas, más manejables, y que pueden ser abordadas por desarrolladores específicos en función de su experiencia. Wake también ofrece algunas indicaciones sobre las características deseables de cada una de estas tareas, que deben ser en este caso </w:t>
      </w:r>
      <w:r>
        <w:rPr>
          <w:b/>
        </w:rPr>
        <w:t xml:space="preserve">SMART</w:t>
      </w:r>
      <w:r>
        <w:t xml:space="preserve">:</w:t>
      </w:r>
      <w:r/>
    </w:p>
    <w:p>
      <w:r/>
      <w:r/>
    </w:p>
    <w:p>
      <w:pPr>
        <w:pStyle w:val="491"/>
        <w:numPr>
          <w:ilvl w:val="0"/>
          <w:numId w:val="31"/>
        </w:numPr>
      </w:pPr>
      <w:r>
        <w:rPr>
          <w:b/>
          <w:i/>
        </w:rPr>
        <w:t xml:space="preserve">Specific</w:t>
      </w:r>
      <w:r>
        <w:t xml:space="preserve"> </w:t>
      </w:r>
      <w:r>
        <w:rPr>
          <w:b/>
        </w:rPr>
        <w:t xml:space="preserve">(específica)</w:t>
      </w:r>
      <w:r>
        <w:t xml:space="preserve">. Debe ser enunciada en términos muy concretos y comprensibles, y garantizar que no tiene solapamientos con otras tareas.</w:t>
      </w:r>
      <w:r/>
    </w:p>
    <w:p>
      <w:pPr>
        <w:pStyle w:val="491"/>
        <w:numPr>
          <w:ilvl w:val="0"/>
          <w:numId w:val="31"/>
        </w:numPr>
      </w:pPr>
      <w:r>
        <w:rPr>
          <w:b/>
          <w:i/>
        </w:rPr>
        <w:t xml:space="preserve">Measurable</w:t>
      </w:r>
      <w:r>
        <w:rPr>
          <w:b/>
          <w:i/>
        </w:rPr>
        <w:t xml:space="preserve"> </w:t>
      </w:r>
      <w:r>
        <w:rPr>
          <w:b/>
        </w:rPr>
        <w:t xml:space="preserve">(medible)</w:t>
      </w:r>
      <w:r>
        <w:t xml:space="preserve">. Debe ir asociada con algún tipo de métrica que permita garantizar que la tarea está completada.</w:t>
      </w:r>
      <w:r/>
    </w:p>
    <w:p>
      <w:pPr>
        <w:pStyle w:val="491"/>
        <w:numPr>
          <w:ilvl w:val="0"/>
          <w:numId w:val="31"/>
        </w:numPr>
      </w:pPr>
      <w:r>
        <w:rPr>
          <w:b/>
          <w:i/>
        </w:rPr>
        <w:t xml:space="preserve">Achievable</w:t>
      </w:r>
      <w:r>
        <w:rPr>
          <w:b/>
          <w:i/>
        </w:rPr>
        <w:t xml:space="preserve"> </w:t>
      </w:r>
      <w:r>
        <w:rPr>
          <w:b/>
        </w:rPr>
        <w:t xml:space="preserve">(alcanzable)</w:t>
      </w:r>
      <w:r>
        <w:t xml:space="preserve">. Las tareas son asignadas a miembros concretos del equipo (o a parejas, en el caso de la programación en parejas). Completarlas debe suponer un objetivo realista teniendo en cuenta los recursos disponibles y la formación y experiencia del equipo.</w:t>
      </w:r>
      <w:r/>
    </w:p>
    <w:p>
      <w:pPr>
        <w:pStyle w:val="491"/>
        <w:numPr>
          <w:ilvl w:val="0"/>
          <w:numId w:val="31"/>
        </w:numPr>
      </w:pPr>
      <w:r>
        <w:rPr>
          <w:b/>
          <w:i/>
        </w:rPr>
        <w:t xml:space="preserve">Relevant</w:t>
      </w:r>
      <w:r>
        <w:rPr>
          <w:b/>
          <w:i/>
        </w:rPr>
        <w:t xml:space="preserve"> </w:t>
      </w:r>
      <w:r>
        <w:rPr>
          <w:b/>
        </w:rPr>
        <w:t xml:space="preserve">(relevante)</w:t>
      </w:r>
      <w:r>
        <w:t xml:space="preserve">. Aunque la descomposición en tareas es importante desde el punto de vista técnico, cada una de las tareas debe ser justificable a ojos del PO, representando algún tipo de contribución necesaria y significativa para el PBI.</w:t>
      </w:r>
      <w:r/>
    </w:p>
    <w:p>
      <w:pPr>
        <w:pStyle w:val="491"/>
        <w:numPr>
          <w:ilvl w:val="0"/>
          <w:numId w:val="31"/>
        </w:numPr>
      </w:pPr>
      <w:r>
        <w:rPr>
          <w:b/>
          <w:i/>
        </w:rPr>
        <w:t xml:space="preserve">Time-</w:t>
      </w:r>
      <w:r>
        <w:rPr>
          <w:b/>
          <w:i/>
        </w:rPr>
        <w:t xml:space="preserve">boxed</w:t>
      </w:r>
      <w:r>
        <w:rPr>
          <w:b/>
        </w:rPr>
        <w:t xml:space="preserve"> (acotada en el tiempo)</w:t>
      </w:r>
      <w:r>
        <w:t xml:space="preserve">. La duración estimada de la tarea es un indicador de su complejidad, y permite al desarrollador asignado solicitar ayuda en caso de que observe que no cumplirá los plazos.</w:t>
      </w:r>
      <w:r/>
    </w:p>
    <w:p>
      <w:r/>
      <w:r/>
    </w:p>
    <w:p>
      <w:pPr>
        <w:sectPr>
          <w:footnotePr/>
          <w:type w:val="nextPage"/>
          <w:pgSz w:w="11906" w:h="16838" w:orient="portrait"/>
          <w:pgMar w:top="1418" w:right="1843" w:bottom="1418" w:left="1843" w:header="1134" w:footer="397"/>
          <w:cols w:num="1" w:sep="0" w:space="708" w:equalWidth="1"/>
          <w:docGrid w:linePitch="360"/>
        </w:sectPr>
      </w:pPr>
      <w:r/>
      <w:r/>
    </w:p>
    <w:p>
      <w:pPr>
        <w:pStyle w:val="500"/>
      </w:pPr>
      <w:r/>
      <w:bookmarkStart w:id="11" w:name="_Toc535052617"/>
      <w:r>
        <w:t xml:space="preserve">2.9. Extensiones de Scrum</w:t>
      </w:r>
      <w:bookmarkEnd w:id="11"/>
      <w:r/>
      <w:r/>
    </w:p>
    <w:p>
      <w:r/>
      <w:r/>
    </w:p>
    <w:p>
      <w:pPr>
        <w:pStyle w:val="501"/>
      </w:pPr>
      <w:r>
        <w:t xml:space="preserve">Scrum ofrece un </w:t>
      </w:r>
      <w:r>
        <w:rPr>
          <w:b/>
        </w:rPr>
        <w:t xml:space="preserve">marco de trabajo general</w:t>
      </w:r>
      <w:r>
        <w:t xml:space="preserve">, define roles, artefactos y actividades que guían el proceso de desarrollo a través de iteraciones de duración constante. </w:t>
      </w:r>
      <w:r/>
    </w:p>
    <w:p>
      <w:r/>
      <w:r/>
    </w:p>
    <w:p>
      <w:r>
        <w:t xml:space="preserve">Este marco es apropiado para </w:t>
      </w:r>
      <w:r>
        <w:rPr>
          <w:b/>
        </w:rPr>
        <w:t xml:space="preserve">combinarse con elementos de otras metodologías</w:t>
      </w:r>
      <w:r>
        <w:t xml:space="preserve">. Veamos dos ejemplos.</w:t>
      </w:r>
      <w:r/>
    </w:p>
    <w:p>
      <w:r/>
      <w:r/>
    </w:p>
    <w:p>
      <w:pPr>
        <w:pStyle w:val="502"/>
      </w:pPr>
      <w:r>
        <w:t xml:space="preserve">Scrumban</w:t>
      </w:r>
      <w:r>
        <w:t xml:space="preserve">: </w:t>
      </w:r>
      <w:r>
        <w:t xml:space="preserve">c</w:t>
      </w:r>
      <w:r>
        <w:t xml:space="preserve">ombinación de Scrum y Kanban</w:t>
      </w:r>
      <w:r/>
    </w:p>
    <w:p>
      <w:r/>
      <w:r/>
    </w:p>
    <w:p>
      <w:r>
        <w:t xml:space="preserve">El</w:t>
      </w:r>
      <w:r>
        <w:rPr>
          <w:b/>
        </w:rPr>
        <w:t xml:space="preserve"> método Kanban</w:t>
      </w:r>
      <w:r>
        <w:t xml:space="preserve"> hace énfasis en la entrega continua de resultados, teniendo en cuenta que se deben evitar saturaciones y cuellos de botella según las capacidades del equipo de desarrollo. </w:t>
      </w:r>
      <w:r/>
    </w:p>
    <w:p>
      <w:r/>
      <w:r/>
    </w:p>
    <w:p>
      <w:r>
        <w:t xml:space="preserve">Se basa en </w:t>
      </w:r>
      <w:r>
        <w:rPr>
          <w:b/>
        </w:rPr>
        <w:t xml:space="preserve">tres principios</w:t>
      </w:r>
      <w:r>
        <w:t xml:space="preserve"> (</w:t>
      </w:r>
      <w:r>
        <w:t xml:space="preserve">McLaughlin</w:t>
      </w:r>
      <w:r>
        <w:t xml:space="preserve">, 2018):</w:t>
      </w:r>
      <w:r/>
    </w:p>
    <w:p>
      <w:r/>
      <w:r/>
    </w:p>
    <w:p>
      <w:pPr>
        <w:jc w:val="center"/>
      </w:pPr>
      <w:r>
        <mc:AlternateContent>
          <mc:Choice Requires="wpg">
            <w:drawing>
              <wp:inline xmlns:wp="http://schemas.openxmlformats.org/drawingml/2006/wordprocessingDrawing" distT="0" distB="0" distL="0" distR="0">
                <wp:extent cx="5126990" cy="1737360"/>
                <wp:effectExtent l="0" t="0" r="0" b="0"/>
                <wp:docPr id="45" name="Imagen 10"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3" name="Picture 2" hidden="0"/>
                        <pic:cNvPicPr>
                          <a:picLocks noChangeAspect="1"/>
                        </pic:cNvPicPr>
                      </pic:nvPicPr>
                      <pic:blipFill>
                        <a:blip r:embed="rId29"/>
                        <a:stretch/>
                      </pic:blipFill>
                      <pic:spPr bwMode="auto">
                        <a:xfrm>
                          <a:off x="0" y="0"/>
                          <a:ext cx="5126990" cy="173736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4" o:spid="_x0000_s44" type="#_x0000_t75" style="mso-wrap-distance-left:0.0pt;mso-wrap-distance-top:0.0pt;mso-wrap-distance-right:0.0pt;mso-wrap-distance-bottom:0.0pt;width:403.7pt;height:136.8pt;" stroked="false">
                <v:path textboxrect="0,0,0,0"/>
                <v:imagedata r:id="rId29" o:title=""/>
              </v:shape>
            </w:pict>
          </mc:Fallback>
        </mc:AlternateContent>
      </w:r>
      <w:r/>
    </w:p>
    <w:p>
      <w:pPr>
        <w:pStyle w:val="489"/>
      </w:pPr>
      <w:r>
        <w:t xml:space="preserve">Figura </w:t>
      </w:r>
      <w:r>
        <w:fldChar w:fldCharType="begin"/>
      </w:r>
      <w:r>
        <w:instrText xml:space="preserve"> SEQ Figura \* ARABIC </w:instrText>
      </w:r>
      <w:r>
        <w:fldChar w:fldCharType="separate"/>
      </w:r>
      <w:r>
        <w:t xml:space="preserve">8</w:t>
      </w:r>
      <w:r>
        <w:fldChar w:fldCharType="end"/>
      </w:r>
      <w:r>
        <w:t xml:space="preserve">. Plantilla para la definición de historias de usuario</w:t>
      </w:r>
      <w:r/>
    </w:p>
    <w:p>
      <w:pPr>
        <w:jc w:val="center"/>
      </w:pPr>
      <w:r/>
      <w:r/>
    </w:p>
    <w:p>
      <w:pPr>
        <w:pStyle w:val="491"/>
        <w:numPr>
          <w:ilvl w:val="0"/>
          <w:numId w:val="32"/>
        </w:numPr>
      </w:pPr>
      <w:r>
        <w:rPr>
          <w:b/>
        </w:rPr>
        <w:t xml:space="preserve">Visualización del flujo de trabajo</w:t>
      </w:r>
      <w:r>
        <w:t xml:space="preserve">. Ofrece una herramienta fundamental,</w:t>
      </w:r>
      <w:r>
        <w:rPr>
          <w:b/>
        </w:rPr>
        <w:t xml:space="preserve"> el tablero Kanban,</w:t>
      </w:r>
      <w:r>
        <w:t xml:space="preserve"> que permite obtener información visual sobre cada tarea y sus relaciones con un solo golpe de vista. </w:t>
      </w:r>
      <w:r/>
    </w:p>
    <w:p>
      <w:pPr>
        <w:pStyle w:val="491"/>
        <w:ind w:left="284"/>
      </w:pPr>
      <w:r>
        <w:t xml:space="preserve">Se descompone el trabajo en tareas que se desplazan de izquierda a derecha, y en columnas se muestra el estado del trabajo (pendiente, en progreso, finalizado, en la configuración más básica).</w:t>
      </w:r>
      <w:r/>
    </w:p>
    <w:p>
      <w:pPr>
        <w:pStyle w:val="491"/>
        <w:ind w:left="284"/>
      </w:pPr>
      <w:r/>
      <w:r/>
    </w:p>
    <w:p>
      <w:pPr>
        <w:jc w:val="center"/>
      </w:pPr>
      <w:r>
        <mc:AlternateContent>
          <mc:Choice Requires="wpg">
            <w:drawing>
              <wp:inline xmlns:wp="http://schemas.openxmlformats.org/drawingml/2006/wordprocessingDrawing" distT="0" distB="0" distL="0" distR="0">
                <wp:extent cx="5219700" cy="2726690"/>
                <wp:effectExtent l="0" t="0" r="0" b="0"/>
                <wp:docPr id="46" name="Imagen 5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img2.png" hidden="0"/>
                        <pic:cNvPicPr>
                          <a:picLocks noChangeAspect="1"/>
                        </pic:cNvPicPr>
                      </pic:nvPicPr>
                      <pic:blipFill>
                        <a:blip r:embed="rId30"/>
                        <a:stretch/>
                      </pic:blipFill>
                      <pic:spPr bwMode="auto">
                        <a:xfrm>
                          <a:off x="0" y="0"/>
                          <a:ext cx="5219700" cy="272669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5" o:spid="_x0000_s45" type="#_x0000_t75" style="mso-wrap-distance-left:0.0pt;mso-wrap-distance-top:0.0pt;mso-wrap-distance-right:0.0pt;mso-wrap-distance-bottom:0.0pt;width:411.0pt;height:214.7pt;" stroked="false">
                <v:path textboxrect="0,0,0,0"/>
                <v:imagedata r:id="rId30" o:title=""/>
              </v:shape>
            </w:pict>
          </mc:Fallback>
        </mc:AlternateContent>
      </w:r>
      <w:r/>
    </w:p>
    <w:p>
      <w:pPr>
        <w:pStyle w:val="489"/>
        <w:rPr>
          <w:rFonts w:ascii="Times New Roman" w:hAnsi="Times New Roman"/>
          <w:color w:val="auto"/>
          <w:lang w:eastAsia="es-ES_tradnl"/>
        </w:rPr>
      </w:pPr>
      <w:r/>
      <w:bookmarkStart w:id="12" w:name="_Ref520115172"/>
      <w:r>
        <w:t xml:space="preserve">Figura </w:t>
      </w:r>
      <w:r>
        <w:fldChar w:fldCharType="begin"/>
      </w:r>
      <w:r>
        <w:instrText xml:space="preserve"> SEQ Figura \* ARABIC </w:instrText>
      </w:r>
      <w:r>
        <w:fldChar w:fldCharType="separate"/>
      </w:r>
      <w:r>
        <w:t xml:space="preserve">9</w:t>
      </w:r>
      <w:r>
        <w:fldChar w:fldCharType="end"/>
      </w:r>
      <w:bookmarkEnd w:id="12"/>
      <w:r>
        <w:t xml:space="preserve">. El tablero Kanban. Fuente: </w:t>
      </w:r>
      <w:r>
        <w:fldChar w:fldCharType="begin"/>
      </w:r>
      <w:r>
        <w:instrText xml:space="preserve"> ADDIN ZOTERO_ITEM CSL_CITATION {"citationID":"KsfluY1b","properties":{"custom":"Vila (2016)","formattedCitation":"Vila (2016)","plainCitation":"Vila (2016)","noteIndex":0},"citationItems":[{"id":2520,"uris":["http://zotero.org/users/111670/it</w:instrText>
      </w:r>
      <w:r>
        <w:instrText xml:space="preserve">ems/47BCCW7L"],"uri":["http://zotero.org/users/111670/items/47BCCW7L"],"itemData":{"id":2520,"type":"webpage","title":"Scrumban","container-title":"Management Plaza","abstract":"Scrumban es un marco de trabajo muy simple: un ScrumBut al que añadimos un sis</w:instrText>
      </w:r>
      <w:r>
        <w:instrText xml:space="preserve">tema Kanban. Scrum y scrumbut Algunos piensan que trabajar con  scrum consiste simplemente en dividir el alcance predictivo en pequeño trocitos, y desarrollarlos en periodos de tiempo limitado que llaman sprints, lo que es totalmente incorrecto. Es decir, </w:instrText>
      </w:r>
      <w:r>
        <w:instrText xml:space="preserve">ser Ágil es algo más: consiste en ser y funcionar de manera adaptativa, y no en adoptar un determinado conjunto de términos. Para ser Ágiles podemos optar por seguir alguna de las metodologías o marcos de trabajo existentes …","URL":"http://managementplaza</w:instrText>
      </w:r>
      <w:r>
        <w:instrText xml:space="preserve">.es/blog/scrumban/","language":"es","author":[{"family":"Vila","given":"Juan Luis"}],"issued":{"date-parts":[["2016"]]},"accessed":{"date-parts":[["2018",7,23]]}}}],"schema":"https://github.com/citation-style-language/schema/raw/master/csl-citation.json"} </w:instrText>
      </w:r>
      <w:r>
        <w:fldChar w:fldCharType="separate"/>
      </w:r>
      <w:r>
        <w:t xml:space="preserve">Vila (2016)</w:t>
      </w:r>
      <w:r>
        <w:fldChar w:fldCharType="end"/>
      </w:r>
      <w:r/>
    </w:p>
    <w:p>
      <w:r/>
      <w:r/>
    </w:p>
    <w:p>
      <w:pPr>
        <w:pStyle w:val="491"/>
        <w:numPr>
          <w:ilvl w:val="0"/>
          <w:numId w:val="33"/>
        </w:numPr>
      </w:pPr>
      <w:r>
        <w:rPr>
          <w:b/>
        </w:rPr>
        <w:t xml:space="preserve">Limitación de la cantidad de trabajo en progreso </w:t>
      </w:r>
      <w:r>
        <w:rPr>
          <w:b/>
        </w:rPr>
        <w:t xml:space="preserve">—</w:t>
      </w:r>
      <w:r>
        <w:rPr>
          <w:b/>
          <w:i/>
        </w:rPr>
        <w:t xml:space="preserve">Work</w:t>
      </w:r>
      <w:r>
        <w:rPr>
          <w:b/>
          <w:i/>
        </w:rPr>
        <w:t xml:space="preserve"> In </w:t>
      </w:r>
      <w:r>
        <w:rPr>
          <w:b/>
          <w:i/>
        </w:rPr>
        <w:t xml:space="preserve">Progress</w:t>
      </w:r>
      <w:r>
        <w:rPr>
          <w:b/>
        </w:rPr>
        <w:t xml:space="preserve"> (</w:t>
      </w:r>
      <w:r>
        <w:rPr>
          <w:b/>
        </w:rPr>
        <w:t xml:space="preserve">WIP)</w:t>
      </w:r>
      <w:r>
        <w:rPr>
          <w:b/>
        </w:rPr>
        <w:t xml:space="preserve">—</w:t>
      </w:r>
      <w:r>
        <w:t xml:space="preserve">. Busca </w:t>
      </w:r>
      <w:r>
        <w:t xml:space="preserve">equilibrar</w:t>
      </w:r>
      <w:r>
        <w:t xml:space="preserve"> la carga de trabajo en cada momento, de manera que el equipo no quede saturado. En cada columna del tablero no se puede superar un volumen de trabajo prefijado.</w:t>
      </w:r>
      <w:r/>
    </w:p>
    <w:p>
      <w:pPr>
        <w:pStyle w:val="491"/>
        <w:ind w:left="284"/>
      </w:pPr>
      <w:r/>
      <w:r/>
    </w:p>
    <w:p>
      <w:pPr>
        <w:pStyle w:val="491"/>
        <w:numPr>
          <w:ilvl w:val="0"/>
          <w:numId w:val="33"/>
        </w:numPr>
      </w:pPr>
      <w:r>
        <w:rPr>
          <w:b/>
        </w:rPr>
        <w:t xml:space="preserve">Flujo continuo</w:t>
      </w:r>
      <w:r>
        <w:t xml:space="preserve">. Cuando una tarea se finaliza, la siguiente más prioritaria se pone de inmediato en desarrollo. No se trabaja por lotes de trabajo, como sucede en Scrum con sus </w:t>
      </w:r>
      <w:r>
        <w:rPr>
          <w:i/>
        </w:rPr>
        <w:t xml:space="preserve">sprint</w:t>
      </w:r>
      <w:r>
        <w:t xml:space="preserve">s</w:t>
      </w:r>
      <w:r>
        <w:t xml:space="preserve">, sino que todas las tareas pendientes son susceptibles de ser comenzadas en cualquier momento del desarrollo.</w:t>
      </w:r>
      <w:r/>
    </w:p>
    <w:p>
      <w:pPr>
        <w:pStyle w:val="491"/>
        <w:ind w:left="284"/>
      </w:pPr>
      <w:r/>
      <w:r/>
    </w:p>
    <w:p>
      <w:r>
        <w:t xml:space="preserve">La manera más simple de combinar ambas metodologías </w:t>
      </w:r>
      <w:r>
        <w:rPr>
          <w:b/>
        </w:rPr>
        <w:t xml:space="preserve">consiste en aprovechar las capacidades de visualización del proceso que ofrece Kanban</w:t>
      </w:r>
      <w:r>
        <w:t xml:space="preserve">,</w:t>
      </w:r>
      <w:r>
        <w:t xml:space="preserve"> con el tablero Kanban, como podemos ver en la </w:t>
      </w:r>
      <w:r>
        <w:t xml:space="preserve">f</w:t>
      </w:r>
      <w:r>
        <w:t xml:space="preserve">igura </w:t>
      </w:r>
      <w:r>
        <w:t xml:space="preserve">9</w:t>
      </w:r>
      <w:r>
        <w:t xml:space="preserve">. </w:t>
      </w:r>
      <w:r/>
    </w:p>
    <w:p>
      <w:pPr>
        <w:sectPr>
          <w:footnotePr/>
          <w:type w:val="nextPage"/>
          <w:pgSz w:w="11906" w:h="16838" w:orient="portrait"/>
          <w:pgMar w:top="1418" w:right="1843" w:bottom="1418" w:left="1843" w:header="1134" w:footer="397"/>
          <w:cols w:num="1" w:sep="0" w:space="708" w:equalWidth="1"/>
          <w:docGrid w:linePitch="360"/>
        </w:sectPr>
      </w:pPr>
      <w:r/>
      <w:r/>
    </w:p>
    <w:p>
      <w:pPr>
        <w:pStyle w:val="501"/>
      </w:pPr>
      <w:r>
        <w:t xml:space="preserve">En </w:t>
      </w:r>
      <w:r>
        <w:t xml:space="preserve">Scrumban</w:t>
      </w:r>
      <w:r>
        <w:t xml:space="preserve"> </w:t>
      </w:r>
      <w:r>
        <w:t xml:space="preserve">realmente se tiende a adoptar </w:t>
      </w:r>
      <w:r>
        <w:t xml:space="preserve">un modelo de proceso con flujo continuo,</w:t>
      </w:r>
      <w:r>
        <w:t xml:space="preserve"> como propone Kanban, de manera que </w:t>
      </w:r>
      <w:r>
        <w:t xml:space="preserve">la pila del </w:t>
      </w:r>
      <w:r>
        <w:rPr>
          <w:i/>
        </w:rPr>
        <w:t xml:space="preserve">sprint</w:t>
      </w:r>
      <w:r>
        <w:t xml:space="preserve"> ya no es necesaria</w:t>
      </w:r>
      <w:r>
        <w:t xml:space="preserve"> </w:t>
      </w:r>
      <w:r>
        <w:t xml:space="preserve">y todas las tareas pendientes están agrupadas en la columna inicial del tablero</w:t>
      </w:r>
      <w:r>
        <w:t xml:space="preserve"> (Vila, 2016).</w:t>
      </w:r>
      <w:r/>
    </w:p>
    <w:p>
      <w:r/>
      <w:r/>
    </w:p>
    <w:p>
      <w:pPr>
        <w:rPr>
          <w:b/>
        </w:rPr>
      </w:pPr>
      <w:r>
        <w:rPr>
          <w:b/>
        </w:rPr>
        <w:t xml:space="preserve">Vídeo: </w:t>
      </w:r>
      <w:r>
        <w:rPr>
          <w:b/>
        </w:rPr>
        <w:t xml:space="preserve">El tablero de </w:t>
      </w:r>
      <w:r>
        <w:rPr>
          <w:b/>
        </w:rPr>
        <w:t xml:space="preserve">Scrumban</w:t>
      </w:r>
      <w:r/>
    </w:p>
    <w:p>
      <w:pPr>
        <w:rPr>
          <w:highlight w:val="yellow"/>
        </w:rPr>
      </w:pPr>
      <w:r>
        <w:rPr>
          <w:highlight w:val="yellow"/>
        </w:rPr>
      </w:r>
      <w:r/>
    </w:p>
    <w:p>
      <w:r>
        <w:t xml:space="preserve">En este vídeo</w:t>
      </w:r>
      <w:r>
        <w:t xml:space="preserve"> vamos a hacer una pequeña introducción a lo que sería trabajar con la metodología ágil Scrum, es decir</w:t>
      </w:r>
      <w:r>
        <w:t xml:space="preserve">,</w:t>
      </w:r>
      <w:r>
        <w:t xml:space="preserve"> trabajar a lo largo del desarrollo de un proyecto a partir de un tablero que nos servirá para representar las historias de usuario y las tareas implementadas en </w:t>
      </w:r>
      <w:r>
        <w:t xml:space="preserve">cada iteración</w:t>
      </w:r>
      <w:r>
        <w:t xml:space="preserve">.</w:t>
      </w:r>
      <w:r/>
    </w:p>
    <w:p>
      <w:pPr>
        <w:rPr>
          <w:highlight w:val="yellow"/>
        </w:rPr>
      </w:pPr>
      <w:r>
        <w:rPr>
          <w:highlight w:val="yellow"/>
        </w:rPr>
      </w:r>
      <w:r/>
    </w:p>
    <w:p>
      <w:pPr>
        <w:rPr>
          <w:highlight w:val="yellow"/>
        </w:rPr>
      </w:pPr>
      <w:r>
        <mc:AlternateContent>
          <mc:Choice Requires="wpg">
            <w:drawing>
              <wp:inline xmlns:wp="http://schemas.openxmlformats.org/drawingml/2006/wordprocessingDrawing" distT="0" distB="0" distL="0" distR="0">
                <wp:extent cx="5219700" cy="3009265"/>
                <wp:effectExtent l="0" t="0" r="0" b="635"/>
                <wp:docPr id="47" name="Imagen 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vlcsnap-error338.jpg" hidden="0"/>
                        <pic:cNvPicPr>
                          <a:picLocks noChangeAspect="1"/>
                        </pic:cNvPicPr>
                      </pic:nvPicPr>
                      <pic:blipFill>
                        <a:blip r:embed="rId31"/>
                        <a:stretch/>
                      </pic:blipFill>
                      <pic:spPr bwMode="auto">
                        <a:xfrm>
                          <a:off x="0" y="0"/>
                          <a:ext cx="5219700" cy="300926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6" o:spid="_x0000_s46" type="#_x0000_t75" style="mso-wrap-distance-left:0.0pt;mso-wrap-distance-top:0.0pt;mso-wrap-distance-right:0.0pt;mso-wrap-distance-bottom:0.0pt;width:411.0pt;height:236.9pt;" stroked="false">
                <v:path textboxrect="0,0,0,0"/>
                <v:imagedata r:id="rId31" o:title=""/>
              </v:shape>
            </w:pict>
          </mc:Fallback>
        </mc:AlternateContent>
      </w:r>
      <w:r/>
    </w:p>
    <w:p>
      <w:pPr>
        <w:rPr>
          <w:highlight w:val="yellow"/>
        </w:rPr>
      </w:pPr>
      <w:r>
        <w:rPr>
          <w:highlight w:val="yellow"/>
        </w:rPr>
      </w:r>
      <w:r/>
    </w:p>
    <w:p>
      <w:pPr>
        <w:pStyle w:val="506"/>
        <w:rPr>
          <w:highlight w:val="yellow"/>
        </w:rPr>
      </w:pPr>
      <w:r>
        <w:t xml:space="preserve">Accede al vídeo a través del aula virtual</w:t>
      </w:r>
      <w:r>
        <w:t xml:space="preserve">.</w:t>
      </w:r>
      <w:r/>
    </w:p>
    <w:p>
      <w:pPr>
        <w:pStyle w:val="501"/>
        <w:ind w:left="0"/>
        <w:jc w:val="both"/>
        <w:rPr>
          <w:sz w:val="28"/>
          <w:szCs w:val="26"/>
        </w:rPr>
      </w:pPr>
      <w:r>
        <w:rPr>
          <w:sz w:val="28"/>
          <w:szCs w:val="26"/>
        </w:rPr>
      </w:r>
      <w:r/>
    </w:p>
    <w:p>
      <w:pPr>
        <w:rPr>
          <w:color w:val="FF0000"/>
        </w:rPr>
      </w:pPr>
      <w:r>
        <w:rPr>
          <w:color w:val="FF0000"/>
          <w:highlight w:val="yellow"/>
        </w:rPr>
        <w:t xml:space="preserve">Estos vídeos estarán disponibles en la plataforma para colombia????</w:t>
      </w:r>
      <w:r>
        <w:rPr>
          <w:color w:val="FF0000"/>
        </w:rPr>
      </w:r>
    </w:p>
    <w:p>
      <w:pPr>
        <w:pStyle w:val="501"/>
        <w:ind w:left="0"/>
        <w:jc w:val="both"/>
        <w:rPr>
          <w:highlight w:val="yellow"/>
        </w:rPr>
      </w:pPr>
      <w:r>
        <w:rPr>
          <w:sz w:val="28"/>
          <w:szCs w:val="26"/>
        </w:rPr>
        <w:t xml:space="preserve">Combinación de Scrum y XP</w:t>
      </w:r>
      <w:r/>
    </w:p>
    <w:p>
      <w:pPr>
        <w:rPr>
          <w:rFonts w:cs="UnitOT-Light"/>
          <w:szCs w:val="22"/>
        </w:rPr>
      </w:pPr>
      <w:r>
        <w:rPr>
          <w:rFonts w:cs="UnitOT-Light"/>
          <w:szCs w:val="22"/>
        </w:rPr>
      </w:r>
      <w:r/>
    </w:p>
    <w:p>
      <w:pPr>
        <w:pStyle w:val="501"/>
        <w:ind w:left="0"/>
        <w:jc w:val="both"/>
        <w:rPr>
          <w:highlight w:val="yellow"/>
        </w:rPr>
      </w:pPr>
      <w:r>
        <w:rPr>
          <w:rFonts w:cs="UnitOT-Light"/>
          <w:color w:val="333333"/>
        </w:rPr>
        <w:t xml:space="preserve">Como hemos visto, Scrum no prescribe la utilización de prácticas de ingeniería concretas y se reduce a proporcionar un marco de trabajo general para gestionar el proceso. Sin embargo, es habitual que muchos equipos adopten </w:t>
      </w:r>
      <w:r>
        <w:rPr>
          <w:rFonts w:cs="UnitOT-Light"/>
          <w:color w:val="333333"/>
        </w:rPr>
        <w:t xml:space="preserve">progresivamente prácticas concretas, como las </w:t>
      </w:r>
      <w:r>
        <w:rPr>
          <w:rFonts w:cs="UnitOT-Light"/>
          <w:b/>
          <w:color w:val="333333"/>
        </w:rPr>
        <w:t xml:space="preserve">12 prácticas propuestas por la Programación Extrema</w:t>
      </w:r>
      <w:r>
        <w:rPr>
          <w:rFonts w:cs="UnitOT-Light"/>
          <w:color w:val="333333"/>
        </w:rPr>
        <w:t xml:space="preserve"> (Beck, 2000). Entre ellas podemos citar la programación en parejas, el empleo de estándares de programación o la propiedad del código compartida.</w:t>
      </w:r>
      <w:r/>
    </w:p>
    <w:p>
      <w:pPr>
        <w:rPr>
          <w:highlight w:val="yellow"/>
        </w:rPr>
      </w:pPr>
      <w:r>
        <w:rPr>
          <w:highlight w:val="yellow"/>
        </w:rPr>
      </w:r>
      <w:r/>
    </w:p>
    <w:p>
      <w:pPr>
        <w:rPr>
          <w:highlight w:val="yellow"/>
        </w:rPr>
      </w:pPr>
      <w:r>
        <w:rPr>
          <w:highlight w:val="yellow"/>
        </w:rPr>
      </w:r>
      <w:r/>
    </w:p>
    <w:p>
      <w:pPr>
        <w:pStyle w:val="500"/>
      </w:pPr>
      <w:r/>
      <w:bookmarkStart w:id="13" w:name="_Toc535052618"/>
      <w:r>
        <w:t xml:space="preserve">2.10. Estimaciones ágiles</w:t>
      </w:r>
      <w:bookmarkEnd w:id="13"/>
      <w:r/>
      <w:r/>
    </w:p>
    <w:p>
      <w:r/>
      <w:r/>
    </w:p>
    <w:p>
      <w:pPr>
        <w:rPr>
          <w:b/>
        </w:rPr>
      </w:pPr>
      <w:r>
        <w:t xml:space="preserve">Uno de los </w:t>
      </w:r>
      <w:r>
        <w:rPr>
          <w:b/>
        </w:rPr>
        <w:t xml:space="preserve">factores críticos en la planificación de cada </w:t>
      </w:r>
      <w:r>
        <w:rPr>
          <w:b/>
          <w:i/>
        </w:rPr>
        <w:t xml:space="preserve">sprint</w:t>
      </w:r>
      <w:r>
        <w:t xml:space="preserve"> es la </w:t>
      </w:r>
      <w:r>
        <w:rPr>
          <w:b/>
        </w:rPr>
        <w:t xml:space="preserve">definición de su objetivo</w:t>
      </w:r>
      <w:r>
        <w:t xml:space="preserve">, dependiente de la carga de trabajo que el equipo puede asumir. </w:t>
      </w:r>
      <w:r/>
    </w:p>
    <w:p>
      <w:r/>
      <w:r/>
    </w:p>
    <w:p>
      <w:r>
        <w:t xml:space="preserve">En proyectos de desarrollo de software la incertidumbre inicial es muy grande, y se va reduciendo a medida que avanza el proyecto siguiendo una secuencia denominada </w:t>
      </w:r>
      <w:r>
        <w:rPr>
          <w:b/>
        </w:rPr>
        <w:t xml:space="preserve">«</w:t>
      </w:r>
      <w:r>
        <w:rPr>
          <w:b/>
        </w:rPr>
        <w:t xml:space="preserve">cono de incertidumbre de las estimaciones</w:t>
      </w:r>
      <w:r>
        <w:rPr>
          <w:b/>
        </w:rPr>
        <w:t xml:space="preserve">»</w:t>
      </w:r>
      <w:r>
        <w:rPr>
          <w:b/>
        </w:rPr>
        <w:t xml:space="preserve">,</w:t>
      </w:r>
      <w:r>
        <w:t xml:space="preserve"> como se observa en la </w:t>
      </w:r>
      <w:r>
        <w:t xml:space="preserve">f</w:t>
      </w:r>
      <w:r>
        <w:t xml:space="preserve">igura </w:t>
      </w:r>
      <w:r>
        <w:t xml:space="preserve">10</w:t>
      </w:r>
      <w:r>
        <w:t xml:space="preserve">.</w:t>
      </w:r>
      <w:r/>
    </w:p>
    <w:p>
      <w:pPr>
        <w:rPr>
          <w:highlight w:val="yellow"/>
        </w:rPr>
      </w:pPr>
      <w:r>
        <w:rPr>
          <w:highlight w:val="yellow"/>
        </w:rPr>
      </w:r>
      <w:r/>
    </w:p>
    <w:p>
      <w:pPr>
        <w:rPr>
          <w:highlight w:val="yellow"/>
        </w:rPr>
      </w:pPr>
      <w:r>
        <mc:AlternateContent>
          <mc:Choice Requires="wpg">
            <w:drawing>
              <wp:inline xmlns:wp="http://schemas.openxmlformats.org/drawingml/2006/wordprocessingDrawing" distT="0" distB="0" distL="0" distR="0">
                <wp:extent cx="5040975" cy="3200135"/>
                <wp:effectExtent l="0" t="0" r="7620" b="635"/>
                <wp:docPr id="48" name="Imagen 11"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6" name="img3.png" hidden="0"/>
                        <pic:cNvPicPr>
                          <a:picLocks noChangeAspect="1"/>
                        </pic:cNvPicPr>
                      </pic:nvPicPr>
                      <pic:blipFill>
                        <a:blip r:embed="rId32"/>
                        <a:stretch/>
                      </pic:blipFill>
                      <pic:spPr bwMode="auto">
                        <a:xfrm>
                          <a:off x="0" y="0"/>
                          <a:ext cx="5040975" cy="320013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7" o:spid="_x0000_s47" type="#_x0000_t75" style="mso-wrap-distance-left:0.0pt;mso-wrap-distance-top:0.0pt;mso-wrap-distance-right:0.0pt;mso-wrap-distance-bottom:0.0pt;width:396.9pt;height:252.0pt;" stroked="false">
                <v:path textboxrect="0,0,0,0"/>
                <v:imagedata r:id="rId32" o:title=""/>
              </v:shape>
            </w:pict>
          </mc:Fallback>
        </mc:AlternateContent>
      </w:r>
      <w:r/>
    </w:p>
    <w:p>
      <w:pPr>
        <w:pStyle w:val="489"/>
      </w:pPr>
      <w:r/>
      <w:bookmarkStart w:id="14" w:name="_Ref520109579"/>
      <w:r>
        <w:t xml:space="preserve">Figura </w:t>
      </w:r>
      <w:r>
        <w:fldChar w:fldCharType="begin"/>
      </w:r>
      <w:r>
        <w:instrText xml:space="preserve"> SEQ Figura \* ARABIC </w:instrText>
      </w:r>
      <w:r>
        <w:fldChar w:fldCharType="separate"/>
      </w:r>
      <w:r>
        <w:t xml:space="preserve">10</w:t>
      </w:r>
      <w:r>
        <w:fldChar w:fldCharType="end"/>
      </w:r>
      <w:bookmarkEnd w:id="14"/>
      <w:r>
        <w:t xml:space="preserve">. El cono de incertidumbre de las estimaciones de proyectos de software.</w:t>
      </w:r>
      <w:r>
        <w:br/>
        <w:t xml:space="preserve">Fuente: </w:t>
      </w:r>
      <w:r>
        <w:fldChar w:fldCharType="begin"/>
      </w:r>
      <w:r>
        <w:instrText xml:space="preserve"> ADDIN ZOTERO_ITEM CSL_CITATION {"citationID":"bd10JCNb","properties":{"custom":"McConnell (2008)","formattedCitation":"McConnell (2008)","plainCitation":"McConne</w:instrText>
      </w:r>
      <w:r>
        <w:instrText xml:space="preserve">ll (2008)","noteIndex":0},"citationItems":[{"id":2456,"uris":["http://zotero.org/users/111670/items/KER3JNDM"],"uri":["http://zotero.org/users/111670/items/KER3JNDM"],"itemData":{"id":2456,"type":"webpage","title":"10 Deadly Sins of Software Estimation","U</w:instrText>
      </w:r>
      <w:r>
        <w:instrText xml:space="preserve">RL":"http://www.austin-cs.org/archive/10-Deadly-Sins-of-Software-Estimation","author":[{"family":"McConnell","given":"Steve"}],"issued":{"date-parts":[["2008"]]}}}],"schema":"https://github.com/citation-style-language/schema/raw/master/csl-citation.json"} </w:instrText>
      </w:r>
      <w:r>
        <w:fldChar w:fldCharType="separate"/>
      </w:r>
      <w:r>
        <w:t xml:space="preserve">McConnell (2008)</w:t>
      </w:r>
      <w:r>
        <w:fldChar w:fldCharType="end"/>
      </w:r>
      <w:r/>
    </w:p>
    <w:p>
      <w:pPr>
        <w:rPr>
          <w:highlight w:val="yellow"/>
        </w:rPr>
      </w:pPr>
      <w:r>
        <w:rPr>
          <w:highlight w:val="yellow"/>
        </w:rPr>
      </w:r>
      <w:r/>
    </w:p>
    <w:p>
      <w:pPr>
        <w:rPr>
          <w:b/>
        </w:rPr>
      </w:pPr>
      <w:r>
        <w:rPr>
          <w:b/>
        </w:rPr>
        <w:t xml:space="preserve">Es necesario contar con herramientas que permitan estimar de algún modo la complejidad de implementación de los requisitos y facilitar su seguimiento.</w:t>
      </w:r>
      <w:r/>
    </w:p>
    <w:p>
      <w:pPr>
        <w:pStyle w:val="502"/>
      </w:pPr>
      <w:r>
        <w:t xml:space="preserve">Estimaciones de</w:t>
      </w:r>
      <w:r>
        <w:t xml:space="preserve"> los</w:t>
      </w:r>
      <w:r>
        <w:t xml:space="preserve"> PBI y </w:t>
      </w:r>
      <w:r>
        <w:t xml:space="preserve">las </w:t>
      </w:r>
      <w:r>
        <w:t xml:space="preserve">tareas</w:t>
      </w:r>
      <w:r/>
    </w:p>
    <w:p>
      <w:r/>
      <w:r/>
    </w:p>
    <w:p>
      <w:pPr>
        <w:rPr>
          <w:rFonts w:cs="UnitOT-Light"/>
          <w:szCs w:val="22"/>
        </w:rPr>
      </w:pPr>
      <w:r>
        <w:rPr>
          <w:rFonts w:cs="UnitOT-Light"/>
          <w:szCs w:val="22"/>
        </w:rPr>
        <w:t xml:space="preserve">Es evidente que</w:t>
      </w:r>
      <w:r>
        <w:rPr>
          <w:rFonts w:cs="UnitOT-Light"/>
          <w:b/>
          <w:szCs w:val="22"/>
        </w:rPr>
        <w:t xml:space="preserve"> realizar estimaciones precisas en horas de trabajo es complejo</w:t>
      </w:r>
      <w:r>
        <w:rPr>
          <w:rFonts w:cs="UnitOT-Light"/>
          <w:szCs w:val="22"/>
        </w:rPr>
        <w:t xml:space="preserve">, más aún en proyectos complejos con gran incertidumbre. Para ello</w:t>
      </w:r>
      <w:r>
        <w:rPr>
          <w:rFonts w:cs="UnitOT-Light"/>
          <w:szCs w:val="22"/>
        </w:rPr>
        <w:t xml:space="preserve">,</w:t>
      </w:r>
      <w:r>
        <w:rPr>
          <w:rFonts w:cs="UnitOT-Light"/>
          <w:szCs w:val="22"/>
        </w:rPr>
        <w:t xml:space="preserve"> es habitual seguir la </w:t>
      </w:r>
      <w:r>
        <w:rPr>
          <w:rFonts w:cs="UnitOT-Light"/>
          <w:b/>
          <w:szCs w:val="22"/>
        </w:rPr>
        <w:t xml:space="preserve">siguiente técnica</w:t>
      </w:r>
      <w:r>
        <w:rPr>
          <w:rFonts w:cs="UnitOT-Light"/>
          <w:szCs w:val="22"/>
        </w:rPr>
        <w:t xml:space="preserve">:</w:t>
      </w:r>
      <w:r/>
    </w:p>
    <w:p>
      <w:pPr>
        <w:rPr>
          <w:rFonts w:cs="UnitOT-Light"/>
          <w:szCs w:val="22"/>
        </w:rPr>
      </w:pPr>
      <w:r>
        <w:rPr>
          <w:rFonts w:cs="UnitOT-Light"/>
          <w:szCs w:val="22"/>
        </w:rPr>
      </w:r>
      <w:r/>
    </w:p>
    <w:p>
      <w:pPr>
        <w:pStyle w:val="491"/>
        <w:numPr>
          <w:ilvl w:val="0"/>
          <w:numId w:val="34"/>
        </w:numPr>
        <w:rPr>
          <w:rFonts w:cs="UnitOT-Light"/>
          <w:szCs w:val="22"/>
        </w:rPr>
      </w:pPr>
      <w:r>
        <w:rPr>
          <w:rFonts w:cs="UnitOT-Light"/>
          <w:b/>
          <w:szCs w:val="22"/>
        </w:rPr>
        <w:t xml:space="preserve">Estimar la duración de las historias de usuario en puntos de historia</w:t>
      </w:r>
      <w:r>
        <w:rPr>
          <w:rFonts w:cs="UnitOT-Light"/>
          <w:szCs w:val="22"/>
        </w:rPr>
        <w:t xml:space="preserve"> (</w:t>
      </w:r>
      <w:r>
        <w:rPr>
          <w:rFonts w:cs="UnitOT-Light"/>
          <w:i/>
          <w:szCs w:val="22"/>
        </w:rPr>
        <w:t xml:space="preserve">Story</w:t>
      </w:r>
      <w:r>
        <w:rPr>
          <w:rFonts w:cs="UnitOT-Light"/>
          <w:i/>
          <w:szCs w:val="22"/>
        </w:rPr>
        <w:t xml:space="preserve"> </w:t>
      </w:r>
      <w:r>
        <w:rPr>
          <w:rFonts w:cs="UnitOT-Light"/>
          <w:i/>
          <w:szCs w:val="22"/>
        </w:rPr>
        <w:t xml:space="preserve">Points</w:t>
      </w:r>
      <w:r>
        <w:rPr>
          <w:rFonts w:cs="UnitOT-Light"/>
          <w:szCs w:val="22"/>
        </w:rPr>
        <w:t xml:space="preserve">). Para ello, el equipo de desarrollo dialoga con el PO para comprender a fondo cada historia y</w:t>
      </w:r>
      <w:r>
        <w:rPr>
          <w:rFonts w:cs="UnitOT-Light"/>
          <w:szCs w:val="22"/>
        </w:rPr>
        <w:t xml:space="preserve">,</w:t>
      </w:r>
      <w:r>
        <w:rPr>
          <w:rFonts w:cs="UnitOT-Light"/>
          <w:szCs w:val="22"/>
        </w:rPr>
        <w:t xml:space="preserve"> entre todos</w:t>
      </w:r>
      <w:r>
        <w:rPr>
          <w:rFonts w:cs="UnitOT-Light"/>
          <w:szCs w:val="22"/>
        </w:rPr>
        <w:t xml:space="preserve">,</w:t>
      </w:r>
      <w:r>
        <w:rPr>
          <w:rFonts w:cs="UnitOT-Light"/>
          <w:szCs w:val="22"/>
        </w:rPr>
        <w:t xml:space="preserve"> asignan a cada una de ellas una puntuación tomando valores del conjunto {0, 1, 3, 5, 8, 13, 21, 40, 100} (</w:t>
      </w:r>
      <w:r>
        <w:rPr>
          <w:rFonts w:cs="UnitOT-Light"/>
          <w:szCs w:val="22"/>
        </w:rPr>
        <w:t xml:space="preserve">Alaimo</w:t>
      </w:r>
      <w:r>
        <w:rPr>
          <w:rFonts w:cs="UnitOT-Light"/>
          <w:szCs w:val="22"/>
        </w:rPr>
        <w:t xml:space="preserve">, 2013). Esto da una idea al menos de la complejidad relativa de las historias del PB.</w:t>
      </w:r>
      <w:r/>
    </w:p>
    <w:p>
      <w:pPr>
        <w:pStyle w:val="491"/>
        <w:numPr>
          <w:ilvl w:val="0"/>
          <w:numId w:val="34"/>
        </w:numPr>
        <w:rPr>
          <w:rFonts w:cs="UnitOT-Light"/>
          <w:szCs w:val="22"/>
        </w:rPr>
      </w:pPr>
      <w:r>
        <w:rPr>
          <w:rFonts w:cs="UnitOT-Light"/>
          <w:b/>
          <w:szCs w:val="22"/>
        </w:rPr>
        <w:t xml:space="preserve">Estimar las tareas en horas de trabajo</w:t>
      </w:r>
      <w:r>
        <w:rPr>
          <w:rFonts w:cs="UnitOT-Light"/>
          <w:szCs w:val="22"/>
        </w:rPr>
        <w:t xml:space="preserve">. Durante la reunión de planificación del </w:t>
      </w:r>
      <w:r>
        <w:rPr>
          <w:rFonts w:cs="UnitOT-Light"/>
          <w:i/>
          <w:szCs w:val="22"/>
        </w:rPr>
        <w:t xml:space="preserve">sprint</w:t>
      </w:r>
      <w:r>
        <w:rPr>
          <w:rFonts w:cs="UnitOT-Light"/>
          <w:szCs w:val="22"/>
        </w:rPr>
        <w:t xml:space="preserve">, se realiza una descomposición de las historias del </w:t>
      </w:r>
      <w:r>
        <w:rPr>
          <w:rFonts w:cs="UnitOT-Light"/>
          <w:i/>
          <w:szCs w:val="22"/>
        </w:rPr>
        <w:t xml:space="preserve">S</w:t>
      </w:r>
      <w:r>
        <w:rPr>
          <w:rFonts w:cs="UnitOT-Light"/>
          <w:i/>
          <w:szCs w:val="22"/>
        </w:rPr>
        <w:t xml:space="preserve">print </w:t>
      </w:r>
      <w:r>
        <w:rPr>
          <w:rFonts w:cs="UnitOT-Light"/>
          <w:i/>
          <w:szCs w:val="22"/>
        </w:rPr>
        <w:t xml:space="preserve">B</w:t>
      </w:r>
      <w:r>
        <w:rPr>
          <w:rFonts w:cs="UnitOT-Light"/>
          <w:i/>
          <w:szCs w:val="22"/>
        </w:rPr>
        <w:t xml:space="preserve">acklog</w:t>
      </w:r>
      <w:r>
        <w:rPr>
          <w:rFonts w:cs="UnitOT-Light"/>
          <w:szCs w:val="22"/>
        </w:rPr>
        <w:t xml:space="preserve"> en tareas concretas de implementación. En este momento es más fácil realizar estimaciones más precisas para cada una de las tareas o actividades individuales y</w:t>
      </w:r>
      <w:r>
        <w:rPr>
          <w:rFonts w:cs="UnitOT-Light"/>
          <w:szCs w:val="22"/>
        </w:rPr>
        <w:t xml:space="preserve">,</w:t>
      </w:r>
      <w:r>
        <w:rPr>
          <w:rFonts w:cs="UnitOT-Light"/>
          <w:szCs w:val="22"/>
        </w:rPr>
        <w:t xml:space="preserve"> así</w:t>
      </w:r>
      <w:r>
        <w:rPr>
          <w:rFonts w:cs="UnitOT-Light"/>
          <w:szCs w:val="22"/>
        </w:rPr>
        <w:t xml:space="preserve">,</w:t>
      </w:r>
      <w:r>
        <w:rPr>
          <w:rFonts w:cs="UnitOT-Light"/>
          <w:szCs w:val="22"/>
        </w:rPr>
        <w:t xml:space="preserve"> establecer la carga de trabajo concreta para cada </w:t>
      </w:r>
      <w:r>
        <w:rPr>
          <w:rFonts w:cs="UnitOT-Light"/>
          <w:i/>
          <w:szCs w:val="22"/>
        </w:rPr>
        <w:t xml:space="preserve">sprint</w:t>
      </w:r>
      <w:r>
        <w:rPr>
          <w:rFonts w:cs="UnitOT-Light"/>
          <w:szCs w:val="22"/>
        </w:rPr>
        <w:t xml:space="preserve"> individual.</w:t>
      </w:r>
      <w:r/>
    </w:p>
    <w:p>
      <w:pPr>
        <w:rPr>
          <w:rFonts w:cs="UnitOT-Light"/>
          <w:szCs w:val="22"/>
        </w:rPr>
      </w:pPr>
      <w:r>
        <w:rPr>
          <w:rFonts w:cs="UnitOT-Light"/>
          <w:szCs w:val="22"/>
        </w:rPr>
      </w:r>
      <w:r/>
    </w:p>
    <w:p>
      <w:pPr>
        <w:rPr>
          <w:rFonts w:cs="UnitOT-Light"/>
          <w:szCs w:val="22"/>
        </w:rPr>
      </w:pPr>
      <w:r>
        <w:rPr>
          <w:rFonts w:cs="UnitOT-Light"/>
          <w:szCs w:val="22"/>
        </w:rPr>
        <w:t xml:space="preserve">Para realizar estas estimaciones se pueden emplear técnicas como el </w:t>
      </w:r>
      <w:r>
        <w:rPr>
          <w:rFonts w:cs="UnitOT-Light"/>
          <w:szCs w:val="22"/>
        </w:rPr>
        <w:t xml:space="preserve">«</w:t>
      </w:r>
      <w:r>
        <w:rPr>
          <w:rFonts w:cs="UnitOT-Light"/>
          <w:b/>
          <w:szCs w:val="22"/>
        </w:rPr>
        <w:t xml:space="preserve">Método Delphi</w:t>
      </w:r>
      <w:r>
        <w:rPr>
          <w:rFonts w:cs="UnitOT-Light"/>
          <w:b/>
          <w:szCs w:val="22"/>
        </w:rPr>
        <w:t xml:space="preserve">» </w:t>
      </w:r>
      <w:r>
        <w:rPr>
          <w:rFonts w:cs="UnitOT-Light"/>
          <w:szCs w:val="22"/>
        </w:rPr>
        <w:t xml:space="preserve">o el</w:t>
      </w:r>
      <w:r>
        <w:rPr>
          <w:rFonts w:cs="UnitOT-Light"/>
          <w:b/>
          <w:szCs w:val="22"/>
        </w:rPr>
        <w:t xml:space="preserve"> </w:t>
      </w:r>
      <w:r>
        <w:rPr>
          <w:rFonts w:cs="UnitOT-Light"/>
          <w:b/>
          <w:szCs w:val="22"/>
        </w:rPr>
        <w:t xml:space="preserve">«</w:t>
      </w:r>
      <w:r>
        <w:rPr>
          <w:rFonts w:cs="UnitOT-Light"/>
          <w:b/>
          <w:szCs w:val="22"/>
        </w:rPr>
        <w:t xml:space="preserve">Póker de Planificación</w:t>
      </w:r>
      <w:r>
        <w:rPr>
          <w:rFonts w:cs="UnitOT-Light"/>
          <w:b/>
          <w:szCs w:val="22"/>
        </w:rPr>
        <w:t xml:space="preserve">»</w:t>
      </w:r>
      <w:r>
        <w:rPr>
          <w:rFonts w:cs="UnitOT-Light"/>
          <w:b/>
          <w:szCs w:val="22"/>
        </w:rPr>
        <w:t xml:space="preserve"> </w:t>
      </w:r>
      <w:r>
        <w:rPr>
          <w:rFonts w:cs="UnitOT-Light"/>
          <w:szCs w:val="22"/>
        </w:rPr>
        <w:t xml:space="preserve">(</w:t>
      </w:r>
      <w:r>
        <w:rPr>
          <w:rFonts w:cs="UnitOT-Light"/>
          <w:szCs w:val="22"/>
        </w:rPr>
        <w:t xml:space="preserve">Alaimo</w:t>
      </w:r>
      <w:r>
        <w:rPr>
          <w:rFonts w:cs="UnitOT-Light"/>
          <w:szCs w:val="22"/>
        </w:rPr>
        <w:t xml:space="preserve">, 2013; Albaladejo, 2009).</w:t>
      </w:r>
      <w:r>
        <w:rPr>
          <w:rFonts w:cs="UnitOT-Light"/>
          <w:szCs w:val="22"/>
        </w:rPr>
        <w:t xml:space="preserve"> </w:t>
      </w:r>
      <w:r>
        <w:rPr>
          <w:rFonts w:cs="UnitOT-Light"/>
          <w:szCs w:val="22"/>
        </w:rPr>
        <w:t xml:space="preserve">La información obtenida complementa las tarjetas de historia de usuario</w:t>
      </w:r>
      <w:r>
        <w:rPr>
          <w:rFonts w:cs="UnitOT-Light"/>
          <w:szCs w:val="22"/>
        </w:rPr>
        <w:t xml:space="preserve">,</w:t>
      </w:r>
      <w:r>
        <w:rPr>
          <w:rFonts w:cs="UnitOT-Light"/>
          <w:szCs w:val="22"/>
        </w:rPr>
        <w:t xml:space="preserve"> como podemos ver en la </w:t>
      </w:r>
      <w:r>
        <w:rPr>
          <w:rFonts w:cs="UnitOT-Light"/>
          <w:szCs w:val="22"/>
        </w:rPr>
        <w:t xml:space="preserve">f</w:t>
      </w:r>
      <w:r>
        <w:rPr>
          <w:rFonts w:cs="UnitOT-Light"/>
          <w:szCs w:val="22"/>
        </w:rPr>
        <w:t xml:space="preserve">igura </w:t>
      </w:r>
      <w:r>
        <w:rPr>
          <w:rFonts w:cs="UnitOT-Light"/>
          <w:szCs w:val="22"/>
        </w:rPr>
        <w:t xml:space="preserve">11</w:t>
      </w:r>
      <w:r>
        <w:rPr>
          <w:rFonts w:cs="UnitOT-Light"/>
          <w:szCs w:val="22"/>
        </w:rPr>
        <w:t xml:space="preserve">.</w:t>
      </w:r>
      <w:r/>
    </w:p>
    <w:p>
      <w:r/>
      <w:r/>
    </w:p>
    <w:p>
      <w:pPr>
        <w:jc w:val="center"/>
        <w:rPr>
          <w:rFonts w:cs="UnitOT-Light"/>
          <w:szCs w:val="22"/>
          <w:vertAlign w:val="subscript"/>
        </w:rPr>
      </w:pPr>
      <w:r>
        <w:rPr>
          <w:rFonts w:cs="UnitOT-Light"/>
          <w:szCs w:val="22"/>
          <w:vertAlign w:val="subscript"/>
        </w:rPr>
        <mc:AlternateContent>
          <mc:Choice Requires="wpg">
            <w:drawing>
              <wp:inline xmlns:wp="http://schemas.openxmlformats.org/drawingml/2006/wordprocessingDrawing" distT="0" distB="0" distL="0" distR="0">
                <wp:extent cx="5219700" cy="1511300"/>
                <wp:effectExtent l="0" t="0" r="0" b="0"/>
                <wp:docPr id="49" name="Imagen 6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7" name="img4.png" hidden="0"/>
                        <pic:cNvPicPr>
                          <a:picLocks noChangeAspect="1"/>
                        </pic:cNvPicPr>
                      </pic:nvPicPr>
                      <pic:blipFill>
                        <a:blip r:embed="rId33"/>
                        <a:stretch/>
                      </pic:blipFill>
                      <pic:spPr bwMode="auto">
                        <a:xfrm>
                          <a:off x="0" y="0"/>
                          <a:ext cx="5219700" cy="15113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8" o:spid="_x0000_s48" type="#_x0000_t75" style="mso-wrap-distance-left:0.0pt;mso-wrap-distance-top:0.0pt;mso-wrap-distance-right:0.0pt;mso-wrap-distance-bottom:0.0pt;width:411.0pt;height:119.0pt;" stroked="false">
                <v:path textboxrect="0,0,0,0"/>
                <v:imagedata r:id="rId33" o:title=""/>
              </v:shape>
            </w:pict>
          </mc:Fallback>
        </mc:AlternateContent>
      </w:r>
      <w:r/>
    </w:p>
    <w:p>
      <w:pPr>
        <w:pStyle w:val="489"/>
      </w:pPr>
      <w:r/>
      <w:bookmarkStart w:id="15" w:name="_Ref520111405"/>
      <w:r>
        <w:t xml:space="preserve">Figura </w:t>
      </w:r>
      <w:r>
        <w:fldChar w:fldCharType="begin"/>
      </w:r>
      <w:r>
        <w:instrText xml:space="preserve"> SEQ Figura \* ARABIC </w:instrText>
      </w:r>
      <w:r>
        <w:fldChar w:fldCharType="separate"/>
      </w:r>
      <w:r>
        <w:t xml:space="preserve">11</w:t>
      </w:r>
      <w:r>
        <w:fldChar w:fldCharType="end"/>
      </w:r>
      <w:bookmarkEnd w:id="15"/>
      <w:r>
        <w:t xml:space="preserve">. Tarjeta de historia con estimación de esfuerzo, prioridad y nivel de riesgo.</w:t>
      </w:r>
      <w:r>
        <w:t xml:space="preserve"> </w:t>
      </w:r>
      <w:r>
        <w:br/>
        <w:t xml:space="preserve">Fuente: </w:t>
      </w:r>
      <w:r>
        <w:t xml:space="preserve">Albaladejo (2009)</w:t>
      </w:r>
      <w:r/>
    </w:p>
    <w:p>
      <w:pPr>
        <w:rPr>
          <w:rFonts w:cs="UnitOT-Light"/>
          <w:szCs w:val="22"/>
        </w:rPr>
        <w:sectPr>
          <w:footnotePr/>
          <w:type w:val="nextPage"/>
          <w:pgSz w:w="11906" w:h="16838" w:orient="portrait"/>
          <w:pgMar w:top="1418" w:right="1843" w:bottom="1418" w:left="1843" w:header="1134" w:footer="397"/>
          <w:cols w:num="1" w:sep="0" w:space="708" w:equalWidth="1"/>
          <w:docGrid w:linePitch="360"/>
        </w:sectPr>
      </w:pPr>
      <w:r>
        <w:rPr>
          <w:rFonts w:cs="UnitOT-Light"/>
          <w:szCs w:val="22"/>
        </w:rPr>
      </w:r>
      <w:r/>
    </w:p>
    <w:p>
      <w:pPr>
        <w:pStyle w:val="502"/>
      </w:pPr>
      <w:r>
        <w:t xml:space="preserve">Seguimiento del </w:t>
      </w:r>
      <w:r>
        <w:rPr>
          <w:i/>
        </w:rPr>
        <w:t xml:space="preserve">sprint</w:t>
      </w:r>
      <w:r/>
    </w:p>
    <w:p>
      <w:r/>
      <w:r/>
    </w:p>
    <w:p>
      <w:r>
        <w:t xml:space="preserve">La suma de horas de trabajo asignadas a todas las tareas que forman parte de un </w:t>
      </w:r>
      <w:r>
        <w:rPr>
          <w:i/>
        </w:rPr>
        <w:t xml:space="preserve">sprint</w:t>
      </w:r>
      <w:r>
        <w:t xml:space="preserve"> permite determinar la </w:t>
      </w:r>
      <w:r>
        <w:rPr>
          <w:b/>
        </w:rPr>
        <w:t xml:space="preserve">carga total de trabajo</w:t>
      </w:r>
      <w:r>
        <w:t xml:space="preserve">, teniendo en cuenta las capacidades del equipo de desarrollo (número de integrantes, horas de dedicación, etc.). </w:t>
      </w:r>
      <w:r/>
    </w:p>
    <w:p>
      <w:r/>
      <w:r/>
    </w:p>
    <w:p>
      <w:r>
        <w:t xml:space="preserve">El seguimiento del progreso de desarrollo se realiza habitualmente empleando un artefacto adicional: el </w:t>
      </w:r>
      <w:r>
        <w:rPr>
          <w:b/>
          <w:i/>
        </w:rPr>
        <w:t xml:space="preserve">Burndown</w:t>
      </w:r>
      <w:r>
        <w:rPr>
          <w:b/>
          <w:i/>
        </w:rPr>
        <w:t xml:space="preserve"> Chart </w:t>
      </w:r>
      <w:r>
        <w:t xml:space="preserve">(</w:t>
      </w:r>
      <w:r>
        <w:t xml:space="preserve">Kniberg</w:t>
      </w:r>
      <w:r>
        <w:t xml:space="preserve">, 2015). Este gráfico muestra en abscisas (eje horizontal) los días que componen el </w:t>
      </w:r>
      <w:r>
        <w:rPr>
          <w:i/>
        </w:rPr>
        <w:t xml:space="preserve">sprint</w:t>
      </w:r>
      <w:r>
        <w:t xml:space="preserve">, y en ordenadas (eje vertical) las horas de trabajo correspondientes a las tareas que restan por implementar. </w:t>
      </w:r>
      <w:r/>
    </w:p>
    <w:p>
      <w:r/>
      <w:r/>
    </w:p>
    <w:p>
      <w:r>
        <w:t xml:space="preserve">El primer día del </w:t>
      </w:r>
      <w:r>
        <w:rPr>
          <w:i/>
        </w:rPr>
        <w:t xml:space="preserve">sprint</w:t>
      </w:r>
      <w:r>
        <w:t xml:space="preserve">, antes de la reunión diaria, el </w:t>
      </w:r>
      <w:r>
        <w:rPr>
          <w:i/>
        </w:rPr>
        <w:t xml:space="preserve">Burndown</w:t>
      </w:r>
      <w:r>
        <w:rPr>
          <w:i/>
        </w:rPr>
        <w:t xml:space="preserve"> Chart</w:t>
      </w:r>
      <w:r>
        <w:t xml:space="preserve"> puede tener la apariencia mostrada en la </w:t>
      </w:r>
      <w:r>
        <w:t xml:space="preserve">f</w:t>
      </w:r>
      <w:r>
        <w:t xml:space="preserve">igura </w:t>
      </w:r>
      <w:r>
        <w:t xml:space="preserve">12</w:t>
      </w:r>
      <w:r>
        <w:t xml:space="preserve">, con todas las tareas aún sin comenzar y el gráfico representando únicamente una estimación de progreso lineal.</w:t>
      </w:r>
      <w:r/>
    </w:p>
    <w:p>
      <w:pPr>
        <w:pStyle w:val="502"/>
        <w:rPr>
          <w:sz w:val="24"/>
          <w:szCs w:val="24"/>
        </w:rPr>
      </w:pPr>
      <w:r>
        <w:rPr>
          <w:sz w:val="24"/>
          <w:szCs w:val="24"/>
        </w:rPr>
      </w:r>
      <w:r/>
    </w:p>
    <w:p>
      <w:pPr>
        <w:pStyle w:val="502"/>
        <w:jc w:val="center"/>
      </w:pPr>
      <w:r>
        <mc:AlternateContent>
          <mc:Choice Requires="wpg">
            <w:drawing>
              <wp:inline xmlns:wp="http://schemas.openxmlformats.org/drawingml/2006/wordprocessingDrawing" distT="0" distB="0" distL="0" distR="0">
                <wp:extent cx="5040975" cy="3785303"/>
                <wp:effectExtent l="0" t="0" r="7620" b="5715"/>
                <wp:docPr id="50" name="Imagen 1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img5.png" hidden="0"/>
                        <pic:cNvPicPr>
                          <a:picLocks noChangeAspect="1"/>
                        </pic:cNvPicPr>
                      </pic:nvPicPr>
                      <pic:blipFill>
                        <a:blip r:embed="rId34"/>
                        <a:stretch/>
                      </pic:blipFill>
                      <pic:spPr bwMode="auto">
                        <a:xfrm>
                          <a:off x="0" y="0"/>
                          <a:ext cx="5040975" cy="378530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9" o:spid="_x0000_s49" type="#_x0000_t75" style="mso-wrap-distance-left:0.0pt;mso-wrap-distance-top:0.0pt;mso-wrap-distance-right:0.0pt;mso-wrap-distance-bottom:0.0pt;width:396.9pt;height:298.1pt;" stroked="false">
                <v:path textboxrect="0,0,0,0"/>
                <v:imagedata r:id="rId34" o:title=""/>
              </v:shape>
            </w:pict>
          </mc:Fallback>
        </mc:AlternateContent>
      </w:r>
      <w:r/>
    </w:p>
    <w:p>
      <w:pPr>
        <w:pStyle w:val="489"/>
      </w:pPr>
      <w:r/>
      <w:bookmarkStart w:id="16" w:name="_Ref520113575"/>
      <w:r>
        <w:t xml:space="preserve">Figura </w:t>
      </w:r>
      <w:r>
        <w:fldChar w:fldCharType="begin"/>
      </w:r>
      <w:r>
        <w:instrText xml:space="preserve"> SEQ Figura \* ARABIC </w:instrText>
      </w:r>
      <w:r>
        <w:fldChar w:fldCharType="separate"/>
      </w:r>
      <w:r>
        <w:t xml:space="preserve">12</w:t>
      </w:r>
      <w:r>
        <w:fldChar w:fldCharType="end"/>
      </w:r>
      <w:bookmarkEnd w:id="16"/>
      <w:r>
        <w:t xml:space="preserve">. Configuración del panel y el </w:t>
      </w:r>
      <w:r>
        <w:rPr>
          <w:i/>
        </w:rPr>
        <w:t xml:space="preserve">Burndown</w:t>
      </w:r>
      <w:r>
        <w:rPr>
          <w:i/>
        </w:rPr>
        <w:t xml:space="preserve"> Chart</w:t>
      </w:r>
      <w:r>
        <w:t xml:space="preserve"> al comienzo de un </w:t>
      </w:r>
      <w:r>
        <w:rPr>
          <w:i/>
        </w:rPr>
        <w:t xml:space="preserve">sprint</w:t>
      </w:r>
      <w:r>
        <w:t xml:space="preserve">.</w:t>
      </w:r>
      <w:r>
        <w:br/>
        <w:t xml:space="preserve">Fuente: Elaboración propia a partir de </w:t>
      </w:r>
      <w:r>
        <w:fldChar w:fldCharType="begin"/>
      </w:r>
      <w:r>
        <w:instrText xml:space="preserve"> ADDIN ZOTERO_ITEM CSL_CITATION {"citationID":"83SbcAJB","properties":{"custom":"Kniberg (2015)","formattedCitation":"K</w:instrText>
      </w:r>
      <w:r>
        <w:instrText xml:space="preserve">niberg (2015)","plainCitation":"Kniberg (2015)","noteIndex":0},"citationItems":[{"id":2446,"uris":["http://zotero.org/users/111670/items/6SZGMK45"],"uri":["http://zotero.org/users/111670/items/6SZGMK45"],"itemData":{"id":2446,"type":"book","title":"Scrum a</w:instrText>
      </w:r>
      <w:r>
        <w:instrText xml:space="preserve">nd XP from the trenches: how we do Scrum","publisher":"C4Media","edition":"2","author":[{"family":"Kniberg","given":"Henrik"}],"issued":{"date-parts":[["2015"]]}}}],"schema":"https://github.com/citation-style-language/schema/raw/master/csl-citation.json"} </w:instrText>
      </w:r>
      <w:r>
        <w:fldChar w:fldCharType="separate"/>
      </w:r>
      <w:r>
        <w:t xml:space="preserve">Kniberg (2015)</w:t>
      </w:r>
      <w:r>
        <w:fldChar w:fldCharType="end"/>
      </w:r>
      <w:r/>
    </w:p>
    <w:p>
      <w:r>
        <w:t xml:space="preserve">Al final de cada Scrum diario, el equipo modifica el panel con las tareas que finalizó el día anterior, y es el momento de actualizar el gráfico de progreso con la suma de horas correspondientes a todas estas tareas. </w:t>
      </w:r>
      <w:r/>
    </w:p>
    <w:p>
      <w:r/>
      <w:r/>
    </w:p>
    <w:p>
      <w:r>
        <w:t xml:space="preserve">Una posible situación en mitad de un </w:t>
      </w:r>
      <w:r>
        <w:rPr>
          <w:i/>
        </w:rPr>
        <w:t xml:space="preserve">sprint</w:t>
      </w:r>
      <w:r>
        <w:t xml:space="preserve"> se representa en la </w:t>
      </w:r>
      <w:r>
        <w:t xml:space="preserve">f</w:t>
      </w:r>
      <w:r>
        <w:t xml:space="preserve">igura </w:t>
      </w:r>
      <w:r>
        <w:t xml:space="preserve">13</w:t>
      </w:r>
      <w:r>
        <w:t xml:space="preserve">. Como podemos ver, se ha completado una historia junto con todas sus tareas. Otras tres historias están en progreso, y en el momento actual </w:t>
      </w:r>
      <w:r>
        <w:t xml:space="preserve">solo</w:t>
      </w:r>
      <w:r>
        <w:t xml:space="preserve"> hay en desarrollo 3 tareas. Además, han aparecido 3 tareas imprevistas, y el gráfico de avance sigue aproximadamente la evolución planificada.</w:t>
      </w:r>
      <w:r/>
    </w:p>
    <w:p>
      <w:pPr>
        <w:pStyle w:val="502"/>
      </w:pPr>
      <w:r/>
      <w:r/>
    </w:p>
    <w:p>
      <w:pPr>
        <w:pStyle w:val="502"/>
        <w:jc w:val="center"/>
      </w:pPr>
      <w:r>
        <mc:AlternateContent>
          <mc:Choice Requires="wpg">
            <w:drawing>
              <wp:inline xmlns:wp="http://schemas.openxmlformats.org/drawingml/2006/wordprocessingDrawing" distT="0" distB="0" distL="0" distR="0">
                <wp:extent cx="5219700" cy="3423285"/>
                <wp:effectExtent l="0" t="0" r="0" b="5715"/>
                <wp:docPr id="51" name="Imagen 55"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img6.png" hidden="0"/>
                        <pic:cNvPicPr>
                          <a:picLocks noChangeAspect="1"/>
                        </pic:cNvPicPr>
                      </pic:nvPicPr>
                      <pic:blipFill>
                        <a:blip r:embed="rId35"/>
                        <a:stretch/>
                      </pic:blipFill>
                      <pic:spPr bwMode="auto">
                        <a:xfrm>
                          <a:off x="0" y="0"/>
                          <a:ext cx="5219700" cy="342328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0" o:spid="_x0000_s50" type="#_x0000_t75" style="mso-wrap-distance-left:0.0pt;mso-wrap-distance-top:0.0pt;mso-wrap-distance-right:0.0pt;mso-wrap-distance-bottom:0.0pt;width:411.0pt;height:269.6pt;" stroked="false">
                <v:path textboxrect="0,0,0,0"/>
                <v:imagedata r:id="rId35" o:title=""/>
              </v:shape>
            </w:pict>
          </mc:Fallback>
        </mc:AlternateContent>
      </w:r>
      <w:r/>
    </w:p>
    <w:p>
      <w:pPr>
        <w:pStyle w:val="489"/>
      </w:pPr>
      <w:r/>
      <w:bookmarkStart w:id="17" w:name="_Ref520113843"/>
      <w:r>
        <w:t xml:space="preserve">Figura </w:t>
      </w:r>
      <w:r>
        <w:fldChar w:fldCharType="begin"/>
      </w:r>
      <w:r>
        <w:instrText xml:space="preserve"> SEQ Figura \* ARABIC </w:instrText>
      </w:r>
      <w:r>
        <w:fldChar w:fldCharType="separate"/>
      </w:r>
      <w:r>
        <w:t xml:space="preserve">13</w:t>
      </w:r>
      <w:r>
        <w:fldChar w:fldCharType="end"/>
      </w:r>
      <w:bookmarkEnd w:id="17"/>
      <w:r>
        <w:t xml:space="preserve">. Configuración del panel y el </w:t>
      </w:r>
      <w:r>
        <w:rPr>
          <w:i/>
        </w:rPr>
        <w:t xml:space="preserve">Burndown</w:t>
      </w:r>
      <w:r>
        <w:rPr>
          <w:i/>
        </w:rPr>
        <w:t xml:space="preserve"> Chart</w:t>
      </w:r>
      <w:r>
        <w:t xml:space="preserve"> en la mitad de un </w:t>
      </w:r>
      <w:r>
        <w:rPr>
          <w:i/>
        </w:rPr>
        <w:t xml:space="preserve">sprint</w:t>
      </w:r>
      <w:r>
        <w:t xml:space="preserve">.</w:t>
      </w:r>
      <w:r>
        <w:br/>
        <w:t xml:space="preserve">Fuente: </w:t>
      </w:r>
      <w:r>
        <w:t xml:space="preserve">Kniberg</w:t>
      </w:r>
      <w:r>
        <w:t xml:space="preserve"> (2015)</w:t>
      </w:r>
      <w:r/>
    </w:p>
    <w:p>
      <w:pPr>
        <w:pStyle w:val="502"/>
      </w:pPr>
      <w:r/>
      <w:r/>
    </w:p>
    <w:p>
      <w:r/>
      <w:r/>
    </w:p>
    <w:p>
      <w:pPr>
        <w:pStyle w:val="500"/>
      </w:pPr>
      <w:r/>
      <w:bookmarkStart w:id="18" w:name="_Toc535052619"/>
      <w:r>
        <w:t xml:space="preserve">2.11. Escalado de Scrum</w:t>
      </w:r>
      <w:bookmarkEnd w:id="18"/>
      <w:r/>
      <w:r/>
    </w:p>
    <w:p>
      <w:r/>
      <w:r/>
    </w:p>
    <w:p>
      <w:r>
        <w:t xml:space="preserve">Scrum es una metodología pensada para equipos de desarrollo pequeños, donde la transparencia de la información y la comunicación habitual y fluida son posibles. </w:t>
      </w:r>
      <w:r/>
    </w:p>
    <w:p>
      <w:r/>
      <w:r/>
    </w:p>
    <w:p>
      <w:r>
        <w:t xml:space="preserve">Existen </w:t>
      </w:r>
      <w:r>
        <w:rPr>
          <w:b/>
        </w:rPr>
        <w:t xml:space="preserve">proyectos de grandes dimensiones</w:t>
      </w:r>
      <w:r>
        <w:t xml:space="preserve"> donde es necesaria la participación de equipos más voluminosos. En estos casos, el enfoque general es la </w:t>
      </w:r>
      <w:r>
        <w:rPr>
          <w:b/>
        </w:rPr>
        <w:t xml:space="preserve">distribución del personal en varios equipos de Scrum</w:t>
      </w:r>
      <w:r>
        <w:t xml:space="preserve">, definiendo </w:t>
      </w:r>
      <w:r>
        <w:rPr>
          <w:b/>
        </w:rPr>
        <w:t xml:space="preserve">cauces de comunicación adicionales </w:t>
      </w:r>
      <w:r>
        <w:t xml:space="preserve">que favorece</w:t>
      </w:r>
      <w:r>
        <w:t xml:space="preserve">n</w:t>
      </w:r>
      <w:r>
        <w:t xml:space="preserve"> la aplicación del método general. Henrik </w:t>
      </w:r>
      <w:r>
        <w:t xml:space="preserve">Kniberg</w:t>
      </w:r>
      <w:r>
        <w:t xml:space="preserve"> (2015) ha participado en proyectos con equipos de hasta 40 personas y ofrece una serie de indicaciones para gestionar este problema.</w:t>
      </w:r>
      <w:r/>
    </w:p>
    <w:p>
      <w:pPr>
        <w:pStyle w:val="502"/>
      </w:pPr>
      <w:r/>
      <w:r/>
    </w:p>
    <w:p>
      <w:pPr>
        <w:pStyle w:val="502"/>
      </w:pPr>
      <w:r>
        <w:t xml:space="preserve">La distribución de los equipos</w:t>
      </w:r>
      <w:r/>
    </w:p>
    <w:p>
      <w:r/>
      <w:r/>
    </w:p>
    <w:p>
      <w:r>
        <w:rPr>
          <w:b/>
        </w:rPr>
        <w:t xml:space="preserve">Trabajar con equipos de gran tamaño introduce dificultades</w:t>
      </w:r>
      <w:r>
        <w:t xml:space="preserve">, como la excesiva duración de las reuniones diarias, o la falta de visión general de los miembros del equipo por falta de comunicación. Cuando trabajamos con </w:t>
      </w:r>
      <w:r>
        <w:rPr>
          <w:b/>
        </w:rPr>
        <w:t xml:space="preserve">equipos experimentados </w:t>
      </w:r>
      <w:r>
        <w:t xml:space="preserve">y es factible dividir el desarrollo en varias líneas diferenciadas que no comparten código, es posible la </w:t>
      </w:r>
      <w:r>
        <w:rPr>
          <w:b/>
        </w:rPr>
        <w:t xml:space="preserve">división del equipo</w:t>
      </w:r>
      <w:r>
        <w:t xml:space="preserve">. En otro caso suele ser preferible mantener un único equipo. </w:t>
      </w:r>
      <w:r/>
    </w:p>
    <w:p>
      <w:r/>
      <w:r/>
    </w:p>
    <w:p>
      <w:r>
        <w:t xml:space="preserve">Dada una conformación de equipos, el </w:t>
      </w:r>
      <w:r>
        <w:rPr>
          <w:i/>
        </w:rPr>
        <w:t xml:space="preserve">Scrum Master </w:t>
      </w:r>
      <w:r>
        <w:t xml:space="preserve">debe observar cómo se establecen los </w:t>
      </w:r>
      <w:r>
        <w:rPr>
          <w:b/>
        </w:rPr>
        <w:t xml:space="preserve">cauces de comunicación entre sus miembros.</w:t>
      </w:r>
      <w:r>
        <w:t xml:space="preserve"> En la </w:t>
      </w:r>
      <w:r>
        <w:t xml:space="preserve">f</w:t>
      </w:r>
      <w:r>
        <w:t xml:space="preserve">igura </w:t>
      </w:r>
      <w:r>
        <w:t xml:space="preserve">14 </w:t>
      </w:r>
      <w:r>
        <w:t xml:space="preserve">observamos dos posibles situaciones</w:t>
      </w:r>
      <w:r>
        <w:t xml:space="preserve">:</w:t>
      </w:r>
      <w:r/>
    </w:p>
    <w:p>
      <w:r/>
      <w:r/>
    </w:p>
    <w:p>
      <w:pPr>
        <w:jc w:val="center"/>
      </w:pPr>
      <w:r>
        <mc:AlternateContent>
          <mc:Choice Requires="wpg">
            <w:drawing>
              <wp:inline xmlns:wp="http://schemas.openxmlformats.org/drawingml/2006/wordprocessingDrawing" distT="0" distB="0" distL="0" distR="0">
                <wp:extent cx="5133340" cy="1554480"/>
                <wp:effectExtent l="0" t="0" r="0" b="7620"/>
                <wp:docPr id="52" name="Imagen 5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2" hidden="0"/>
                        <pic:cNvPicPr>
                          <a:picLocks noChangeAspect="1"/>
                        </pic:cNvPicPr>
                      </pic:nvPicPr>
                      <pic:blipFill>
                        <a:blip r:embed="rId36"/>
                        <a:stretch/>
                      </pic:blipFill>
                      <pic:spPr bwMode="auto">
                        <a:xfrm>
                          <a:off x="0" y="0"/>
                          <a:ext cx="5133340" cy="1554480"/>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1" o:spid="_x0000_s51" type="#_x0000_t75" style="mso-wrap-distance-left:0.0pt;mso-wrap-distance-top:0.0pt;mso-wrap-distance-right:0.0pt;mso-wrap-distance-bottom:0.0pt;width:404.2pt;height:122.4pt;" stroked="false">
                <v:path textboxrect="0,0,0,0"/>
                <v:imagedata r:id="rId36" o:title=""/>
              </v:shape>
            </w:pict>
          </mc:Fallback>
        </mc:AlternateContent>
      </w:r>
      <w:r/>
    </w:p>
    <w:p>
      <w:pPr>
        <w:pStyle w:val="489"/>
      </w:pPr>
      <w:r/>
      <w:bookmarkStart w:id="19" w:name="_Ref519089325"/>
      <w:r>
        <w:t xml:space="preserve">Figura </w:t>
      </w:r>
      <w:r>
        <w:fldChar w:fldCharType="begin"/>
      </w:r>
      <w:r>
        <w:instrText xml:space="preserve"> SEQ Figura \* ARABIC </w:instrText>
      </w:r>
      <w:r>
        <w:fldChar w:fldCharType="separate"/>
      </w:r>
      <w:r>
        <w:t xml:space="preserve">14</w:t>
      </w:r>
      <w:r>
        <w:fldChar w:fldCharType="end"/>
      </w:r>
      <w:bookmarkEnd w:id="19"/>
      <w:r>
        <w:t xml:space="preserve">. Formación de emergente de equipos virtuales.</w:t>
      </w:r>
      <w:r>
        <w:br/>
        <w:t xml:space="preserve">Fuente: Elaboración propia a partir de </w:t>
      </w:r>
      <w:r>
        <w:fldChar w:fldCharType="begin"/>
      </w:r>
      <w:r>
        <w:instrText xml:space="preserve"> ADDIN ZOTERO_ITEM CSL_CITATION {"citationID":"RDZhoqZF","properties":{"custom":"Kniberg (2015)","formattedCitation":"K</w:instrText>
      </w:r>
      <w:r>
        <w:instrText xml:space="preserve">niberg (2015)","plainCitation":"Kniberg (2015)","noteIndex":0},"citationItems":[{"id":2446,"uris":["http://zotero.org/users/111670/items/6SZGMK45"],"uri":["http://zotero.org/users/111670/items/6SZGMK45"],"itemData":{"id":2446,"type":"book","title":"Scrum a</w:instrText>
      </w:r>
      <w:r>
        <w:instrText xml:space="preserve">nd XP from the trenches: how we do Scrum","publisher":"C4Media","edition":"2","author":[{"family":"Kniberg","given":"Henrik"}],"issued":{"date-parts":[["2015"]]}}}],"schema":"https://github.com/citation-style-language/schema/raw/master/csl-citation.json"} </w:instrText>
      </w:r>
      <w:r>
        <w:fldChar w:fldCharType="separate"/>
      </w:r>
      <w:r>
        <w:t xml:space="preserve">Kniberg (2015)</w:t>
      </w:r>
      <w:r>
        <w:fldChar w:fldCharType="end"/>
      </w:r>
      <w:r/>
    </w:p>
    <w:p>
      <w:r/>
      <w:r/>
    </w:p>
    <w:p>
      <w:pPr>
        <w:pStyle w:val="491"/>
        <w:numPr>
          <w:ilvl w:val="0"/>
          <w:numId w:val="40"/>
        </w:numPr>
      </w:pPr>
      <w:r>
        <w:rPr>
          <w:b/>
        </w:rPr>
        <w:t xml:space="preserve">A la izquierda</w:t>
      </w:r>
      <w:r>
        <w:t xml:space="preserve"> podemos ver un proyecto con un único equipo grande, pero los participantes tienden a agruparse en sus conversaciones en dos o más equipos virtuales de tamaño reducido. </w:t>
      </w:r>
      <w:r/>
    </w:p>
    <w:p>
      <w:pPr>
        <w:pStyle w:val="491"/>
        <w:numPr>
          <w:ilvl w:val="0"/>
          <w:numId w:val="40"/>
        </w:numPr>
      </w:pPr>
      <w:r>
        <w:rPr>
          <w:b/>
        </w:rPr>
        <w:t xml:space="preserve">A la derecha</w:t>
      </w:r>
      <w:r>
        <w:t xml:space="preserve">, por el contrario, se ha definido un total de 3 equipos de trabajo y, sin embargo, dos de ellos tienden a establecer entre sí interacciones más frecuentes.</w:t>
      </w:r>
      <w:r/>
    </w:p>
    <w:p>
      <w:r/>
      <w:r/>
    </w:p>
    <w:p>
      <w:r>
        <w:t xml:space="preserve">Si estos comportamientos emergentes de agrupación en equipos virtuales se prolongan en el tiempo puede ser un síntoma de que la agrupación no es la correcta. Se debe comentar en la reunión de </w:t>
      </w:r>
      <w:r>
        <w:rPr>
          <w:b/>
        </w:rPr>
        <w:t xml:space="preserve">r</w:t>
      </w:r>
      <w:r>
        <w:rPr>
          <w:b/>
        </w:rPr>
        <w:t xml:space="preserve">etrospectiva del </w:t>
      </w:r>
      <w:r>
        <w:rPr>
          <w:b/>
          <w:i/>
        </w:rPr>
        <w:t xml:space="preserve">sprint</w:t>
      </w:r>
      <w:r>
        <w:rPr>
          <w:b/>
        </w:rPr>
        <w:t xml:space="preserve"> </w:t>
      </w:r>
      <w:r>
        <w:t xml:space="preserve">y dejar que los equipos decidan por sí mismos. En todo caso, es recomendable no superar las 8 o 9 personas por equipo.</w:t>
      </w:r>
      <w:r/>
    </w:p>
    <w:p>
      <w:r/>
      <w:r/>
    </w:p>
    <w:p>
      <w:r>
        <w:t xml:space="preserve">Otro factor es el </w:t>
      </w:r>
      <w:r>
        <w:rPr>
          <w:b/>
        </w:rPr>
        <w:t xml:space="preserve">grado de especialización de cada uno de los equipos</w:t>
      </w:r>
      <w:r>
        <w:t xml:space="preserve">. </w:t>
      </w:r>
      <w:r/>
    </w:p>
    <w:p>
      <w:r/>
      <w:r/>
    </w:p>
    <w:p>
      <w:r>
        <w:t xml:space="preserve">Podríamos pensar que es preferible </w:t>
      </w:r>
      <w:r>
        <w:rPr>
          <w:b/>
        </w:rPr>
        <w:t xml:space="preserve">agrupar individuos con conocimientos tecnológicos similares</w:t>
      </w:r>
      <w:r>
        <w:t xml:space="preserve">, especializados en el desarrollo de componentes o subsistemas concretos. Esta situación aparece representada en la mitad izquierda de la </w:t>
      </w:r>
      <w:r>
        <w:t xml:space="preserve">f</w:t>
      </w:r>
      <w:r>
        <w:t xml:space="preserve">igura 1</w:t>
      </w:r>
      <w:r>
        <w:t xml:space="preserve">5, p</w:t>
      </w:r>
      <w:r>
        <w:t xml:space="preserve">ero, como vemos, puede suceder que haya historias de usuario que afecten a varios componentes, lo </w:t>
      </w:r>
      <w:r>
        <w:t xml:space="preserve">que</w:t>
      </w:r>
      <w:r>
        <w:t xml:space="preserve"> obliga a una colaboración más estrecha entre diferentes equipos, que puede ser difícil de gestionar e introduce dependencias innecesarias. </w:t>
      </w:r>
      <w:r/>
    </w:p>
    <w:p>
      <w:r/>
      <w:r/>
    </w:p>
    <w:p>
      <w:r>
        <w:t xml:space="preserve">A la derecha de la misma figura observamos un enfoque con </w:t>
      </w:r>
      <w:r>
        <w:rPr>
          <w:b/>
        </w:rPr>
        <w:t xml:space="preserve">equipos multidisciplinares</w:t>
      </w:r>
      <w:r>
        <w:t xml:space="preserve">, donde cada uno por sí mismo es capaz de implementar en su totalidad cua</w:t>
      </w:r>
      <w:r>
        <w:t xml:space="preserve">l</w:t>
      </w:r>
      <w:r>
        <w:t xml:space="preserve">quiera de las historias de usuario planteadas. La elección dependerá en cada caso del tamaño de los diferentes componentes, sus interdependencias, y la variedad de perfiles y especialidades con que contemos en el equipo.</w:t>
      </w:r>
      <w:r/>
    </w:p>
    <w:p>
      <w:r/>
      <w:r/>
    </w:p>
    <w:p>
      <w:r>
        <mc:AlternateContent>
          <mc:Choice Requires="wpg">
            <w:drawing>
              <wp:inline xmlns:wp="http://schemas.openxmlformats.org/drawingml/2006/wordprocessingDrawing" distT="0" distB="0" distL="0" distR="0">
                <wp:extent cx="5334635" cy="2883535"/>
                <wp:effectExtent l="0" t="0" r="0" b="0"/>
                <wp:docPr id="53" name="Imagen 57"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3" hidden="0"/>
                        <pic:cNvPicPr>
                          <a:picLocks noChangeAspect="1"/>
                        </pic:cNvPicPr>
                      </pic:nvPicPr>
                      <pic:blipFill>
                        <a:blip r:embed="rId37"/>
                        <a:stretch/>
                      </pic:blipFill>
                      <pic:spPr bwMode="auto">
                        <a:xfrm>
                          <a:off x="0" y="0"/>
                          <a:ext cx="5334635" cy="2883535"/>
                        </a:xfrm>
                        <a:prstGeom prst="rect">
                          <a:avLst/>
                        </a:prstGeom>
                        <a:noFill/>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2" o:spid="_x0000_s52" type="#_x0000_t75" style="mso-wrap-distance-left:0.0pt;mso-wrap-distance-top:0.0pt;mso-wrap-distance-right:0.0pt;mso-wrap-distance-bottom:0.0pt;width:420.0pt;height:227.0pt;" stroked="false">
                <v:path textboxrect="0,0,0,0"/>
                <v:imagedata r:id="rId37" o:title=""/>
              </v:shape>
            </w:pict>
          </mc:Fallback>
        </mc:AlternateContent>
      </w:r>
      <w:r/>
    </w:p>
    <w:p>
      <w:pPr>
        <w:pStyle w:val="489"/>
      </w:pPr>
      <w:r/>
      <w:bookmarkStart w:id="20" w:name="_Ref519091574"/>
      <w:r>
        <w:t xml:space="preserve">Figura </w:t>
      </w:r>
      <w:r>
        <w:fldChar w:fldCharType="begin"/>
      </w:r>
      <w:r>
        <w:instrText xml:space="preserve"> SEQ Figura \* ARABIC </w:instrText>
      </w:r>
      <w:r>
        <w:fldChar w:fldCharType="separate"/>
      </w:r>
      <w:r>
        <w:t xml:space="preserve">15</w:t>
      </w:r>
      <w:r>
        <w:fldChar w:fldCharType="end"/>
      </w:r>
      <w:bookmarkEnd w:id="20"/>
      <w:r>
        <w:t xml:space="preserve">. Especialización o multifuncionalidad de los equipos de desarrollo.</w:t>
      </w:r>
      <w:r>
        <w:br/>
        <w:t xml:space="preserve">Fuente: Elaboración propia a partir de </w:t>
      </w:r>
      <w:r>
        <w:fldChar w:fldCharType="begin"/>
      </w:r>
      <w:r>
        <w:instrText xml:space="preserve"> ADDIN ZOTERO_ITEM CSL_CITATION {"citationID":"Q3oCroV4","properties":{"custom":"Kniberg (2015)","formattedCitation":"K</w:instrText>
      </w:r>
      <w:r>
        <w:instrText xml:space="preserve">niberg (2015)","plainCitation":"Kniberg (2015)","noteIndex":0},"citationItems":[{"id":2446,"uris":["http://zotero.org/users/111670/items/6SZGMK45"],"uri":["http://zotero.org/users/111670/items/6SZGMK45"],"itemData":{"id":2446,"type":"book","title":"Scrum a</w:instrText>
      </w:r>
      <w:r>
        <w:instrText xml:space="preserve">nd XP from the trenches: how we do Scrum","publisher":"C4Media","edition":"2","author":[{"family":"Kniberg","given":"Henrik"}],"issued":{"date-parts":[["2015"]]}}}],"schema":"https://github.com/citation-style-language/schema/raw/master/csl-citation.json"} </w:instrText>
      </w:r>
      <w:r>
        <w:fldChar w:fldCharType="separate"/>
      </w:r>
      <w:r>
        <w:t xml:space="preserve">Kniberg (2015)</w:t>
      </w:r>
      <w:r>
        <w:fldChar w:fldCharType="end"/>
      </w:r>
      <w:r/>
    </w:p>
    <w:p>
      <w:r/>
      <w:r/>
    </w:p>
    <w:p>
      <w:pPr>
        <w:pStyle w:val="502"/>
      </w:pPr>
      <w:r>
        <w:t xml:space="preserve">La sincronización de los </w:t>
      </w:r>
      <w:r>
        <w:rPr>
          <w:i/>
        </w:rPr>
        <w:t xml:space="preserve">sprint</w:t>
      </w:r>
      <w:r>
        <w:t xml:space="preserve">s</w:t>
      </w:r>
      <w:r/>
    </w:p>
    <w:p>
      <w:r/>
      <w:r/>
    </w:p>
    <w:p>
      <w:r>
        <w:t xml:space="preserve">Cuando tengamos </w:t>
      </w:r>
      <w:r>
        <w:rPr>
          <w:b/>
        </w:rPr>
        <w:t xml:space="preserve">varios equipos trabajando en paralelo en el mismo proyecto</w:t>
      </w:r>
      <w:r>
        <w:t xml:space="preserve">, es necesario determinar una manera de </w:t>
      </w:r>
      <w:r>
        <w:rPr>
          <w:b/>
        </w:rPr>
        <w:t xml:space="preserve">sincronizar sus flujos de trabajo</w:t>
      </w:r>
      <w:r>
        <w:t xml:space="preserve">. </w:t>
      </w:r>
      <w:r/>
    </w:p>
    <w:p>
      <w:r/>
      <w:r/>
    </w:p>
    <w:p>
      <w:pPr>
        <w:pStyle w:val="501"/>
      </w:pPr>
      <w:r>
        <w:t xml:space="preserve">La recomendación es que trabajemos con </w:t>
      </w:r>
      <w:r>
        <w:rPr>
          <w:i/>
        </w:rPr>
        <w:t xml:space="preserve">sprint</w:t>
      </w:r>
      <w:r>
        <w:t xml:space="preserve">s</w:t>
      </w:r>
      <w:r>
        <w:t xml:space="preserve"> sincronizados, con todos los equipos comenzando y finalizando sus iteraciones al mismo tiempo. </w:t>
      </w:r>
      <w:r/>
    </w:p>
    <w:p>
      <w:r/>
      <w:r/>
    </w:p>
    <w:p>
      <w:r>
        <w:t xml:space="preserve">Las ventajas de este enfoque son las siguientes:</w:t>
      </w:r>
      <w:r/>
    </w:p>
    <w:p>
      <w:r/>
      <w:r/>
    </w:p>
    <w:p>
      <w:pPr>
        <w:pStyle w:val="491"/>
        <w:numPr>
          <w:ilvl w:val="0"/>
          <w:numId w:val="36"/>
        </w:numPr>
      </w:pPr>
      <w:r>
        <w:rPr>
          <w:b/>
        </w:rPr>
        <w:t xml:space="preserve">Disponemos de un punto natural en el que realizar redistribuciones de los equipos</w:t>
      </w:r>
      <w:r>
        <w:t xml:space="preserve">, sin que ello entorpezca el normal funcionamiento de uno de ellos.</w:t>
      </w:r>
      <w:r/>
    </w:p>
    <w:p>
      <w:pPr>
        <w:pStyle w:val="491"/>
        <w:numPr>
          <w:ilvl w:val="0"/>
          <w:numId w:val="36"/>
        </w:numPr>
      </w:pPr>
      <w:r>
        <w:rPr>
          <w:b/>
        </w:rPr>
        <w:t xml:space="preserve">Se fomenta la colaboración entre equipos</w:t>
      </w:r>
      <w:r>
        <w:t xml:space="preserve">, que pueden comunicarse entre sí a la hora de planificar los objetivos de cada </w:t>
      </w:r>
      <w:r>
        <w:rPr>
          <w:i/>
        </w:rPr>
        <w:t xml:space="preserve">sprint</w:t>
      </w:r>
      <w:r>
        <w:t xml:space="preserve">.</w:t>
      </w:r>
      <w:r/>
    </w:p>
    <w:p>
      <w:pPr>
        <w:pStyle w:val="491"/>
        <w:numPr>
          <w:ilvl w:val="0"/>
          <w:numId w:val="36"/>
        </w:numPr>
      </w:pPr>
      <w:r>
        <w:rPr>
          <w:b/>
        </w:rPr>
        <w:t xml:space="preserve">Se reduce el número de reuniones y la carga administrativa</w:t>
      </w:r>
      <w:r>
        <w:t xml:space="preserve">. Las reuniones de revisión se pueden tener de manera conjunta, realizando una única demostración.</w:t>
      </w:r>
      <w:r/>
    </w:p>
    <w:p>
      <w:pPr>
        <w:sectPr>
          <w:footnotePr/>
          <w:type w:val="nextPage"/>
          <w:pgSz w:w="11906" w:h="16838" w:orient="portrait"/>
          <w:pgMar w:top="1418" w:right="1843" w:bottom="1418" w:left="1843" w:header="1134" w:footer="397"/>
          <w:cols w:num="1" w:sep="0" w:space="708" w:equalWidth="1"/>
          <w:docGrid w:linePitch="360"/>
        </w:sectPr>
      </w:pPr>
      <w:r/>
      <w:r/>
    </w:p>
    <w:p>
      <w:pPr>
        <w:pStyle w:val="502"/>
      </w:pPr>
      <w:r>
        <w:t xml:space="preserve">Scrum de Scrums </w:t>
      </w:r>
      <w:r/>
    </w:p>
    <w:p>
      <w:r/>
      <w:r/>
    </w:p>
    <w:p>
      <w:r>
        <w:t xml:space="preserve">Cuando trabajamos en </w:t>
      </w:r>
      <w:r>
        <w:rPr>
          <w:b/>
        </w:rPr>
        <w:t xml:space="preserve">proyectos grandes con varios equipos Scrum trabajando simultáneamente</w:t>
      </w:r>
      <w:r>
        <w:t xml:space="preserve">, es necesario establecer cauces de comunicación y sincronización entre los diferentes equipos. </w:t>
      </w:r>
      <w:r/>
    </w:p>
    <w:p>
      <w:r/>
      <w:r/>
    </w:p>
    <w:p>
      <w:pPr>
        <w:pStyle w:val="501"/>
      </w:pPr>
      <w:r>
        <w:t xml:space="preserve">El Scrum de Scrums es una reunión periódica, frecuentemente diaria y con posterioridad al Scrum diario de cada equipo, en la que uno o dos representantes de cada uno de ellos acude para compartir información. </w:t>
      </w:r>
      <w:r/>
    </w:p>
    <w:p>
      <w:r/>
      <w:r/>
    </w:p>
    <w:p>
      <w:r>
        <w:t xml:space="preserve">Es preferible que se trate de representantes con perfil técnico, con capacidad para decidir sobre el proceso de desarrollo y asumir compromisos, y con una visión general de la iteración actual</w:t>
      </w:r>
      <w:r>
        <w:t xml:space="preserve">.</w:t>
      </w:r>
      <w:r>
        <w:t xml:space="preserve"> En algunos casos el enviado es precisamente el </w:t>
      </w:r>
      <w:r>
        <w:rPr>
          <w:i/>
        </w:rPr>
        <w:t xml:space="preserve">Scrum Master </w:t>
      </w:r>
      <w:r>
        <w:t xml:space="preserve">de cada equipo, aunque </w:t>
      </w:r>
      <w:r>
        <w:t xml:space="preserve">no sea</w:t>
      </w:r>
      <w:r>
        <w:t xml:space="preserve"> lo idóneo.</w:t>
      </w:r>
      <w:r/>
    </w:p>
    <w:p>
      <w:r/>
      <w:r/>
    </w:p>
    <w:p>
      <w:r>
        <mc:AlternateContent>
          <mc:Choice Requires="wpg">
            <w:drawing>
              <wp:inline xmlns:wp="http://schemas.openxmlformats.org/drawingml/2006/wordprocessingDrawing" distT="0" distB="0" distL="0" distR="0">
                <wp:extent cx="5219700" cy="2091055"/>
                <wp:effectExtent l="0" t="0" r="0" b="4445"/>
                <wp:docPr id="54" name="Imagen 58"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2" name="img7.png" hidden="0"/>
                        <pic:cNvPicPr>
                          <a:picLocks noChangeAspect="1"/>
                        </pic:cNvPicPr>
                      </pic:nvPicPr>
                      <pic:blipFill>
                        <a:blip r:embed="rId38"/>
                        <a:stretch/>
                      </pic:blipFill>
                      <pic:spPr bwMode="auto">
                        <a:xfrm>
                          <a:off x="0" y="0"/>
                          <a:ext cx="5219700" cy="209105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3" o:spid="_x0000_s53" type="#_x0000_t75" style="mso-wrap-distance-left:0.0pt;mso-wrap-distance-top:0.0pt;mso-wrap-distance-right:0.0pt;mso-wrap-distance-bottom:0.0pt;width:411.0pt;height:164.7pt;" stroked="false">
                <v:path textboxrect="0,0,0,0"/>
                <v:imagedata r:id="rId38" o:title=""/>
              </v:shape>
            </w:pict>
          </mc:Fallback>
        </mc:AlternateContent>
      </w:r>
      <w:r/>
    </w:p>
    <w:p>
      <w:pPr>
        <w:pStyle w:val="489"/>
        <w:rPr>
          <w:rFonts w:ascii="Times New Roman" w:hAnsi="Times New Roman"/>
          <w:color w:val="auto"/>
          <w:lang w:eastAsia="es-ES_tradnl"/>
        </w:rPr>
      </w:pPr>
      <w:r>
        <w:t xml:space="preserve">Figura </w:t>
      </w:r>
      <w:r>
        <w:fldChar w:fldCharType="begin"/>
      </w:r>
      <w:r>
        <w:instrText xml:space="preserve"> SEQ Figura \* ARABIC </w:instrText>
      </w:r>
      <w:r>
        <w:fldChar w:fldCharType="separate"/>
      </w:r>
      <w:r>
        <w:t xml:space="preserve">16</w:t>
      </w:r>
      <w:r>
        <w:fldChar w:fldCharType="end"/>
      </w:r>
      <w:r>
        <w:t xml:space="preserve">. Representación jerárquica del Scrum de Scrums.</w:t>
      </w:r>
      <w:r>
        <w:br/>
        <w:t xml:space="preserve">Fuente: </w:t>
      </w:r>
      <w:r>
        <w:fldChar w:fldCharType="begin"/>
      </w:r>
      <w:r>
        <w:instrText xml:space="preserve"> ADDIN ZOTERO_ITEM CSL_CITATION {"citationID":"RlqnL2</w:instrText>
      </w:r>
      <w:r>
        <w:instrText xml:space="preserve">rK","properties":{"custom":"Ferrer (2016)","formattedCitation":"Ferrer (2016)","plainCitation":"Ferrer (2016)","noteIndex":0},"citationItems":[{"id":2447,"uris":["http://zotero.org/users/111670/items/EDIRS5EN"],"uri":["http://zotero.org/users/111670/items/</w:instrText>
      </w:r>
      <w:r>
        <w:instrText xml:space="preserve">EDIRS5EN"],"itemData":{"id":2447,"type":"webpage","title":"Escalando equipos Scrum. Scrum de Scrums de Scrums","container-title":"Management Plaza","abstract":"Equipos de equipos Scrum Cada uno de los equipos mantiene su reunión diaria (Scrums diario), pre</w:instrText>
      </w:r>
      <w:r>
        <w:instrText xml:space="preserve">feriblemente al mismo tiempo que los demás. Finalizadas las reuniones a nivel de equipo, un  representante de cada equipo acude a la reunión de alto nivel denominado Scrum de Scrums para coordinar los equipos. El embajador de cada equipo (representante) es</w:instrText>
      </w:r>
      <w:r>
        <w:instrText xml:space="preserve"> por lo general el miembro del equipo que está más involucrado en el desarrollo del Objetivo del Sprint actual; por lo tanto, puede haber diferentes representantes cada vez. Algunos equipos acostumbran a estar …","URL":"http://managementplaza.es/blog/escal</w:instrText>
      </w:r>
      <w:r>
        <w:instrText xml:space="preserve">ando-equipos-scrum/","language":"es","author":[{"family":"Ferrer","given":"Miguel"}],"issued":{"date-parts":[["2016"]]},"accessed":{"date-parts":[["2018",7,11]]}}}],"schema":"https://github.com/citation-style-language/schema/raw/master/csl-citation.json"} </w:instrText>
      </w:r>
      <w:r>
        <w:fldChar w:fldCharType="separate"/>
      </w:r>
      <w:r>
        <w:t xml:space="preserve">Ferrer (2016)</w:t>
      </w:r>
      <w:r>
        <w:fldChar w:fldCharType="end"/>
      </w:r>
      <w:r/>
    </w:p>
    <w:p>
      <w:r/>
      <w:r/>
    </w:p>
    <w:p>
      <w:r>
        <w:t xml:space="preserve">En estas reuniones, los representantes de los equipos deben responder a las siguientes preguntas (tres de ellas similares a las planteadas en el </w:t>
      </w:r>
      <w:r>
        <w:rPr>
          <w:i/>
        </w:rPr>
        <w:t xml:space="preserve">Daily</w:t>
      </w:r>
      <w:r>
        <w:rPr>
          <w:i/>
        </w:rPr>
        <w:t xml:space="preserve"> Scrum</w:t>
      </w:r>
      <w:r>
        <w:t xml:space="preserve">):</w:t>
      </w:r>
      <w:r/>
    </w:p>
    <w:p>
      <w:r/>
      <w:r/>
    </w:p>
    <w:p>
      <w:pPr>
        <w:pStyle w:val="491"/>
        <w:numPr>
          <w:ilvl w:val="0"/>
          <w:numId w:val="37"/>
        </w:numPr>
      </w:pPr>
      <w:r>
        <w:t xml:space="preserve">¿Qué tareas ha realizado tu equipo desde la última reunión?</w:t>
      </w:r>
      <w:r/>
    </w:p>
    <w:p>
      <w:pPr>
        <w:pStyle w:val="491"/>
        <w:numPr>
          <w:ilvl w:val="0"/>
          <w:numId w:val="37"/>
        </w:numPr>
      </w:pPr>
      <w:r>
        <w:t xml:space="preserve">¿Qué tareas va a realizar tu equipo hasta la siguiente reunión para lograr el objetivo del </w:t>
      </w:r>
      <w:r>
        <w:rPr>
          <w:i/>
        </w:rPr>
        <w:t xml:space="preserve">sprint</w:t>
      </w:r>
      <w:r>
        <w:t xml:space="preserve">?</w:t>
      </w:r>
      <w:r/>
    </w:p>
    <w:p>
      <w:pPr>
        <w:pStyle w:val="491"/>
        <w:numPr>
          <w:ilvl w:val="0"/>
          <w:numId w:val="37"/>
        </w:numPr>
      </w:pPr>
      <w:r>
        <w:t xml:space="preserve">¿Existe algún impedimento que afecte de manera negativa a tu equipo?</w:t>
      </w:r>
      <w:r/>
    </w:p>
    <w:p>
      <w:pPr>
        <w:pStyle w:val="491"/>
        <w:numPr>
          <w:ilvl w:val="0"/>
          <w:numId w:val="37"/>
        </w:numPr>
      </w:pPr>
      <w:r>
        <w:t xml:space="preserve">¿Existe algún factor con origen en tu equipo que puede afectar a los objetivos del resto de equipos?</w:t>
      </w:r>
      <w:r/>
    </w:p>
    <w:p>
      <w:r/>
      <w:r/>
    </w:p>
    <w:p>
      <w:pPr>
        <w:pStyle w:val="502"/>
      </w:pPr>
      <w:r>
        <w:t xml:space="preserve">La gestión del </w:t>
      </w:r>
      <w:r>
        <w:rPr>
          <w:i/>
        </w:rPr>
        <w:t xml:space="preserve">Product</w:t>
      </w:r>
      <w:r>
        <w:rPr>
          <w:i/>
        </w:rPr>
        <w:t xml:space="preserve"> Backlog</w:t>
      </w:r>
      <w:r/>
    </w:p>
    <w:p>
      <w:r/>
      <w:r/>
    </w:p>
    <w:p>
      <w:r>
        <w:t xml:space="preserve">Cuando tenemos varios equipos de Scrum, cada uno de ellos con su</w:t>
      </w:r>
      <w:r>
        <w:rPr>
          <w:i/>
        </w:rPr>
        <w:t xml:space="preserve"> Scrum Master</w:t>
      </w:r>
      <w:r>
        <w:t xml:space="preserve">, existen tres estrategias a la hora de gestionar los requisitos del sistema en su totalidad:</w:t>
      </w:r>
      <w:r/>
    </w:p>
    <w:p>
      <w:r/>
      <w:r/>
    </w:p>
    <w:p>
      <w:pPr>
        <w:pStyle w:val="491"/>
        <w:numPr>
          <w:ilvl w:val="0"/>
          <w:numId w:val="38"/>
        </w:numPr>
      </w:pPr>
      <w:r>
        <w:rPr>
          <w:b/>
        </w:rPr>
        <w:t xml:space="preserve">Un PO y un PB.</w:t>
      </w:r>
      <w:r>
        <w:t xml:space="preserve"> Este es el enfoque preferido. Toda la información sobre requisitos del producto está centralizada, y el </w:t>
      </w:r>
      <w:r>
        <w:rPr>
          <w:i/>
        </w:rPr>
        <w:t xml:space="preserve">Product</w:t>
      </w:r>
      <w:r>
        <w:rPr>
          <w:i/>
        </w:rPr>
        <w:t xml:space="preserve"> </w:t>
      </w:r>
      <w:r>
        <w:rPr>
          <w:i/>
        </w:rPr>
        <w:t xml:space="preserve">Owner</w:t>
      </w:r>
      <w:r>
        <w:t xml:space="preserve"> tiene una visión global del proceso de desarrollo. Las reuniones de planificación de cada </w:t>
      </w:r>
      <w:r>
        <w:rPr>
          <w:i/>
        </w:rPr>
        <w:t xml:space="preserve">sprint</w:t>
      </w:r>
      <w:r>
        <w:t xml:space="preserve"> se suelen realizar en el mismo lugar y momento, pero en espacios diferenciados para los diferentes equipos. Es un trabajo intenso, pero al mismo tiempo se fomenta la comunicación entre todos los participantes.</w:t>
      </w:r>
      <w:r/>
    </w:p>
    <w:p>
      <w:pPr>
        <w:pStyle w:val="491"/>
        <w:ind w:left="284"/>
      </w:pPr>
      <w:r/>
      <w:r/>
    </w:p>
    <w:p>
      <w:pPr>
        <w:pStyle w:val="491"/>
        <w:numPr>
          <w:ilvl w:val="0"/>
          <w:numId w:val="38"/>
        </w:numPr>
      </w:pPr>
      <w:r>
        <w:rPr>
          <w:b/>
        </w:rPr>
        <w:t xml:space="preserve">Un PO y varios PB</w:t>
      </w:r>
      <w:r>
        <w:t xml:space="preserve">. El may</w:t>
      </w:r>
      <w:r>
        <w:t xml:space="preserve">or problema de este enfoque consiste en la asignación de historias a los diferentes equipos. Puesto que el PB es gestionado por el PO, se espera que sea este rol quien haga la asignación, pero esta es una tarea que requiere en general de un perfil técnico.</w:t>
      </w:r>
      <w:r/>
    </w:p>
    <w:p>
      <w:pPr>
        <w:pStyle w:val="491"/>
        <w:ind w:left="284"/>
      </w:pPr>
      <w:r/>
      <w:r/>
    </w:p>
    <w:p>
      <w:pPr>
        <w:pStyle w:val="491"/>
        <w:numPr>
          <w:ilvl w:val="0"/>
          <w:numId w:val="38"/>
        </w:numPr>
      </w:pPr>
      <w:r>
        <w:rPr>
          <w:b/>
        </w:rPr>
        <w:t xml:space="preserve">Varios PO, cada uno con su PB.</w:t>
      </w:r>
      <w:r>
        <w:t xml:space="preserve"> Este enfoque es el más problemático, pues se diluye la visión general del producto entre varios PO que deben coordinarse entre sí. Además, en el caso de que los diferentes PB tengan bases de código comunes, se puede dificultar el proceso de desarrollo. </w:t>
      </w:r>
      <w:r/>
    </w:p>
    <w:p>
      <w:pPr>
        <w:pStyle w:val="491"/>
        <w:ind w:left="284"/>
        <w:rPr>
          <w:b/>
        </w:rPr>
      </w:pPr>
      <w:r>
        <w:rPr>
          <w:b/>
        </w:rPr>
      </w:r>
      <w:r/>
    </w:p>
    <w:p>
      <w:pPr>
        <w:pStyle w:val="491"/>
        <w:ind w:left="284"/>
      </w:pPr>
      <w:r>
        <w:t xml:space="preserve">En un </w:t>
      </w:r>
      <w:r>
        <w:rPr>
          <w:b/>
        </w:rPr>
        <w:t xml:space="preserve">caso ideal</w:t>
      </w:r>
      <w:r>
        <w:t xml:space="preserve"> en el que los diferentes equipos estuvieran asignados a componentes con distintas bases de código, estaríamos próximos a un escenario en el que el producto se descompone en varios subproyectos relativamente independientes, y </w:t>
      </w:r>
      <w:r>
        <w:t xml:space="preserve">solo</w:t>
      </w:r>
      <w:r>
        <w:t xml:space="preserve"> en este caso este enfoque sería adecuado.</w:t>
      </w:r>
      <w:r/>
    </w:p>
    <w:p>
      <w:pPr>
        <w:pStyle w:val="491"/>
        <w:ind w:left="284"/>
      </w:pPr>
      <w:r/>
      <w:r/>
    </w:p>
    <w:p>
      <w:pPr>
        <w:pStyle w:val="500"/>
      </w:pPr>
      <w:r/>
      <w:bookmarkStart w:id="21" w:name="_Toc535052620"/>
      <w:r>
        <w:t xml:space="preserve">2.1</w:t>
      </w:r>
      <w:r>
        <w:t xml:space="preserve">1</w:t>
      </w:r>
      <w:r>
        <w:t xml:space="preserve">. Referencias bibliográficas</w:t>
      </w:r>
      <w:bookmarkEnd w:id="21"/>
      <w:r/>
      <w:r/>
    </w:p>
    <w:p>
      <w:r/>
      <w:r/>
    </w:p>
    <w:p>
      <w:pPr>
        <w:pStyle w:val="491"/>
        <w:ind w:left="0"/>
      </w:pPr>
      <w:r>
        <w:t xml:space="preserve">Agile Alliance. (2015, diciembre 17). </w:t>
      </w:r>
      <w:r>
        <w:rPr>
          <w:i/>
          <w:lang w:val="en-US"/>
        </w:rPr>
        <w:t xml:space="preserve">What does INVEST Stand For? </w:t>
      </w:r>
      <w:r>
        <w:t xml:space="preserve">[Blog corporativo]. Recuperado de </w:t>
      </w:r>
      <w:hyperlink r:id="rId39" w:history="1">
        <w:r>
          <w:rPr>
            <w:rStyle w:val="486"/>
          </w:rPr>
          <w:t xml:space="preserve">https://www.agilealliance.org/glossary/invest/</w:t>
        </w:r>
      </w:hyperlink>
      <w:r/>
      <w:r/>
    </w:p>
    <w:p>
      <w:pPr>
        <w:pStyle w:val="491"/>
        <w:ind w:left="0"/>
      </w:pPr>
      <w:r/>
      <w:r/>
    </w:p>
    <w:p>
      <w:pPr>
        <w:pStyle w:val="491"/>
        <w:ind w:left="0"/>
      </w:pPr>
      <w:r>
        <w:t xml:space="preserve">Alaimo</w:t>
      </w:r>
      <w:r>
        <w:t xml:space="preserve">, D. M. (2013). </w:t>
      </w:r>
      <w:r>
        <w:rPr>
          <w:i/>
        </w:rPr>
        <w:t xml:space="preserve">Proyectos ágiles con Scrum</w:t>
      </w:r>
      <w:r>
        <w:t xml:space="preserve">. Buenos Aires: Ediciones </w:t>
      </w:r>
      <w:r>
        <w:t xml:space="preserve">Kleer</w:t>
      </w:r>
      <w:r>
        <w:t xml:space="preserve">. </w:t>
      </w:r>
      <w:r/>
    </w:p>
    <w:p>
      <w:pPr>
        <w:pStyle w:val="491"/>
        <w:ind w:left="0"/>
      </w:pPr>
      <w:r/>
      <w:r/>
    </w:p>
    <w:p>
      <w:pPr>
        <w:pStyle w:val="491"/>
        <w:ind w:left="0"/>
      </w:pPr>
      <w:r>
        <w:t xml:space="preserve">Albaladejo, X. (2009). </w:t>
      </w:r>
      <w:r>
        <w:rPr>
          <w:i/>
        </w:rPr>
        <w:t xml:space="preserve">Introducción a la estimación y planificación ágil</w:t>
      </w:r>
      <w:r>
        <w:rPr>
          <w:i/>
        </w:rPr>
        <w:t xml:space="preserve"> </w:t>
      </w:r>
      <w:r>
        <w:t xml:space="preserve">[Web]</w:t>
      </w:r>
      <w:r>
        <w:t xml:space="preserve">. Recuperado</w:t>
      </w:r>
      <w:r>
        <w:t xml:space="preserve"> </w:t>
      </w:r>
      <w:r>
        <w:t xml:space="preserve">de </w:t>
      </w:r>
      <w:hyperlink r:id="rId40" w:history="1">
        <w:r>
          <w:rPr>
            <w:rStyle w:val="486"/>
          </w:rPr>
          <w:t xml:space="preserve">https://proyectosagiles.org/2009/06/08/introduccion-estimacion-planificacion-agil/</w:t>
        </w:r>
      </w:hyperlink>
      <w:r/>
      <w:r/>
    </w:p>
    <w:p>
      <w:pPr>
        <w:pStyle w:val="491"/>
        <w:ind w:left="0"/>
      </w:pPr>
      <w:r/>
      <w:r/>
    </w:p>
    <w:p>
      <w:pPr>
        <w:pStyle w:val="491"/>
        <w:ind w:left="0"/>
        <w:rPr>
          <w:lang w:val="en-US"/>
        </w:rPr>
      </w:pPr>
      <w:r>
        <w:t xml:space="preserve">Beck, K. (2000). </w:t>
      </w:r>
      <w:r>
        <w:rPr>
          <w:i/>
          <w:lang w:val="en-US"/>
        </w:rPr>
        <w:t xml:space="preserve">Extreme Programming Explained. Embrace Change</w:t>
      </w:r>
      <w:r>
        <w:rPr>
          <w:lang w:val="en-US"/>
        </w:rPr>
        <w:t xml:space="preserve">. </w:t>
      </w:r>
      <w:r>
        <w:rPr>
          <w:lang w:val="en-US"/>
        </w:rPr>
        <w:t xml:space="preserve">Boston: </w:t>
      </w:r>
      <w:r>
        <w:rPr>
          <w:lang w:val="en-US"/>
        </w:rPr>
        <w:t xml:space="preserve">Addison-Wesley.</w:t>
      </w:r>
      <w:r/>
    </w:p>
    <w:p>
      <w:pPr>
        <w:pStyle w:val="491"/>
        <w:ind w:left="0"/>
        <w:rPr>
          <w:lang w:val="en-US"/>
        </w:rPr>
      </w:pPr>
      <w:r>
        <w:rPr>
          <w:lang w:val="en-US"/>
        </w:rPr>
      </w:r>
      <w:r/>
    </w:p>
    <w:p>
      <w:pPr>
        <w:pStyle w:val="491"/>
        <w:ind w:left="0"/>
      </w:pPr>
      <w:r>
        <w:rPr>
          <w:lang w:val="en-US"/>
        </w:rPr>
        <w:t xml:space="preserve">CollabNet</w:t>
      </w:r>
      <w:r>
        <w:rPr>
          <w:lang w:val="en-US"/>
        </w:rPr>
        <w:t xml:space="preserve">. (2012). ScrumMaster Checklist</w:t>
      </w:r>
      <w:r>
        <w:rPr>
          <w:lang w:val="en-US"/>
        </w:rPr>
        <w:t xml:space="preserve"> [Web]</w:t>
      </w:r>
      <w:r>
        <w:rPr>
          <w:lang w:val="en-US"/>
        </w:rPr>
        <w:t xml:space="preserve">. </w:t>
      </w:r>
      <w:r>
        <w:t xml:space="preserve">Recuperado de </w:t>
      </w:r>
      <w:hyperlink r:id="rId41" w:history="1">
        <w:r>
          <w:rPr>
            <w:rStyle w:val="486"/>
          </w:rPr>
          <w:t xml:space="preserve">https://www.collab.net/resources/scrummaster-checklist</w:t>
        </w:r>
      </w:hyperlink>
      <w:r/>
      <w:r/>
    </w:p>
    <w:p>
      <w:pPr>
        <w:pStyle w:val="491"/>
        <w:ind w:left="0"/>
      </w:pPr>
      <w:r/>
      <w:r/>
    </w:p>
    <w:p>
      <w:pPr>
        <w:pStyle w:val="491"/>
        <w:ind w:left="0"/>
      </w:pPr>
      <w:r>
        <w:t xml:space="preserve">Ferrer, M. (2016). </w:t>
      </w:r>
      <w:r>
        <w:t xml:space="preserve">Escalando equipos Scrum. </w:t>
      </w:r>
      <w:r>
        <w:rPr>
          <w:lang w:val="en-US"/>
        </w:rPr>
        <w:t xml:space="preserve">Scrum de Scrums de Scrums</w:t>
      </w:r>
      <w:r>
        <w:rPr>
          <w:lang w:val="en-US"/>
        </w:rPr>
        <w:t xml:space="preserve"> [Web]</w:t>
      </w:r>
      <w:r>
        <w:rPr>
          <w:lang w:val="en-US"/>
        </w:rPr>
        <w:t xml:space="preserve">. </w:t>
      </w:r>
      <w:r>
        <w:t xml:space="preserve">Recuperado de </w:t>
      </w:r>
      <w:hyperlink r:id="rId42" w:history="1">
        <w:r>
          <w:rPr>
            <w:rStyle w:val="486"/>
          </w:rPr>
          <w:t xml:space="preserve">http://managementplaza.es/blog/escalando-equipos-scrum/</w:t>
        </w:r>
      </w:hyperlink>
      <w:r/>
      <w:r/>
    </w:p>
    <w:p>
      <w:pPr>
        <w:pStyle w:val="491"/>
        <w:ind w:left="0"/>
      </w:pPr>
      <w:r/>
      <w:r/>
    </w:p>
    <w:p>
      <w:pPr>
        <w:pStyle w:val="491"/>
        <w:ind w:left="0"/>
        <w:rPr>
          <w:lang w:val="en-US"/>
        </w:rPr>
      </w:pPr>
      <w:r>
        <w:t xml:space="preserve">James, M. (2012). </w:t>
      </w:r>
      <w:r>
        <w:rPr>
          <w:lang w:val="en-US"/>
        </w:rPr>
        <w:t xml:space="preserve">The ScrumMaster Checklist</w:t>
      </w:r>
      <w:r>
        <w:rPr>
          <w:i/>
          <w:lang w:val="en-US"/>
        </w:rPr>
        <w:t xml:space="preserve"> </w:t>
      </w:r>
      <w:r>
        <w:rPr>
          <w:lang w:val="en-US"/>
        </w:rPr>
        <w:t xml:space="preserve">[Web]</w:t>
      </w:r>
      <w:r>
        <w:rPr>
          <w:lang w:val="en-US"/>
        </w:rPr>
        <w:t xml:space="preserve">. </w:t>
      </w:r>
      <w:r>
        <w:rPr>
          <w:lang w:val="en-US"/>
        </w:rPr>
        <w:t xml:space="preserve">Recuperado</w:t>
      </w:r>
      <w:r>
        <w:rPr>
          <w:lang w:val="en-US"/>
        </w:rPr>
        <w:t xml:space="preserve"> de </w:t>
      </w:r>
      <w:hyperlink r:id="rId43" w:history="1">
        <w:r>
          <w:rPr>
            <w:rStyle w:val="486"/>
            <w:lang w:val="en-US"/>
          </w:rPr>
          <w:t xml:space="preserve">http://scrummasterchecklist.org/</w:t>
        </w:r>
      </w:hyperlink>
      <w:r/>
      <w:r/>
    </w:p>
    <w:p>
      <w:pPr>
        <w:pStyle w:val="491"/>
        <w:ind w:left="0"/>
        <w:rPr>
          <w:lang w:val="en-US"/>
        </w:rPr>
      </w:pPr>
      <w:r>
        <w:rPr>
          <w:lang w:val="en-US"/>
        </w:rPr>
      </w:r>
      <w:r/>
    </w:p>
    <w:p>
      <w:pPr>
        <w:pStyle w:val="491"/>
        <w:ind w:left="0"/>
      </w:pPr>
      <w:r>
        <w:rPr>
          <w:lang w:val="en-US"/>
        </w:rPr>
        <w:t xml:space="preserve">Kniberg</w:t>
      </w:r>
      <w:r>
        <w:rPr>
          <w:lang w:val="en-US"/>
        </w:rPr>
        <w:t xml:space="preserve">, H. (2010). Scrum Checklist</w:t>
      </w:r>
      <w:r>
        <w:rPr>
          <w:lang w:val="en-US"/>
        </w:rPr>
        <w:t xml:space="preserve"> </w:t>
      </w:r>
      <w:r>
        <w:rPr>
          <w:lang w:val="en-US"/>
        </w:rPr>
        <w:t xml:space="preserve">[Web]</w:t>
      </w:r>
      <w:r>
        <w:rPr>
          <w:lang w:val="en-US"/>
        </w:rPr>
        <w:t xml:space="preserve">. </w:t>
      </w:r>
      <w:r>
        <w:t xml:space="preserve">Recuperado de </w:t>
      </w:r>
      <w:hyperlink r:id="rId44" w:history="1">
        <w:r>
          <w:rPr>
            <w:rStyle w:val="486"/>
          </w:rPr>
          <w:t xml:space="preserve">https://www.crisp.se/gratis-material-och-guider/scrum-checklist</w:t>
        </w:r>
      </w:hyperlink>
      <w:r/>
      <w:r/>
    </w:p>
    <w:p>
      <w:pPr>
        <w:pStyle w:val="491"/>
        <w:ind w:left="0"/>
      </w:pPr>
      <w:r/>
      <w:r/>
    </w:p>
    <w:p>
      <w:pPr>
        <w:pStyle w:val="491"/>
        <w:ind w:left="0"/>
        <w:rPr>
          <w:lang w:val="en-US"/>
        </w:rPr>
      </w:pPr>
      <w:r/>
      <w:bookmarkStart w:id="22" w:name="_Hlk531693567"/>
      <w:r>
        <w:rPr>
          <w:lang w:val="en-US"/>
        </w:rPr>
        <w:t xml:space="preserve">Kniberg</w:t>
      </w:r>
      <w:r>
        <w:rPr>
          <w:lang w:val="en-US"/>
        </w:rPr>
        <w:t xml:space="preserve">, H. (2015). </w:t>
      </w:r>
      <w:r>
        <w:rPr>
          <w:i/>
          <w:lang w:val="en-US"/>
        </w:rPr>
        <w:t xml:space="preserve">Scrum and XP from the trenches: how we do Scrum</w:t>
      </w:r>
      <w:r>
        <w:rPr>
          <w:lang w:val="en-US"/>
        </w:rPr>
        <w:t xml:space="preserve"> (2</w:t>
      </w:r>
      <w:r>
        <w:rPr>
          <w:lang w:val="en-US"/>
        </w:rPr>
        <w:t xml:space="preserve">ª</w:t>
      </w:r>
      <w:r>
        <w:rPr>
          <w:lang w:val="en-US"/>
        </w:rPr>
        <w:t xml:space="preserve"> ed.). C4Media.</w:t>
      </w:r>
      <w:bookmarkEnd w:id="22"/>
      <w:r/>
    </w:p>
    <w:p>
      <w:pPr>
        <w:pStyle w:val="491"/>
        <w:ind w:left="0"/>
        <w:rPr>
          <w:lang w:val="en-US"/>
        </w:rPr>
      </w:pPr>
      <w:r>
        <w:rPr>
          <w:lang w:val="en-US"/>
        </w:rPr>
      </w:r>
      <w:r/>
    </w:p>
    <w:p>
      <w:pPr>
        <w:pStyle w:val="491"/>
        <w:ind w:left="0"/>
        <w:rPr>
          <w:lang w:val="en-US"/>
        </w:rPr>
      </w:pPr>
      <w:r>
        <w:rPr>
          <w:lang w:val="en-US"/>
        </w:rPr>
        <w:t xml:space="preserve">McConnell, S. (2008). 10 Deadly Sins of Software Estimation</w:t>
      </w:r>
      <w:r>
        <w:rPr>
          <w:lang w:val="en-US"/>
        </w:rPr>
        <w:t xml:space="preserve"> [</w:t>
      </w:r>
      <w:r>
        <w:rPr>
          <w:lang w:val="en-US"/>
        </w:rPr>
        <w:t xml:space="preserve">presentación</w:t>
      </w:r>
      <w:r>
        <w:rPr>
          <w:lang w:val="en-US"/>
        </w:rPr>
        <w:t xml:space="preserve">]</w:t>
      </w:r>
      <w:r>
        <w:rPr>
          <w:lang w:val="en-US"/>
        </w:rPr>
        <w:t xml:space="preserve">. </w:t>
      </w:r>
      <w:r>
        <w:rPr>
          <w:lang w:val="en-US"/>
        </w:rPr>
        <w:t xml:space="preserve">Recuperado</w:t>
      </w:r>
      <w:r>
        <w:rPr>
          <w:lang w:val="en-US"/>
        </w:rPr>
        <w:t xml:space="preserve"> de </w:t>
      </w:r>
      <w:hyperlink r:id="rId45" w:history="1">
        <w:r>
          <w:rPr>
            <w:rStyle w:val="486"/>
            <w:lang w:val="en-US"/>
          </w:rPr>
          <w:t xml:space="preserve">http://www.austin-cs.org/archive/10-Deadly-Sins-of-Software-Estimation</w:t>
        </w:r>
      </w:hyperlink>
      <w:r/>
      <w:r/>
    </w:p>
    <w:p>
      <w:pPr>
        <w:pStyle w:val="491"/>
        <w:ind w:left="0"/>
        <w:rPr>
          <w:lang w:val="en-US"/>
        </w:rPr>
      </w:pPr>
      <w:r>
        <w:rPr>
          <w:lang w:val="en-US"/>
        </w:rPr>
      </w:r>
      <w:r/>
    </w:p>
    <w:p>
      <w:pPr>
        <w:pStyle w:val="491"/>
        <w:ind w:left="0"/>
      </w:pPr>
      <w:r>
        <w:rPr>
          <w:lang w:val="en-US"/>
        </w:rPr>
        <w:t xml:space="preserve">McLaughlin, M. (2018). What is Agile Methodology?</w:t>
      </w:r>
      <w:r>
        <w:rPr>
          <w:lang w:val="en-US"/>
        </w:rPr>
        <w:t xml:space="preserve"> </w:t>
      </w:r>
      <w:r>
        <w:t xml:space="preserve">[Web]</w:t>
      </w:r>
      <w:r>
        <w:t xml:space="preserve">.</w:t>
      </w:r>
      <w:r>
        <w:t xml:space="preserve"> </w:t>
      </w:r>
      <w:r>
        <w:t xml:space="preserve">Recuperado de </w:t>
      </w:r>
      <w:hyperlink r:id="rId46" w:history="1">
        <w:r>
          <w:rPr>
            <w:rStyle w:val="486"/>
          </w:rPr>
          <w:t xml:space="preserve">https://www.versionone.com/agile-101/agile-methodologies/</w:t>
        </w:r>
      </w:hyperlink>
      <w:r/>
      <w:r/>
    </w:p>
    <w:p>
      <w:pPr>
        <w:pStyle w:val="491"/>
        <w:ind w:left="0"/>
      </w:pPr>
      <w:r/>
      <w:r/>
    </w:p>
    <w:p>
      <w:pPr>
        <w:pStyle w:val="491"/>
        <w:ind w:left="0"/>
      </w:pPr>
      <w:r>
        <w:t xml:space="preserve">Schwaber</w:t>
      </w:r>
      <w:r>
        <w:t xml:space="preserve">, K. </w:t>
      </w:r>
      <w:r>
        <w:t xml:space="preserve">y</w:t>
      </w:r>
      <w:r>
        <w:t xml:space="preserve"> Sutherland, J. (2017). La Guía Definitiva de Scrum: Las Reglas del Juego</w:t>
      </w:r>
      <w:r>
        <w:t xml:space="preserve"> [Web]. </w:t>
      </w:r>
      <w:r/>
    </w:p>
    <w:p>
      <w:pPr>
        <w:pStyle w:val="491"/>
        <w:ind w:left="0"/>
      </w:pPr>
      <w:r>
        <w:t xml:space="preserve">Recuperado de </w:t>
      </w:r>
      <w:hyperlink w:tooltip="Current Document" w:anchor="zoom=100" w:history="1">
        <w:r>
          <w:rPr>
            <w:rStyle w:val="486"/>
          </w:rPr>
          <w:t xml:space="preserve">https://www.scrumguides.org/docs/scrumguide/v2017/2017-Scrum-Guide-Spanish-European.pdf#zoom=100</w:t>
        </w:r>
      </w:hyperlink>
      <w:r>
        <w:t xml:space="preserve"> </w:t>
      </w:r>
      <w:r/>
    </w:p>
    <w:p>
      <w:pPr>
        <w:pStyle w:val="491"/>
        <w:ind w:left="0"/>
      </w:pPr>
      <w:r/>
      <w:r/>
    </w:p>
    <w:p>
      <w:pPr>
        <w:pStyle w:val="491"/>
        <w:ind w:left="0"/>
        <w:rPr>
          <w:lang w:val="en-US"/>
        </w:rPr>
      </w:pPr>
      <w:r>
        <w:rPr>
          <w:lang w:val="en-US"/>
        </w:rPr>
        <w:t xml:space="preserve">Sutherland, J. </w:t>
      </w:r>
      <w:r>
        <w:rPr>
          <w:lang w:val="en-US"/>
        </w:rPr>
        <w:t xml:space="preserve">y</w:t>
      </w:r>
      <w:r>
        <w:rPr>
          <w:lang w:val="en-US"/>
        </w:rPr>
        <w:t xml:space="preserve"> </w:t>
      </w:r>
      <w:r>
        <w:rPr>
          <w:lang w:val="en-US"/>
        </w:rPr>
        <w:t xml:space="preserve">Schwaber</w:t>
      </w:r>
      <w:r>
        <w:rPr>
          <w:lang w:val="en-US"/>
        </w:rPr>
        <w:t xml:space="preserve">, K. (2012). </w:t>
      </w:r>
      <w:r>
        <w:rPr>
          <w:i/>
          <w:lang w:val="en-US"/>
        </w:rPr>
        <w:t xml:space="preserve">The Scrum Papers: Nuts, Bolts, and Origins of an Agile Process </w:t>
      </w:r>
      <w:r>
        <w:rPr>
          <w:lang w:val="en-US"/>
        </w:rPr>
        <w:t xml:space="preserve">(Version 1.1). </w:t>
      </w:r>
      <w:r>
        <w:rPr>
          <w:lang w:val="en-US"/>
        </w:rPr>
        <w:t xml:space="preserve">Massachusetts: </w:t>
      </w:r>
      <w:r>
        <w:rPr>
          <w:lang w:val="en-US"/>
        </w:rPr>
        <w:t xml:space="preserve">Scrum Inc.</w:t>
      </w:r>
      <w:r/>
    </w:p>
    <w:p>
      <w:pPr>
        <w:pStyle w:val="491"/>
        <w:ind w:left="0"/>
        <w:rPr>
          <w:lang w:val="en-US"/>
        </w:rPr>
      </w:pPr>
      <w:r>
        <w:rPr>
          <w:lang w:val="en-US"/>
        </w:rPr>
      </w:r>
      <w:r/>
    </w:p>
    <w:p>
      <w:pPr>
        <w:pStyle w:val="491"/>
        <w:ind w:left="0"/>
        <w:rPr>
          <w:lang w:val="en-US"/>
        </w:rPr>
      </w:pPr>
      <w:r>
        <w:rPr>
          <w:lang w:val="en-US"/>
        </w:rPr>
        <w:t xml:space="preserve">Vila, J. L. (2016). </w:t>
      </w:r>
      <w:r>
        <w:rPr>
          <w:lang w:val="en-US"/>
        </w:rPr>
        <w:t xml:space="preserve">Scrumban</w:t>
      </w:r>
      <w:r>
        <w:rPr>
          <w:lang w:val="en-US"/>
        </w:rPr>
        <w:t xml:space="preserve"> [Web]</w:t>
      </w:r>
      <w:r>
        <w:rPr>
          <w:lang w:val="en-US"/>
        </w:rPr>
        <w:t xml:space="preserve">. </w:t>
      </w:r>
      <w:r>
        <w:rPr>
          <w:lang w:val="en-US"/>
        </w:rPr>
        <w:t xml:space="preserve">Recuperado</w:t>
      </w:r>
      <w:r>
        <w:rPr>
          <w:lang w:val="en-US"/>
        </w:rPr>
        <w:t xml:space="preserve"> </w:t>
      </w:r>
      <w:r>
        <w:rPr>
          <w:lang w:val="en-US"/>
        </w:rPr>
        <w:t xml:space="preserve">de </w:t>
      </w:r>
      <w:hyperlink r:id="rId47" w:history="1">
        <w:r>
          <w:rPr>
            <w:rStyle w:val="486"/>
            <w:lang w:val="en-US"/>
          </w:rPr>
          <w:t xml:space="preserve">http://managementplaza.es/blog/scrumban/</w:t>
        </w:r>
      </w:hyperlink>
      <w:r/>
      <w:r/>
    </w:p>
    <w:p>
      <w:pPr>
        <w:pStyle w:val="491"/>
        <w:ind w:left="0"/>
        <w:rPr>
          <w:lang w:val="en-US"/>
        </w:rPr>
      </w:pPr>
      <w:r>
        <w:rPr>
          <w:lang w:val="en-US"/>
        </w:rPr>
      </w:r>
      <w:r/>
    </w:p>
    <w:p>
      <w:pPr>
        <w:pStyle w:val="491"/>
        <w:ind w:left="0"/>
      </w:pPr>
      <w:r>
        <w:rPr>
          <w:lang w:val="en-US"/>
        </w:rPr>
        <w:t xml:space="preserve">Wake, B. (2003).</w:t>
      </w:r>
      <w:r>
        <w:rPr>
          <w:i/>
          <w:lang w:val="en-US"/>
        </w:rPr>
        <w:t xml:space="preserve"> </w:t>
      </w:r>
      <w:r>
        <w:rPr>
          <w:lang w:val="en-US"/>
        </w:rPr>
        <w:t xml:space="preserve">INVEST in Good Stories, and SMART Tasks</w:t>
      </w:r>
      <w:r>
        <w:rPr>
          <w:i/>
          <w:lang w:val="en-US"/>
        </w:rPr>
        <w:t xml:space="preserve"> </w:t>
      </w:r>
      <w:r>
        <w:rPr>
          <w:lang w:val="en-US"/>
        </w:rPr>
        <w:t xml:space="preserve">[Blog personal]. </w:t>
      </w:r>
      <w:r>
        <w:t xml:space="preserve">Recuperado de </w:t>
      </w:r>
      <w:hyperlink r:id="rId48" w:history="1">
        <w:r>
          <w:rPr>
            <w:rStyle w:val="486"/>
          </w:rPr>
          <w:t xml:space="preserve">https://xp123.com/articles/invest-in-good-stories-and-smart-tasks/</w:t>
        </w:r>
      </w:hyperlink>
      <w:r/>
      <w:r/>
    </w:p>
    <w:p>
      <w:pPr>
        <w:tabs>
          <w:tab w:val="center" w:pos="4110" w:leader="none"/>
        </w:tabs>
        <w:sectPr>
          <w:footnotePr/>
          <w:type w:val="nextPage"/>
          <w:pgSz w:w="11906" w:h="16838" w:orient="portrait"/>
          <w:pgMar w:top="1418" w:right="1843" w:bottom="1418" w:left="1843" w:header="1134" w:footer="397"/>
          <w:cols w:num="1" w:sep="0" w:space="708" w:equalWidth="1"/>
          <w:docGrid w:linePitch="360"/>
        </w:sectPr>
      </w:pPr>
      <w:r>
        <w:tab/>
      </w:r>
      <w:r/>
    </w:p>
    <w:p>
      <w:pPr>
        <w:pStyle w:val="499"/>
      </w:pPr>
      <w:r/>
      <w:bookmarkStart w:id="23" w:name="_Toc535052621"/>
      <w:r>
        <mc:AlternateContent>
          <mc:Choice Requires="wpg">
            <w:drawing>
              <wp:anchor xmlns:wp="http://schemas.openxmlformats.org/drawingml/2006/wordprocessingDrawing" distT="0" distB="0" distL="114300" distR="114300" simplePos="0" relativeHeight="251654144"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55" name="Conector recto 31"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54" o:spid="_x0000_s54" o:spt="20" style="position:absolute;mso-wrap-distance-left:9.0pt;mso-wrap-distance-top:0.0pt;mso-wrap-distance-right:9.0pt;mso-wrap-distance-bottom:0.0pt;z-index:251654144;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A fondo</w:t>
      </w:r>
      <w:bookmarkEnd w:id="23"/>
      <w:r/>
      <w:r/>
    </w:p>
    <w:p>
      <w:pPr>
        <w:rPr>
          <w:rFonts w:cs="UnitOT-Medi"/>
          <w:b/>
        </w:rPr>
      </w:pPr>
      <w:r>
        <w:rPr>
          <w:rFonts w:cs="UnitOT-Medi"/>
          <w:b/>
        </w:rPr>
        <w:t xml:space="preserve">Lección magistral: </w:t>
      </w:r>
      <w:r>
        <w:rPr>
          <w:rFonts w:cs="UnitOT-Medi"/>
          <w:b/>
        </w:rPr>
        <w:t xml:space="preserve">Scrum: roles, reuniones y modelo de proceso</w:t>
      </w:r>
      <w:r/>
    </w:p>
    <w:p>
      <w:r/>
      <w:r/>
    </w:p>
    <w:p>
      <w:r>
        <w:t xml:space="preserve">En esta lección magistral se presentan las principales características de la </w:t>
      </w:r>
      <w:r>
        <w:rPr>
          <w:highlight w:val="yellow"/>
        </w:rPr>
        <w:t xml:space="preserve">metodología </w:t>
      </w:r>
      <w:r>
        <w:rPr>
          <w:highlight w:val="yellow"/>
        </w:rPr>
        <w:t xml:space="preserve">ágil </w:t>
      </w:r>
      <w:r>
        <w:rPr>
          <w:highlight w:val="yellow"/>
        </w:rPr>
        <w:t xml:space="preserve">de desarrollo de software Scrum</w:t>
      </w:r>
      <w:r>
        <w:t xml:space="preserve">. En primer lugar</w:t>
      </w:r>
      <w:r>
        <w:t xml:space="preserve">,</w:t>
      </w:r>
      <w:r>
        <w:t xml:space="preserve"> comentaremos los principales roles que intervienen en el proceso. A continuación</w:t>
      </w:r>
      <w:r>
        <w:t xml:space="preserve">,</w:t>
      </w:r>
      <w:r>
        <w:t xml:space="preserve"> explicaremos cuáles son las principales reuniones que se proponen y que sirven para garantizar los correctos flujos de información dentro de un proyecto. Finalmente</w:t>
      </w:r>
      <w:r>
        <w:t xml:space="preserve">,</w:t>
      </w:r>
      <w:r>
        <w:t xml:space="preserve"> revisaremos el modelo de proceso en su conjunto, de manera que que</w:t>
      </w:r>
      <w:r>
        <w:t xml:space="preserve">de</w:t>
      </w:r>
      <w:r>
        <w:t xml:space="preserve"> claro cómo se organiza el trabajo y cómo los anteriores elementos, roles y reuniones, encajan en el desarrollo del proyecto.</w:t>
      </w:r>
      <w:r/>
    </w:p>
    <w:p>
      <w:pPr>
        <w:rPr>
          <w:rFonts w:cs="UnitOT-Light"/>
          <w:szCs w:val="22"/>
        </w:rPr>
      </w:pPr>
      <w:r>
        <w:rPr>
          <w:rFonts w:cs="UnitOT-Light"/>
          <w:szCs w:val="22"/>
        </w:rPr>
      </w:r>
      <w:r/>
    </w:p>
    <w:p>
      <w:pPr>
        <w:rPr>
          <w:rFonts w:cs="UnitOT-Light"/>
          <w:szCs w:val="22"/>
        </w:rPr>
      </w:pPr>
      <w:r>
        <w:rPr>
          <w:rFonts w:cs="UnitOT-Light"/>
          <w:szCs w:val="22"/>
        </w:rPr>
        <mc:AlternateContent>
          <mc:Choice Requires="wpg">
            <w:drawing>
              <wp:inline xmlns:wp="http://schemas.openxmlformats.org/drawingml/2006/wordprocessingDrawing" distT="0" distB="0" distL="0" distR="0">
                <wp:extent cx="5219700" cy="3008630"/>
                <wp:effectExtent l="0" t="0" r="0" b="1270"/>
                <wp:docPr id="56" name="Imagen 14"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magistral.jpg" hidden="0"/>
                        <pic:cNvPicPr>
                          <a:picLocks noChangeAspect="1"/>
                        </pic:cNvPicPr>
                      </pic:nvPicPr>
                      <pic:blipFill>
                        <a:blip r:embed="rId49"/>
                        <a:stretch/>
                      </pic:blipFill>
                      <pic:spPr bwMode="auto">
                        <a:xfrm>
                          <a:off x="0" y="0"/>
                          <a:ext cx="5219700" cy="30086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5" o:spid="_x0000_s55" type="#_x0000_t75" style="mso-wrap-distance-left:0.0pt;mso-wrap-distance-top:0.0pt;mso-wrap-distance-right:0.0pt;mso-wrap-distance-bottom:0.0pt;width:411.0pt;height:236.9pt;" stroked="false">
                <v:path textboxrect="0,0,0,0"/>
                <v:imagedata r:id="rId49" o:title=""/>
              </v:shape>
            </w:pict>
          </mc:Fallback>
        </mc:AlternateContent>
      </w:r>
      <w:r/>
    </w:p>
    <w:p>
      <w:pPr>
        <w:rPr>
          <w:rFonts w:cs="UnitOT-Light"/>
          <w:szCs w:val="22"/>
        </w:rPr>
      </w:pPr>
      <w:r>
        <w:rPr>
          <w:rFonts w:cs="UnitOT-Light"/>
          <w:szCs w:val="22"/>
        </w:rPr>
      </w:r>
      <w:r/>
    </w:p>
    <w:p>
      <w:pPr>
        <w:pStyle w:val="506"/>
        <w:rPr>
          <w:rFonts w:cs="UnitOT-Medi"/>
          <w:b/>
        </w:rPr>
      </w:pPr>
      <w:r>
        <w:t xml:space="preserve">Accede a la lección magistral a través del aula virtual.</w:t>
      </w:r>
      <w:r/>
    </w:p>
    <w:p>
      <w:pPr>
        <w:rPr>
          <w:rFonts w:cs="UnitOT-Medi"/>
          <w:b/>
        </w:rPr>
      </w:pPr>
      <w:r>
        <w:rPr>
          <w:rFonts w:cs="UnitOT-Medi"/>
          <w:b/>
        </w:rPr>
      </w:r>
      <w:r/>
    </w:p>
    <w:p>
      <w:pPr>
        <w:rPr>
          <w:rFonts w:cs="UnitOT-Medi"/>
          <w:b/>
        </w:rPr>
      </w:pPr>
      <w:r>
        <w:rPr>
          <w:rFonts w:cs="UnitOT-Medi"/>
          <w:b/>
        </w:rPr>
        <w:br w:type="page"/>
      </w:r>
      <w:r/>
    </w:p>
    <w:p>
      <w:pPr>
        <w:rPr>
          <w:rFonts w:cs="UnitOT-Medi"/>
          <w:b/>
        </w:rPr>
      </w:pPr>
      <w:r>
        <w:rPr>
          <w:rFonts w:cs="UnitOT-Medi"/>
          <w:b/>
        </w:rPr>
        <w:t xml:space="preserve">La Guía Definitiva de Scrum: Las Reglas del Juego</w:t>
      </w:r>
      <w:r/>
    </w:p>
    <w:p>
      <w:r/>
      <w:r/>
    </w:p>
    <w:p>
      <w:pPr>
        <w:rPr>
          <w:color w:val="FF0000"/>
        </w:rPr>
      </w:pPr>
      <w:r>
        <w:t xml:space="preserve">Los creadores de Scrum mantienen una guía actualizada periódicamente sobre la metodología Scrum. En ella se describe el equipo, los eventos, los artefactos y los principales valores del método.</w:t>
      </w:r>
      <w:r>
        <w:rPr>
          <w:color w:val="FF0000"/>
        </w:rPr>
        <w:t xml:space="preserve"> </w:t>
      </w:r>
      <w:r/>
    </w:p>
    <w:p>
      <w:r/>
      <w:r/>
    </w:p>
    <w:p>
      <w:pPr>
        <w:pStyle w:val="506"/>
      </w:pPr>
      <w:r>
        <w:t xml:space="preserve">Accede al documento a través del aula virtual o desde la siguiente dirección web: </w:t>
      </w:r>
      <w:hyperlink w:tooltip="Current Document" w:anchor="zoom=100" w:history="1">
        <w:r>
          <w:rPr>
            <w:rStyle w:val="486"/>
          </w:rPr>
          <w:t xml:space="preserve">https://www.scrumguides.org/docs/scrumguide/v2017/2017-Scrum-Guide-Spanish-European.pdf#zoom=100</w:t>
        </w:r>
      </w:hyperlink>
      <w:r>
        <w:rPr>
          <w:rStyle w:val="486"/>
        </w:rPr>
        <w:t xml:space="preserve"> </w:t>
      </w:r>
      <w:r/>
    </w:p>
    <w:p>
      <w:r/>
      <w:r/>
    </w:p>
    <w:p>
      <w:r/>
      <w:r/>
    </w:p>
    <w:p>
      <w:pPr>
        <w:rPr>
          <w:rFonts w:cs="UnitOT-Medi"/>
          <w:b/>
        </w:rPr>
      </w:pPr>
      <w:r>
        <w:rPr>
          <w:rFonts w:cs="UnitOT-Medi"/>
          <w:b/>
        </w:rPr>
        <w:t xml:space="preserve">Scrum y XP desde las trincheras</w:t>
      </w:r>
      <w:r/>
    </w:p>
    <w:p>
      <w:pPr>
        <w:rPr>
          <w:rFonts w:cs="UnitOT-Light"/>
          <w:szCs w:val="22"/>
        </w:rPr>
      </w:pPr>
      <w:r>
        <w:rPr>
          <w:rFonts w:cs="UnitOT-Light"/>
          <w:szCs w:val="22"/>
        </w:rPr>
      </w:r>
      <w:r/>
    </w:p>
    <w:p>
      <w:pPr>
        <w:pStyle w:val="505"/>
      </w:pPr>
      <w:r>
        <w:t xml:space="preserve">Kniberg</w:t>
      </w:r>
      <w:r>
        <w:t xml:space="preserve">, H. (2007). </w:t>
      </w:r>
      <w:r>
        <w:rPr>
          <w:i/>
        </w:rPr>
        <w:t xml:space="preserve">Scrum y XP desde las trincheras. Cómo hacemos Scrum</w:t>
      </w:r>
      <w:r>
        <w:t xml:space="preserve">. C4Media.</w:t>
      </w:r>
      <w:r/>
    </w:p>
    <w:p>
      <w:r/>
      <w:r/>
    </w:p>
    <w:p>
      <w:r>
        <w:t xml:space="preserve">Este manual contiene una serie de indicaciones y mejores prácticas para enfocar el proceso de desarrollo bajo una metodología ágil como Scrum. Se ofrecen orientaciones para planificar los </w:t>
      </w:r>
      <w:r>
        <w:rPr>
          <w:i/>
        </w:rPr>
        <w:t xml:space="preserve">sprints</w:t>
      </w:r>
      <w:r>
        <w:t xml:space="preserve">, elaborar las pilas de producto y de </w:t>
      </w:r>
      <w:r>
        <w:rPr>
          <w:i/>
        </w:rPr>
        <w:t xml:space="preserve">sprint</w:t>
      </w:r>
      <w:r>
        <w:t xml:space="preserve">, enfocar las diferentes reuniones o escalar la metodología cuando se trabaja con varios equipos. También se ofrece una propuesta de combinación de Scrum con XP.</w:t>
      </w:r>
      <w:r/>
    </w:p>
    <w:p>
      <w:pPr>
        <w:rPr>
          <w:color w:val="562360"/>
        </w:rPr>
      </w:pPr>
      <w:r>
        <w:rPr>
          <w:color w:val="562360"/>
        </w:rPr>
      </w:r>
      <w:r/>
    </w:p>
    <w:p>
      <w:pPr>
        <w:pStyle w:val="506"/>
      </w:pPr>
      <w:r>
        <w:t xml:space="preserve">Accede al documento a través del aula virtual o desde la siguiente dirección web:</w:t>
      </w:r>
      <w:r/>
    </w:p>
    <w:p>
      <w:pPr>
        <w:pStyle w:val="506"/>
        <w:rPr>
          <w:lang w:val="en-US"/>
        </w:rPr>
      </w:pPr>
      <w:r/>
      <w:hyperlink r:id="rId50" w:history="1">
        <w:r>
          <w:rPr>
            <w:rStyle w:val="486"/>
            <w:lang w:val="en-US"/>
          </w:rPr>
          <w:t xml:space="preserve">https://goo.gl/A1yyHo</w:t>
        </w:r>
      </w:hyperlink>
      <w:r/>
      <w:r/>
    </w:p>
    <w:p>
      <w:pPr>
        <w:jc w:val="right"/>
        <w:rPr>
          <w:lang w:val="en-US"/>
        </w:rPr>
      </w:pPr>
      <w:r>
        <w:rPr>
          <w:lang w:val="en-US"/>
        </w:rPr>
      </w:r>
      <w:r/>
    </w:p>
    <w:p>
      <w:pPr>
        <w:jc w:val="right"/>
        <w:rPr>
          <w:lang w:val="en-US"/>
        </w:rPr>
      </w:pPr>
      <w:r>
        <w:rPr>
          <w:lang w:val="en-US"/>
        </w:rPr>
        <w:br w:type="page"/>
      </w:r>
      <w:r/>
    </w:p>
    <w:p>
      <w:pPr>
        <w:rPr>
          <w:rFonts w:cs="UnitOT-Medi"/>
          <w:b/>
          <w:lang w:val="en-US"/>
        </w:rPr>
      </w:pPr>
      <w:r>
        <w:rPr>
          <w:rFonts w:cs="UnitOT-Medi"/>
          <w:b/>
          <w:lang w:val="en-US"/>
        </w:rPr>
        <w:t xml:space="preserve">Scrum Inc.: Scrum Papers</w:t>
      </w:r>
      <w:r/>
    </w:p>
    <w:p>
      <w:pPr>
        <w:rPr>
          <w:rFonts w:cs="UnitOT-Light"/>
          <w:szCs w:val="22"/>
          <w:lang w:val="en-US"/>
        </w:rPr>
      </w:pPr>
      <w:r>
        <w:rPr>
          <w:rFonts w:cs="UnitOT-Light"/>
          <w:szCs w:val="22"/>
          <w:lang w:val="en-US"/>
        </w:rPr>
      </w:r>
      <w:r/>
    </w:p>
    <w:p>
      <w:pPr>
        <w:rPr>
          <w:color w:val="562360"/>
        </w:rPr>
      </w:pPr>
      <w:r>
        <mc:AlternateContent>
          <mc:Choice Requires="wpg">
            <w:drawing>
              <wp:anchor xmlns:wp="http://schemas.openxmlformats.org/drawingml/2006/wordprocessingDrawing" distT="0" distB="0" distL="114300" distR="114300" simplePos="0" relativeHeight="251669504" behindDoc="0" locked="0" layoutInCell="1" allowOverlap="1">
                <wp:simplePos x="0" y="0"/>
                <wp:positionH relativeFrom="margin">
                  <wp:align>left</wp:align>
                </wp:positionH>
                <wp:positionV relativeFrom="paragraph">
                  <wp:posOffset>46990</wp:posOffset>
                </wp:positionV>
                <wp:extent cx="1076400" cy="306000"/>
                <wp:effectExtent l="0" t="0" r="0" b="0"/>
                <wp:wrapSquare wrapText="bothSides"/>
                <wp:docPr id="57" name="Imagen 6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af1.png" hidden="0"/>
                        <pic:cNvPicPr>
                          <a:picLocks noChangeAspect="1"/>
                        </pic:cNvPicPr>
                      </pic:nvPicPr>
                      <pic:blipFill>
                        <a:blip r:embed="rId51"/>
                        <a:stretch/>
                      </pic:blipFill>
                      <pic:spPr bwMode="auto">
                        <a:xfrm>
                          <a:off x="0" y="0"/>
                          <a:ext cx="1076400" cy="3060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6" o:spid="_x0000_s56" type="#_x0000_t75" style="position:absolute;mso-wrap-distance-left:9.0pt;mso-wrap-distance-top:0.0pt;mso-wrap-distance-right:9.0pt;mso-wrap-distance-bottom:0.0pt;z-index:251669504;o:allowoverlap:true;o:allowincell:true;mso-position-horizontal-relative:margin;mso-position-horizontal:left;mso-position-vertical-relative:text;margin-top:3.7pt;mso-position-vertical:absolute;width:84.8pt;height:24.1pt;" stroked="false">
                <v:path textboxrect="0,0,0,0"/>
                <v:imagedata r:id="rId51" o:title=""/>
              </v:shape>
            </w:pict>
          </mc:Fallback>
        </mc:AlternateContent>
      </w:r>
      <w:r>
        <w:rPr>
          <w:lang w:val="es-AR"/>
        </w:rPr>
        <w:t xml:space="preserve">Scrum Inc. </w:t>
      </w:r>
      <w:r>
        <w:t xml:space="preserve">Es una empresa fundada por Jeff Sutherland, uno de los creadores de Scrum, que ofrece formación y consultoría par</w:t>
      </w:r>
      <w:r>
        <w:t xml:space="preserve">a otras organizaciones e individuos sobre la aplicación de esta metodología. En su página web mantienen además recursos abiertos y un repositorio de artículos publicados por Sutherland, con casos de éxito e información sobre la evolución y futuro de Scrum.</w:t>
      </w:r>
      <w:r/>
    </w:p>
    <w:p>
      <w:pPr>
        <w:rPr>
          <w:color w:val="562360"/>
        </w:rPr>
      </w:pPr>
      <w:r>
        <w:rPr>
          <w:color w:val="562360"/>
        </w:rPr>
      </w:r>
      <w:r/>
    </w:p>
    <w:p>
      <w:pPr>
        <w:pStyle w:val="506"/>
      </w:pPr>
      <w:r>
        <w:t xml:space="preserve">Accede a</w:t>
      </w:r>
      <w:r>
        <w:t xml:space="preserve"> la página web</w:t>
      </w:r>
      <w:r>
        <w:t xml:space="preserve"> a través del aula virtual o desde la siguiente dirección web:</w:t>
      </w:r>
      <w:r/>
    </w:p>
    <w:p>
      <w:pPr>
        <w:pStyle w:val="506"/>
      </w:pPr>
      <w:r/>
      <w:hyperlink r:id="rId52" w:history="1">
        <w:r>
          <w:rPr>
            <w:rStyle w:val="486"/>
          </w:rPr>
          <w:t xml:space="preserve">https://www.scruminc.com/scrum-papers/</w:t>
        </w:r>
      </w:hyperlink>
      <w:r/>
      <w:r/>
    </w:p>
    <w:p>
      <w:pPr>
        <w:rPr>
          <w:rStyle w:val="486"/>
          <w:rFonts w:cs="UnitOT-Light"/>
          <w:szCs w:val="22"/>
        </w:rPr>
      </w:pPr>
      <w:r>
        <w:rPr>
          <w:rFonts w:cs="UnitOT-Light"/>
          <w:szCs w:val="22"/>
        </w:rPr>
      </w:r>
      <w:r/>
    </w:p>
    <w:p>
      <w:r/>
      <w:r/>
    </w:p>
    <w:p>
      <w:pPr>
        <w:rPr>
          <w:rFonts w:cs="UnitOT-Medi"/>
          <w:b/>
        </w:rPr>
      </w:pPr>
      <w:r>
        <w:rPr>
          <w:rFonts w:cs="UnitOT-Medi"/>
          <w:b/>
        </w:rPr>
        <w:t xml:space="preserve">Scrum en 10 minutos</w:t>
      </w:r>
      <w:r/>
    </w:p>
    <w:p>
      <w:pPr>
        <w:rPr>
          <w:rFonts w:cs="UnitOT-Light"/>
          <w:szCs w:val="22"/>
        </w:rPr>
      </w:pPr>
      <w:r>
        <w:rPr>
          <w:rFonts w:cs="UnitOT-Light"/>
          <w:szCs w:val="22"/>
        </w:rPr>
      </w:r>
      <w:r/>
    </w:p>
    <w:p>
      <w:r>
        <w:rPr>
          <w:color w:val="562360"/>
        </w:rPr>
        <mc:AlternateContent>
          <mc:Choice Requires="wpg">
            <w:drawing>
              <wp:anchor xmlns:wp="http://schemas.openxmlformats.org/drawingml/2006/wordprocessingDrawing" distT="0" distB="0" distL="114300" distR="114300" simplePos="0" relativeHeight="251670528" behindDoc="0" locked="0" layoutInCell="1" allowOverlap="1">
                <wp:simplePos x="0" y="0"/>
                <wp:positionH relativeFrom="margin">
                  <wp:align>left</wp:align>
                </wp:positionH>
                <wp:positionV relativeFrom="paragraph">
                  <wp:posOffset>15240</wp:posOffset>
                </wp:positionV>
                <wp:extent cx="2156400" cy="1198800"/>
                <wp:effectExtent l="0" t="0" r="0" b="1905"/>
                <wp:wrapSquare wrapText="bothSides"/>
                <wp:docPr id="58" name="Imagen 69"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af2.png" hidden="0"/>
                        <pic:cNvPicPr>
                          <a:picLocks noChangeAspect="1"/>
                        </pic:cNvPicPr>
                      </pic:nvPicPr>
                      <pic:blipFill>
                        <a:blip r:embed="rId53"/>
                        <a:stretch/>
                      </pic:blipFill>
                      <pic:spPr bwMode="auto">
                        <a:xfrm>
                          <a:off x="0" y="0"/>
                          <a:ext cx="2156400" cy="119880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7" o:spid="_x0000_s57" type="#_x0000_t75" style="position:absolute;mso-wrap-distance-left:9.0pt;mso-wrap-distance-top:0.0pt;mso-wrap-distance-right:9.0pt;mso-wrap-distance-bottom:0.0pt;z-index:251670528;o:allowoverlap:true;o:allowincell:true;mso-position-horizontal-relative:margin;mso-position-horizontal:left;mso-position-vertical-relative:text;margin-top:1.2pt;mso-position-vertical:absolute;width:169.8pt;height:94.4pt;" stroked="false">
                <v:path textboxrect="0,0,0,0"/>
                <v:imagedata r:id="rId53" o:title=""/>
              </v:shape>
            </w:pict>
          </mc:Fallback>
        </mc:AlternateContent>
      </w:r>
      <w:r>
        <w:t xml:space="preserve">En este vídeo se presenta una visión general de Sc</w:t>
      </w:r>
      <w:r>
        <w:t xml:space="preserve">r</w:t>
      </w:r>
      <w:r>
        <w:t xml:space="preserve">um, explicando las historias de usuario, los principales roles, reuniones y artefactos, incluyendo el </w:t>
      </w:r>
      <w:r>
        <w:rPr>
          <w:i/>
        </w:rPr>
        <w:t xml:space="preserve">Burndown</w:t>
      </w:r>
      <w:r>
        <w:rPr>
          <w:i/>
        </w:rPr>
        <w:t xml:space="preserve"> Chart</w:t>
      </w:r>
      <w:r>
        <w:t xml:space="preserve">.</w:t>
      </w:r>
      <w:r/>
    </w:p>
    <w:p>
      <w:pPr>
        <w:rPr>
          <w:color w:val="562360"/>
        </w:rPr>
      </w:pPr>
      <w:r>
        <w:rPr>
          <w:color w:val="562360"/>
        </w:rPr>
      </w:r>
      <w:r/>
    </w:p>
    <w:p>
      <w:pPr>
        <w:jc w:val="center"/>
        <w:rPr>
          <w:color w:val="562360"/>
        </w:rPr>
      </w:pPr>
      <w:r>
        <w:rPr>
          <w:color w:val="562360"/>
        </w:rPr>
      </w:r>
      <w:r/>
    </w:p>
    <w:p>
      <w:pPr>
        <w:pStyle w:val="506"/>
      </w:pPr>
      <w:r>
        <w:t xml:space="preserve">Accede al </w:t>
      </w:r>
      <w:r>
        <w:t xml:space="preserve">vídeo</w:t>
      </w:r>
      <w:r>
        <w:t xml:space="preserve"> a través del aula virtual o desde la siguiente dirección web:</w:t>
      </w:r>
      <w:r/>
    </w:p>
    <w:p>
      <w:pPr>
        <w:pStyle w:val="506"/>
      </w:pPr>
      <w:r>
        <w:rPr>
          <w:rStyle w:val="486"/>
        </w:rPr>
        <w:t xml:space="preserve">https://youtu.be/PlLHc60egiQ</w:t>
      </w:r>
      <w:r/>
    </w:p>
    <w:p>
      <w:pPr>
        <w:ind w:firstLine="709"/>
        <w:rPr>
          <w:rStyle w:val="486"/>
          <w:rFonts w:cs="UnitOT-Light"/>
          <w:szCs w:val="22"/>
        </w:rPr>
      </w:pPr>
      <w:r>
        <w:rPr>
          <w:rFonts w:cs="UnitOT-Light"/>
          <w:szCs w:val="22"/>
        </w:rPr>
      </w:r>
      <w:r/>
    </w:p>
    <w:p>
      <w:pPr>
        <w:tabs>
          <w:tab w:val="left" w:pos="887" w:leader="none"/>
        </w:tabs>
        <w:rPr>
          <w:rFonts w:cs="UnitOT-Medi"/>
        </w:rPr>
      </w:pPr>
      <w:r>
        <w:rPr>
          <w:rFonts w:cs="UnitOT-Medi"/>
        </w:rPr>
      </w:r>
      <w:r/>
    </w:p>
    <w:p>
      <w:pPr>
        <w:tabs>
          <w:tab w:val="left" w:pos="887" w:leader="none"/>
        </w:tabs>
        <w:rPr>
          <w:rFonts w:cs="UnitOT-Medi"/>
        </w:rPr>
      </w:pPr>
      <w:r>
        <w:rPr>
          <w:rFonts w:cs="UnitOT-Medi"/>
        </w:rPr>
      </w:r>
      <w:r/>
    </w:p>
    <w:p>
      <w:pPr>
        <w:tabs>
          <w:tab w:val="left" w:pos="887" w:leader="none"/>
        </w:tabs>
        <w:rPr>
          <w:rFonts w:cs="UnitOT-Medi"/>
        </w:rPr>
      </w:pPr>
      <w:r>
        <w:rPr>
          <w:rFonts w:cs="UnitOT-Medi"/>
        </w:rPr>
      </w:r>
      <w:r/>
    </w:p>
    <w:p>
      <w:pPr>
        <w:tabs>
          <w:tab w:val="left" w:pos="887" w:leader="none"/>
        </w:tabs>
        <w:rPr>
          <w:rFonts w:cs="UnitOT-Medi"/>
        </w:rPr>
      </w:pPr>
      <w:r>
        <w:rPr>
          <w:rFonts w:cs="UnitOT-Medi"/>
        </w:rPr>
      </w:r>
      <w:r/>
    </w:p>
    <w:p>
      <w:pPr>
        <w:tabs>
          <w:tab w:val="left" w:pos="887" w:leader="none"/>
        </w:tabs>
        <w:rPr>
          <w:rFonts w:cs="UnitOT-Medi"/>
        </w:rPr>
      </w:pPr>
      <w:r>
        <w:rPr>
          <w:rFonts w:cs="UnitOT-Medi"/>
        </w:rPr>
      </w:r>
      <w:r/>
    </w:p>
    <w:p>
      <w:pPr>
        <w:tabs>
          <w:tab w:val="left" w:pos="887" w:leader="none"/>
        </w:tabs>
        <w:rPr>
          <w:rFonts w:cs="UnitOT-Medi"/>
        </w:rPr>
      </w:pPr>
      <w:r>
        <w:rPr>
          <w:rFonts w:cs="UnitOT-Medi"/>
        </w:rPr>
      </w:r>
      <w:r/>
    </w:p>
    <w:p>
      <w:pPr>
        <w:tabs>
          <w:tab w:val="left" w:pos="887" w:leader="none"/>
        </w:tabs>
        <w:rPr>
          <w:rFonts w:cs="UnitOT-Medi"/>
        </w:rPr>
      </w:pPr>
      <w:r>
        <w:rPr>
          <w:rFonts w:cs="UnitOT-Medi"/>
        </w:rPr>
      </w:r>
      <w:r/>
    </w:p>
    <w:p>
      <w:pPr>
        <w:tabs>
          <w:tab w:val="left" w:pos="887" w:leader="none"/>
        </w:tabs>
        <w:rPr>
          <w:rFonts w:cs="UnitOT-Medi"/>
          <w:b/>
        </w:rPr>
      </w:pPr>
      <w:r>
        <w:rPr>
          <w:rFonts w:cs="UnitOT-Medi"/>
          <w:b/>
        </w:rPr>
        <w:t xml:space="preserve">M</w:t>
      </w:r>
      <w:r>
        <w:rPr>
          <w:rFonts w:cs="UnitOT-Medi"/>
          <w:b/>
        </w:rPr>
        <w:t xml:space="preserve">etodologías ágiles. El proceso SCRUM</w:t>
      </w:r>
      <w:r/>
    </w:p>
    <w:p>
      <w:pPr>
        <w:rPr>
          <w:rFonts w:cs="UnitOT-Light"/>
          <w:szCs w:val="22"/>
        </w:rPr>
      </w:pPr>
      <w:r>
        <w:rPr>
          <w:rFonts w:cs="UnitOT-Light"/>
          <w:szCs w:val="22"/>
        </w:rPr>
      </w:r>
      <w:r/>
    </w:p>
    <w:p>
      <w:r>
        <w:rPr>
          <w:color w:val="562360"/>
        </w:rPr>
        <mc:AlternateContent>
          <mc:Choice Requires="wpg">
            <w:drawing>
              <wp:anchor xmlns:wp="http://schemas.openxmlformats.org/drawingml/2006/wordprocessingDrawing" distT="0" distB="0" distL="114300" distR="114300" simplePos="0" relativeHeight="251671552" behindDoc="0" locked="0" layoutInCell="1" allowOverlap="1">
                <wp:simplePos x="0" y="0"/>
                <wp:positionH relativeFrom="margin">
                  <wp:align>left</wp:align>
                </wp:positionH>
                <wp:positionV relativeFrom="paragraph">
                  <wp:posOffset>9525</wp:posOffset>
                </wp:positionV>
                <wp:extent cx="2155825" cy="1216660"/>
                <wp:effectExtent l="0" t="0" r="0" b="2540"/>
                <wp:wrapSquare wrapText="bothSides"/>
                <wp:docPr id="59" name="Imagen 72"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6" name="af3.png" hidden="0"/>
                        <pic:cNvPicPr>
                          <a:picLocks noChangeAspect="1"/>
                        </pic:cNvPicPr>
                      </pic:nvPicPr>
                      <pic:blipFill>
                        <a:blip r:embed="rId54"/>
                        <a:stretch/>
                      </pic:blipFill>
                      <pic:spPr bwMode="auto">
                        <a:xfrm>
                          <a:off x="0" y="0"/>
                          <a:ext cx="2155825" cy="1216660"/>
                        </a:xfrm>
                        <a:prstGeom prst="rect">
                          <a:avLst/>
                        </a:prstGeom>
                      </pic:spPr>
                    </pic:pic>
                  </a:graphicData>
                </a:graphic>
                <wp14:sizeRelH relativeFrom="margin">
                  <wp14:pctWidth>0</wp14:pctWidth>
                </wp14:sizeRelH>
                <wp14:sizeRelV relativeFrom="margin">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8" o:spid="_x0000_s58" type="#_x0000_t75" style="position:absolute;mso-wrap-distance-left:9.0pt;mso-wrap-distance-top:0.0pt;mso-wrap-distance-right:9.0pt;mso-wrap-distance-bottom:0.0pt;z-index:251671552;o:allowoverlap:true;o:allowincell:true;mso-position-horizontal-relative:margin;mso-position-horizontal:left;mso-position-vertical-relative:text;margin-top:0.8pt;mso-position-vertical:absolute;width:169.8pt;height:95.8pt;" stroked="false">
                <v:path textboxrect="0,0,0,0"/>
                <v:imagedata r:id="rId54" o:title=""/>
              </v:shape>
            </w:pict>
          </mc:Fallback>
        </mc:AlternateContent>
      </w:r>
      <w:r>
        <w:t xml:space="preserve">Seminario de formación sobre metodologías ágiles en desarrollo de software de banca</w:t>
      </w:r>
      <w:r>
        <w:t xml:space="preserve">,</w:t>
      </w:r>
      <w:r>
        <w:t xml:space="preserve"> impartido por el Profesor Juan Carlos Yelmo</w:t>
      </w:r>
      <w:r>
        <w:t xml:space="preserve">,</w:t>
      </w:r>
      <w:r>
        <w:t xml:space="preserve"> de la Universidad Politécnica de Madrid. En el vídeo se realiza una revisión de los procesos ágiles y una descripción detallada de Scrum, incluyendo roles, reuniones y artefactos.</w:t>
      </w:r>
      <w:r/>
    </w:p>
    <w:p>
      <w:pPr>
        <w:jc w:val="center"/>
        <w:rPr>
          <w:color w:val="562360"/>
        </w:rPr>
      </w:pPr>
      <w:r>
        <w:rPr>
          <w:color w:val="562360"/>
        </w:rPr>
      </w:r>
      <w:r/>
    </w:p>
    <w:p>
      <w:pPr>
        <w:pStyle w:val="506"/>
      </w:pPr>
      <w:r>
        <w:t xml:space="preserve">Accede al </w:t>
      </w:r>
      <w:r>
        <w:t xml:space="preserve">vídeo </w:t>
      </w:r>
      <w:r>
        <w:t xml:space="preserve">a través del aula virtual o desde la siguiente dirección web:</w:t>
      </w:r>
      <w:r/>
    </w:p>
    <w:p>
      <w:pPr>
        <w:pStyle w:val="506"/>
      </w:pPr>
      <w:r/>
      <w:hyperlink r:id="rId55" w:history="1">
        <w:r>
          <w:rPr>
            <w:rStyle w:val="486"/>
          </w:rPr>
          <w:t xml:space="preserve">https://youtu.be/p9MYRrQEOGI</w:t>
        </w:r>
      </w:hyperlink>
      <w:r/>
      <w:r/>
      <w:r/>
      <w:r/>
    </w:p>
    <w:p>
      <w:pPr>
        <w:tabs>
          <w:tab w:val="left" w:pos="887" w:leader="none"/>
        </w:tabs>
      </w:pPr>
      <w:r/>
      <w:r/>
    </w:p>
    <w:p>
      <w:pPr>
        <w:tabs>
          <w:tab w:val="left" w:pos="887" w:leader="none"/>
        </w:tabs>
        <w:rPr>
          <w:rFonts w:cs="UnitOT-Medi"/>
          <w:b/>
          <w:highlight w:val="yellow"/>
        </w:rPr>
      </w:pPr>
      <w:r>
        <w:rPr>
          <w:rFonts w:cs="UnitOT-Medi"/>
          <w:b/>
          <w:highlight w:val="yellow"/>
        </w:rPr>
        <w:t xml:space="preserve">Plantillas Scrum: Historias de usuario y criterios de aceptación</w:t>
      </w:r>
      <w:r>
        <w:rPr>
          <w:rFonts w:cs="UnitOT-Light"/>
          <w:szCs w:val="22"/>
          <w:highlight w:val="yellow"/>
        </w:rPr>
      </w:r>
      <w:r>
        <w:rPr>
          <w:highlight w:val="yellow"/>
        </w:rPr>
      </w:r>
    </w:p>
    <w:p>
      <w:pPr>
        <w:rPr>
          <w:highlight w:val="yellow"/>
        </w:rPr>
      </w:pPr>
      <w:r>
        <w:rPr>
          <w:color w:val="562360"/>
          <w:highlight w:val="yellow"/>
        </w:rPr>
        <mc:AlternateContent>
          <mc:Choice Requires="wpg">
            <w:drawing>
              <wp:anchor xmlns:wp="http://schemas.openxmlformats.org/drawingml/2006/wordprocessingDrawing" distT="0" distB="0" distL="115200" distR="115200" simplePos="0" relativeHeight="251870208" behindDoc="0" locked="0" layoutInCell="1" allowOverlap="1">
                <wp:simplePos x="0" y="0"/>
                <wp:positionH relativeFrom="column">
                  <wp:posOffset>0</wp:posOffset>
                </wp:positionH>
                <wp:positionV relativeFrom="paragraph">
                  <wp:posOffset>0</wp:posOffset>
                </wp:positionV>
                <wp:extent cx="3048000" cy="1066800"/>
                <wp:effectExtent l="0" t="0" r="0" b="0"/>
                <wp:wrapTight wrapText="bothSides">
                  <wp:wrapPolygon edited="1">
                    <wp:start x="0" y="0"/>
                    <wp:lineTo x="21600" y="0"/>
                    <wp:lineTo x="21600" y="21600"/>
                    <wp:lineTo x="0" y="21600"/>
                  </wp:wrapPolygon>
                </wp:wrapTight>
                <wp:docPr id="60" name=""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7" name="" hidden="0"/>
                        <pic:cNvPicPr>
                          <a:picLocks noChangeAspect="1"/>
                        </pic:cNvPicPr>
                      </pic:nvPicPr>
                      <pic:blipFill>
                        <a:blip r:embed="rId56"/>
                        <a:stretch/>
                      </pic:blipFill>
                      <pic:spPr bwMode="auto">
                        <a:xfrm>
                          <a:off x="0" y="0"/>
                          <a:ext cx="3047999" cy="106679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9" o:spid="_x0000_s59" type="#_x0000_t75" style="position:absolute;mso-wrap-distance-left:9.1pt;mso-wrap-distance-top:0.0pt;mso-wrap-distance-right:9.1pt;mso-wrap-distance-bottom:0.0pt;z-index:251870208;o:allowoverlap:true;o:allowincell:true;mso-position-horizontal-relative:text;margin-left:0.0pt;mso-position-horizontal:absolute;mso-position-vertical-relative:text;margin-top:0.0pt;mso-position-vertical:absolute;width:240.0pt;height:84.0pt;" wrapcoords="0 0 100000 0 100000 100000 0 100000" stroked="false">
                <v:path textboxrect="0,0,0,0"/>
                <v:imagedata r:id="rId56" o:title=""/>
              </v:shape>
            </w:pict>
          </mc:Fallback>
        </mc:AlternateContent>
      </w:r>
      <w:r>
        <w:rPr>
          <w:highlight w:val="yellow"/>
        </w:rPr>
        <w:t xml:space="preserve">Plantillas de historias de usuario y criterios de aceptación para descarga desde pmoinformatica.</w:t>
      </w:r>
      <w:r>
        <w:rPr>
          <w:color w:val="562360"/>
          <w:highlight w:val="yellow"/>
        </w:rPr>
      </w:r>
      <w:r>
        <w:rPr>
          <w:highlight w:val="yellow"/>
        </w:rPr>
      </w:r>
    </w:p>
    <w:p>
      <w:pPr>
        <w:rPr>
          <w:highlight w:val="yellow"/>
        </w:rPr>
      </w:pPr>
      <w:r>
        <w:rPr>
          <w:highlight w:val="yellow"/>
        </w:rPr>
      </w:r>
      <w:r>
        <w:rPr>
          <w:highlight w:val="yellow"/>
        </w:rPr>
      </w:r>
    </w:p>
    <w:p>
      <w:pPr>
        <w:rPr>
          <w:highlight w:val="yellow"/>
        </w:rPr>
      </w:pPr>
      <w:r>
        <w:rPr>
          <w:highlight w:val="yellow"/>
        </w:rPr>
      </w:r>
      <w:r>
        <w:rPr>
          <w:highlight w:val="yellow"/>
        </w:rPr>
      </w:r>
    </w:p>
    <w:p>
      <w:pPr>
        <w:pStyle w:val="506"/>
        <w:rPr>
          <w:highlight w:val="yellow"/>
        </w:rPr>
      </w:pPr>
      <w:r>
        <w:rPr>
          <w:highlight w:val="yellow"/>
        </w:rPr>
        <w:t xml:space="preserve">Accede al recurso</w:t>
      </w:r>
      <w:r>
        <w:rPr>
          <w:highlight w:val="yellow"/>
        </w:rPr>
        <w:t xml:space="preserve"> </w:t>
      </w:r>
      <w:r>
        <w:rPr>
          <w:highlight w:val="yellow"/>
        </w:rPr>
        <w:t xml:space="preserve">a través del aula virtual o desde la siguiente dirección web:</w:t>
      </w:r>
      <w:r>
        <w:rPr>
          <w:highlight w:val="yellow"/>
        </w:rPr>
      </w:r>
      <w:r>
        <w:rPr>
          <w:highlight w:val="yellow"/>
        </w:rPr>
      </w:r>
    </w:p>
    <w:p>
      <w:pPr>
        <w:pStyle w:val="506"/>
        <w:rPr>
          <w:highlight w:val="yellow"/>
        </w:rPr>
      </w:pPr>
      <w:r>
        <w:rPr>
          <w:highlight w:val="yellow"/>
        </w:rPr>
      </w:r>
      <w:hyperlink r:id="rId57" w:history="1">
        <w:r>
          <w:rPr>
            <w:rStyle w:val="486"/>
            <w:highlight w:val="yellow"/>
          </w:rPr>
          <w:t xml:space="preserve">http://www.pmoinformatica.com/2012/10/plantillas-scrum-historias-de-usuario.html</w:t>
        </w:r>
      </w:hyperlink>
      <w:r>
        <w:rPr>
          <w:highlight w:val="yellow"/>
        </w:rPr>
      </w:r>
      <w:r>
        <w:rPr>
          <w:highlight w:val="yellow"/>
        </w:rPr>
      </w:r>
    </w:p>
    <w:p>
      <w:pPr>
        <w:tabs>
          <w:tab w:val="left" w:pos="887" w:leader="none"/>
        </w:tabs>
        <w:sectPr>
          <w:footerReference w:type="default" r:id="rId14"/>
          <w:footerReference w:type="first" r:id="rId15"/>
          <w:footnotePr/>
          <w:type w:val="nextPage"/>
          <w:pgSz w:w="11906" w:h="16838" w:orient="portrait"/>
          <w:pgMar w:top="1418" w:right="1843" w:bottom="1418" w:left="1843" w:header="1134" w:footer="397"/>
          <w:cols w:num="1" w:sep="0" w:space="708" w:equalWidth="1"/>
          <w:docGrid w:linePitch="360"/>
          <w:titlePg/>
        </w:sectPr>
      </w:pPr>
      <w:r/>
      <w:r/>
    </w:p>
    <w:p>
      <w:pPr>
        <w:pStyle w:val="499"/>
      </w:pPr>
      <w:r/>
      <w:bookmarkStart w:id="24" w:name="_Toc535052622"/>
      <w:r>
        <mc:AlternateContent>
          <mc:Choice Requires="wpg">
            <w:drawing>
              <wp:anchor xmlns:wp="http://schemas.openxmlformats.org/drawingml/2006/wordprocessingDrawing" distT="0" distB="0" distL="114300" distR="114300" simplePos="0" relativeHeight="251656192"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61" name="Conector recto 37"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60" o:spid="_x0000_s60" o:spt="20" style="position:absolute;mso-wrap-distance-left:9.0pt;mso-wrap-distance-top:0.0pt;mso-wrap-distance-right:9.0pt;mso-wrap-distance-bottom:0.0pt;z-index:251656192;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659264"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62" name="Conector recto 44"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61" o:spid="_x0000_s61" o:spt="20" style="position:absolute;mso-wrap-distance-left:9.0pt;mso-wrap-distance-top:0.0pt;mso-wrap-distance-right:9.0pt;mso-wrap-distance-bottom:0.0pt;z-index:251659264;o:allowoverlap:true;o:allowincell:true;mso-position-horizontal-relative:right-margin-area;margin-left:11.3pt;mso-position-horizontal:absolute;mso-position-vertical-relative:page;margin-top:0.0pt;mso-position-vertical:absolute;width:0.0pt;height:96.4pt;" coordsize="100000,100000" path="" filled="f" strokecolor="#0098CD" strokeweight="0.50pt">
                <v:path textboxrect="0,0,0,0"/>
              </v:shape>
            </w:pict>
          </mc:Fallback>
        </mc:AlternateContent>
      </w:r>
      <w:r>
        <w:t xml:space="preserve">Actividades</w:t>
      </w:r>
      <w:bookmarkEnd w:id="24"/>
      <w:r/>
      <w:r/>
    </w:p>
    <w:p>
      <w:pPr>
        <w:jc w:val="left"/>
        <w:rPr>
          <w:color w:val="0098CD"/>
          <w:sz w:val="40"/>
          <w:szCs w:val="40"/>
        </w:rPr>
      </w:pPr>
      <w:r>
        <w:rPr>
          <w:color w:val="0098CD"/>
          <w:sz w:val="40"/>
          <w:szCs w:val="40"/>
        </w:rPr>
        <w:t xml:space="preserve">Laboratorio</w:t>
      </w:r>
      <w:r>
        <w:rPr>
          <w:color w:val="0098CD"/>
          <w:sz w:val="40"/>
          <w:szCs w:val="40"/>
        </w:rPr>
        <w:t xml:space="preserve">.</w:t>
      </w:r>
      <w:r>
        <w:rPr>
          <w:color w:val="0098CD"/>
          <w:sz w:val="40"/>
          <w:szCs w:val="40"/>
        </w:rPr>
        <w:t xml:space="preserve"> Especificación de requisitos de un proyecto</w:t>
      </w:r>
      <w:r/>
    </w:p>
    <w:p>
      <w:pPr>
        <w:jc w:val="left"/>
        <w:rPr>
          <w:rFonts w:cs="UnitOT-Light"/>
          <w:szCs w:val="22"/>
        </w:rPr>
      </w:pPr>
      <w:r>
        <w:rPr>
          <w:rFonts w:cs="UnitOT-Light"/>
          <w:szCs w:val="22"/>
        </w:rPr>
      </w:r>
      <w:r/>
    </w:p>
    <w:p>
      <w:pPr>
        <w:rPr>
          <w:rFonts w:cs="UnitOT-Light"/>
          <w:szCs w:val="22"/>
        </w:rPr>
      </w:pPr>
      <w:r>
        <w:rPr>
          <w:rFonts w:cs="UnitOT-Light"/>
          <w:szCs w:val="22"/>
        </w:rPr>
        <w:t xml:space="preserve">En esta actividad vamos a realizar la especificación de requisitos de un proyecto realizado bajo la metodología Scrum. La aplicación consistirá en una aplicación cliente para la red social Twitter.</w:t>
      </w:r>
      <w:r/>
    </w:p>
    <w:p>
      <w:pPr>
        <w:rPr>
          <w:rFonts w:cs="UnitOT-Light"/>
          <w:szCs w:val="22"/>
        </w:rPr>
      </w:pPr>
      <w:r>
        <w:rPr>
          <w:rFonts w:cs="UnitOT-Light"/>
          <w:szCs w:val="22"/>
        </w:rPr>
      </w:r>
      <w:r/>
    </w:p>
    <w:p>
      <w:pPr>
        <w:rPr>
          <w:rFonts w:cs="UnitOT-Light"/>
          <w:b/>
          <w:szCs w:val="22"/>
        </w:rPr>
      </w:pPr>
      <w:r>
        <w:rPr>
          <w:rFonts w:cs="UnitOT-Light"/>
          <w:b/>
          <w:szCs w:val="22"/>
        </w:rPr>
        <w:t xml:space="preserve">La actividad abarcará la especificación de requisitos del sistema completo, la elaboración de una pila historias para el primer</w:t>
      </w:r>
      <w:r>
        <w:rPr>
          <w:rFonts w:cs="UnitOT-Light"/>
          <w:b/>
          <w:i/>
          <w:szCs w:val="22"/>
        </w:rPr>
        <w:t xml:space="preserve"> sprint</w:t>
      </w:r>
      <w:r>
        <w:rPr>
          <w:rFonts w:cs="UnitOT-Light"/>
          <w:b/>
          <w:szCs w:val="22"/>
        </w:rPr>
        <w:t xml:space="preserve">, y la simulación de la iteración durante los tres primeros días del desarrollo.</w:t>
      </w:r>
      <w:r/>
    </w:p>
    <w:p>
      <w:pPr>
        <w:rPr>
          <w:rFonts w:cs="UnitOT-Light"/>
          <w:szCs w:val="22"/>
        </w:rPr>
      </w:pPr>
      <w:r>
        <w:rPr>
          <w:rFonts w:cs="UnitOT-Light"/>
          <w:szCs w:val="22"/>
        </w:rPr>
      </w:r>
      <w:r/>
    </w:p>
    <w:p>
      <w:pPr>
        <w:rPr>
          <w:rFonts w:cs="UnitOT-Light"/>
          <w:b/>
          <w:szCs w:val="22"/>
        </w:rPr>
      </w:pPr>
      <w:r>
        <w:rPr>
          <w:rFonts w:cs="UnitOT-Light"/>
          <w:b/>
          <w:szCs w:val="22"/>
        </w:rPr>
        <w:t xml:space="preserve">Objetivos de la actividad</w:t>
      </w:r>
      <w:r/>
    </w:p>
    <w:p>
      <w:pPr>
        <w:rPr>
          <w:rFonts w:cs="UnitOT-Light"/>
          <w:b/>
          <w:szCs w:val="22"/>
        </w:rPr>
      </w:pPr>
      <w:r>
        <w:rPr>
          <w:rFonts w:cs="UnitOT-Light"/>
          <w:b/>
          <w:szCs w:val="22"/>
        </w:rPr>
      </w:r>
      <w:r/>
    </w:p>
    <w:p>
      <w:pPr>
        <w:rPr>
          <w:rFonts w:cs="UnitOT-Light"/>
          <w:szCs w:val="22"/>
        </w:rPr>
      </w:pPr>
      <w:r>
        <w:rPr>
          <w:rFonts w:cs="UnitOT-Light"/>
          <w:szCs w:val="22"/>
        </w:rPr>
        <w:t xml:space="preserve">Realizando esta actividad alcanzarás los siguientes objetivos:</w:t>
      </w:r>
      <w:r/>
    </w:p>
    <w:p>
      <w:pPr>
        <w:rPr>
          <w:rFonts w:cs="UnitOT-Light"/>
          <w:szCs w:val="22"/>
        </w:rPr>
      </w:pPr>
      <w:r>
        <w:rPr>
          <w:rFonts w:cs="UnitOT-Light"/>
          <w:szCs w:val="22"/>
        </w:rPr>
      </w:r>
      <w:r/>
    </w:p>
    <w:p>
      <w:pPr>
        <w:pStyle w:val="491"/>
        <w:numPr>
          <w:ilvl w:val="0"/>
          <w:numId w:val="42"/>
        </w:numPr>
        <w:rPr>
          <w:rFonts w:cs="UnitOT-Light"/>
          <w:szCs w:val="22"/>
        </w:rPr>
      </w:pPr>
      <w:r>
        <w:rPr>
          <w:rFonts w:cs="UnitOT-Light"/>
          <w:szCs w:val="22"/>
        </w:rPr>
        <w:t xml:space="preserve">Saber enunciar historias de usuario correctas que representen las funcionalidades esperadas del producto.</w:t>
      </w:r>
      <w:r/>
    </w:p>
    <w:p>
      <w:pPr>
        <w:pStyle w:val="491"/>
        <w:numPr>
          <w:ilvl w:val="0"/>
          <w:numId w:val="42"/>
        </w:numPr>
        <w:rPr>
          <w:rFonts w:cs="UnitOT-Light"/>
          <w:szCs w:val="22"/>
        </w:rPr>
      </w:pPr>
      <w:r>
        <w:rPr>
          <w:rFonts w:cs="UnitOT-Light"/>
          <w:szCs w:val="22"/>
        </w:rPr>
        <w:t xml:space="preserve">Comprender la importancia y naturaleza de la pila de producto como elemento fundamental en el desarrollo bajo Scrum.</w:t>
      </w:r>
      <w:r/>
    </w:p>
    <w:p>
      <w:pPr>
        <w:pStyle w:val="491"/>
        <w:numPr>
          <w:ilvl w:val="0"/>
          <w:numId w:val="42"/>
        </w:numPr>
        <w:rPr>
          <w:rFonts w:cs="UnitOT-Light"/>
          <w:szCs w:val="22"/>
        </w:rPr>
      </w:pPr>
      <w:r>
        <w:rPr>
          <w:rFonts w:cs="UnitOT-Light"/>
          <w:szCs w:val="22"/>
        </w:rPr>
        <w:t xml:space="preserve">Saber descomponer las historias del </w:t>
      </w:r>
      <w:r>
        <w:rPr>
          <w:rFonts w:cs="UnitOT-Light"/>
          <w:i/>
          <w:szCs w:val="22"/>
        </w:rPr>
        <w:t xml:space="preserve">Sprint Backlog </w:t>
      </w:r>
      <w:r>
        <w:rPr>
          <w:rFonts w:cs="UnitOT-Light"/>
          <w:szCs w:val="22"/>
        </w:rPr>
        <w:t xml:space="preserve">en tareas concretas para su desarrollo.</w:t>
      </w:r>
      <w:r/>
    </w:p>
    <w:p>
      <w:pPr>
        <w:pStyle w:val="491"/>
        <w:numPr>
          <w:ilvl w:val="0"/>
          <w:numId w:val="42"/>
        </w:numPr>
        <w:rPr>
          <w:rFonts w:cs="UnitOT-Light"/>
          <w:szCs w:val="22"/>
        </w:rPr>
      </w:pPr>
      <w:r>
        <w:rPr>
          <w:rFonts w:cs="UnitOT-Light"/>
          <w:szCs w:val="22"/>
        </w:rPr>
        <w:t xml:space="preserve">Comprender el funcionamiento de la metodología Scrum simulando el desarrollo del primer</w:t>
      </w:r>
      <w:r>
        <w:rPr>
          <w:rFonts w:cs="UnitOT-Light"/>
          <w:i/>
          <w:szCs w:val="22"/>
        </w:rPr>
        <w:t xml:space="preserve"> </w:t>
      </w:r>
      <w:r>
        <w:rPr>
          <w:rFonts w:cs="UnitOT-Light"/>
          <w:i/>
          <w:szCs w:val="22"/>
        </w:rPr>
        <w:t xml:space="preserve">s</w:t>
      </w:r>
      <w:r>
        <w:rPr>
          <w:rFonts w:cs="UnitOT-Light"/>
          <w:i/>
          <w:szCs w:val="22"/>
        </w:rPr>
        <w:t xml:space="preserve">print </w:t>
      </w:r>
      <w:r>
        <w:rPr>
          <w:rFonts w:cs="UnitOT-Light"/>
          <w:szCs w:val="22"/>
        </w:rPr>
        <w:t xml:space="preserve">del proyecto. </w:t>
      </w:r>
      <w:r/>
    </w:p>
    <w:p>
      <w:pPr>
        <w:pStyle w:val="491"/>
        <w:numPr>
          <w:ilvl w:val="0"/>
          <w:numId w:val="42"/>
        </w:numPr>
        <w:rPr>
          <w:rFonts w:cs="UnitOT-Light"/>
          <w:szCs w:val="22"/>
        </w:rPr>
      </w:pPr>
      <w:r>
        <w:rPr>
          <w:rFonts w:cs="UnitOT-Light"/>
          <w:szCs w:val="22"/>
        </w:rPr>
        <w:t xml:space="preserve">Aprender a utilizar el </w:t>
      </w:r>
      <w:r>
        <w:rPr>
          <w:rFonts w:cs="UnitOT-Light"/>
          <w:i/>
          <w:szCs w:val="22"/>
        </w:rPr>
        <w:t xml:space="preserve">Product</w:t>
      </w:r>
      <w:r>
        <w:rPr>
          <w:rFonts w:cs="UnitOT-Light"/>
          <w:i/>
          <w:szCs w:val="22"/>
        </w:rPr>
        <w:t xml:space="preserve"> Backlog</w:t>
      </w:r>
      <w:r>
        <w:rPr>
          <w:rFonts w:cs="UnitOT-Light"/>
          <w:szCs w:val="22"/>
        </w:rPr>
        <w:t xml:space="preserve">, el </w:t>
      </w:r>
      <w:r>
        <w:rPr>
          <w:rFonts w:cs="UnitOT-Light"/>
          <w:i/>
          <w:szCs w:val="22"/>
        </w:rPr>
        <w:t xml:space="preserve">Sprint Backlog</w:t>
      </w:r>
      <w:r>
        <w:rPr>
          <w:rFonts w:cs="UnitOT-Light"/>
          <w:szCs w:val="22"/>
        </w:rPr>
        <w:t xml:space="preserve">, el tablero Kanban y el </w:t>
      </w:r>
      <w:r>
        <w:rPr>
          <w:rFonts w:cs="UnitOT-Light"/>
          <w:i/>
          <w:szCs w:val="22"/>
        </w:rPr>
        <w:t xml:space="preserve">Burndown</w:t>
      </w:r>
      <w:r>
        <w:rPr>
          <w:rFonts w:cs="UnitOT-Light"/>
          <w:i/>
          <w:szCs w:val="22"/>
        </w:rPr>
        <w:t xml:space="preserve"> Chart</w:t>
      </w:r>
      <w:r>
        <w:rPr>
          <w:rFonts w:cs="UnitOT-Light"/>
          <w:szCs w:val="22"/>
        </w:rPr>
        <w:t xml:space="preserve">.</w:t>
      </w:r>
      <w:r/>
    </w:p>
    <w:p>
      <w:pPr>
        <w:pStyle w:val="491"/>
        <w:numPr>
          <w:ilvl w:val="0"/>
          <w:numId w:val="42"/>
        </w:numPr>
        <w:rPr>
          <w:rFonts w:cs="UnitOT-Light"/>
          <w:szCs w:val="22"/>
        </w:rPr>
      </w:pPr>
      <w:r>
        <w:rPr>
          <w:rFonts w:cs="UnitOT-Light"/>
          <w:szCs w:val="22"/>
        </w:rPr>
        <w:t xml:space="preserve">Valorar la importancia de la comunicación oral entre los implicados en el desarrollo a la hora de definir los requisitos y el alcance del proyecto.</w:t>
      </w:r>
      <w:r/>
    </w:p>
    <w:p>
      <w:pPr>
        <w:rPr>
          <w:rFonts w:cs="UnitOT-Light"/>
          <w:b/>
          <w:szCs w:val="22"/>
        </w:rPr>
      </w:pPr>
      <w:r>
        <w:rPr>
          <w:rFonts w:cs="UnitOT-Light"/>
          <w:b/>
          <w:szCs w:val="22"/>
        </w:rPr>
        <w:t xml:space="preserve">Descripción de la actividad</w:t>
      </w:r>
      <w:r/>
    </w:p>
    <w:p>
      <w:pPr>
        <w:rPr>
          <w:rFonts w:cs="UnitOT-Light"/>
          <w:b/>
          <w:szCs w:val="22"/>
        </w:rPr>
      </w:pPr>
      <w:r>
        <w:rPr>
          <w:rFonts w:cs="UnitOT-Light"/>
          <w:b/>
          <w:szCs w:val="22"/>
        </w:rPr>
      </w:r>
      <w:r/>
    </w:p>
    <w:p>
      <w:pPr>
        <w:rPr>
          <w:rFonts w:cs="UnitOT-Light"/>
          <w:b/>
          <w:szCs w:val="22"/>
        </w:rPr>
      </w:pPr>
      <w:r>
        <w:rPr>
          <w:rFonts w:cs="UnitOT-Light"/>
          <w:b/>
          <w:szCs w:val="22"/>
        </w:rPr>
        <w:t xml:space="preserve">Durante el laboratorio, el profesor adoptará el rol de </w:t>
      </w:r>
      <w:r>
        <w:rPr>
          <w:rFonts w:cs="UnitOT-Light"/>
          <w:b/>
          <w:i/>
          <w:szCs w:val="22"/>
        </w:rPr>
        <w:t xml:space="preserve">Product</w:t>
      </w:r>
      <w:r>
        <w:rPr>
          <w:rFonts w:cs="UnitOT-Light"/>
          <w:b/>
          <w:i/>
          <w:szCs w:val="22"/>
        </w:rPr>
        <w:t xml:space="preserve"> </w:t>
      </w:r>
      <w:r>
        <w:rPr>
          <w:rFonts w:cs="UnitOT-Light"/>
          <w:b/>
          <w:i/>
          <w:szCs w:val="22"/>
        </w:rPr>
        <w:t xml:space="preserve">Owner</w:t>
      </w:r>
      <w:r>
        <w:rPr>
          <w:rFonts w:cs="UnitOT-Light"/>
          <w:b/>
          <w:szCs w:val="22"/>
        </w:rPr>
        <w:t xml:space="preserve">. Los alumnos actuarán como posibles clientes y usuarios de la aplicación, y de manera colaborativa, se desarrollará una especificación completa del sistema en forma de historias de usuario.</w:t>
      </w:r>
      <w:r/>
    </w:p>
    <w:p>
      <w:pPr>
        <w:rPr>
          <w:rFonts w:cs="UnitOT-Light"/>
          <w:szCs w:val="22"/>
        </w:rPr>
      </w:pPr>
      <w:r>
        <w:rPr>
          <w:rFonts w:cs="UnitOT-Light"/>
          <w:szCs w:val="22"/>
        </w:rPr>
      </w:r>
      <w:r/>
    </w:p>
    <w:p>
      <w:r/>
      <w:bookmarkStart w:id="25" w:name="_Hlk534792026"/>
      <w:r>
        <w:t xml:space="preserve">El profesor, como PO, preguntará a los alumnos ace</w:t>
      </w:r>
      <w:r>
        <w:t xml:space="preserve">rca de las posibles funcionalidades que sería conveniente incluir en la aplicación. No se crearán grupos para esta actividad, y todos los asistentes participarán en la conversación asumiendo el rol de posibles usuarios de la aplicación. En un documento col</w:t>
      </w:r>
      <w:r>
        <w:t xml:space="preserve">aborativo, el profesor irá escribiendo las historias de usuario en un formato adecuado, dando lugar a la especificación del sistema. Esta especificación quedará disponible para que los alumnos puedan completar la actividad con ella, utilizándola como base.</w:t>
      </w:r>
      <w:bookmarkEnd w:id="25"/>
      <w:r/>
    </w:p>
    <w:p>
      <w:pPr>
        <w:rPr>
          <w:rFonts w:cs="UnitOT-Light"/>
          <w:szCs w:val="22"/>
        </w:rPr>
      </w:pPr>
      <w:r>
        <w:rPr>
          <w:rFonts w:cs="UnitOT-Light"/>
          <w:szCs w:val="22"/>
        </w:rPr>
      </w:r>
      <w:r/>
    </w:p>
    <w:p>
      <w:pPr>
        <w:rPr>
          <w:rFonts w:cs="UnitOT-Light"/>
          <w:szCs w:val="22"/>
        </w:rPr>
      </w:pPr>
      <w:r>
        <w:rPr>
          <w:rFonts w:cs="UnitOT-Light"/>
          <w:szCs w:val="22"/>
        </w:rPr>
        <w:t xml:space="preserve">Este conjunto de historias de usuario constituirá el </w:t>
      </w:r>
      <w:r>
        <w:rPr>
          <w:rFonts w:cs="UnitOT-Light"/>
          <w:i/>
          <w:szCs w:val="22"/>
        </w:rPr>
        <w:t xml:space="preserve">Product</w:t>
      </w:r>
      <w:r>
        <w:rPr>
          <w:rFonts w:cs="UnitOT-Light"/>
          <w:i/>
          <w:szCs w:val="22"/>
        </w:rPr>
        <w:t xml:space="preserve"> Backlog</w:t>
      </w:r>
      <w:r>
        <w:rPr>
          <w:rFonts w:cs="UnitOT-Light"/>
          <w:szCs w:val="22"/>
        </w:rPr>
        <w:t xml:space="preserve"> (PB)</w:t>
      </w:r>
      <w:r>
        <w:rPr>
          <w:rFonts w:cs="UnitOT-Light"/>
          <w:szCs w:val="22"/>
        </w:rPr>
        <w:t xml:space="preserve">,</w:t>
      </w:r>
      <w:r>
        <w:rPr>
          <w:rFonts w:cs="UnitOT-Light"/>
          <w:szCs w:val="22"/>
        </w:rPr>
        <w:t xml:space="preserve"> que será utilizado por todos los alumnos para desarrollar el resto de la actividad. En el PB las historias quedarán priorizadas desde el punto de vista del negocio, y su complejidad quedará estimada mediante puntos de historia.</w:t>
      </w:r>
      <w:r/>
    </w:p>
    <w:p>
      <w:pPr>
        <w:rPr>
          <w:rFonts w:cs="UnitOT-Light"/>
          <w:szCs w:val="22"/>
        </w:rPr>
      </w:pPr>
      <w:r>
        <w:rPr>
          <w:rFonts w:cs="UnitOT-Light"/>
          <w:szCs w:val="22"/>
        </w:rPr>
      </w:r>
      <w:r/>
    </w:p>
    <w:p>
      <w:pPr>
        <w:rPr>
          <w:rFonts w:cs="UnitOT-Light"/>
          <w:szCs w:val="22"/>
        </w:rPr>
      </w:pPr>
      <w:r>
        <w:rPr>
          <w:rFonts w:cs="UnitOT-Light"/>
          <w:szCs w:val="22"/>
        </w:rPr>
        <w:t xml:space="preserve">Con el PB común, cada alumno deberá definir el </w:t>
      </w:r>
      <w:r>
        <w:rPr>
          <w:rFonts w:cs="UnitOT-Light"/>
          <w:i/>
          <w:szCs w:val="22"/>
        </w:rPr>
        <w:t xml:space="preserve">Spring Backlog </w:t>
      </w:r>
      <w:r>
        <w:rPr>
          <w:rFonts w:cs="UnitOT-Light"/>
          <w:szCs w:val="22"/>
        </w:rPr>
        <w:t xml:space="preserve">seleccionando un subconjunto de historias. Cada historia deberá descomponerse en tareas de desarrollo concretas, asignando una estimación de duración de implementación en horas a cada una de ellas. Con el </w:t>
      </w:r>
      <w:r>
        <w:rPr>
          <w:rFonts w:cs="UnitOT-Light"/>
          <w:i/>
          <w:szCs w:val="22"/>
        </w:rPr>
        <w:t xml:space="preserve">Sprint Backlog </w:t>
      </w:r>
      <w:r>
        <w:rPr>
          <w:rFonts w:cs="UnitOT-Light"/>
          <w:szCs w:val="22"/>
        </w:rPr>
        <w:t xml:space="preserve">definido se simularán los tres primeros días de la iteración, representando el panel y el </w:t>
      </w:r>
      <w:r>
        <w:rPr>
          <w:rFonts w:cs="UnitOT-Light"/>
          <w:i/>
          <w:szCs w:val="22"/>
        </w:rPr>
        <w:t xml:space="preserve">Burndown</w:t>
      </w:r>
      <w:r>
        <w:rPr>
          <w:rFonts w:cs="UnitOT-Light"/>
          <w:i/>
          <w:szCs w:val="22"/>
        </w:rPr>
        <w:t xml:space="preserve"> Chart </w:t>
      </w:r>
      <w:r>
        <w:rPr>
          <w:rFonts w:cs="UnitOT-Light"/>
          <w:szCs w:val="22"/>
        </w:rPr>
        <w:t xml:space="preserve">correspondientes tal como quedarían al finalizar la reunión diaria.</w:t>
      </w:r>
      <w:r/>
    </w:p>
    <w:p>
      <w:pPr>
        <w:rPr>
          <w:rFonts w:cs="UnitOT-Light"/>
          <w:szCs w:val="22"/>
        </w:rPr>
      </w:pPr>
      <w:r>
        <w:rPr>
          <w:rFonts w:cs="UnitOT-Light"/>
          <w:szCs w:val="22"/>
        </w:rPr>
        <w:br w:type="page"/>
      </w:r>
      <w:r/>
    </w:p>
    <w:p>
      <w:pPr>
        <w:rPr>
          <w:rFonts w:cs="UnitOT-Light"/>
          <w:b/>
          <w:szCs w:val="22"/>
        </w:rPr>
      </w:pPr>
      <w:r/>
      <w:bookmarkStart w:id="26" w:name="_GoBack"/>
      <w:r/>
      <w:bookmarkEnd w:id="26"/>
      <w:r>
        <w:rPr>
          <w:rFonts w:cs="UnitOT-Light"/>
          <w:b/>
          <w:szCs w:val="22"/>
        </w:rPr>
        <w:t xml:space="preserve">Entrega</w:t>
      </w:r>
      <w:r/>
    </w:p>
    <w:p>
      <w:pPr>
        <w:rPr>
          <w:rFonts w:cs="UnitOT-Light"/>
          <w:b/>
          <w:szCs w:val="22"/>
        </w:rPr>
      </w:pPr>
      <w:r>
        <w:rPr>
          <w:rFonts w:cs="UnitOT-Light"/>
          <w:b/>
          <w:szCs w:val="22"/>
        </w:rPr>
      </w:r>
      <w:r/>
    </w:p>
    <w:p>
      <w:pPr>
        <w:rPr>
          <w:rFonts w:cs="UnitOT-Light"/>
          <w:szCs w:val="22"/>
        </w:rPr>
      </w:pPr>
      <w:r>
        <w:rPr>
          <w:rFonts w:cs="UnitOT-Light"/>
          <w:szCs w:val="22"/>
        </w:rPr>
        <w:t xml:space="preserve">Cada alumno entregará de manera individual un documento en formato PDF que deberá contener los siguientes apartados:</w:t>
      </w:r>
      <w:r/>
    </w:p>
    <w:p>
      <w:pPr>
        <w:rPr>
          <w:rFonts w:cs="UnitOT-Light"/>
          <w:szCs w:val="22"/>
        </w:rPr>
      </w:pPr>
      <w:r>
        <w:rPr>
          <w:rFonts w:cs="UnitOT-Light"/>
          <w:szCs w:val="22"/>
        </w:rPr>
      </w:r>
      <w:r/>
    </w:p>
    <w:p>
      <w:pPr>
        <w:pStyle w:val="491"/>
        <w:numPr>
          <w:ilvl w:val="0"/>
          <w:numId w:val="43"/>
        </w:numPr>
        <w:rPr>
          <w:rFonts w:cs="UnitOT-Light"/>
          <w:szCs w:val="22"/>
        </w:rPr>
      </w:pPr>
      <w:r>
        <w:rPr>
          <w:rFonts w:cs="UnitOT-Light"/>
          <w:b/>
          <w:szCs w:val="22"/>
        </w:rPr>
        <w:t xml:space="preserve">Introducción</w:t>
      </w:r>
      <w:r>
        <w:rPr>
          <w:rFonts w:cs="UnitOT-Light"/>
          <w:szCs w:val="22"/>
        </w:rPr>
        <w:t xml:space="preserve">. Describir el proyecto, sus objetivos y características. También se debe describir la composición del equipo de desarrollo (número de desarrolladores y dedicación en horas/día), puesto que esta información será relevante para planificar el </w:t>
      </w:r>
      <w:r>
        <w:rPr>
          <w:rFonts w:cs="UnitOT-Light"/>
          <w:i/>
          <w:szCs w:val="22"/>
        </w:rPr>
        <w:t xml:space="preserve">s</w:t>
      </w:r>
      <w:r>
        <w:rPr>
          <w:rFonts w:cs="UnitOT-Light"/>
          <w:i/>
          <w:szCs w:val="22"/>
        </w:rPr>
        <w:t xml:space="preserve">print</w:t>
      </w:r>
      <w:r>
        <w:rPr>
          <w:rFonts w:cs="UnitOT-Light"/>
          <w:szCs w:val="22"/>
        </w:rPr>
        <w:t xml:space="preserve">. Extensión: media página.</w:t>
      </w:r>
      <w:r/>
    </w:p>
    <w:p>
      <w:pPr>
        <w:pStyle w:val="491"/>
        <w:numPr>
          <w:ilvl w:val="0"/>
          <w:numId w:val="43"/>
        </w:numPr>
        <w:rPr>
          <w:rFonts w:cs="UnitOT-Light"/>
          <w:szCs w:val="22"/>
        </w:rPr>
      </w:pPr>
      <w:r>
        <w:rPr>
          <w:rFonts w:cs="UnitOT-Light"/>
          <w:b/>
          <w:i/>
          <w:szCs w:val="22"/>
        </w:rPr>
        <w:t xml:space="preserve">Product</w:t>
      </w:r>
      <w:r>
        <w:rPr>
          <w:rFonts w:cs="UnitOT-Light"/>
          <w:b/>
          <w:i/>
          <w:szCs w:val="22"/>
        </w:rPr>
        <w:t xml:space="preserve"> Backlog</w:t>
      </w:r>
      <w:r>
        <w:rPr>
          <w:rFonts w:cs="UnitOT-Light"/>
          <w:szCs w:val="22"/>
        </w:rPr>
        <w:t xml:space="preserve">. En este ap</w:t>
      </w:r>
      <w:r>
        <w:rPr>
          <w:rFonts w:cs="UnitOT-Light"/>
          <w:szCs w:val="22"/>
        </w:rPr>
        <w:t xml:space="preserve">a</w:t>
      </w:r>
      <w:r>
        <w:rPr>
          <w:rFonts w:cs="UnitOT-Light"/>
          <w:szCs w:val="22"/>
        </w:rPr>
        <w:t xml:space="preserve">rtado se mostrará la pila de producto construida durante el laboratorio. Para los alumnos que no puedan asistir presencialmente al laboratorio, esta información quedará colgada en el foro de la asignatura.</w:t>
      </w:r>
      <w:r/>
    </w:p>
    <w:p>
      <w:pPr>
        <w:pStyle w:val="491"/>
        <w:numPr>
          <w:ilvl w:val="0"/>
          <w:numId w:val="43"/>
        </w:numPr>
        <w:rPr>
          <w:rFonts w:cs="UnitOT-Light"/>
          <w:szCs w:val="22"/>
        </w:rPr>
      </w:pPr>
      <w:r>
        <w:rPr>
          <w:rFonts w:cs="UnitOT-Light"/>
          <w:b/>
          <w:i/>
          <w:szCs w:val="22"/>
        </w:rPr>
        <w:t xml:space="preserve">Sprint Backlog</w:t>
      </w:r>
      <w:r>
        <w:rPr>
          <w:rFonts w:cs="UnitOT-Light"/>
          <w:szCs w:val="22"/>
        </w:rPr>
        <w:t xml:space="preserve">. En esta sección se indicarán los PBI seleccionados para su implementación en el primer</w:t>
      </w:r>
      <w:r>
        <w:rPr>
          <w:rFonts w:cs="UnitOT-Light"/>
          <w:i/>
          <w:szCs w:val="22"/>
        </w:rPr>
        <w:t xml:space="preserve"> </w:t>
      </w:r>
      <w:r>
        <w:rPr>
          <w:rFonts w:cs="UnitOT-Light"/>
          <w:i/>
          <w:szCs w:val="22"/>
        </w:rPr>
        <w:t xml:space="preserve">s</w:t>
      </w:r>
      <w:r>
        <w:rPr>
          <w:rFonts w:cs="UnitOT-Light"/>
          <w:i/>
          <w:szCs w:val="22"/>
        </w:rPr>
        <w:t xml:space="preserve">print</w:t>
      </w:r>
      <w:r>
        <w:rPr>
          <w:rFonts w:cs="UnitOT-Light"/>
          <w:szCs w:val="22"/>
        </w:rPr>
        <w:t xml:space="preserve">, y la descomposición de cada uno de ellos en tareas individuales.</w:t>
      </w:r>
      <w:r/>
    </w:p>
    <w:p>
      <w:pPr>
        <w:pStyle w:val="491"/>
        <w:numPr>
          <w:ilvl w:val="0"/>
          <w:numId w:val="43"/>
        </w:numPr>
        <w:rPr>
          <w:rFonts w:cs="UnitOT-Light"/>
          <w:szCs w:val="22"/>
        </w:rPr>
      </w:pPr>
      <w:r>
        <w:rPr>
          <w:rFonts w:cs="UnitOT-Light"/>
          <w:b/>
          <w:szCs w:val="22"/>
          <w:lang w:val="en-US"/>
        </w:rPr>
        <w:t xml:space="preserve">Primer panel y </w:t>
      </w:r>
      <w:r>
        <w:rPr>
          <w:rFonts w:cs="UnitOT-Light"/>
          <w:b/>
          <w:i/>
          <w:szCs w:val="22"/>
          <w:lang w:val="en-US"/>
        </w:rPr>
        <w:t xml:space="preserve">Burndown Chart</w:t>
      </w:r>
      <w:r>
        <w:rPr>
          <w:rFonts w:cs="UnitOT-Light"/>
          <w:b/>
          <w:szCs w:val="22"/>
          <w:lang w:val="en-US"/>
        </w:rPr>
        <w:t xml:space="preserve">.</w:t>
      </w:r>
      <w:r>
        <w:rPr>
          <w:rFonts w:cs="UnitOT-Light"/>
          <w:szCs w:val="22"/>
          <w:lang w:val="en-US"/>
        </w:rPr>
        <w:t xml:space="preserve"> </w:t>
      </w:r>
      <w:r>
        <w:rPr>
          <w:rFonts w:cs="UnitOT-Light"/>
          <w:szCs w:val="22"/>
        </w:rPr>
        <w:t xml:space="preserve">Representación del tablero y el gráfico al finalizar la primera reunión diaria del </w:t>
      </w:r>
      <w:r>
        <w:rPr>
          <w:rFonts w:cs="UnitOT-Light"/>
          <w:i/>
          <w:szCs w:val="22"/>
        </w:rPr>
        <w:t xml:space="preserve">s</w:t>
      </w:r>
      <w:r>
        <w:rPr>
          <w:rFonts w:cs="UnitOT-Light"/>
          <w:i/>
          <w:szCs w:val="22"/>
        </w:rPr>
        <w:t xml:space="preserve">print</w:t>
      </w:r>
      <w:r>
        <w:rPr>
          <w:rFonts w:cs="UnitOT-Light"/>
          <w:szCs w:val="22"/>
        </w:rPr>
        <w:t xml:space="preserve">. Se deberá explicar brevemente la construcción de ambos elementos.</w:t>
      </w:r>
      <w:r/>
    </w:p>
    <w:p>
      <w:pPr>
        <w:pStyle w:val="491"/>
        <w:numPr>
          <w:ilvl w:val="0"/>
          <w:numId w:val="43"/>
        </w:numPr>
        <w:rPr>
          <w:rFonts w:cs="UnitOT-Light"/>
          <w:b/>
          <w:szCs w:val="22"/>
        </w:rPr>
      </w:pPr>
      <w:r>
        <w:rPr>
          <w:rFonts w:cs="UnitOT-Light"/>
          <w:b/>
          <w:szCs w:val="22"/>
        </w:rPr>
        <w:t xml:space="preserve">Segundo panel y </w:t>
      </w:r>
      <w:r>
        <w:rPr>
          <w:rFonts w:cs="UnitOT-Light"/>
          <w:b/>
          <w:i/>
          <w:szCs w:val="22"/>
        </w:rPr>
        <w:t xml:space="preserve">Burndown</w:t>
      </w:r>
      <w:r>
        <w:rPr>
          <w:rFonts w:cs="UnitOT-Light"/>
          <w:b/>
          <w:i/>
          <w:szCs w:val="22"/>
        </w:rPr>
        <w:t xml:space="preserve"> Chart</w:t>
      </w:r>
      <w:r>
        <w:rPr>
          <w:rFonts w:cs="UnitOT-Light"/>
          <w:szCs w:val="22"/>
        </w:rPr>
        <w:t xml:space="preserve">. Representación del tablero y el gráfico al finalizar la segunda reunión diaria del</w:t>
      </w:r>
      <w:r>
        <w:rPr>
          <w:rFonts w:cs="UnitOT-Light"/>
          <w:i/>
          <w:szCs w:val="22"/>
        </w:rPr>
        <w:t xml:space="preserve"> </w:t>
      </w:r>
      <w:r>
        <w:rPr>
          <w:rFonts w:cs="UnitOT-Light"/>
          <w:i/>
          <w:szCs w:val="22"/>
        </w:rPr>
        <w:t xml:space="preserve">s</w:t>
      </w:r>
      <w:r>
        <w:rPr>
          <w:rFonts w:cs="UnitOT-Light"/>
          <w:i/>
          <w:szCs w:val="22"/>
        </w:rPr>
        <w:t xml:space="preserve">print</w:t>
      </w:r>
      <w:r>
        <w:rPr>
          <w:rFonts w:cs="UnitOT-Light"/>
          <w:szCs w:val="22"/>
        </w:rPr>
        <w:t xml:space="preserve">. Se deberá explicar brevemente la </w:t>
      </w:r>
      <w:r>
        <w:rPr>
          <w:rFonts w:cs="UnitOT-Light"/>
          <w:szCs w:val="22"/>
        </w:rPr>
        <w:t xml:space="preserve">construcción de ambos elementos, en función de la evolución representada.</w:t>
      </w:r>
      <w:r/>
    </w:p>
    <w:p>
      <w:pPr>
        <w:pStyle w:val="491"/>
        <w:numPr>
          <w:ilvl w:val="0"/>
          <w:numId w:val="43"/>
        </w:numPr>
        <w:rPr>
          <w:rFonts w:cs="UnitOT-Light"/>
          <w:szCs w:val="22"/>
        </w:rPr>
      </w:pPr>
      <w:r>
        <w:rPr>
          <w:rFonts w:cs="UnitOT-Light"/>
          <w:b/>
          <w:szCs w:val="22"/>
          <w:lang w:val="en-US"/>
        </w:rPr>
        <w:t xml:space="preserve">Tercer</w:t>
      </w:r>
      <w:r>
        <w:rPr>
          <w:rFonts w:cs="UnitOT-Light"/>
          <w:b/>
          <w:szCs w:val="22"/>
          <w:lang w:val="en-US"/>
        </w:rPr>
        <w:t xml:space="preserve"> panel y </w:t>
      </w:r>
      <w:r>
        <w:rPr>
          <w:rFonts w:cs="UnitOT-Light"/>
          <w:b/>
          <w:i/>
          <w:szCs w:val="22"/>
          <w:lang w:val="en-US"/>
        </w:rPr>
        <w:t xml:space="preserve">Burndown Char</w:t>
      </w:r>
      <w:r>
        <w:rPr>
          <w:rFonts w:cs="UnitOT-Light"/>
          <w:i/>
          <w:szCs w:val="22"/>
          <w:lang w:val="en-US"/>
        </w:rPr>
        <w:t xml:space="preserve">t</w:t>
      </w:r>
      <w:r>
        <w:rPr>
          <w:rFonts w:cs="UnitOT-Light"/>
          <w:szCs w:val="22"/>
          <w:lang w:val="en-US"/>
        </w:rPr>
        <w:t xml:space="preserve">. </w:t>
      </w:r>
      <w:r>
        <w:rPr>
          <w:rFonts w:cs="UnitOT-Light"/>
          <w:szCs w:val="22"/>
        </w:rPr>
        <w:t xml:space="preserve">Representación del tablero y el gráfico al finalizar la tercera reunión diaria del </w:t>
      </w:r>
      <w:r>
        <w:rPr>
          <w:rFonts w:cs="UnitOT-Light"/>
          <w:i/>
          <w:szCs w:val="22"/>
        </w:rPr>
        <w:t xml:space="preserve">s</w:t>
      </w:r>
      <w:r>
        <w:rPr>
          <w:rFonts w:cs="UnitOT-Light"/>
          <w:i/>
          <w:szCs w:val="22"/>
        </w:rPr>
        <w:t xml:space="preserve">print</w:t>
      </w:r>
      <w:r>
        <w:rPr>
          <w:rFonts w:cs="UnitOT-Light"/>
          <w:szCs w:val="22"/>
        </w:rPr>
        <w:t xml:space="preserve">. Se deberá explicar brevemente la configuración de ambos elementos, en función de la evolución del proyecto.</w:t>
      </w:r>
      <w:r/>
    </w:p>
    <w:p>
      <w:pPr>
        <w:pStyle w:val="491"/>
        <w:ind w:left="284"/>
        <w:rPr>
          <w:rFonts w:cs="UnitOT-Light"/>
          <w:szCs w:val="22"/>
        </w:rPr>
      </w:pPr>
      <w:r>
        <w:rPr>
          <w:rFonts w:cs="UnitOT-Light"/>
          <w:szCs w:val="22"/>
        </w:rPr>
      </w:r>
      <w:r/>
    </w:p>
    <w:p>
      <w:pPr>
        <w:rPr>
          <w:rFonts w:cs="UnitOT-Light"/>
          <w:szCs w:val="22"/>
        </w:rPr>
      </w:pPr>
      <w:r>
        <w:rPr>
          <w:rFonts w:cs="UnitOT-Light"/>
          <w:szCs w:val="22"/>
        </w:rPr>
        <w:t xml:space="preserve">Para la representación de los paneles se recomienda utilizar </w:t>
      </w:r>
      <w:r>
        <w:rPr>
          <w:rFonts w:cs="UnitOT-Light"/>
          <w:szCs w:val="22"/>
        </w:rPr>
        <w:t xml:space="preserve">una </w:t>
      </w:r>
      <w:r>
        <w:rPr>
          <w:rFonts w:cs="UnitOT-Light"/>
          <w:szCs w:val="22"/>
        </w:rPr>
        <w:t xml:space="preserve">plantilla similar a la que se muestra a continuación, donde se han utilizado </w:t>
      </w:r>
      <w:r>
        <w:rPr>
          <w:rFonts w:cs="UnitOT-Light"/>
          <w:szCs w:val="22"/>
        </w:rPr>
        <w:t xml:space="preserve">pósit</w:t>
      </w:r>
      <w:r>
        <w:rPr>
          <w:rFonts w:cs="UnitOT-Light"/>
          <w:szCs w:val="22"/>
        </w:rPr>
        <w:t xml:space="preserve"> grandes para los PBI, y otros más pequeños para indicar las tareas. También se pueden emplear formas de Microsoft Word.</w:t>
      </w:r>
      <w:r/>
    </w:p>
    <w:p>
      <w:pPr>
        <w:rPr>
          <w:rFonts w:cs="UnitOT-Light"/>
          <w:szCs w:val="22"/>
        </w:rPr>
      </w:pPr>
      <w:r>
        <w:rPr>
          <w:rFonts w:cs="UnitOT-Light"/>
          <w:szCs w:val="22"/>
        </w:rPr>
      </w:r>
      <w:r/>
    </w:p>
    <w:p>
      <w:pPr>
        <w:jc w:val="center"/>
        <w:spacing w:lineRule="auto" w:line="240" w:before="240"/>
        <w:rPr>
          <w:rFonts w:cs="UnitOT-Light"/>
          <w:szCs w:val="22"/>
        </w:rPr>
      </w:pPr>
      <w:r>
        <mc:AlternateContent>
          <mc:Choice Requires="wpg">
            <w:drawing>
              <wp:inline xmlns:wp="http://schemas.openxmlformats.org/drawingml/2006/wordprocessingDrawing" distT="0" distB="0" distL="0" distR="0">
                <wp:extent cx="3902149" cy="2743847"/>
                <wp:effectExtent l="0" t="0" r="3175" b="0"/>
                <wp:docPr id="63" name="Imagen 73"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8" name="" hidden="0"/>
                        <pic:cNvPicPr>
                          <a:picLocks noChangeAspect="1"/>
                        </pic:cNvPicPr>
                      </pic:nvPicPr>
                      <pic:blipFill>
                        <a:blip r:embed="rId58"/>
                        <a:stretch/>
                      </pic:blipFill>
                      <pic:spPr bwMode="auto">
                        <a:xfrm>
                          <a:off x="0" y="0"/>
                          <a:ext cx="3919160" cy="275580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2" o:spid="_x0000_s62" type="#_x0000_t75" style="mso-wrap-distance-left:0.0pt;mso-wrap-distance-top:0.0pt;mso-wrap-distance-right:0.0pt;mso-wrap-distance-bottom:0.0pt;width:307.3pt;height:216.1pt;" stroked="false">
                <v:path textboxrect="0,0,0,0"/>
                <v:imagedata r:id="rId58" o:title=""/>
              </v:shape>
            </w:pict>
          </mc:Fallback>
        </mc:AlternateContent>
      </w:r>
      <w:r/>
    </w:p>
    <w:p>
      <w:pPr>
        <w:pStyle w:val="489"/>
      </w:pPr>
      <w:r>
        <w:t xml:space="preserve"> Tabla 1. Modelo de plantilla para la representación de los paneles.</w:t>
      </w:r>
      <w:r>
        <w:t xml:space="preserve"> </w:t>
      </w:r>
      <w:r>
        <w:br/>
      </w:r>
      <w:r>
        <w:t xml:space="preserve">Fuente de las imágenes de </w:t>
      </w:r>
      <w:r>
        <w:t xml:space="preserve">pósit</w:t>
      </w:r>
      <w:r>
        <w:t xml:space="preserve"> para PBI: </w:t>
      </w:r>
      <w:r>
        <w:br/>
      </w:r>
      <w:hyperlink r:id="rId59" w:history="1">
        <w:r>
          <w:rPr>
            <w:rStyle w:val="486"/>
            <w:sz w:val="19"/>
          </w:rPr>
          <w:t xml:space="preserve">https://pngtree.com/freepng/vector-color-sticky-notes_1443970.html</w:t>
        </w:r>
      </w:hyperlink>
      <w:r>
        <w:br/>
      </w:r>
      <w:r>
        <w:t xml:space="preserve">Fuente de las imágenes de p</w:t>
      </w:r>
      <w:r>
        <w:t xml:space="preserve">ósit</w:t>
      </w:r>
      <w:r>
        <w:t xml:space="preserve"> para tareas: </w:t>
      </w:r>
      <w:r>
        <w:br/>
      </w:r>
      <w:hyperlink r:id="rId60" w:history="1">
        <w:r>
          <w:rPr>
            <w:rStyle w:val="486"/>
            <w:sz w:val="19"/>
          </w:rPr>
          <w:t xml:space="preserve">https://pngtree.com/freepng/paper-tearing-effect-sticker_3326453.html</w:t>
        </w:r>
      </w:hyperlink>
      <w:r>
        <w:t xml:space="preserve"> </w:t>
      </w:r>
      <w:r/>
    </w:p>
    <w:p>
      <w:pPr>
        <w:rPr>
          <w:rFonts w:cs="UnitOT-Light"/>
          <w:b/>
          <w:szCs w:val="22"/>
        </w:rPr>
      </w:pPr>
      <w:r>
        <w:rPr>
          <w:rFonts w:cs="UnitOT-Light"/>
          <w:b/>
          <w:szCs w:val="22"/>
        </w:rPr>
      </w:r>
      <w:r/>
    </w:p>
    <w:p>
      <w:pPr>
        <w:rPr>
          <w:rFonts w:cs="UnitOT-Light"/>
          <w:b/>
          <w:szCs w:val="22"/>
        </w:rPr>
      </w:pPr>
      <w:r>
        <w:rPr>
          <w:rFonts w:cs="UnitOT-Light"/>
          <w:b/>
          <w:szCs w:val="22"/>
        </w:rPr>
        <w:t xml:space="preserve">Criterios de evaluación</w:t>
      </w:r>
      <w:r/>
    </w:p>
    <w:p>
      <w:pPr>
        <w:rPr>
          <w:rFonts w:cs="UnitOT-Light"/>
          <w:b/>
          <w:szCs w:val="22"/>
        </w:rPr>
      </w:pPr>
      <w:r>
        <w:rPr>
          <w:rFonts w:cs="UnitOT-Light"/>
          <w:b/>
          <w:szCs w:val="22"/>
        </w:rPr>
      </w:r>
      <w:r/>
    </w:p>
    <w:p>
      <w:pPr>
        <w:rPr>
          <w:rFonts w:cs="UnitOT-Light"/>
          <w:szCs w:val="22"/>
        </w:rPr>
      </w:pPr>
      <w:r>
        <w:rPr>
          <w:rFonts w:cs="UnitOT-Light"/>
          <w:szCs w:val="22"/>
        </w:rPr>
        <w:t xml:space="preserve">Al evaluar esta actividad se tendrán en cuenta los siguientes aspectos:</w:t>
      </w:r>
      <w:r/>
    </w:p>
    <w:p>
      <w:pPr>
        <w:rPr>
          <w:rFonts w:cs="UnitOT-Light"/>
          <w:szCs w:val="22"/>
        </w:rPr>
      </w:pPr>
      <w:r>
        <w:rPr>
          <w:rFonts w:cs="UnitOT-Light"/>
          <w:szCs w:val="22"/>
        </w:rPr>
      </w:r>
      <w:r/>
    </w:p>
    <w:p>
      <w:pPr>
        <w:pStyle w:val="491"/>
        <w:numPr>
          <w:ilvl w:val="0"/>
          <w:numId w:val="44"/>
        </w:numPr>
        <w:rPr>
          <w:rFonts w:cs="UnitOT-Light"/>
          <w:szCs w:val="22"/>
        </w:rPr>
      </w:pPr>
      <w:r>
        <w:rPr>
          <w:rFonts w:cs="UnitOT-Light"/>
          <w:szCs w:val="22"/>
        </w:rPr>
        <w:t xml:space="preserve">Correcta estructura y redacción del documento, sin faltas ortográficas y con capacidad de síntesis.</w:t>
      </w:r>
      <w:r/>
    </w:p>
    <w:p>
      <w:pPr>
        <w:pStyle w:val="491"/>
        <w:numPr>
          <w:ilvl w:val="0"/>
          <w:numId w:val="44"/>
        </w:numPr>
        <w:rPr>
          <w:rFonts w:cs="UnitOT-Light"/>
          <w:szCs w:val="22"/>
        </w:rPr>
      </w:pPr>
      <w:r>
        <w:rPr>
          <w:rFonts w:cs="UnitOT-Light"/>
          <w:szCs w:val="22"/>
        </w:rPr>
        <w:t xml:space="preserve">Estética del documento, cuidando los aspectos visuales de los paneles y gráficos representados.</w:t>
      </w:r>
      <w:r/>
    </w:p>
    <w:p>
      <w:pPr>
        <w:pStyle w:val="491"/>
        <w:numPr>
          <w:ilvl w:val="0"/>
          <w:numId w:val="44"/>
        </w:numPr>
        <w:rPr>
          <w:rFonts w:cs="UnitOT-Light"/>
          <w:szCs w:val="22"/>
        </w:rPr>
      </w:pPr>
      <w:r>
        <w:rPr>
          <w:rFonts w:cs="UnitOT-Light"/>
          <w:szCs w:val="22"/>
        </w:rPr>
        <w:t xml:space="preserve">Correcta definición de la </w:t>
      </w:r>
      <w:r>
        <w:rPr>
          <w:rFonts w:cs="UnitOT-Light"/>
          <w:szCs w:val="22"/>
        </w:rPr>
        <w:t xml:space="preserve">p</w:t>
      </w:r>
      <w:r>
        <w:rPr>
          <w:rFonts w:cs="UnitOT-Light"/>
          <w:szCs w:val="22"/>
        </w:rPr>
        <w:t xml:space="preserve">ila del</w:t>
      </w:r>
      <w:r>
        <w:rPr>
          <w:rFonts w:cs="UnitOT-Light"/>
          <w:i/>
          <w:szCs w:val="22"/>
        </w:rPr>
        <w:t xml:space="preserve"> </w:t>
      </w:r>
      <w:r>
        <w:rPr>
          <w:rFonts w:cs="UnitOT-Light"/>
          <w:i/>
          <w:szCs w:val="22"/>
        </w:rPr>
        <w:t xml:space="preserve">s</w:t>
      </w:r>
      <w:r>
        <w:rPr>
          <w:rFonts w:cs="UnitOT-Light"/>
          <w:i/>
          <w:szCs w:val="22"/>
        </w:rPr>
        <w:t xml:space="preserve">print</w:t>
      </w:r>
      <w:r>
        <w:rPr>
          <w:rFonts w:cs="UnitOT-Light"/>
          <w:szCs w:val="22"/>
        </w:rPr>
        <w:t xml:space="preserve"> y descomposición en tareas.</w:t>
      </w:r>
      <w:r/>
    </w:p>
    <w:p>
      <w:pPr>
        <w:pStyle w:val="491"/>
        <w:numPr>
          <w:ilvl w:val="0"/>
          <w:numId w:val="44"/>
        </w:numPr>
        <w:rPr>
          <w:rFonts w:cs="UnitOT-Light"/>
          <w:szCs w:val="22"/>
        </w:rPr>
      </w:pPr>
      <w:r>
        <w:rPr>
          <w:rFonts w:cs="UnitOT-Light"/>
          <w:szCs w:val="22"/>
        </w:rPr>
        <w:t xml:space="preserve">Correcta utilización del panel Kanban.</w:t>
      </w:r>
      <w:r/>
    </w:p>
    <w:p>
      <w:pPr>
        <w:pStyle w:val="491"/>
        <w:numPr>
          <w:ilvl w:val="0"/>
          <w:numId w:val="44"/>
        </w:numPr>
        <w:rPr>
          <w:rFonts w:cs="UnitOT-Light"/>
          <w:szCs w:val="22"/>
        </w:rPr>
      </w:pPr>
      <w:r>
        <w:rPr>
          <w:rFonts w:cs="UnitOT-Light"/>
          <w:szCs w:val="22"/>
        </w:rPr>
        <w:t xml:space="preserve">Correcta construcción de los </w:t>
      </w:r>
      <w:r>
        <w:rPr>
          <w:rFonts w:cs="UnitOT-Light"/>
          <w:i/>
          <w:szCs w:val="22"/>
        </w:rPr>
        <w:t xml:space="preserve">Burndown</w:t>
      </w:r>
      <w:r>
        <w:rPr>
          <w:rFonts w:cs="UnitOT-Light"/>
          <w:i/>
          <w:szCs w:val="22"/>
        </w:rPr>
        <w:t xml:space="preserve"> Charts</w:t>
      </w:r>
      <w:r>
        <w:rPr>
          <w:rFonts w:cs="UnitOT-Light"/>
          <w:szCs w:val="22"/>
        </w:rPr>
        <w:t xml:space="preserve">, representando el avance de la iteración.</w:t>
      </w:r>
      <w:r/>
    </w:p>
    <w:p>
      <w:pPr>
        <w:rPr>
          <w:rFonts w:cs="UnitOT-Light"/>
        </w:rPr>
        <w:sectPr>
          <w:footerReference w:type="default" r:id="rId16"/>
          <w:footerReference w:type="first" r:id="rId17"/>
          <w:footnotePr/>
          <w:type w:val="nextPage"/>
          <w:pgSz w:w="11906" w:h="16838" w:orient="portrait"/>
          <w:pgMar w:top="1418" w:right="1843" w:bottom="1418" w:left="1843" w:header="1134" w:footer="397"/>
          <w:cols w:num="1" w:sep="0" w:space="708" w:equalWidth="1"/>
          <w:docGrid w:linePitch="360"/>
        </w:sectPr>
      </w:pPr>
      <w:r>
        <w:rPr>
          <w:rFonts w:cs="UnitOT-Light"/>
        </w:rPr>
      </w:r>
      <w:r/>
    </w:p>
    <w:p>
      <w:pPr>
        <w:pStyle w:val="499"/>
      </w:pPr>
      <w:r/>
      <w:bookmarkStart w:id="27" w:name="_Toc535052623"/>
      <w: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rightMargin">
                  <wp:posOffset>144145</wp:posOffset>
                </wp:positionH>
                <wp:positionV relativeFrom="page">
                  <wp:posOffset>0</wp:posOffset>
                </wp:positionV>
                <wp:extent cx="0" cy="1224000"/>
                <wp:effectExtent l="0" t="0" r="19050" b="0"/>
                <wp:wrapNone/>
                <wp:docPr id="64" name="Conector recto 45" hidden="false"/>
                <wp:cNvGraphicFramePr/>
                <a:graphic xmlns:a="http://schemas.openxmlformats.org/drawingml/2006/main">
                  <a:graphicData uri="http://schemas.microsoft.com/office/word/2010/wordprocessingShape">
                    <wps:wsp>
                      <wps:cNvSpPr/>
                      <wps:spPr bwMode="auto">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V relativeFrom="margin">
                  <wp14:pctHeight>0</wp14:pctHeight>
                </wp14:sizeRelV>
              </wp:anchor>
            </w:drawing>
          </mc:Choice>
          <mc:Fallback>
            <w:pict>
              <v:shape id="shape 63" o:spid="_x0000_s63" o:spt="20" style="position:absolute;mso-wrap-distance-left:9.0pt;mso-wrap-distance-top:0.0pt;mso-wrap-distance-right:9.0pt;mso-wrap-distance-bottom:0.0pt;z-index:251660288;o:allowoverlap:true;o:allowincell:true;mso-position-horizontal-relative:right-margin-area;margin-left:11.3pt;mso-position-horizontal:absolute;mso-position-vertical-relative:page;margin-top:0.0pt;mso-position-vertical:absolute;width:0.0pt;height:96.4pt;" coordsize="100000,100000" path="" filled="f" strokecolor="#008FBE" strokeweight="0.50pt">
                <v:path textboxrect="0,0,0,0"/>
              </v:shape>
            </w:pict>
          </mc:Fallback>
        </mc:AlternateContent>
      </w:r>
      <w:r>
        <w:t xml:space="preserve">Test</w:t>
      </w:r>
      <w:bookmarkEnd w:id="27"/>
      <w:r/>
      <w:r/>
    </w:p>
    <w:p>
      <w:pPr>
        <w:numPr>
          <w:ilvl w:val="0"/>
          <w:numId w:val="45"/>
        </w:numPr>
        <w:contextualSpacing w:val="true"/>
        <w:spacing w:before="240"/>
      </w:pPr>
      <w:r>
        <w:t xml:space="preserve">¿Qué elementos fundamentales define Scrum para guiar el proceso de desarrollo?</w:t>
      </w:r>
      <w:r/>
    </w:p>
    <w:p>
      <w:pPr>
        <w:ind w:left="567"/>
        <w:rPr>
          <w:rFonts w:cs="UnitOT-Light"/>
          <w:szCs w:val="22"/>
        </w:rPr>
      </w:pPr>
      <w:r>
        <w:rPr>
          <w:rFonts w:cs="UnitOT-Light"/>
          <w:szCs w:val="22"/>
        </w:rPr>
        <w:t xml:space="preserve">A. Roles, reuniones y artefactos.</w:t>
      </w:r>
      <w:r/>
    </w:p>
    <w:p>
      <w:pPr>
        <w:ind w:left="567"/>
        <w:rPr>
          <w:rFonts w:cs="UnitOT-Light"/>
          <w:szCs w:val="22"/>
        </w:rPr>
      </w:pPr>
      <w:r>
        <w:rPr>
          <w:rFonts w:cs="UnitOT-Light"/>
          <w:szCs w:val="22"/>
        </w:rPr>
        <w:t xml:space="preserve">B. Reuniones, prácticas y roles.</w:t>
      </w:r>
      <w:r/>
    </w:p>
    <w:p>
      <w:pPr>
        <w:ind w:left="567"/>
        <w:rPr>
          <w:rFonts w:cs="UnitOT-Light"/>
          <w:szCs w:val="22"/>
        </w:rPr>
      </w:pPr>
      <w:r>
        <w:rPr>
          <w:rFonts w:cs="UnitOT-Light"/>
          <w:szCs w:val="22"/>
        </w:rPr>
        <w:t xml:space="preserve">C. Procesos, reuniones y artefactos. </w:t>
      </w:r>
      <w:r/>
    </w:p>
    <w:p>
      <w:pPr>
        <w:ind w:left="567"/>
        <w:rPr>
          <w:rFonts w:cs="UnitOT-Light"/>
          <w:szCs w:val="22"/>
        </w:rPr>
      </w:pPr>
      <w:r>
        <w:rPr>
          <w:rFonts w:cs="UnitOT-Light"/>
          <w:szCs w:val="22"/>
        </w:rPr>
        <w:t xml:space="preserve">D. El </w:t>
      </w:r>
      <w:r>
        <w:rPr>
          <w:rFonts w:cs="UnitOT-Light"/>
          <w:i/>
          <w:szCs w:val="22"/>
        </w:rPr>
        <w:t xml:space="preserve">Burndown</w:t>
      </w:r>
      <w:r>
        <w:rPr>
          <w:rFonts w:cs="UnitOT-Light"/>
          <w:i/>
          <w:szCs w:val="22"/>
        </w:rPr>
        <w:t xml:space="preserve"> Chart</w:t>
      </w:r>
      <w:r>
        <w:rPr>
          <w:rFonts w:cs="UnitOT-Light"/>
          <w:szCs w:val="22"/>
        </w:rPr>
        <w:t xml:space="preserve"> y l</w:t>
      </w:r>
      <w:r>
        <w:rPr>
          <w:rFonts w:cs="UnitOT-Light"/>
          <w:szCs w:val="22"/>
        </w:rPr>
        <w:t xml:space="preserve">a</w:t>
      </w:r>
      <w:r>
        <w:rPr>
          <w:rFonts w:cs="UnitOT-Light"/>
          <w:szCs w:val="22"/>
        </w:rPr>
        <w:t xml:space="preserve"> </w:t>
      </w:r>
      <w:r>
        <w:rPr>
          <w:rFonts w:cs="UnitOT-Light"/>
          <w:szCs w:val="22"/>
        </w:rPr>
        <w:t xml:space="preserve">p</w:t>
      </w:r>
      <w:r>
        <w:rPr>
          <w:rFonts w:cs="UnitOT-Light"/>
          <w:szCs w:val="22"/>
        </w:rPr>
        <w:t xml:space="preserve">ila de </w:t>
      </w:r>
      <w:r>
        <w:rPr>
          <w:rFonts w:cs="UnitOT-Light"/>
          <w:szCs w:val="22"/>
        </w:rPr>
        <w:t xml:space="preserve">p</w:t>
      </w:r>
      <w:r>
        <w:rPr>
          <w:rFonts w:cs="UnitOT-Light"/>
          <w:szCs w:val="22"/>
        </w:rPr>
        <w:t xml:space="preserve">roducto. </w:t>
      </w:r>
      <w:r/>
    </w:p>
    <w:p>
      <w:pPr>
        <w:ind w:left="567"/>
        <w:rPr>
          <w:rFonts w:cs="UnitOT-Light"/>
          <w:szCs w:val="22"/>
        </w:rPr>
      </w:pPr>
      <w:r>
        <w:rPr>
          <w:rFonts w:cs="UnitOT-Light"/>
          <w:szCs w:val="22"/>
        </w:rPr>
      </w:r>
      <w:r/>
    </w:p>
    <w:p>
      <w:pPr>
        <w:numPr>
          <w:ilvl w:val="0"/>
          <w:numId w:val="45"/>
        </w:numPr>
        <w:contextualSpacing w:val="true"/>
        <w:spacing w:before="240"/>
      </w:pPr>
      <w:r>
        <w:t xml:space="preserve">¿Cuáles son las responsabilidades del </w:t>
      </w:r>
      <w:r>
        <w:rPr>
          <w:i/>
        </w:rPr>
        <w:t xml:space="preserve">Product</w:t>
      </w:r>
      <w:r>
        <w:rPr>
          <w:i/>
        </w:rPr>
        <w:t xml:space="preserve"> </w:t>
      </w:r>
      <w:r>
        <w:rPr>
          <w:i/>
        </w:rPr>
        <w:t xml:space="preserve">Owner</w:t>
      </w:r>
      <w:r>
        <w:t xml:space="preserve"> en Scrum?</w:t>
      </w:r>
      <w:r/>
    </w:p>
    <w:p>
      <w:pPr>
        <w:ind w:left="567"/>
        <w:rPr>
          <w:rFonts w:cs="UnitOT-Light"/>
          <w:szCs w:val="22"/>
        </w:rPr>
      </w:pPr>
      <w:r>
        <w:rPr>
          <w:rFonts w:cs="UnitOT-Light"/>
          <w:szCs w:val="22"/>
        </w:rPr>
        <w:t xml:space="preserve">A. Comunicarse con el cliente y otros </w:t>
      </w:r>
      <w:r>
        <w:rPr>
          <w:rFonts w:cs="UnitOT-Light"/>
          <w:i/>
          <w:szCs w:val="22"/>
        </w:rPr>
        <w:t xml:space="preserve">stakeholders</w:t>
      </w:r>
      <w:r>
        <w:rPr>
          <w:rFonts w:cs="UnitOT-Light"/>
          <w:szCs w:val="22"/>
        </w:rPr>
        <w:t xml:space="preserve"> para obtener información sobre el producto y sus intereses. </w:t>
      </w:r>
      <w:r/>
    </w:p>
    <w:p>
      <w:pPr>
        <w:ind w:left="567"/>
        <w:rPr>
          <w:rFonts w:cs="UnitOT-Light"/>
          <w:szCs w:val="22"/>
        </w:rPr>
      </w:pPr>
      <w:r>
        <w:rPr>
          <w:rFonts w:cs="UnitOT-Light"/>
          <w:szCs w:val="22"/>
        </w:rPr>
        <w:t xml:space="preserve">B. Definir los requisitos del producto que mantiene en la </w:t>
      </w:r>
      <w:r>
        <w:rPr>
          <w:rFonts w:cs="UnitOT-Light"/>
          <w:szCs w:val="22"/>
        </w:rPr>
        <w:t xml:space="preserve">p</w:t>
      </w:r>
      <w:r>
        <w:rPr>
          <w:rFonts w:cs="UnitOT-Light"/>
          <w:szCs w:val="22"/>
        </w:rPr>
        <w:t xml:space="preserve">ila de </w:t>
      </w:r>
      <w:r>
        <w:rPr>
          <w:rFonts w:cs="UnitOT-Light"/>
          <w:szCs w:val="22"/>
        </w:rPr>
        <w:t xml:space="preserve">p</w:t>
      </w:r>
      <w:r>
        <w:rPr>
          <w:rFonts w:cs="UnitOT-Light"/>
          <w:szCs w:val="22"/>
        </w:rPr>
        <w:t xml:space="preserve">roducto. </w:t>
      </w:r>
      <w:r/>
    </w:p>
    <w:p>
      <w:pPr>
        <w:ind w:left="567"/>
        <w:rPr>
          <w:rFonts w:cs="UnitOT-Light"/>
          <w:szCs w:val="22"/>
        </w:rPr>
      </w:pPr>
      <w:r>
        <w:rPr>
          <w:rFonts w:cs="UnitOT-Light"/>
          <w:szCs w:val="22"/>
        </w:rPr>
        <w:t xml:space="preserve">C. Determinar el alcance de cada iteración teniendo en cuenta las prioridades de negocio y la opinión del equipo de desarrollo. </w:t>
      </w:r>
      <w:r/>
    </w:p>
    <w:p>
      <w:pPr>
        <w:ind w:left="567"/>
        <w:rPr>
          <w:rFonts w:cs="UnitOT-Light"/>
          <w:szCs w:val="22"/>
        </w:rPr>
      </w:pPr>
      <w:r>
        <w:rPr>
          <w:rFonts w:cs="UnitOT-Light"/>
          <w:szCs w:val="22"/>
        </w:rPr>
        <w:t xml:space="preserve">D. Todas las respuestas anteriores son correctas. </w:t>
      </w:r>
      <w:r/>
    </w:p>
    <w:p>
      <w:pPr>
        <w:ind w:left="567"/>
        <w:rPr>
          <w:rFonts w:cs="UnitOT-Light"/>
          <w:szCs w:val="22"/>
        </w:rPr>
      </w:pPr>
      <w:r>
        <w:rPr>
          <w:rFonts w:cs="UnitOT-Light"/>
          <w:szCs w:val="22"/>
        </w:rPr>
      </w:r>
      <w:r/>
    </w:p>
    <w:p>
      <w:pPr>
        <w:numPr>
          <w:ilvl w:val="0"/>
          <w:numId w:val="45"/>
        </w:numPr>
        <w:contextualSpacing w:val="true"/>
        <w:spacing w:before="240"/>
      </w:pPr>
      <w:r>
        <w:t xml:space="preserve">¿Cuál de las siguientes es una característica deseable de un equipo de desarrollo en Scrum?</w:t>
      </w:r>
      <w:r/>
    </w:p>
    <w:p>
      <w:pPr>
        <w:ind w:left="567"/>
        <w:rPr>
          <w:rFonts w:cs="UnitOT-Light"/>
          <w:szCs w:val="22"/>
        </w:rPr>
      </w:pPr>
      <w:r>
        <w:rPr>
          <w:rFonts w:cs="UnitOT-Light"/>
          <w:szCs w:val="22"/>
        </w:rPr>
        <w:t xml:space="preserve">A. Cada miembro del equipo debe estar muy especializado en un área de desarrollo concreta.</w:t>
      </w:r>
      <w:r/>
    </w:p>
    <w:p>
      <w:pPr>
        <w:ind w:left="567"/>
        <w:rPr>
          <w:rFonts w:cs="UnitOT-Light"/>
          <w:szCs w:val="22"/>
        </w:rPr>
      </w:pPr>
      <w:r>
        <w:rPr>
          <w:rFonts w:cs="UnitOT-Light"/>
          <w:szCs w:val="22"/>
        </w:rPr>
        <w:t xml:space="preserve">B. Son equipos </w:t>
      </w:r>
      <w:r>
        <w:rPr>
          <w:rFonts w:cs="UnitOT-Light"/>
          <w:szCs w:val="22"/>
        </w:rPr>
        <w:t xml:space="preserve">autorganizados</w:t>
      </w:r>
      <w:r>
        <w:rPr>
          <w:rFonts w:cs="UnitOT-Light"/>
          <w:szCs w:val="22"/>
        </w:rPr>
        <w:t xml:space="preserve"> y multifuncionales, con perfiles heterogéneos que planifican su propio trabajo sin que exista la figura del </w:t>
      </w:r>
      <w:r>
        <w:rPr>
          <w:rFonts w:cs="UnitOT-Light"/>
          <w:i/>
          <w:szCs w:val="22"/>
        </w:rPr>
        <w:t xml:space="preserve">Project Manager.</w:t>
      </w:r>
      <w:r>
        <w:rPr>
          <w:rFonts w:cs="UnitOT-Light"/>
          <w:szCs w:val="22"/>
        </w:rPr>
        <w:t xml:space="preserve"> </w:t>
      </w:r>
      <w:r/>
    </w:p>
    <w:p>
      <w:pPr>
        <w:ind w:left="567"/>
        <w:rPr>
          <w:rFonts w:cs="UnitOT-Light"/>
          <w:szCs w:val="22"/>
        </w:rPr>
      </w:pPr>
      <w:r>
        <w:rPr>
          <w:rFonts w:cs="UnitOT-Light"/>
          <w:szCs w:val="22"/>
        </w:rPr>
        <w:t xml:space="preserve">C. Se comunican directamente con el cliente para comprender los requisitos. </w:t>
      </w:r>
      <w:r/>
    </w:p>
    <w:p>
      <w:pPr>
        <w:ind w:left="567"/>
        <w:rPr>
          <w:rFonts w:cs="UnitOT-Light"/>
          <w:szCs w:val="22"/>
        </w:rPr>
      </w:pPr>
      <w:r>
        <w:rPr>
          <w:rFonts w:cs="UnitOT-Light"/>
          <w:szCs w:val="22"/>
        </w:rPr>
        <w:t xml:space="preserve">D. Son siempre de gran tamaño, por encima de las 20 personas. </w:t>
      </w:r>
      <w:r/>
    </w:p>
    <w:p>
      <w:pPr>
        <w:ind w:left="567"/>
        <w:rPr>
          <w:rFonts w:cs="UnitOT-Light"/>
          <w:szCs w:val="22"/>
        </w:rPr>
      </w:pPr>
      <w:r>
        <w:rPr>
          <w:rFonts w:cs="UnitOT-Light"/>
          <w:szCs w:val="22"/>
        </w:rPr>
      </w:r>
      <w:r/>
    </w:p>
    <w:p>
      <w:pPr>
        <w:numPr>
          <w:ilvl w:val="0"/>
          <w:numId w:val="45"/>
        </w:numPr>
        <w:contextualSpacing w:val="true"/>
        <w:spacing w:before="240"/>
      </w:pPr>
      <w:r>
        <w:t xml:space="preserve">¿Qué artefacto resulta de la reunión de planificación de un</w:t>
      </w:r>
      <w:r>
        <w:rPr>
          <w:i/>
        </w:rPr>
        <w:t xml:space="preserve"> sprint</w:t>
      </w:r>
      <w:r>
        <w:t xml:space="preserve">?</w:t>
      </w:r>
      <w:r/>
    </w:p>
    <w:p>
      <w:pPr>
        <w:ind w:left="567"/>
        <w:rPr>
          <w:rFonts w:cs="UnitOT-Light"/>
          <w:szCs w:val="22"/>
        </w:rPr>
      </w:pPr>
      <w:r>
        <w:rPr>
          <w:rFonts w:cs="UnitOT-Light"/>
          <w:szCs w:val="22"/>
        </w:rPr>
        <w:t xml:space="preserve">A. </w:t>
      </w:r>
      <w:r>
        <w:rPr>
          <w:rFonts w:cs="UnitOT-Light"/>
          <w:szCs w:val="22"/>
        </w:rPr>
        <w:t xml:space="preserve">L</w:t>
      </w:r>
      <w:r>
        <w:rPr>
          <w:rFonts w:cs="UnitOT-Light"/>
          <w:szCs w:val="22"/>
        </w:rPr>
        <w:t xml:space="preserve">a </w:t>
      </w:r>
      <w:r>
        <w:rPr>
          <w:rFonts w:cs="UnitOT-Light"/>
          <w:szCs w:val="22"/>
        </w:rPr>
        <w:t xml:space="preserve">p</w:t>
      </w:r>
      <w:r>
        <w:rPr>
          <w:rFonts w:cs="UnitOT-Light"/>
          <w:szCs w:val="22"/>
        </w:rPr>
        <w:t xml:space="preserve">ila del </w:t>
      </w:r>
      <w:r>
        <w:rPr>
          <w:rFonts w:cs="UnitOT-Light"/>
          <w:szCs w:val="22"/>
        </w:rPr>
        <w:t xml:space="preserve">p</w:t>
      </w:r>
      <w:r>
        <w:rPr>
          <w:rFonts w:cs="UnitOT-Light"/>
          <w:szCs w:val="22"/>
        </w:rPr>
        <w:t xml:space="preserve">roducto.</w:t>
      </w:r>
      <w:r/>
    </w:p>
    <w:p>
      <w:pPr>
        <w:ind w:left="567"/>
        <w:rPr>
          <w:rFonts w:cs="UnitOT-Light"/>
          <w:szCs w:val="22"/>
        </w:rPr>
      </w:pPr>
      <w:r>
        <w:rPr>
          <w:rFonts w:cs="UnitOT-Light"/>
          <w:szCs w:val="22"/>
        </w:rPr>
        <w:t xml:space="preserve">B. El </w:t>
      </w:r>
      <w:r>
        <w:rPr>
          <w:rFonts w:cs="UnitOT-Light"/>
          <w:i/>
          <w:szCs w:val="22"/>
        </w:rPr>
        <w:t xml:space="preserve">Burndown</w:t>
      </w:r>
      <w:r>
        <w:rPr>
          <w:rFonts w:cs="UnitOT-Light"/>
          <w:i/>
          <w:szCs w:val="22"/>
        </w:rPr>
        <w:t xml:space="preserve"> Chart</w:t>
      </w:r>
      <w:r>
        <w:rPr>
          <w:rFonts w:cs="UnitOT-Light"/>
          <w:szCs w:val="22"/>
        </w:rPr>
        <w:t xml:space="preserve">. </w:t>
      </w:r>
      <w:r/>
    </w:p>
    <w:p>
      <w:pPr>
        <w:ind w:left="567"/>
        <w:rPr>
          <w:rFonts w:cs="UnitOT-Light"/>
          <w:szCs w:val="22"/>
        </w:rPr>
      </w:pPr>
      <w:r>
        <w:rPr>
          <w:rFonts w:cs="UnitOT-Light"/>
          <w:szCs w:val="22"/>
        </w:rPr>
        <w:t xml:space="preserve">C. La </w:t>
      </w:r>
      <w:r>
        <w:rPr>
          <w:rFonts w:cs="UnitOT-Light"/>
          <w:szCs w:val="22"/>
        </w:rPr>
        <w:t xml:space="preserve">p</w:t>
      </w:r>
      <w:r>
        <w:rPr>
          <w:rFonts w:cs="UnitOT-Light"/>
          <w:szCs w:val="22"/>
        </w:rPr>
        <w:t xml:space="preserve">ila del</w:t>
      </w:r>
      <w:r>
        <w:rPr>
          <w:rFonts w:cs="UnitOT-Light"/>
          <w:i/>
          <w:szCs w:val="22"/>
        </w:rPr>
        <w:t xml:space="preserve"> sprint</w:t>
      </w:r>
      <w:r>
        <w:rPr>
          <w:rFonts w:cs="UnitOT-Light"/>
          <w:szCs w:val="22"/>
        </w:rPr>
        <w:t xml:space="preserve">. </w:t>
      </w:r>
      <w:r/>
    </w:p>
    <w:p>
      <w:pPr>
        <w:ind w:left="567"/>
        <w:rPr>
          <w:rFonts w:cs="UnitOT-Light"/>
          <w:szCs w:val="22"/>
        </w:rPr>
      </w:pPr>
      <w:r>
        <w:rPr>
          <w:rFonts w:cs="UnitOT-Light"/>
          <w:szCs w:val="22"/>
        </w:rPr>
        <w:t xml:space="preserve">D. Ninguna de las respuestas anteriores es correcta. </w:t>
      </w:r>
      <w:r/>
    </w:p>
    <w:p>
      <w:pPr>
        <w:ind w:left="567"/>
        <w:rPr>
          <w:rFonts w:cs="UnitOT-Light"/>
          <w:szCs w:val="22"/>
        </w:rPr>
      </w:pPr>
      <w:r>
        <w:rPr>
          <w:rFonts w:cs="UnitOT-Light"/>
          <w:szCs w:val="22"/>
        </w:rPr>
      </w:r>
      <w:r/>
    </w:p>
    <w:p>
      <w:pPr>
        <w:numPr>
          <w:ilvl w:val="0"/>
          <w:numId w:val="45"/>
        </w:numPr>
        <w:contextualSpacing w:val="true"/>
        <w:spacing w:before="240"/>
      </w:pPr>
      <w:r>
        <w:t xml:space="preserve">¿Quiénes son los participantes del Scrum Diario?</w:t>
      </w:r>
      <w:r/>
    </w:p>
    <w:p>
      <w:pPr>
        <w:ind w:left="567"/>
        <w:rPr>
          <w:rFonts w:cs="UnitOT-Light"/>
          <w:szCs w:val="22"/>
        </w:rPr>
      </w:pPr>
      <w:r>
        <w:rPr>
          <w:rFonts w:cs="UnitOT-Light"/>
          <w:szCs w:val="22"/>
        </w:rPr>
        <w:t xml:space="preserve">A. El equipo de desarrollo y el</w:t>
      </w:r>
      <w:r>
        <w:rPr>
          <w:rFonts w:cs="UnitOT-Light"/>
          <w:i/>
          <w:szCs w:val="22"/>
        </w:rPr>
        <w:t xml:space="preserve"> Scrum Master</w:t>
      </w:r>
      <w:r>
        <w:rPr>
          <w:rFonts w:cs="UnitOT-Light"/>
          <w:szCs w:val="22"/>
        </w:rPr>
        <w:t xml:space="preserve"> y</w:t>
      </w:r>
      <w:r>
        <w:rPr>
          <w:rFonts w:cs="UnitOT-Light"/>
          <w:szCs w:val="22"/>
        </w:rPr>
        <w:t xml:space="preserve">,</w:t>
      </w:r>
      <w:r>
        <w:rPr>
          <w:rFonts w:cs="UnitOT-Light"/>
          <w:szCs w:val="22"/>
        </w:rPr>
        <w:t xml:space="preserve"> opcionalmente</w:t>
      </w:r>
      <w:r>
        <w:rPr>
          <w:rFonts w:cs="UnitOT-Light"/>
          <w:szCs w:val="22"/>
        </w:rPr>
        <w:t xml:space="preserve">,</w:t>
      </w:r>
      <w:r>
        <w:rPr>
          <w:rFonts w:cs="UnitOT-Light"/>
          <w:szCs w:val="22"/>
        </w:rPr>
        <w:t xml:space="preserve"> el </w:t>
      </w:r>
      <w:r>
        <w:rPr>
          <w:rFonts w:cs="UnitOT-Light"/>
          <w:i/>
          <w:szCs w:val="22"/>
        </w:rPr>
        <w:t xml:space="preserve">Product</w:t>
      </w:r>
      <w:r>
        <w:rPr>
          <w:rFonts w:cs="UnitOT-Light"/>
          <w:i/>
          <w:szCs w:val="22"/>
        </w:rPr>
        <w:t xml:space="preserve"> </w:t>
      </w:r>
      <w:r>
        <w:rPr>
          <w:rFonts w:cs="UnitOT-Light"/>
          <w:i/>
          <w:szCs w:val="22"/>
        </w:rPr>
        <w:t xml:space="preserve">Owner</w:t>
      </w:r>
      <w:r>
        <w:rPr>
          <w:rFonts w:cs="UnitOT-Light"/>
          <w:i/>
          <w:szCs w:val="22"/>
        </w:rPr>
        <w:t xml:space="preserve"> </w:t>
      </w:r>
      <w:r>
        <w:rPr>
          <w:rFonts w:cs="UnitOT-Light"/>
          <w:szCs w:val="22"/>
        </w:rPr>
        <w:t xml:space="preserve">que puede resolver dudas.</w:t>
      </w:r>
      <w:r/>
    </w:p>
    <w:p>
      <w:pPr>
        <w:ind w:left="567"/>
        <w:rPr>
          <w:rFonts w:cs="UnitOT-Light"/>
          <w:szCs w:val="22"/>
        </w:rPr>
      </w:pPr>
      <w:r>
        <w:rPr>
          <w:rFonts w:cs="UnitOT-Light"/>
          <w:szCs w:val="22"/>
        </w:rPr>
        <w:t xml:space="preserve">B. Únicamente el equipo de desarrollo.</w:t>
      </w:r>
      <w:r/>
    </w:p>
    <w:p>
      <w:pPr>
        <w:ind w:left="567"/>
        <w:rPr>
          <w:rFonts w:cs="UnitOT-Light"/>
          <w:szCs w:val="22"/>
        </w:rPr>
      </w:pPr>
      <w:r>
        <w:rPr>
          <w:rFonts w:cs="UnitOT-Light"/>
          <w:szCs w:val="22"/>
        </w:rPr>
        <w:t xml:space="preserve">C. El </w:t>
      </w:r>
      <w:r>
        <w:rPr>
          <w:rFonts w:cs="UnitOT-Light"/>
          <w:i/>
          <w:szCs w:val="22"/>
        </w:rPr>
        <w:t xml:space="preserve">Scrum Master</w:t>
      </w:r>
      <w:r>
        <w:rPr>
          <w:rFonts w:cs="UnitOT-Light"/>
          <w:szCs w:val="22"/>
        </w:rPr>
        <w:t xml:space="preserve"> y el </w:t>
      </w:r>
      <w:r>
        <w:rPr>
          <w:rFonts w:cs="UnitOT-Light"/>
          <w:i/>
          <w:szCs w:val="22"/>
        </w:rPr>
        <w:t xml:space="preserve">Product</w:t>
      </w:r>
      <w:r>
        <w:rPr>
          <w:rFonts w:cs="UnitOT-Light"/>
          <w:i/>
          <w:szCs w:val="22"/>
        </w:rPr>
        <w:t xml:space="preserve"> </w:t>
      </w:r>
      <w:r>
        <w:rPr>
          <w:rFonts w:cs="UnitOT-Light"/>
          <w:i/>
          <w:szCs w:val="22"/>
        </w:rPr>
        <w:t xml:space="preserve">Owner</w:t>
      </w:r>
      <w:r>
        <w:rPr>
          <w:rFonts w:cs="UnitOT-Light"/>
          <w:szCs w:val="22"/>
        </w:rPr>
        <w:t xml:space="preserve">, que revisan el trabajo y ajustan la planificación. </w:t>
      </w:r>
      <w:r/>
    </w:p>
    <w:p>
      <w:pPr>
        <w:ind w:left="567"/>
        <w:rPr>
          <w:rFonts w:cs="UnitOT-Light"/>
          <w:szCs w:val="22"/>
        </w:rPr>
      </w:pPr>
      <w:r>
        <w:rPr>
          <w:rFonts w:cs="UnitOT-Light"/>
          <w:szCs w:val="22"/>
        </w:rPr>
        <w:t xml:space="preserve">D. El </w:t>
      </w:r>
      <w:r>
        <w:rPr>
          <w:rFonts w:cs="UnitOT-Light"/>
          <w:i/>
          <w:szCs w:val="22"/>
        </w:rPr>
        <w:t xml:space="preserve">Product</w:t>
      </w:r>
      <w:r>
        <w:rPr>
          <w:rFonts w:cs="UnitOT-Light"/>
          <w:i/>
          <w:szCs w:val="22"/>
        </w:rPr>
        <w:t xml:space="preserve"> </w:t>
      </w:r>
      <w:r>
        <w:rPr>
          <w:rFonts w:cs="UnitOT-Light"/>
          <w:i/>
          <w:szCs w:val="22"/>
        </w:rPr>
        <w:t xml:space="preserve">Owner</w:t>
      </w:r>
      <w:r>
        <w:rPr>
          <w:rFonts w:cs="UnitOT-Light"/>
          <w:szCs w:val="22"/>
        </w:rPr>
        <w:t xml:space="preserve"> y el equipo de trabajo. </w:t>
      </w:r>
      <w:r/>
    </w:p>
    <w:p>
      <w:pPr>
        <w:ind w:left="567"/>
        <w:rPr>
          <w:rFonts w:cs="UnitOT-Light"/>
          <w:szCs w:val="22"/>
        </w:rPr>
      </w:pPr>
      <w:r>
        <w:rPr>
          <w:rFonts w:cs="UnitOT-Light"/>
          <w:szCs w:val="22"/>
        </w:rPr>
      </w:r>
      <w:r/>
    </w:p>
    <w:p>
      <w:pPr>
        <w:numPr>
          <w:ilvl w:val="0"/>
          <w:numId w:val="45"/>
        </w:numPr>
        <w:contextualSpacing w:val="true"/>
        <w:spacing w:before="240"/>
      </w:pPr>
      <w:r>
        <w:t xml:space="preserve">¿Cuál es el propósito de la reunión de revisión del </w:t>
      </w:r>
      <w:r>
        <w:rPr>
          <w:i/>
        </w:rPr>
        <w:t xml:space="preserve">sprint</w:t>
      </w:r>
      <w:r>
        <w:t xml:space="preserve">?</w:t>
      </w:r>
      <w:r/>
    </w:p>
    <w:p>
      <w:pPr>
        <w:ind w:left="567"/>
        <w:rPr>
          <w:rFonts w:cs="UnitOT-Light"/>
          <w:szCs w:val="22"/>
        </w:rPr>
      </w:pPr>
      <w:r>
        <w:rPr>
          <w:rFonts w:cs="UnitOT-Light"/>
          <w:szCs w:val="22"/>
        </w:rPr>
        <w:t xml:space="preserve">A. Demostrar el incremento ante los </w:t>
      </w:r>
      <w:r>
        <w:rPr>
          <w:rFonts w:cs="UnitOT-Light"/>
          <w:i/>
          <w:szCs w:val="22"/>
        </w:rPr>
        <w:t xml:space="preserve">stakeholders</w:t>
      </w:r>
      <w:r>
        <w:rPr>
          <w:rFonts w:cs="UnitOT-Light"/>
          <w:szCs w:val="22"/>
        </w:rPr>
        <w:t xml:space="preserve">, para que el</w:t>
      </w:r>
      <w:r>
        <w:rPr>
          <w:rFonts w:cs="UnitOT-Light"/>
          <w:i/>
          <w:szCs w:val="22"/>
        </w:rPr>
        <w:t xml:space="preserve"> </w:t>
      </w:r>
      <w:r>
        <w:rPr>
          <w:rFonts w:cs="UnitOT-Light"/>
          <w:i/>
          <w:szCs w:val="22"/>
        </w:rPr>
        <w:t xml:space="preserve">Product</w:t>
      </w:r>
      <w:r>
        <w:rPr>
          <w:rFonts w:cs="UnitOT-Light"/>
          <w:i/>
          <w:szCs w:val="22"/>
        </w:rPr>
        <w:t xml:space="preserve"> </w:t>
      </w:r>
      <w:r>
        <w:rPr>
          <w:rFonts w:cs="UnitOT-Light"/>
          <w:i/>
          <w:szCs w:val="22"/>
        </w:rPr>
        <w:t xml:space="preserve">Owner</w:t>
      </w:r>
      <w:r>
        <w:rPr>
          <w:rFonts w:cs="UnitOT-Light"/>
          <w:szCs w:val="22"/>
        </w:rPr>
        <w:t xml:space="preserve"> lo acepte o lo rechace.</w:t>
      </w:r>
      <w:r/>
    </w:p>
    <w:p>
      <w:pPr>
        <w:ind w:left="567"/>
        <w:rPr>
          <w:rFonts w:cs="UnitOT-Light"/>
          <w:szCs w:val="22"/>
        </w:rPr>
      </w:pPr>
      <w:r>
        <w:rPr>
          <w:rFonts w:cs="UnitOT-Light"/>
          <w:szCs w:val="22"/>
        </w:rPr>
        <w:t xml:space="preserve">B. Obtener retroalimentación de los interesados en el proyecto, que pueden comprobar el resultado del incremento y valorarlo.</w:t>
      </w:r>
      <w:r/>
    </w:p>
    <w:p>
      <w:pPr>
        <w:ind w:left="567"/>
        <w:rPr>
          <w:rFonts w:cs="UnitOT-Light"/>
          <w:szCs w:val="22"/>
        </w:rPr>
      </w:pPr>
      <w:r>
        <w:rPr>
          <w:rFonts w:cs="UnitOT-Light"/>
          <w:szCs w:val="22"/>
        </w:rPr>
        <w:t xml:space="preserve">C. Reflexionar sobre la práctica realizada y el desarrollo de la iteración.</w:t>
      </w:r>
      <w:r/>
    </w:p>
    <w:p>
      <w:pPr>
        <w:ind w:left="567"/>
        <w:rPr>
          <w:rFonts w:cs="UnitOT-Light"/>
          <w:szCs w:val="22"/>
        </w:rPr>
      </w:pPr>
      <w:r>
        <w:rPr>
          <w:rFonts w:cs="UnitOT-Light"/>
          <w:szCs w:val="22"/>
        </w:rPr>
        <w:t xml:space="preserve">D. Las respuestas A y B son correctas. </w:t>
      </w:r>
      <w:r/>
    </w:p>
    <w:p>
      <w:pPr>
        <w:ind w:left="567"/>
        <w:rPr>
          <w:rFonts w:cs="UnitOT-Light"/>
          <w:szCs w:val="22"/>
        </w:rPr>
      </w:pPr>
      <w:r>
        <w:rPr>
          <w:rFonts w:cs="UnitOT-Light"/>
          <w:szCs w:val="22"/>
        </w:rPr>
      </w:r>
      <w:r/>
    </w:p>
    <w:p>
      <w:pPr>
        <w:numPr>
          <w:ilvl w:val="0"/>
          <w:numId w:val="45"/>
        </w:numPr>
        <w:contextualSpacing w:val="true"/>
        <w:spacing w:before="240"/>
      </w:pPr>
      <w:r>
        <w:t xml:space="preserve">¿Cuáles de las siguientes características debe poseer una buena historia de usuario?</w:t>
      </w:r>
      <w:r/>
    </w:p>
    <w:p>
      <w:pPr>
        <w:ind w:left="567"/>
        <w:rPr>
          <w:rFonts w:cs="UnitOT-Light"/>
          <w:szCs w:val="22"/>
        </w:rPr>
      </w:pPr>
      <w:r>
        <w:rPr>
          <w:rFonts w:cs="UnitOT-Light"/>
          <w:szCs w:val="22"/>
        </w:rPr>
        <w:t xml:space="preserve">A. INVEST: </w:t>
      </w:r>
      <w:r>
        <w:rPr>
          <w:rFonts w:cs="UnitOT-Light"/>
          <w:szCs w:val="22"/>
        </w:rPr>
        <w:t xml:space="preserve">i</w:t>
      </w:r>
      <w:r>
        <w:rPr>
          <w:rFonts w:cs="UnitOT-Light"/>
          <w:szCs w:val="22"/>
        </w:rPr>
        <w:t xml:space="preserve">nnovadora, negociable, verificable, entendible, sencilla y temporalizable.</w:t>
      </w:r>
      <w:r/>
    </w:p>
    <w:p>
      <w:pPr>
        <w:ind w:left="567"/>
        <w:rPr>
          <w:rFonts w:cs="UnitOT-Light"/>
          <w:szCs w:val="22"/>
        </w:rPr>
      </w:pPr>
      <w:r>
        <w:rPr>
          <w:rFonts w:cs="UnitOT-Light"/>
          <w:szCs w:val="22"/>
        </w:rPr>
        <w:t xml:space="preserve">B. INVEST: </w:t>
      </w:r>
      <w:r>
        <w:rPr>
          <w:rFonts w:cs="UnitOT-Light"/>
          <w:szCs w:val="22"/>
        </w:rPr>
        <w:t xml:space="preserve">i</w:t>
      </w:r>
      <w:r>
        <w:rPr>
          <w:rFonts w:cs="UnitOT-Light"/>
          <w:szCs w:val="22"/>
        </w:rPr>
        <w:t xml:space="preserve">ndependiente, negociable, valiosa, estimable, pequeña y verificable. </w:t>
      </w:r>
      <w:r/>
    </w:p>
    <w:p>
      <w:pPr>
        <w:ind w:left="567"/>
        <w:rPr>
          <w:rFonts w:cs="UnitOT-Light"/>
          <w:szCs w:val="22"/>
        </w:rPr>
      </w:pPr>
      <w:r>
        <w:rPr>
          <w:rFonts w:cs="UnitOT-Light"/>
          <w:szCs w:val="22"/>
        </w:rPr>
        <w:t xml:space="preserve">C. SMART: </w:t>
      </w:r>
      <w:r>
        <w:rPr>
          <w:rFonts w:cs="UnitOT-Light"/>
          <w:szCs w:val="22"/>
        </w:rPr>
        <w:t xml:space="preserve">e</w:t>
      </w:r>
      <w:r>
        <w:rPr>
          <w:rFonts w:cs="UnitOT-Light"/>
          <w:szCs w:val="22"/>
        </w:rPr>
        <w:t xml:space="preserve">specífica, medible, alcanzable, relevante y acotada en el tiempo. </w:t>
      </w:r>
      <w:r/>
    </w:p>
    <w:p>
      <w:pPr>
        <w:ind w:left="567"/>
        <w:rPr>
          <w:rFonts w:cs="UnitOT-Light"/>
          <w:szCs w:val="22"/>
        </w:rPr>
      </w:pPr>
      <w:r>
        <w:rPr>
          <w:rFonts w:cs="UnitOT-Light"/>
          <w:szCs w:val="22"/>
        </w:rPr>
        <w:t xml:space="preserve">D. SMART: </w:t>
      </w:r>
      <w:r>
        <w:rPr>
          <w:rFonts w:cs="UnitOT-Light"/>
          <w:szCs w:val="22"/>
        </w:rPr>
        <w:t xml:space="preserve">s</w:t>
      </w:r>
      <w:r>
        <w:rPr>
          <w:rFonts w:cs="UnitOT-Light"/>
          <w:szCs w:val="22"/>
        </w:rPr>
        <w:t xml:space="preserve">encilla, manejable, asequible, razonable y temporalizable. </w:t>
      </w:r>
      <w:r/>
    </w:p>
    <w:p>
      <w:pPr>
        <w:ind w:left="567"/>
        <w:rPr>
          <w:rFonts w:cs="UnitOT-Light"/>
          <w:szCs w:val="22"/>
        </w:rPr>
      </w:pPr>
      <w:r>
        <w:rPr>
          <w:rFonts w:cs="UnitOT-Light"/>
          <w:szCs w:val="22"/>
        </w:rPr>
      </w:r>
      <w:r/>
    </w:p>
    <w:p>
      <w:pPr>
        <w:numPr>
          <w:ilvl w:val="0"/>
          <w:numId w:val="45"/>
        </w:numPr>
        <w:contextualSpacing w:val="true"/>
        <w:spacing w:before="240"/>
      </w:pPr>
      <w:r>
        <w:t xml:space="preserve">¿Qué herramienta visual procedente de Kanban se utiliza habitualmente en proyectos Scrum?</w:t>
      </w:r>
      <w:r/>
    </w:p>
    <w:p>
      <w:pPr>
        <w:ind w:left="567"/>
        <w:rPr>
          <w:rFonts w:cs="UnitOT-Light"/>
          <w:szCs w:val="22"/>
        </w:rPr>
      </w:pPr>
      <w:r>
        <w:rPr>
          <w:rFonts w:cs="UnitOT-Light"/>
          <w:szCs w:val="22"/>
        </w:rPr>
        <w:t xml:space="preserve">A. Las tarjetas de historias de usuario.</w:t>
      </w:r>
      <w:r/>
    </w:p>
    <w:p>
      <w:pPr>
        <w:ind w:left="567"/>
        <w:rPr>
          <w:rFonts w:cs="UnitOT-Light"/>
          <w:szCs w:val="22"/>
        </w:rPr>
      </w:pPr>
      <w:r>
        <w:rPr>
          <w:rFonts w:cs="UnitOT-Light"/>
          <w:szCs w:val="22"/>
        </w:rPr>
        <w:t xml:space="preserve">B. El </w:t>
      </w:r>
      <w:r>
        <w:rPr>
          <w:rFonts w:cs="UnitOT-Light"/>
          <w:i/>
          <w:szCs w:val="22"/>
        </w:rPr>
        <w:t xml:space="preserve">Burndown</w:t>
      </w:r>
      <w:r>
        <w:rPr>
          <w:rFonts w:cs="UnitOT-Light"/>
          <w:i/>
          <w:szCs w:val="22"/>
        </w:rPr>
        <w:t xml:space="preserve"> Chart</w:t>
      </w:r>
      <w:r>
        <w:rPr>
          <w:rFonts w:cs="UnitOT-Light"/>
          <w:szCs w:val="22"/>
        </w:rPr>
        <w:t xml:space="preserve">. </w:t>
      </w:r>
      <w:r/>
    </w:p>
    <w:p>
      <w:pPr>
        <w:ind w:left="567"/>
        <w:rPr>
          <w:rFonts w:cs="UnitOT-Light"/>
          <w:szCs w:val="22"/>
        </w:rPr>
      </w:pPr>
      <w:r>
        <w:rPr>
          <w:rFonts w:cs="UnitOT-Light"/>
          <w:szCs w:val="22"/>
        </w:rPr>
        <w:t xml:space="preserve">C. El tablero Kanban. </w:t>
      </w:r>
      <w:r/>
    </w:p>
    <w:p>
      <w:pPr>
        <w:ind w:left="567"/>
        <w:rPr>
          <w:rFonts w:cs="UnitOT-Light"/>
          <w:szCs w:val="22"/>
        </w:rPr>
      </w:pPr>
      <w:r>
        <w:rPr>
          <w:rFonts w:cs="UnitOT-Light"/>
          <w:szCs w:val="22"/>
        </w:rPr>
        <w:t xml:space="preserve">D. Ninguna de las respuestas anteriores es correcta. </w:t>
      </w:r>
      <w:r/>
    </w:p>
    <w:p>
      <w:pPr>
        <w:ind w:left="567"/>
        <w:rPr>
          <w:rFonts w:cs="UnitOT-Light"/>
          <w:szCs w:val="22"/>
        </w:rPr>
        <w:sectPr>
          <w:footerReference w:type="default" r:id="rId18"/>
          <w:footnotePr/>
          <w:type w:val="nextPage"/>
          <w:pgSz w:w="11906" w:h="16838" w:orient="portrait"/>
          <w:pgMar w:top="1418" w:right="1701" w:bottom="1418" w:left="1701" w:header="567" w:footer="567"/>
          <w:cols w:num="1" w:sep="0" w:space="708" w:equalWidth="1"/>
          <w:docGrid w:linePitch="360"/>
        </w:sectPr>
      </w:pPr>
      <w:r>
        <w:rPr>
          <w:rFonts w:cs="UnitOT-Light"/>
          <w:szCs w:val="22"/>
        </w:rPr>
      </w:r>
      <w:r/>
    </w:p>
    <w:p>
      <w:pPr>
        <w:numPr>
          <w:ilvl w:val="0"/>
          <w:numId w:val="45"/>
        </w:numPr>
        <w:contextualSpacing w:val="true"/>
        <w:spacing w:before="240"/>
      </w:pPr>
      <w:r>
        <w:t xml:space="preserve">¿Cómo podemos estimar la complejidad de implementación de las historias de usuario en Scrum?</w:t>
      </w:r>
      <w:r/>
    </w:p>
    <w:p>
      <w:pPr>
        <w:ind w:left="567"/>
        <w:rPr>
          <w:rFonts w:cs="UnitOT-Light"/>
          <w:szCs w:val="22"/>
        </w:rPr>
      </w:pPr>
      <w:r>
        <w:rPr>
          <w:rFonts w:cs="UnitOT-Light"/>
          <w:szCs w:val="22"/>
        </w:rPr>
        <w:t xml:space="preserve">A. Empleando puntos de historia y técnicas como el </w:t>
      </w:r>
      <w:r>
        <w:rPr>
          <w:rFonts w:cs="UnitOT-Light"/>
          <w:szCs w:val="22"/>
        </w:rPr>
        <w:t xml:space="preserve">«</w:t>
      </w:r>
      <w:r>
        <w:rPr>
          <w:rFonts w:cs="UnitOT-Light"/>
          <w:szCs w:val="22"/>
        </w:rPr>
        <w:t xml:space="preserve">póker de planificación</w:t>
      </w:r>
      <w:r>
        <w:rPr>
          <w:rFonts w:cs="UnitOT-Light"/>
          <w:szCs w:val="22"/>
        </w:rPr>
        <w:t xml:space="preserve">»</w:t>
      </w:r>
      <w:r>
        <w:rPr>
          <w:rFonts w:cs="UnitOT-Light"/>
          <w:szCs w:val="22"/>
        </w:rPr>
        <w:t xml:space="preserve">.</w:t>
      </w:r>
      <w:r/>
    </w:p>
    <w:p>
      <w:pPr>
        <w:ind w:left="567"/>
        <w:rPr>
          <w:rFonts w:cs="UnitOT-Light"/>
          <w:szCs w:val="22"/>
        </w:rPr>
      </w:pPr>
      <w:r>
        <w:rPr>
          <w:rFonts w:cs="UnitOT-Light"/>
          <w:szCs w:val="22"/>
        </w:rPr>
        <w:t xml:space="preserve">B. Las historias de usuario siempre deben estimarse de manera precisa en horas de trabajo. </w:t>
      </w:r>
      <w:r/>
    </w:p>
    <w:p>
      <w:pPr>
        <w:ind w:left="567"/>
        <w:rPr>
          <w:rFonts w:cs="UnitOT-Light"/>
          <w:szCs w:val="22"/>
        </w:rPr>
      </w:pPr>
      <w:r>
        <w:rPr>
          <w:rFonts w:cs="UnitOT-Light"/>
          <w:szCs w:val="22"/>
        </w:rPr>
        <w:t xml:space="preserve">C. Preguntando al </w:t>
      </w:r>
      <w:r>
        <w:rPr>
          <w:rFonts w:cs="UnitOT-Light"/>
          <w:i/>
          <w:szCs w:val="22"/>
        </w:rPr>
        <w:t xml:space="preserve">Product</w:t>
      </w:r>
      <w:r>
        <w:rPr>
          <w:rFonts w:cs="UnitOT-Light"/>
          <w:i/>
          <w:szCs w:val="22"/>
        </w:rPr>
        <w:t xml:space="preserve"> </w:t>
      </w:r>
      <w:r>
        <w:rPr>
          <w:rFonts w:cs="UnitOT-Light"/>
          <w:i/>
          <w:szCs w:val="22"/>
        </w:rPr>
        <w:t xml:space="preserve">Owner</w:t>
      </w:r>
      <w:r>
        <w:rPr>
          <w:rFonts w:cs="UnitOT-Light"/>
          <w:szCs w:val="22"/>
        </w:rPr>
        <w:t xml:space="preserve"> sobre la complejidad de implementación de cada historia. </w:t>
      </w:r>
      <w:r/>
    </w:p>
    <w:p>
      <w:pPr>
        <w:ind w:left="567"/>
        <w:rPr>
          <w:rFonts w:cs="UnitOT-Light"/>
          <w:szCs w:val="22"/>
        </w:rPr>
      </w:pPr>
      <w:r>
        <w:rPr>
          <w:rFonts w:cs="UnitOT-Light"/>
          <w:szCs w:val="22"/>
        </w:rPr>
        <w:t xml:space="preserve">D. No es necesario estimar la duración de implementación de cada historia. Si no se puede completar en un </w:t>
      </w:r>
      <w:r>
        <w:rPr>
          <w:rFonts w:cs="UnitOT-Light"/>
          <w:i/>
          <w:szCs w:val="22"/>
        </w:rPr>
        <w:t xml:space="preserve">sprint</w:t>
      </w:r>
      <w:r>
        <w:rPr>
          <w:rFonts w:cs="UnitOT-Light"/>
          <w:szCs w:val="22"/>
        </w:rPr>
        <w:t xml:space="preserve"> se continúa en el siguiente. </w:t>
      </w:r>
      <w:r/>
    </w:p>
    <w:p>
      <w:pPr>
        <w:ind w:left="567"/>
        <w:rPr>
          <w:rFonts w:cs="UnitOT-Light"/>
          <w:szCs w:val="22"/>
        </w:rPr>
      </w:pPr>
      <w:r>
        <w:rPr>
          <w:rFonts w:cs="UnitOT-Light"/>
          <w:szCs w:val="22"/>
        </w:rPr>
      </w:r>
      <w:r/>
    </w:p>
    <w:p>
      <w:pPr>
        <w:numPr>
          <w:ilvl w:val="0"/>
          <w:numId w:val="45"/>
        </w:numPr>
        <w:contextualSpacing w:val="true"/>
        <w:spacing w:before="240"/>
      </w:pPr>
      <w:r>
        <w:t xml:space="preserve">¿Quién debería detectar la emergencia de equipos virtuales en un proceso Scrum?</w:t>
      </w:r>
      <w:r/>
    </w:p>
    <w:p>
      <w:pPr>
        <w:ind w:left="567"/>
        <w:rPr>
          <w:rFonts w:cs="UnitOT-Light"/>
          <w:szCs w:val="22"/>
        </w:rPr>
      </w:pPr>
      <w:r>
        <w:rPr>
          <w:rFonts w:cs="UnitOT-Light"/>
          <w:szCs w:val="22"/>
        </w:rPr>
        <w:t xml:space="preserve">A. El jefe de proyecto.</w:t>
      </w:r>
      <w:r/>
    </w:p>
    <w:p>
      <w:pPr>
        <w:ind w:left="567"/>
        <w:rPr>
          <w:rFonts w:cs="UnitOT-Light"/>
          <w:szCs w:val="22"/>
        </w:rPr>
      </w:pPr>
      <w:r>
        <w:rPr>
          <w:rFonts w:cs="UnitOT-Light"/>
          <w:szCs w:val="22"/>
        </w:rPr>
        <w:t xml:space="preserve">B. El </w:t>
      </w:r>
      <w:r>
        <w:rPr>
          <w:rFonts w:cs="UnitOT-Light"/>
          <w:i/>
          <w:szCs w:val="22"/>
        </w:rPr>
        <w:t xml:space="preserve">Product</w:t>
      </w:r>
      <w:r>
        <w:rPr>
          <w:rFonts w:cs="UnitOT-Light"/>
          <w:i/>
          <w:szCs w:val="22"/>
        </w:rPr>
        <w:t xml:space="preserve"> </w:t>
      </w:r>
      <w:r>
        <w:rPr>
          <w:rFonts w:cs="UnitOT-Light"/>
          <w:i/>
          <w:szCs w:val="22"/>
        </w:rPr>
        <w:t xml:space="preserve">Owner</w:t>
      </w:r>
      <w:r>
        <w:rPr>
          <w:rFonts w:cs="UnitOT-Light"/>
          <w:szCs w:val="22"/>
        </w:rPr>
        <w:t xml:space="preserve">. </w:t>
      </w:r>
      <w:r/>
    </w:p>
    <w:p>
      <w:pPr>
        <w:ind w:left="567"/>
        <w:rPr>
          <w:rFonts w:cs="UnitOT-Light"/>
          <w:szCs w:val="22"/>
        </w:rPr>
      </w:pPr>
      <w:r>
        <w:rPr>
          <w:rFonts w:cs="UnitOT-Light"/>
          <w:szCs w:val="22"/>
        </w:rPr>
        <w:t xml:space="preserve">C. El </w:t>
      </w:r>
      <w:r>
        <w:rPr>
          <w:rFonts w:cs="UnitOT-Light"/>
          <w:i/>
          <w:szCs w:val="22"/>
        </w:rPr>
        <w:t xml:space="preserve">Scrum Master</w:t>
      </w:r>
      <w:r>
        <w:rPr>
          <w:rFonts w:cs="UnitOT-Light"/>
          <w:szCs w:val="22"/>
        </w:rPr>
        <w:t xml:space="preserve">. </w:t>
      </w:r>
      <w:r/>
    </w:p>
    <w:p>
      <w:pPr>
        <w:ind w:left="567"/>
        <w:rPr>
          <w:rFonts w:cs="UnitOT-Light"/>
          <w:szCs w:val="22"/>
        </w:rPr>
      </w:pPr>
      <w:r>
        <w:rPr>
          <w:rFonts w:cs="UnitOT-Light"/>
          <w:szCs w:val="22"/>
        </w:rPr>
        <w:t xml:space="preserve">D. Ninguno de los anteriores. </w:t>
      </w:r>
      <w:r/>
    </w:p>
    <w:p>
      <w:pPr>
        <w:pStyle w:val="491"/>
        <w:ind w:left="284"/>
        <w:rPr>
          <w:rFonts w:cs="UnitOT-Light"/>
          <w:szCs w:val="22"/>
        </w:rPr>
      </w:pPr>
      <w:r>
        <w:rPr>
          <w:rFonts w:cs="UnitOT-Light"/>
          <w:szCs w:val="22"/>
        </w:rPr>
      </w:r>
      <w:r/>
    </w:p>
    <w:sectPr>
      <w:headerReference w:type="first" r:id="rId8"/>
      <w:footerReference w:type="default" r:id="rId19"/>
      <w:footnotePr/>
      <w:type w:val="nextPage"/>
      <w:pgSz w:w="11906" w:h="16838" w:orient="portrait"/>
      <w:pgMar w:top="1418" w:right="1843" w:bottom="1418" w:left="1843" w:header="1134" w:footer="397"/>
      <w:cols w:num="1" w:sep="0" w:space="708" w:equalWidth="1"/>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10000000000000000"/>
  </w:font>
  <w:font w:name="Courier New">
    <w:panose1 w:val="02070409020205020404"/>
  </w:font>
  <w:font w:name="Wingdings">
    <w:panose1 w:val="05010000000000000000"/>
  </w:font>
  <w:font w:name="Segoe UI">
    <w:panose1 w:val="020B0502040504020204"/>
  </w:font>
  <w:font w:name="UnitOT-Bold">
    <w:panose1 w:val="020D0000000400000000"/>
  </w:font>
  <w:font w:name="UnitOT-Medi">
    <w:panose1 w:val="020D0000000400000000"/>
  </w:font>
  <w:font w:name="UnitOT-Light">
    <w:panose1 w:val="020D0000000400000000"/>
  </w:font>
  <w:font w:name="Calibri Light">
    <w:panose1 w:val="020F0302020204030203"/>
  </w:font>
  <w:font w:name="Georgia">
    <w:panose1 w:val="02020502060505020204"/>
  </w:font>
  <w:font w:name="Wingdings 3">
    <w:panose1 w:val="05010000000000000000"/>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jc w:val="right"/>
      <w:spacing w:after="100"/>
      <w:rPr>
        <w:rFonts w:cs="UnitOT-Light"/>
        <w:color w:val="777777"/>
        <w:szCs w:val="20"/>
      </w:rPr>
    </w:pPr>
    <w:r>
      <w:rPr>
        <w:rFonts w:cs="UnitOT-Light"/>
        <w:color w:val="777777"/>
        <w:szCs w:val="20"/>
      </w:rPr>
      <mc:AlternateContent>
        <mc:Choice Requires="wpg">
          <w:drawing>
            <wp:anchor xmlns:wp="http://schemas.openxmlformats.org/drawingml/2006/wordprocessingDrawing" distT="0" distB="0" distL="114300" distR="114300" simplePos="0" relativeHeight="251660288"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1" name="Cuadro de texto 4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0" o:spid="_x0000_s0" o:spt="1" style="position:absolute;mso-wrap-distance-left:9.0pt;mso-wrap-distance-top:0.0pt;mso-wrap-distance-right:9.0pt;mso-wrap-distance-bottom:0.0pt;z-index:251660288;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v:textbox>
            </v:shape>
          </w:pict>
        </mc:Fallback>
      </mc:AlternateContent>
    </w:r>
    <w:r>
      <w:rPr>
        <w:rFonts w:cs="UnitOT-Light"/>
        <w:color w:val="777777"/>
        <w:szCs w:val="20"/>
      </w:rPr>
      <mc:AlternateContent>
        <mc:Choice Requires="wpg">
          <w:drawing>
            <wp:anchor xmlns:wp="http://schemas.openxmlformats.org/drawingml/2006/wordprocessingDrawing" distT="0" distB="0" distL="114300" distR="252095" simplePos="0" relativeHeight="251659264"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2" name="Rectángulo 1"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 o:spid="_x0000_s1" o:spt="1" style="position:absolute;mso-wrap-distance-left:9.0pt;mso-wrap-distance-top:0.0pt;mso-wrap-distance-right:19.8pt;mso-wrap-distance-bottom:0.0pt;z-index:-251659264;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w:t>
                    </w:r>
                    <w:r>
                      <w:rPr>
                        <w:rFonts w:cs="UnitOT-Light"/>
                        <w:color w:val="FFFFFF" w:themeColor="background1"/>
                        <w:sz w:val="20"/>
                        <w:szCs w:val="20"/>
                      </w:rPr>
                      <w:fldChar w:fldCharType="end"/>
                    </w:r>
                    <w:r/>
                  </w:p>
                </w:txbxContent>
              </v:textbox>
            </v:shape>
          </w:pict>
        </mc:Fallback>
      </mc:AlternateContent>
    </w:r>
    <w:r>
      <w:rPr>
        <w:rFonts w:cs="UnitOT-Light"/>
        <w:color w:val="777777"/>
        <w:szCs w:val="20"/>
      </w:rPr>
      <w:t xml:space="preserve">Interculturalidad y Fenómenos Culturales Actuales</w:t>
    </w:r>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519"/>
      <w:rPr>
        <w:rFonts w:ascii="Georgia" w:hAnsi="Georgia"/>
        <w:b/>
        <w:color w:val="808080"/>
        <w:sz w:val="20"/>
        <w:szCs w:val="20"/>
      </w:rPr>
      <w:pBdr>
        <w:top w:val="single" w:color="808080" w:sz="4" w:space="1"/>
      </w:pBdr>
    </w:pPr>
    <w:r>
      <w:rPr>
        <w:rFonts w:ascii="Georgia" w:hAnsi="Georgia"/>
        <w:b/>
        <w:color w:val="808080"/>
        <w:sz w:val="20"/>
        <w:szCs w:val="20"/>
      </w:rPr>
      <mc:AlternateContent>
        <mc:Choice Requires="wpg">
          <w:drawing>
            <wp:anchor xmlns:wp="http://schemas.openxmlformats.org/drawingml/2006/wordprocessingDrawing" distT="0" distB="0" distL="114300" distR="114300" simplePos="0" relativeHeight="251771904" behindDoc="1" locked="0" layoutInCell="1" allowOverlap="1">
              <wp:simplePos x="0" y="0"/>
              <wp:positionH relativeFrom="column">
                <wp:posOffset>4083050</wp:posOffset>
              </wp:positionH>
              <wp:positionV relativeFrom="paragraph">
                <wp:posOffset>19050</wp:posOffset>
              </wp:positionV>
              <wp:extent cx="1324610" cy="347345"/>
              <wp:effectExtent l="0" t="0" r="8890" b="0"/>
              <wp:wrapNone/>
              <wp:docPr id="26" name="Imagen 76" hidden="false"/>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9" name="0 Imagen" hidden="0"/>
                      <pic:cNvPicPr>
                        <a:picLocks noChangeAspect="1"/>
                      </pic:cNvPicPr>
                    </pic:nvPicPr>
                    <pic:blipFill>
                      <a:blip r:embed="rId1"/>
                      <a:stretch/>
                    </pic:blipFill>
                    <pic:spPr bwMode="auto">
                      <a:xfrm>
                        <a:off x="0" y="0"/>
                        <a:ext cx="1324610" cy="347345"/>
                      </a:xfrm>
                      <a:prstGeom prst="rect">
                        <a:avLst/>
                      </a:prstGeom>
                      <a:noFill/>
                      <a:ln>
                        <a:noFill/>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position:absolute;mso-wrap-distance-left:9.0pt;mso-wrap-distance-top:0.0pt;mso-wrap-distance-right:9.0pt;mso-wrap-distance-bottom:0.0pt;z-index:-251771904;o:allowoverlap:true;o:allowincell:true;mso-position-horizontal-relative:text;margin-left:321.5pt;mso-position-horizontal:absolute;mso-position-vertical-relative:text;margin-top:1.5pt;mso-position-vertical:absolute;width:104.3pt;height:27.3pt;">
              <v:path textboxrect="0,0,0,0"/>
              <v:imagedata r:id="rId1" o:title=""/>
            </v:shape>
          </w:pict>
        </mc:Fallback>
      </mc:AlternateContent>
    </w:r>
    <w:r>
      <w:rPr>
        <w:rFonts w:ascii="Georgia" w:hAnsi="Georgia"/>
        <w:b/>
        <w:color w:val="808080"/>
        <w:sz w:val="20"/>
        <w:szCs w:val="20"/>
      </w:rPr>
      <w:t xml:space="preserve">TEMA</w:t>
    </w:r>
    <w:r>
      <w:rPr>
        <w:rFonts w:ascii="Georgia" w:hAnsi="Georgia"/>
        <w:b/>
        <w:color w:val="808080"/>
        <w:sz w:val="20"/>
        <w:szCs w:val="20"/>
      </w:rPr>
      <w:t xml:space="preserve"> </w:t>
    </w:r>
    <w:r>
      <w:rPr>
        <w:rFonts w:ascii="Georgia" w:hAnsi="Georgia"/>
        <w:b/>
        <w:bCs/>
        <w:color w:val="808080"/>
        <w:sz w:val="20"/>
      </w:rPr>
      <w:t xml:space="preserve">2</w:t>
    </w:r>
    <w:r>
      <w:rPr>
        <w:rFonts w:ascii="Georgia" w:hAnsi="Georgia"/>
        <w:b/>
        <w:color w:val="808080"/>
        <w:sz w:val="20"/>
        <w:szCs w:val="20"/>
      </w:rPr>
      <w:t xml:space="preserve"> – </w:t>
    </w:r>
    <w:r>
      <w:rPr>
        <w:rFonts w:ascii="Georgia" w:hAnsi="Georgia"/>
        <w:b/>
        <w:color w:val="808080"/>
        <w:sz w:val="20"/>
        <w:szCs w:val="20"/>
      </w:rPr>
      <w:t xml:space="preserve">Test</w:t>
    </w:r>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83"/>
    </w:pPr>
    <w:r>
      <mc:AlternateContent>
        <mc:Choice Requires="wpg">
          <w:drawing>
            <wp:anchor xmlns:wp="http://schemas.openxmlformats.org/drawingml/2006/wordprocessingDrawing" distT="0" distB="0" distL="114300" distR="114300" simplePos="0" relativeHeight="251750400"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27" name="Cuadro de texto 21"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6" o:spid="_x0000_s26" o:spt="1" style="position:absolute;mso-wrap-distance-left:9.0pt;mso-wrap-distance-top:0.0pt;mso-wrap-distance-right:9.0pt;mso-wrap-distance-bottom:0.0pt;z-index:251750400;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84"/>
                      <w:ind w:right="180"/>
                    </w:pPr>
                    <w:r>
                      <w:t xml:space="preserve">© Universidad Internacional de La Rioja (UNIR)</w:t>
                    </w:r>
                    <w:r/>
                  </w:p>
                </w:txbxContent>
              </v:textbox>
            </v:shape>
          </w:pict>
        </mc:Fallback>
      </mc:AlternateContent>
    </w:r>
    <w:r>
      <w:t xml:space="preserve">Ingeniería del Software Avanzada</w:t>
    </w:r>
    <w:r/>
  </w:p>
  <w:p>
    <w:pPr>
      <w:pStyle w:val="482"/>
      <w:rPr>
        <w:color w:val="777777"/>
      </w:rPr>
    </w:pPr>
    <w:r>
      <mc:AlternateContent>
        <mc:Choice Requires="wpg">
          <w:drawing>
            <wp:anchor xmlns:wp="http://schemas.openxmlformats.org/drawingml/2006/wordprocessingDrawing" distT="0" distB="0" distL="114300" distR="252095" simplePos="0" relativeHeight="251701248"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28" name="Rectángulo 65"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15</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7" o:spid="_x0000_s27" o:spt="1" style="position:absolute;mso-wrap-distance-left:9.0pt;mso-wrap-distance-top:0.0pt;mso-wrap-distance-right:19.8pt;mso-wrap-distance-bottom:0.0pt;z-index:-251701248;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15</w:t>
                    </w:r>
                    <w:r>
                      <w:rPr>
                        <w:rFonts w:cs="UnitOT-Light"/>
                        <w:color w:val="FFFFFF" w:themeColor="background1"/>
                        <w:sz w:val="20"/>
                        <w:szCs w:val="20"/>
                      </w:rPr>
                      <w:fldChar w:fldCharType="end"/>
                    </w:r>
                    <w:r/>
                  </w:p>
                </w:txbxContent>
              </v:textbox>
            </v:shape>
          </w:pict>
        </mc:Fallback>
      </mc:AlternateContent>
    </w:r>
    <w:r>
      <w:t xml:space="preserve">Tema 2. Test</w:t>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Pr>
        <w:color w:val="0098CD"/>
      </w:rPr>
      <mc:AlternateContent>
        <mc:Choice Requires="wpg">
          <w:drawing>
            <wp:anchor xmlns:wp="http://schemas.openxmlformats.org/drawingml/2006/wordprocessingDrawing" distT="0" distB="0" distL="114300" distR="114300" simplePos="0" relativeHeight="251754496" behindDoc="0" locked="0" layoutInCell="1" allowOverlap="1">
              <wp:simplePos x="0" y="0"/>
              <wp:positionH relativeFrom="column">
                <wp:posOffset>-100965</wp:posOffset>
              </wp:positionH>
              <wp:positionV relativeFrom="paragraph">
                <wp:posOffset>-4607560</wp:posOffset>
              </wp:positionV>
              <wp:extent cx="0" cy="4881600"/>
              <wp:effectExtent l="0" t="0" r="19050" b="0"/>
              <wp:wrapNone/>
              <wp:docPr id="3" name="Conector recto 49" hidden="false"/>
              <wp:cNvGraphicFramePr/>
              <a:graphic xmlns:a="http://schemas.openxmlformats.org/drawingml/2006/main">
                <a:graphicData uri="http://schemas.microsoft.com/office/word/2010/wordprocessingShape">
                  <wps:wsp>
                    <wps:cNvSpPr/>
                    <wps:spPr bwMode="auto">
                      <a:xfrm>
                        <a:off x="0" y="0"/>
                        <a:ext cx="0" cy="4881600"/>
                      </a:xfrm>
                      <a:prstGeom prst="line">
                        <a:avLst/>
                      </a:prstGeom>
                      <a:ln>
                        <a:solidFill>
                          <a:srgbClr val="5B9BD5"/>
                        </a:solidFill>
                        <a:prstDash val="sysDot"/>
                      </a:ln>
                    </wps:spPr>
                    <wps:style>
                      <a:lnRef idx="1">
                        <a:schemeClr val="accent1"/>
                      </a:lnRef>
                      <a:fillRef idx="0">
                        <a:schemeClr val="accent1"/>
                      </a:fillRef>
                      <a:effectRef idx="0">
                        <a:schemeClr val="accent1"/>
                      </a:effectRef>
                      <a:fontRef idx="minor">
                        <a:schemeClr val="tx1"/>
                      </a:fontRef>
                    </wps:style>
                    <wps:bodyPr rot="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shape 2" o:spid="_x0000_s2" o:spt="20" style="position:absolute;mso-wrap-distance-left:9.0pt;mso-wrap-distance-top:0.0pt;mso-wrap-distance-right:9.0pt;mso-wrap-distance-bottom:0.0pt;z-index:251754496;o:allowoverlap:true;o:allowincell:true;mso-position-horizontal-relative:text;margin-left:-7.9pt;mso-position-horizontal:absolute;mso-position-vertical-relative:text;margin-top:-362.8pt;mso-position-vertical:absolute;width:0.0pt;height:384.4pt;" coordsize="100000,100000" path="" filled="f" strokecolor="#5B9BD5" strokeweight="0.50pt">
              <v:path textboxrect="0,0,0,0"/>
            </v:shape>
          </w:pict>
        </mc:Fallback>
      </mc:AlternateContent>
    </w:r>
    <w:r>
      <mc:AlternateContent>
        <mc:Choice Requires="wpg">
          <w:drawing>
            <wp:anchor xmlns:wp="http://schemas.openxmlformats.org/drawingml/2006/wordprocessingDrawing" distT="0" distB="0" distL="114300" distR="114300" simplePos="0" relativeHeight="251740160" behindDoc="0" locked="0" layoutInCell="1" allowOverlap="1">
              <wp:simplePos x="0" y="0"/>
              <wp:positionH relativeFrom="column">
                <wp:posOffset>-3792220</wp:posOffset>
              </wp:positionH>
              <wp:positionV relativeFrom="page">
                <wp:posOffset>9264015</wp:posOffset>
              </wp:positionV>
              <wp:extent cx="2518410" cy="322580"/>
              <wp:effectExtent l="12065" t="6985" r="8255" b="8255"/>
              <wp:wrapNone/>
              <wp:docPr id="4" name="Cuadro de texto 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3" o:spid="_x0000_s3" o:spt="1" style="position:absolute;mso-wrap-distance-left:9.0pt;mso-wrap-distance-top:0.0pt;mso-wrap-distance-right:9.0pt;mso-wrap-distance-bottom:0.0pt;z-index:251740160;o:allowoverlap:true;o:allowincell:true;mso-position-horizontal-relative:text;margin-left:-298.6pt;mso-position-horizontal:absolute;mso-position-vertical-relative:page;margin-top:729.4pt;mso-position-vertical:absolute;width:198.3pt;height:25.4pt;rotation:269;v-text-anchor:bottom;" coordsize="100000,100000" path="" filled="f" strokeweight="0.50pt">
              <v:path textboxrect="0,0,0,0"/>
              <v:textbox>
                <w:txbxContent>
                  <w:p>
                    <w:pPr>
                      <w:pStyle w:val="484"/>
                      <w:ind w:right="180"/>
                    </w:pPr>
                    <w:r>
                      <w:t xml:space="preserve">© Universidad Internacional de La Rioja (UNIR)</w:t>
                    </w:r>
                    <w:r/>
                  </w:p>
                </w:txbxContent>
              </v:textbox>
            </v:shape>
          </w:pict>
        </mc:Fallback>
      </mc:AlternateContent>
    </w: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83"/>
    </w:pPr>
    <w:r>
      <mc:AlternateContent>
        <mc:Choice Requires="wpg">
          <w:drawing>
            <wp:anchor xmlns:wp="http://schemas.openxmlformats.org/drawingml/2006/wordprocessingDrawing" distT="0" distB="0" distL="114300" distR="114300" simplePos="0" relativeHeight="251769856"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5" name="Cuadro de texto 25"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4" o:spid="_x0000_s4" o:spt="1" style="position:absolute;mso-wrap-distance-left:9.0pt;mso-wrap-distance-top:0.0pt;mso-wrap-distance-right:9.0pt;mso-wrap-distance-bottom:0.0pt;z-index:251769856;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84"/>
                      <w:ind w:right="180"/>
                    </w:pPr>
                    <w:r>
                      <w:t xml:space="preserve">© Universidad Internacional de La Rioja (UNIR)</w:t>
                    </w:r>
                    <w:r/>
                  </w:p>
                </w:txbxContent>
              </v:textbox>
            </v:shape>
          </w:pict>
        </mc:Fallback>
      </mc:AlternateContent>
    </w:r>
    <w:r>
      <w:t xml:space="preserve">Ingeniería del Software Avanzada</w:t>
    </w:r>
    <w:r/>
  </w:p>
  <w:p>
    <w:pPr>
      <w:pStyle w:val="482"/>
      <w:tabs>
        <w:tab w:val="left" w:pos="5146" w:leader="none"/>
      </w:tabs>
    </w:pPr>
    <w:r>
      <mc:AlternateContent>
        <mc:Choice Requires="wpg">
          <w:drawing>
            <wp:anchor xmlns:wp="http://schemas.openxmlformats.org/drawingml/2006/wordprocessingDrawing" distT="0" distB="0" distL="114300" distR="114300" simplePos="0" relativeHeight="251736064"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6" name="Cuadro de texto 6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5" o:spid="_x0000_s5" o:spt="1" style="position:absolute;mso-wrap-distance-left:9.0pt;mso-wrap-distance-top:0.0pt;mso-wrap-distance-right:9.0pt;mso-wrap-distance-bottom:0.0pt;z-index:251736064;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84"/>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693056"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7" name="Rectángulo 50"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6" o:spid="_x0000_s6" o:spt="1" style="position:absolute;mso-wrap-distance-left:9.0pt;mso-wrap-distance-top:0.0pt;mso-wrap-distance-right:19.8pt;mso-wrap-distance-bottom:0.0pt;z-index:-251693056;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3</w:t>
                    </w:r>
                    <w:r>
                      <w:rPr>
                        <w:rFonts w:cs="UnitOT-Light"/>
                        <w:color w:val="FFFFFF" w:themeColor="background1"/>
                        <w:sz w:val="20"/>
                        <w:szCs w:val="20"/>
                      </w:rPr>
                      <w:fldChar w:fldCharType="end"/>
                    </w:r>
                    <w:r/>
                  </w:p>
                </w:txbxContent>
              </v:textbox>
            </v:shape>
          </w:pict>
        </mc:Fallback>
      </mc:AlternateContent>
    </w:r>
    <w:r>
      <w:t xml:space="preserve">Tema </w:t>
    </w:r>
    <w:r>
      <w:t xml:space="preserve">2</w:t>
    </w:r>
    <w:r>
      <w:t xml:space="preserve">. Esquema</w:t>
    </w: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83"/>
    </w:pPr>
    <w:r>
      <mc:AlternateContent>
        <mc:Choice Requires="wpg">
          <w:drawing>
            <wp:anchor xmlns:wp="http://schemas.openxmlformats.org/drawingml/2006/wordprocessingDrawing" distT="0" distB="0" distL="114300" distR="114300" simplePos="0" relativeHeight="251767808"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8" name="Cuadro de texto 23"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7" o:spid="_x0000_s7" o:spt="1" style="position:absolute;mso-wrap-distance-left:9.0pt;mso-wrap-distance-top:0.0pt;mso-wrap-distance-right:9.0pt;mso-wrap-distance-bottom:0.0pt;z-index:251767808;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84"/>
                      <w:ind w:right="180"/>
                    </w:pPr>
                    <w:r>
                      <w:t xml:space="preserve">© Universidad Internacional de La Rioja (UNIR)</w:t>
                    </w:r>
                    <w:r/>
                  </w:p>
                </w:txbxContent>
              </v:textbox>
            </v:shape>
          </w:pict>
        </mc:Fallback>
      </mc:AlternateContent>
    </w:r>
    <w:r>
      <w:t xml:space="preserve">Ingeniería del Software Avanzada</w:t>
    </w:r>
    <w:r/>
  </w:p>
  <w:p>
    <w:pPr>
      <w:pStyle w:val="482"/>
    </w:pPr>
    <w:r>
      <mc:AlternateContent>
        <mc:Choice Requires="wpg">
          <w:drawing>
            <wp:anchor xmlns:wp="http://schemas.openxmlformats.org/drawingml/2006/wordprocessingDrawing" distT="0" distB="0" distL="114300" distR="114300" simplePos="0" relativeHeight="25174220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9" name="Cuadro de texto 15"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8" o:spid="_x0000_s8" o:spt="1" style="position:absolute;mso-wrap-distance-left:9.0pt;mso-wrap-distance-top:0.0pt;mso-wrap-distance-right:9.0pt;mso-wrap-distance-bottom:0.0pt;z-index:25174220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84"/>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697152"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0" name="Rectángulo 53"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7</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9" o:spid="_x0000_s9" o:spt="1" style="position:absolute;mso-wrap-distance-left:9.0pt;mso-wrap-distance-top:0.0pt;mso-wrap-distance-right:19.8pt;mso-wrap-distance-bottom:0.0pt;z-index:-251697152;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7</w:t>
                    </w:r>
                    <w:r>
                      <w:rPr>
                        <w:rFonts w:cs="UnitOT-Light"/>
                        <w:color w:val="FFFFFF" w:themeColor="background1"/>
                        <w:sz w:val="20"/>
                        <w:szCs w:val="20"/>
                      </w:rPr>
                      <w:fldChar w:fldCharType="end"/>
                    </w:r>
                    <w:r/>
                  </w:p>
                </w:txbxContent>
              </v:textbox>
            </v:shape>
          </w:pict>
        </mc:Fallback>
      </mc:AlternateContent>
    </w:r>
    <w:r>
      <w:t xml:space="preserve">Tema 2. Ideas clave</w:t>
    </w: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82"/>
      <w:rPr>
        <w:color w:val="777777"/>
      </w:rPr>
    </w:pPr>
    <w:r>
      <mc:AlternateContent>
        <mc:Choice Requires="wpg">
          <w:drawing>
            <wp:anchor xmlns:wp="http://schemas.openxmlformats.org/drawingml/2006/wordprocessingDrawing" distT="0" distB="0" distL="114300" distR="114300" simplePos="0" relativeHeight="251688960"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11" name="Cuadro de texto 27"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4"/>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0" o:spid="_x0000_s10" o:spt="1" style="position:absolute;mso-wrap-distance-left:9.0pt;mso-wrap-distance-top:0.0pt;mso-wrap-distance-right:9.0pt;mso-wrap-distance-bottom:0.0pt;z-index:251688960;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pStyle w:val="484"/>
                    </w:pPr>
                    <w:r>
                      <w:t xml:space="preserve">© Universidad Internacional de La Rioja (UNIR)</w:t>
                    </w:r>
                    <w:r/>
                  </w:p>
                </w:txbxContent>
              </v:textbox>
            </v:shape>
          </w:pict>
        </mc:Fallback>
      </mc:AlternateContent>
    </w:r>
    <w:r>
      <w:rPr>
        <w:color w:val="777777"/>
      </w:rPr>
      <mc:AlternateContent>
        <mc:Choice Requires="wpg">
          <w:drawing>
            <wp:anchor xmlns:wp="http://schemas.openxmlformats.org/drawingml/2006/wordprocessingDrawing" distT="0" distB="0" distL="114300" distR="114300" simplePos="0" relativeHeight="251689984" behindDoc="0" locked="0" layoutInCell="1" allowOverlap="1">
              <wp:simplePos x="0" y="0"/>
              <wp:positionH relativeFrom="column">
                <wp:posOffset>2232025</wp:posOffset>
              </wp:positionH>
              <wp:positionV relativeFrom="page">
                <wp:posOffset>9918700</wp:posOffset>
              </wp:positionV>
              <wp:extent cx="3013200" cy="349200"/>
              <wp:effectExtent l="0" t="0" r="0" b="13335"/>
              <wp:wrapNone/>
              <wp:docPr id="12" name="Cuadro de texto 47"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013200" cy="349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3"/>
                          </w:pPr>
                          <w:r>
                            <w:t xml:space="preserve">Interculturalidad y Fenómenos Culturales Actuales</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1" o:spid="_x0000_s11" o:spt="1" style="position:absolute;mso-wrap-distance-left:9.0pt;mso-wrap-distance-top:0.0pt;mso-wrap-distance-right:9.0pt;mso-wrap-distance-bottom:0.0pt;z-index:251689984;o:allowoverlap:true;o:allowincell:true;mso-position-horizontal-relative:text;margin-left:175.8pt;mso-position-horizontal:absolute;mso-position-vertical-relative:page;margin-top:781.0pt;mso-position-vertical:absolute;width:237.3pt;height:27.5pt;v-text-anchor:bottom;" coordsize="100000,100000" path="" filled="f" strokeweight="0.50pt">
              <v:path textboxrect="0,0,0,0"/>
              <v:textbox>
                <w:txbxContent>
                  <w:p>
                    <w:pPr>
                      <w:pStyle w:val="483"/>
                    </w:pPr>
                    <w:r>
                      <w:t xml:space="preserve">Interculturalidad y Fenómenos Culturales Actuales</w:t>
                    </w:r>
                    <w:r/>
                  </w:p>
                </w:txbxContent>
              </v:textbox>
            </v:shape>
          </w:pict>
        </mc:Fallback>
      </mc:AlternateContent>
    </w:r>
    <w:r>
      <mc:AlternateContent>
        <mc:Choice Requires="wpg">
          <w:drawing>
            <wp:anchor xmlns:wp="http://schemas.openxmlformats.org/drawingml/2006/wordprocessingDrawing" distT="0" distB="0" distL="114300" distR="252095" simplePos="0" relativeHeight="251691008"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3" name="Rectángulo 48"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2" o:spid="_x0000_s12" o:spt="1" style="position:absolute;mso-wrap-distance-left:9.0pt;mso-wrap-distance-top:0.0pt;mso-wrap-distance-right:19.8pt;mso-wrap-distance-bottom:0.0pt;z-index:-251691008;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2</w:t>
                    </w:r>
                    <w:r>
                      <w:rPr>
                        <w:rFonts w:cs="UnitOT-Light"/>
                        <w:color w:val="FFFFFF" w:themeColor="background1"/>
                        <w:sz w:val="20"/>
                        <w:szCs w:val="20"/>
                      </w:rPr>
                      <w:fldChar w:fldCharType="end"/>
                    </w:r>
                    <w:r/>
                  </w:p>
                </w:txbxContent>
              </v:textbox>
            </v:shape>
          </w:pict>
        </mc:Fallback>
      </mc:AlternateContent>
    </w:r>
    <w:r>
      <w:t xml:space="preserve">Ideas clave</w:t>
    </w: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83"/>
    </w:pPr>
    <w:r>
      <mc:AlternateContent>
        <mc:Choice Requires="wpg">
          <w:drawing>
            <wp:anchor xmlns:wp="http://schemas.openxmlformats.org/drawingml/2006/wordprocessingDrawing" distT="0" distB="0" distL="114300" distR="114300" simplePos="0" relativeHeight="251763712"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14" name="Cuadro de texto 20"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3" o:spid="_x0000_s13" o:spt="1" style="position:absolute;mso-wrap-distance-left:9.0pt;mso-wrap-distance-top:0.0pt;mso-wrap-distance-right:9.0pt;mso-wrap-distance-bottom:0.0pt;z-index:251763712;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84"/>
                      <w:ind w:right="180"/>
                    </w:pPr>
                    <w:r>
                      <w:t xml:space="preserve">© Universidad Internacional de La Rioja (UNIR)</w:t>
                    </w:r>
                    <w:r/>
                  </w:p>
                </w:txbxContent>
              </v:textbox>
            </v:shape>
          </w:pict>
        </mc:Fallback>
      </mc:AlternateContent>
    </w:r>
    <w:r>
      <w:t xml:space="preserve">Ingeniería del Software Avanzada</w:t>
    </w:r>
    <w:r/>
  </w:p>
  <w:p>
    <w:pPr>
      <w:pStyle w:val="482"/>
    </w:pPr>
    <w:r>
      <mc:AlternateContent>
        <mc:Choice Requires="wpg">
          <w:drawing>
            <wp:anchor xmlns:wp="http://schemas.openxmlformats.org/drawingml/2006/wordprocessingDrawing" distT="0" distB="0" distL="114300" distR="114300" simplePos="0" relativeHeight="251757568"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15" name="Cuadro de texto 4"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4" o:spid="_x0000_s14" o:spt="1" style="position:absolute;mso-wrap-distance-left:9.0pt;mso-wrap-distance-top:0.0pt;mso-wrap-distance-right:9.0pt;mso-wrap-distance-bottom:0.0pt;z-index:251757568;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84"/>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56544"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6" name="Rectángulo 6"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9</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5" o:spid="_x0000_s15" o:spt="1" style="position:absolute;mso-wrap-distance-left:9.0pt;mso-wrap-distance-top:0.0pt;mso-wrap-distance-right:19.8pt;mso-wrap-distance-bottom:0.0pt;z-index:-251756544;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9</w:t>
                    </w:r>
                    <w:r>
                      <w:rPr>
                        <w:rFonts w:cs="UnitOT-Light"/>
                        <w:color w:val="FFFFFF" w:themeColor="background1"/>
                        <w:sz w:val="20"/>
                        <w:szCs w:val="20"/>
                      </w:rPr>
                      <w:fldChar w:fldCharType="end"/>
                    </w:r>
                    <w:r/>
                  </w:p>
                </w:txbxContent>
              </v:textbox>
            </v:shape>
          </w:pict>
        </mc:Fallback>
      </mc:AlternateContent>
    </w:r>
    <w:r>
      <w:t xml:space="preserve"> </w:t>
    </w:r>
    <w:r>
      <w:t xml:space="preserve">Tema 2. Lo + recomendado</w:t>
    </w: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83"/>
    </w:pPr>
    <w:r>
      <mc:AlternateContent>
        <mc:Choice Requires="wpg">
          <w:drawing>
            <wp:anchor xmlns:wp="http://schemas.openxmlformats.org/drawingml/2006/wordprocessingDrawing" distT="0" distB="0" distL="114300" distR="114300" simplePos="0" relativeHeight="251744256" behindDoc="0" locked="0" layoutInCell="1" allowOverlap="1">
              <wp:simplePos x="0" y="0"/>
              <wp:positionH relativeFrom="column">
                <wp:posOffset>-2259965</wp:posOffset>
              </wp:positionH>
              <wp:positionV relativeFrom="page">
                <wp:posOffset>9264015</wp:posOffset>
              </wp:positionV>
              <wp:extent cx="2518410" cy="322580"/>
              <wp:effectExtent l="12065" t="6985" r="8255" b="8255"/>
              <wp:wrapNone/>
              <wp:docPr id="17" name="Cuadro de texto 16"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6" o:spid="_x0000_s16" o:spt="1" style="position:absolute;mso-wrap-distance-left:9.0pt;mso-wrap-distance-top:0.0pt;mso-wrap-distance-right:9.0pt;mso-wrap-distance-bottom:0.0pt;z-index:251744256;o:allowoverlap:true;o:allowincell:true;mso-position-horizontal-relative:text;margin-left:-177.9pt;mso-position-horizontal:absolute;mso-position-vertical-relative:page;margin-top:729.4pt;mso-position-vertical:absolute;width:198.3pt;height:25.4pt;rotation:269;v-text-anchor:bottom;" coordsize="100000,100000" path="" filled="f" strokeweight="0.50pt">
              <v:path textboxrect="0,0,0,0"/>
              <v:textbox>
                <w:txbxContent>
                  <w:p>
                    <w:pPr>
                      <w:pStyle w:val="484"/>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114300" simplePos="0" relativeHeight="251765760"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18" name="Cuadro de texto 22"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7" o:spid="_x0000_s17" o:spt="1" style="position:absolute;mso-wrap-distance-left:9.0pt;mso-wrap-distance-top:0.0pt;mso-wrap-distance-right:9.0pt;mso-wrap-distance-bottom:0.0pt;z-index:251765760;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84"/>
                      <w:ind w:right="180"/>
                    </w:pPr>
                    <w:r>
                      <w:t xml:space="preserve">© Universidad Internacional de La Rioja (UNIR)</w:t>
                    </w:r>
                    <w:r/>
                  </w:p>
                </w:txbxContent>
              </v:textbox>
            </v:shape>
          </w:pict>
        </mc:Fallback>
      </mc:AlternateContent>
    </w:r>
    <w:r>
      <w:t xml:space="preserve">Ingeniería del Software Avanzada</w:t>
    </w:r>
    <w:r/>
  </w:p>
  <w:p>
    <w:pPr>
      <w:pStyle w:val="482"/>
      <w:rPr>
        <w:color w:val="777777"/>
      </w:rPr>
    </w:pPr>
    <w:r>
      <w:t xml:space="preserve">Tema 2. </w:t>
    </w:r>
    <w:r>
      <mc:AlternateContent>
        <mc:Choice Requires="wpg">
          <w:drawing>
            <wp:anchor xmlns:wp="http://schemas.openxmlformats.org/drawingml/2006/wordprocessingDrawing" distT="0" distB="0" distL="114300" distR="252095" simplePos="0" relativeHeight="251678720"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19" name="Rectángulo 30"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8</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8" o:spid="_x0000_s18" o:spt="1" style="position:absolute;mso-wrap-distance-left:9.0pt;mso-wrap-distance-top:0.0pt;mso-wrap-distance-right:19.8pt;mso-wrap-distance-bottom:0.0pt;z-index:-251678720;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8</w:t>
                    </w:r>
                    <w:r>
                      <w:rPr>
                        <w:rFonts w:cs="UnitOT-Light"/>
                        <w:color w:val="FFFFFF" w:themeColor="background1"/>
                        <w:sz w:val="20"/>
                        <w:szCs w:val="20"/>
                      </w:rPr>
                      <w:fldChar w:fldCharType="end"/>
                    </w:r>
                    <w:r/>
                  </w:p>
                </w:txbxContent>
              </v:textbox>
            </v:shape>
          </w:pict>
        </mc:Fallback>
      </mc:AlternateContent>
    </w:r>
    <w:r>
      <w:t xml:space="preserve">A fondo</w:t>
    </w:r>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483"/>
    </w:pPr>
    <w:r>
      <mc:AlternateContent>
        <mc:Choice Requires="wpg">
          <w:drawing>
            <wp:anchor xmlns:wp="http://schemas.openxmlformats.org/drawingml/2006/wordprocessingDrawing" distT="0" distB="0" distL="114300" distR="114300" simplePos="0" relativeHeight="251759616" behindDoc="0" locked="0" layoutInCell="1" allowOverlap="1">
              <wp:simplePos x="0" y="0"/>
              <wp:positionH relativeFrom="column">
                <wp:posOffset>-2269490</wp:posOffset>
              </wp:positionH>
              <wp:positionV relativeFrom="page">
                <wp:posOffset>9264015</wp:posOffset>
              </wp:positionV>
              <wp:extent cx="2518410" cy="322580"/>
              <wp:effectExtent l="12065" t="6985" r="8255" b="8255"/>
              <wp:wrapNone/>
              <wp:docPr id="20" name="Cuadro de texto 7"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19" o:spid="_x0000_s19" o:spt="1" style="position:absolute;mso-wrap-distance-left:9.0pt;mso-wrap-distance-top:0.0pt;mso-wrap-distance-right:9.0pt;mso-wrap-distance-bottom:0.0pt;z-index:251759616;o:allowoverlap:true;o:allowincell:true;mso-position-horizontal-relative:text;margin-left:-178.7pt;mso-position-horizontal:absolute;mso-position-vertical-relative:page;margin-top:729.4pt;mso-position-vertical:absolute;width:198.3pt;height:25.4pt;rotation:269;v-text-anchor:bottom;" coordsize="100000,100000" path="" filled="f" strokeweight="0.50pt">
              <v:path textboxrect="0,0,0,0"/>
              <v:textbox>
                <w:txbxContent>
                  <w:p>
                    <w:pPr>
                      <w:pStyle w:val="484"/>
                      <w:ind w:right="180"/>
                    </w:pPr>
                    <w:r>
                      <w:t xml:space="preserve">© Universidad Internacional de La Rioja (UNIR)</w:t>
                    </w:r>
                    <w:r/>
                  </w:p>
                </w:txbxContent>
              </v:textbox>
            </v:shape>
          </w:pict>
        </mc:Fallback>
      </mc:AlternateContent>
    </w:r>
    <w:r>
      <w:t xml:space="preserve">Ingeniería del Software Avanzada</w:t>
    </w:r>
    <w:r/>
  </w:p>
  <w:p>
    <w:pPr>
      <w:pStyle w:val="482"/>
      <w:rPr>
        <w:color w:val="777777"/>
      </w:rPr>
    </w:pPr>
    <w:r>
      <mc:AlternateContent>
        <mc:Choice Requires="wpg">
          <w:drawing>
            <wp:anchor xmlns:wp="http://schemas.openxmlformats.org/drawingml/2006/wordprocessingDrawing" distT="0" distB="0" distL="114300" distR="114300" simplePos="0" relativeHeight="251748352" behindDoc="0" locked="0" layoutInCell="1" allowOverlap="1">
              <wp:simplePos x="0" y="0"/>
              <wp:positionH relativeFrom="column">
                <wp:posOffset>-2261870</wp:posOffset>
              </wp:positionH>
              <wp:positionV relativeFrom="page">
                <wp:posOffset>9264015</wp:posOffset>
              </wp:positionV>
              <wp:extent cx="2518410" cy="322580"/>
              <wp:effectExtent l="12065" t="6985" r="8255" b="8255"/>
              <wp:wrapNone/>
              <wp:docPr id="21" name="Cuadro de texto 19"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5184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84"/>
                            <w:ind w:right="180"/>
                          </w:pPr>
                          <w: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0" o:spid="_x0000_s20" o:spt="1" style="position:absolute;mso-wrap-distance-left:9.0pt;mso-wrap-distance-top:0.0pt;mso-wrap-distance-right:9.0pt;mso-wrap-distance-bottom:0.0pt;z-index:251748352;o:allowoverlap:true;o:allowincell:true;mso-position-horizontal-relative:text;margin-left:-178.1pt;mso-position-horizontal:absolute;mso-position-vertical-relative:page;margin-top:729.4pt;mso-position-vertical:absolute;width:198.3pt;height:25.4pt;rotation:269;v-text-anchor:bottom;" coordsize="100000,100000" path="" filled="f" strokeweight="0.50pt">
              <v:path textboxrect="0,0,0,0"/>
              <v:textbox>
                <w:txbxContent>
                  <w:p>
                    <w:pPr>
                      <w:pStyle w:val="484"/>
                      <w:ind w:right="180"/>
                    </w:pPr>
                    <w:r>
                      <w:t xml:space="preserve">© Universidad Internacional de La Rioja (UNIR)</w:t>
                    </w:r>
                    <w:r/>
                  </w:p>
                </w:txbxContent>
              </v:textbox>
            </v:shape>
          </w:pict>
        </mc:Fallback>
      </mc:AlternateContent>
    </w:r>
    <w:r>
      <mc:AlternateContent>
        <mc:Choice Requires="wpg">
          <w:drawing>
            <wp:anchor xmlns:wp="http://schemas.openxmlformats.org/drawingml/2006/wordprocessingDrawing" distT="0" distB="0" distL="114300" distR="252095" simplePos="0" relativeHeight="251709440" behindDoc="1" locked="0" layoutInCell="1" allowOverlap="1">
              <wp:simplePos x="0" y="0"/>
              <wp:positionH relativeFrom="rightMargin">
                <wp:posOffset>144145</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22" name="Rectángulo 71"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1" o:spid="_x0000_s21" o:spt="1" style="position:absolute;mso-wrap-distance-left:9.0pt;mso-wrap-distance-top:0.0pt;mso-wrap-distance-right:19.8pt;mso-wrap-distance-bottom:0.0pt;z-index:-251709440;o:allowoverlap:true;o:allowincell:true;mso-position-horizontal-relative:right-margin-area;margin-left:11.3pt;mso-position-horizontal:absolute;mso-position-vertical-relative:page;margin-top:784.2pt;mso-position-vertical:absolute;width:19.8pt;height:56.7pt;v-text-anchor:top;" coordsize="100000,100000" path="" wrapcoords="0 0 0 97972 90907 97972 90907 0 0 0" fillcolor="#0098CD" strokeweight="1.00pt">
              <v:path textboxrect="0,0,0,0"/>
              <w10:wrap type="tight"/>
              <v:textbox>
                <w:txbxContent>
                  <w:p>
                    <w:pPr>
                      <w:jc w:val="center"/>
                      <w:rPr>
                        <w:rFonts w:cs="UnitOT-Light"/>
                        <w:color w:val="FFFFFF"/>
                        <w:sz w:val="20"/>
                        <w:szCs w:val="20"/>
                      </w:rPr>
                    </w:pPr>
                    <w:r>
                      <w:rPr>
                        <w:rFonts w:cs="UnitOT-Light"/>
                        <w:color w:val="FFFFFF" w:themeColor="background1"/>
                        <w:sz w:val="20"/>
                        <w:szCs w:val="20"/>
                      </w:rPr>
                      <w:fldChar w:fldCharType="begin"/>
                    </w:r>
                    <w:r>
                      <w:rPr>
                        <w:rFonts w:cs="UnitOT-Light"/>
                        <w:color w:val="FFFFFF" w:themeColor="background1"/>
                        <w:sz w:val="20"/>
                        <w:szCs w:val="20"/>
                      </w:rPr>
                      <w:instrText xml:space="preserve">PAGE   \* MERGEFORMAT</w:instrText>
                    </w:r>
                    <w:r>
                      <w:rPr>
                        <w:rFonts w:cs="UnitOT-Light"/>
                        <w:color w:val="FFFFFF" w:themeColor="background1"/>
                        <w:sz w:val="20"/>
                        <w:szCs w:val="20"/>
                      </w:rPr>
                      <w:fldChar w:fldCharType="separate"/>
                    </w:r>
                    <w:r>
                      <w:rPr>
                        <w:rFonts w:cs="UnitOT-Light"/>
                        <w:color w:val="FFFFFF" w:themeColor="background1"/>
                        <w:sz w:val="20"/>
                        <w:szCs w:val="20"/>
                      </w:rPr>
                      <w:t xml:space="preserve">12</w:t>
                    </w:r>
                    <w:r>
                      <w:rPr>
                        <w:rFonts w:cs="UnitOT-Light"/>
                        <w:color w:val="FFFFFF" w:themeColor="background1"/>
                        <w:sz w:val="20"/>
                        <w:szCs w:val="20"/>
                      </w:rPr>
                      <w:fldChar w:fldCharType="end"/>
                    </w:r>
                    <w:r/>
                  </w:p>
                </w:txbxContent>
              </v:textbox>
            </v:shape>
          </w:pict>
        </mc:Fallback>
      </mc:AlternateContent>
    </w:r>
    <w:r>
      <w:t xml:space="preserve">Tema 2. Actividades</w:t>
    </w:r>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spacing w:after="100"/>
      <w:tabs>
        <w:tab w:val="right" w:pos="8220" w:leader="none"/>
      </w:tabs>
      <w:rPr>
        <w:rFonts w:cs="UnitOT-Light"/>
        <w:color w:val="777777"/>
        <w:szCs w:val="20"/>
      </w:rPr>
    </w:pPr>
    <w:r>
      <w:rPr>
        <w:rFonts w:cs="UnitOT-Light"/>
        <w:color w:val="008FBE"/>
        <w:szCs w:val="20"/>
      </w:rPr>
      <mc:AlternateContent>
        <mc:Choice Requires="wpg">
          <w:drawing>
            <wp:anchor xmlns:wp="http://schemas.openxmlformats.org/drawingml/2006/wordprocessingDrawing" distT="0" distB="0" distL="114300" distR="114300" simplePos="0" relativeHeight="251684864" behindDoc="0" locked="0" layoutInCell="1" allowOverlap="1">
              <wp:simplePos x="0" y="0"/>
              <wp:positionH relativeFrom="column">
                <wp:posOffset>-2336800</wp:posOffset>
              </wp:positionH>
              <wp:positionV relativeFrom="page">
                <wp:posOffset>9184005</wp:posOffset>
              </wp:positionV>
              <wp:extent cx="2670810" cy="322580"/>
              <wp:effectExtent l="12065" t="6985" r="8255" b="8255"/>
              <wp:wrapNone/>
              <wp:docPr id="23" name="Cuadro de texto 38" hidden="false"/>
              <wp:cNvGraphicFramePr/>
              <a:graphic xmlns:a="http://schemas.openxmlformats.org/drawingml/2006/main">
                <a:graphicData uri="http://schemas.microsoft.com/office/word/2010/wordprocessingShape">
                  <wps:wsp>
                    <wps:cNvSpPr>
                      <a:spLocks noAdjustHandles="0" noChangeArrowheads="0"/>
                    </wps:cNvSpPr>
                    <wps:spPr bwMode="auto">
                      <a:xfrm rot="16199999">
                        <a:off x="0" y="0"/>
                        <a:ext cx="2670810" cy="322579"/>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2" o:spid="_x0000_s22" o:spt="1" style="position:absolute;mso-wrap-distance-left:9.0pt;mso-wrap-distance-top:0.0pt;mso-wrap-distance-right:9.0pt;mso-wrap-distance-bottom:0.0pt;z-index:251684864;o:allowoverlap:true;o:allowincell:true;mso-position-horizontal-relative:text;margin-left:-184.0pt;mso-position-horizontal:absolute;mso-position-vertical-relative:page;margin-top:723.1pt;mso-position-vertical:absolute;width:210.3pt;height:25.4pt;rotation:269;v-text-anchor:bottom;" coordsize="100000,100000" path="" filled="f" strokeweight="0.50pt">
              <v:path textboxrect="0,0,0,0"/>
              <v:textbox>
                <w:txbxContent>
                  <w:p>
                    <w:pPr>
                      <w:jc w:val="right"/>
                      <w:rPr>
                        <w:rFonts w:cs="UnitOT-Light"/>
                        <w:bCs/>
                        <w:color w:val="A6A6A6"/>
                        <w:spacing w:val="-4"/>
                        <w:sz w:val="18"/>
                        <w:szCs w:val="18"/>
                      </w:rPr>
                    </w:pPr>
                    <w:r>
                      <w:rPr>
                        <w:rFonts w:cs="UnitOT-Light"/>
                        <w:color w:val="A6A6A6" w:themeColor="background1" w:themeShade="A6"/>
                        <w:spacing w:val="-4"/>
                        <w:sz w:val="18"/>
                        <w:szCs w:val="18"/>
                      </w:rPr>
                      <w:t xml:space="preserve">© Universidad Internacional de La Rioja (UNIR)</w:t>
                    </w:r>
                    <w:r/>
                  </w:p>
                </w:txbxContent>
              </v:textbox>
            </v:shape>
          </w:pict>
        </mc:Fallback>
      </mc:AlternateContent>
    </w:r>
    <w:r>
      <w:rPr>
        <w:rFonts w:cs="UnitOT-Light"/>
        <w:color w:val="777777"/>
        <w:szCs w:val="20"/>
      </w:rPr>
      <mc:AlternateContent>
        <mc:Choice Requires="wpg">
          <w:drawing>
            <wp:anchor xmlns:wp="http://schemas.openxmlformats.org/drawingml/2006/wordprocessingDrawing" distT="0" distB="0" distL="114300" distR="114300" simplePos="0" relativeHeight="251685888" behindDoc="0" locked="0" layoutInCell="1" allowOverlap="1">
              <wp:simplePos x="0" y="0"/>
              <wp:positionH relativeFrom="column">
                <wp:posOffset>2232025</wp:posOffset>
              </wp:positionH>
              <wp:positionV relativeFrom="page">
                <wp:posOffset>9918700</wp:posOffset>
              </wp:positionV>
              <wp:extent cx="3013200" cy="349200"/>
              <wp:effectExtent l="0" t="0" r="0" b="13335"/>
              <wp:wrapNone/>
              <wp:docPr id="24" name="Cuadro de texto 42" hidden="false"/>
              <wp:cNvGraphicFramePr/>
              <a:graphic xmlns:a="http://schemas.openxmlformats.org/drawingml/2006/main">
                <a:graphicData uri="http://schemas.microsoft.com/office/word/2010/wordprocessingShape">
                  <wps:wsp>
                    <wps:cNvSpPr>
                      <a:spLocks noAdjustHandles="0" noChangeArrowheads="0"/>
                    </wps:cNvSpPr>
                    <wps:spPr bwMode="auto">
                      <a:xfrm>
                        <a:off x="0" y="0"/>
                        <a:ext cx="3013200" cy="3492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spacing w:lineRule="auto" w:line="240"/>
                            <w:rPr>
                              <w:rFonts w:cs="UnitOT-Light"/>
                              <w:b/>
                              <w:bCs/>
                              <w:color w:val="777777"/>
                              <w:sz w:val="20"/>
                              <w:szCs w:val="20"/>
                            </w:rPr>
                          </w:pPr>
                          <w:r>
                            <w:rPr>
                              <w:rFonts w:cs="UnitOT-Light"/>
                              <w:b/>
                              <w:bCs/>
                              <w:color w:val="777777"/>
                              <w:sz w:val="20"/>
                              <w:szCs w:val="20"/>
                            </w:rPr>
                            <w:t xml:space="preserve">Interculturalidad y Fenómenos Culturales Actuales</w:t>
                          </w:r>
                          <w:r/>
                        </w:p>
                      </w:txbxContent>
                    </wps:txbx>
                    <wps:bodyPr rot="0" spcFirstLastPara="0" vertOverflow="overflow" horzOverflow="overflow" vert="horz" wrap="square" lIns="0" tIns="0" rIns="0" bIns="0" numCol="1" spcCol="0" rtlCol="0" fromWordArt="0" anchor="b"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3" o:spid="_x0000_s23" o:spt="1" style="position:absolute;mso-wrap-distance-left:9.0pt;mso-wrap-distance-top:0.0pt;mso-wrap-distance-right:9.0pt;mso-wrap-distance-bottom:0.0pt;z-index:251685888;o:allowoverlap:true;o:allowincell:true;mso-position-horizontal-relative:text;margin-left:175.8pt;mso-position-horizontal:absolute;mso-position-vertical-relative:page;margin-top:781.0pt;mso-position-vertical:absolute;width:237.3pt;height:27.5pt;v-text-anchor:bottom;" coordsize="100000,100000" path="" filled="f" strokeweight="0.50pt">
              <v:path textboxrect="0,0,0,0"/>
              <v:textbox>
                <w:txbxContent>
                  <w:p>
                    <w:pPr>
                      <w:jc w:val="right"/>
                      <w:spacing w:lineRule="auto" w:line="240"/>
                      <w:rPr>
                        <w:rFonts w:cs="UnitOT-Light"/>
                        <w:b/>
                        <w:bCs/>
                        <w:color w:val="777777"/>
                        <w:sz w:val="20"/>
                        <w:szCs w:val="20"/>
                      </w:rPr>
                    </w:pPr>
                    <w:r>
                      <w:rPr>
                        <w:rFonts w:cs="UnitOT-Light"/>
                        <w:b/>
                        <w:bCs/>
                        <w:color w:val="777777"/>
                        <w:sz w:val="20"/>
                        <w:szCs w:val="20"/>
                      </w:rPr>
                      <w:t xml:space="preserve">Interculturalidad y Fenómenos Culturales Actuales</w:t>
                    </w:r>
                    <w:r/>
                  </w:p>
                </w:txbxContent>
              </v:textbox>
            </v:shape>
          </w:pict>
        </mc:Fallback>
      </mc:AlternateContent>
    </w:r>
    <w:r>
      <w:rPr>
        <w:rFonts w:cs="UnitOT-Light"/>
        <w:color w:val="008FBE"/>
        <w:szCs w:val="20"/>
      </w:rPr>
      <mc:AlternateContent>
        <mc:Choice Requires="wpg">
          <w:drawing>
            <wp:anchor xmlns:wp="http://schemas.openxmlformats.org/drawingml/2006/wordprocessingDrawing" distT="0" distB="0" distL="114300" distR="252095" simplePos="0" relativeHeight="251686912" behindDoc="1" locked="0" layoutInCell="1" allowOverlap="1">
              <wp:simplePos x="0" y="0"/>
              <wp:positionH relativeFrom="rightMargin">
                <wp:posOffset>107950</wp:posOffset>
              </wp:positionH>
              <wp:positionV relativeFrom="page">
                <wp:posOffset>9959975</wp:posOffset>
              </wp:positionV>
              <wp:extent cx="252000" cy="720000"/>
              <wp:effectExtent l="0" t="0" r="0" b="4445"/>
              <wp:wrapTight wrapText="bothSides">
                <wp:wrapPolygon edited="1">
                  <wp:start x="0" y="0"/>
                  <wp:lineTo x="0" y="21162"/>
                  <wp:lineTo x="19636" y="21162"/>
                  <wp:lineTo x="19636" y="0"/>
                  <wp:lineTo x="0" y="0"/>
                </wp:wrapPolygon>
              </wp:wrapTight>
              <wp:docPr id="25" name="Rectángulo 43" hidden="false"/>
              <wp:cNvGraphicFramePr/>
              <a:graphic xmlns:a="http://schemas.openxmlformats.org/drawingml/2006/main">
                <a:graphicData uri="http://schemas.microsoft.com/office/word/2010/wordprocessingShape">
                  <wps:wsp>
                    <wps:cNvSpPr/>
                    <wps:spPr bwMode="auto">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
                            <w:fldChar w:fldCharType="begin"/>
                          </w:r>
                          <w:r>
                            <w:instrText xml:space="preserve">PAGE   \* MERGEFORMAT</w:instrText>
                          </w:r>
                          <w:r>
                            <w:fldChar w:fldCharType="separate"/>
                          </w:r>
                          <w:r>
                            <w:t xml:space="preserve">13</w:t>
                          </w:r>
                          <w:r>
                            <w:fldChar w:fldCharType="end"/>
                          </w:r>
                          <w:r/>
                        </w:p>
                      </w:txbxContent>
                    </wps:txbx>
                    <wps:bodyPr rot="0" spcFirstLastPara="0" vertOverflow="overflow" horzOverflow="overflow" vert="horz" wrap="square" lIns="0" tIns="144000" rIns="0" bIns="45720" numCol="1" spcCol="0" rtlCol="0" fromWordArt="0" anchor="t" anchorCtr="0" forceAA="0" compatLnSpc="1">
                      <a:prstTxWarp prst="textNoShape"/>
                      <a:noAutofit/>
                    </wps:bodyPr>
                  </wps:wsp>
                </a:graphicData>
              </a:graphic>
              <wp14:sizeRelH relativeFrom="margin">
                <wp14:pctWidth>0</wp14:pctWidth>
              </wp14:sizeRelH>
              <wp14:sizeRelV relativeFrom="margin">
                <wp14:pctHeight>0</wp14:pctHeight>
              </wp14:sizeRelV>
            </wp:anchor>
          </w:drawing>
        </mc:Choice>
        <mc:Fallback>
          <w:pict>
            <v:shape id="shape 24" o:spid="_x0000_s24" o:spt="1" style="position:absolute;mso-wrap-distance-left:9.0pt;mso-wrap-distance-top:0.0pt;mso-wrap-distance-right:19.8pt;mso-wrap-distance-bottom:0.0pt;z-index:-251686912;o:allowoverlap:true;o:allowincell:true;mso-position-horizontal-relative:right-margin-area;margin-left:8.5pt;mso-position-horizontal:absolute;mso-position-vertical-relative:page;margin-top:784.2pt;mso-position-vertical:absolute;width:19.8pt;height:56.7pt;v-text-anchor:top;" coordsize="100000,100000" path="" wrapcoords="0 0 0 97972 90907 97972 90907 0 0 0" fillcolor="#008FBE" strokeweight="1.00pt">
              <v:path textboxrect="0,0,0,0"/>
              <w10:wrap type="tight"/>
              <v:textbox>
                <w:txbxContent>
                  <w:p>
                    <w:r>
                      <w:fldChar w:fldCharType="begin"/>
                    </w:r>
                    <w:r>
                      <w:instrText xml:space="preserve">PAGE   \* MERGEFORMAT</w:instrText>
                    </w:r>
                    <w:r>
                      <w:fldChar w:fldCharType="separate"/>
                    </w:r>
                    <w:r>
                      <w:t xml:space="preserve">13</w:t>
                    </w:r>
                    <w:r>
                      <w:fldChar w:fldCharType="end"/>
                    </w:r>
                    <w:r/>
                  </w:p>
                </w:txbxContent>
              </v:textbox>
            </v:shape>
          </w:pict>
        </mc:Fallback>
      </mc:AlternateContent>
    </w:r>
    <w:r>
      <w:rPr>
        <w:rFonts w:cs="UnitOT-Light"/>
        <w:color w:val="008FBE"/>
        <w:szCs w:val="20"/>
      </w:rPr>
      <w:t xml:space="preserve">Test</w:t>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footnote w:type="separator" w:id="-1">
    <w:p>
      <w:pPr>
        <w:spacing w:lineRule="auto" w:line="240"/>
      </w:pPr>
      <w:r>
        <w:separator/>
      </w:r>
      <w:r/>
    </w:p>
  </w:footnote>
  <w:footnote w:type="continuationSeparator" w:id="0">
    <w:p>
      <w:pPr>
        <w:spacing w:lineRule="auto" w:line="240"/>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center"/>
      <w:pPr>
        <w:ind w:left="284" w:hanging="284"/>
      </w:pPr>
      <w:rPr>
        <w:rFonts w:ascii="Calibri" w:hAnsi="Calibri" w:hint="default"/>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4"/>
      </w:rPr>
    </w:lvl>
    <w:lvl w:ilvl="2">
      <w:start w:val="1"/>
      <w:numFmt w:val="lowerRoman"/>
      <w:isLgl w:val="false"/>
      <w:suff w:val="tab"/>
      <w:lvlText w:val="%3."/>
      <w:lvlJc w:val="right"/>
      <w:pPr>
        <w:ind w:left="851" w:hanging="284"/>
      </w:pPr>
      <w:rPr>
        <w:rFonts w:ascii="Calibri" w:hAnsi="Calibri" w:hint="default"/>
        <w:b w:val="false"/>
        <w:i w:val="false"/>
        <w:color w:val="333333"/>
        <w:sz w:val="24"/>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abstractNum w:abstractNumId="1">
    <w:multiLevelType w:val="hybridMultilevel"/>
    <w:styleLink w:val="488"/>
    <w:lvl w:ilvl="0">
      <w:start w:val="1"/>
      <w:numFmt w:val="bullet"/>
      <w:pStyle w:val="488"/>
      <w:isLgl w:val="false"/>
      <w:suff w:val="tab"/>
      <w:lvlText w:val=""/>
      <w:lvlJc w:val="left"/>
      <w:pPr>
        <w:ind w:left="284" w:hanging="284"/>
      </w:pPr>
      <w:rPr>
        <w:rFonts w:ascii="Wingdings 3" w:hAnsi="Wingdings 3"/>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2"/>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2">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5">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6">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7">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8">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9">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0">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1">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2">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3">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4">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5">
    <w:multiLevelType w:val="hybridMultilevel"/>
    <w:numStyleLink w:val="516"/>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6">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7">
    <w:multiLevelType w:val="hybridMultilevel"/>
    <w:numStyleLink w:val="516"/>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18">
    <w:multiLevelType w:val="hybridMultilevel"/>
    <w:lvl w:ilvl="0">
      <w:start w:val="1"/>
      <w:numFmt w:val="bullet"/>
      <w:isLgl w:val="false"/>
      <w:suff w:val="tab"/>
      <w:lvlText w:val=""/>
      <w:lvlJc w:val="left"/>
      <w:pPr>
        <w:ind w:left="284" w:hanging="284"/>
      </w:pPr>
      <w:rPr>
        <w:rFonts w:ascii="Wingdings 3" w:hAnsi="Wingdings 3" w:hint="default"/>
        <w:color w:val="008FBE"/>
        <w:sz w:val="18"/>
      </w:rPr>
    </w:lvl>
    <w:lvl w:ilvl="1">
      <w:start w:val="1"/>
      <w:numFmt w:val="bullet"/>
      <w:isLgl w:val="false"/>
      <w:suff w:val="tab"/>
      <w:lvlText w:val="•"/>
      <w:lvlJc w:val="left"/>
      <w:pPr>
        <w:ind w:left="567" w:hanging="283"/>
      </w:pPr>
      <w:rPr>
        <w:rFonts w:ascii="UnitOT-Bold" w:hAnsi="UnitOT-Bold" w:hint="default"/>
        <w:color w:val="008FBE"/>
      </w:rPr>
    </w:lvl>
    <w:lvl w:ilvl="2">
      <w:start w:val="1"/>
      <w:numFmt w:val="bullet"/>
      <w:isLgl w:val="false"/>
      <w:suff w:val="tab"/>
      <w:lvlText w:val=""/>
      <w:lvlJc w:val="left"/>
      <w:pPr>
        <w:ind w:left="851" w:hanging="284"/>
      </w:pPr>
      <w:rPr>
        <w:rFonts w:ascii="Wingdings" w:hAnsi="Wingdings" w:hint="default"/>
        <w:color w:val="008FBE"/>
        <w:sz w:val="22"/>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19">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0">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1">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2">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3">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4">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5">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6">
    <w:multiLevelType w:val="hybridMultilevel"/>
    <w:styleLink w:val="504"/>
    <w:lvl w:ilvl="0">
      <w:start w:val="1"/>
      <w:numFmt w:val="decimal"/>
      <w:pStyle w:val="504"/>
      <w:isLgl w:val="false"/>
      <w:suff w:val="tab"/>
      <w:lvlText w:val="%1."/>
      <w:lvlJc w:val="center"/>
      <w:pPr>
        <w:ind w:left="284" w:hanging="284"/>
      </w:pPr>
      <w:rPr>
        <w:rFonts w:ascii="Calibri" w:hAnsi="Calibri"/>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4"/>
      </w:rPr>
    </w:lvl>
    <w:lvl w:ilvl="2">
      <w:start w:val="1"/>
      <w:numFmt w:val="lowerRoman"/>
      <w:isLgl w:val="false"/>
      <w:suff w:val="tab"/>
      <w:lvlText w:val="%3."/>
      <w:lvlJc w:val="right"/>
      <w:pPr>
        <w:ind w:left="851" w:hanging="284"/>
      </w:pPr>
      <w:rPr>
        <w:rFonts w:ascii="Calibri" w:hAnsi="Calibri" w:hint="default"/>
        <w:b w:val="false"/>
        <w:i w:val="false"/>
        <w:color w:val="333333"/>
        <w:sz w:val="24"/>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abstractNum w:abstractNumId="27">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8">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9">
    <w:multiLevelType w:val="hybridMultilevel"/>
    <w:numStyleLink w:val="516"/>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0">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1">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2">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3">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4">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5">
    <w:multiLevelType w:val="hybridMultilevel"/>
    <w:styleLink w:val="516"/>
    <w:lvl w:ilvl="0">
      <w:start w:val="1"/>
      <w:numFmt w:val="decimal"/>
      <w:pStyle w:val="516"/>
      <w:isLgl w:val="false"/>
      <w:suff w:val="tab"/>
      <w:lvlText w:val="%1."/>
      <w:lvlJc w:val="left"/>
      <w:pPr>
        <w:ind w:left="284" w:hanging="284"/>
      </w:pPr>
      <w:rPr>
        <w:rFonts w:ascii="Calibri" w:hAnsi="Calibri"/>
        <w:b w:val="false"/>
        <w:i w:val="false"/>
        <w:color w:val="0098CD"/>
        <w:sz w:val="24"/>
      </w:rPr>
    </w:lvl>
    <w:lvl w:ilvl="1">
      <w:start w:val="1"/>
      <w:numFmt w:val="bullet"/>
      <w:isLgl w:val="false"/>
      <w:suff w:val="tab"/>
      <w:lvlText w:val="•"/>
      <w:lvlJc w:val="left"/>
      <w:pPr>
        <w:ind w:left="709" w:hanging="283"/>
      </w:pPr>
      <w:rPr>
        <w:rFonts w:ascii="Calibri" w:hAnsi="Calibri" w:hint="default"/>
        <w:color w:val="0098CD"/>
        <w:sz w:val="22"/>
      </w:rPr>
    </w:lvl>
    <w:lvl w:ilvl="2">
      <w:start w:val="1"/>
      <w:numFmt w:val="bullet"/>
      <w:isLgl w:val="false"/>
      <w:suff w:val="tab"/>
      <w:lvlText w:val=""/>
      <w:lvlJc w:val="left"/>
      <w:pPr>
        <w:ind w:left="1077" w:hanging="357"/>
      </w:pPr>
      <w:rPr>
        <w:rFonts w:ascii="Wingdings" w:hAnsi="Wingdings" w:hint="default"/>
        <w:color w:val="0098CD"/>
      </w:rPr>
    </w:lvl>
    <w:lvl w:ilvl="3">
      <w:start w:val="1"/>
      <w:numFmt w:val="decimal"/>
      <w:isLgl w:val="false"/>
      <w:suff w:val="tab"/>
      <w:lvlText w:val="(%4)"/>
      <w:lvlJc w:val="left"/>
      <w:pPr>
        <w:ind w:left="1440" w:hanging="360"/>
      </w:pPr>
      <w:rPr>
        <w:rFonts w:hint="default"/>
      </w:rPr>
    </w:lvl>
    <w:lvl w:ilvl="4">
      <w:start w:val="1"/>
      <w:numFmt w:val="lowerLetter"/>
      <w:isLgl w:val="false"/>
      <w:suff w:val="tab"/>
      <w:lvlText w:val="(%5)"/>
      <w:lvlJc w:val="left"/>
      <w:pPr>
        <w:ind w:left="1800" w:hanging="360"/>
      </w:pPr>
      <w:rPr>
        <w:rFonts w:hint="default"/>
      </w:rPr>
    </w:lvl>
    <w:lvl w:ilvl="5">
      <w:start w:val="1"/>
      <w:numFmt w:val="lowerRoman"/>
      <w:isLgl w:val="false"/>
      <w:suff w:val="tab"/>
      <w:lvlText w:val="(%6)"/>
      <w:lvlJc w:val="left"/>
      <w:pPr>
        <w:ind w:left="2160" w:hanging="360"/>
      </w:pPr>
      <w:rPr>
        <w:rFonts w:hint="default"/>
      </w:rPr>
    </w:lvl>
    <w:lvl w:ilvl="6">
      <w:start w:val="1"/>
      <w:numFmt w:val="decimal"/>
      <w:isLgl w:val="false"/>
      <w:suff w:val="tab"/>
      <w:lvlText w:val="%7."/>
      <w:lvlJc w:val="left"/>
      <w:pPr>
        <w:ind w:left="2520" w:hanging="360"/>
      </w:pPr>
      <w:rPr>
        <w:rFonts w:hint="default"/>
      </w:rPr>
    </w:lvl>
    <w:lvl w:ilvl="7">
      <w:start w:val="1"/>
      <w:numFmt w:val="lowerLetter"/>
      <w:isLgl w:val="false"/>
      <w:suff w:val="tab"/>
      <w:lvlText w:val="%8."/>
      <w:lvlJc w:val="left"/>
      <w:pPr>
        <w:ind w:left="2880" w:hanging="360"/>
      </w:pPr>
      <w:rPr>
        <w:rFonts w:hint="default"/>
      </w:rPr>
    </w:lvl>
    <w:lvl w:ilvl="8">
      <w:start w:val="1"/>
      <w:numFmt w:val="lowerRoman"/>
      <w:isLgl w:val="false"/>
      <w:suff w:val="tab"/>
      <w:lvlText w:val="%9."/>
      <w:lvlJc w:val="left"/>
      <w:pPr>
        <w:ind w:left="3240" w:hanging="360"/>
      </w:pPr>
      <w:rPr>
        <w:rFonts w:hint="default"/>
      </w:rPr>
    </w:lvl>
  </w:abstractNum>
  <w:abstractNum w:abstractNumId="36">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7">
    <w:multiLevelType w:val="hybridMultilevel"/>
    <w:lvl w:ilvl="0">
      <w:start w:val="1"/>
      <w:numFmt w:val="bullet"/>
      <w:isLgl w:val="false"/>
      <w:suff w:val="tab"/>
      <w:lvlText w:val=""/>
      <w:lvlJc w:val="left"/>
      <w:pPr>
        <w:ind w:left="284" w:hanging="284"/>
      </w:pPr>
      <w:rPr>
        <w:rFonts w:ascii="Wingdings 3" w:hAnsi="Wingdings 3" w:hint="default"/>
        <w:color w:val="0098CD"/>
        <w:sz w:val="18"/>
      </w:rPr>
    </w:lvl>
    <w:lvl w:ilvl="1">
      <w:start w:val="1"/>
      <w:numFmt w:val="bullet"/>
      <w:isLgl w:val="false"/>
      <w:suff w:val="tab"/>
      <w:lvlText w:val="•"/>
      <w:lvlJc w:val="left"/>
      <w:pPr>
        <w:ind w:left="567" w:hanging="283"/>
      </w:pPr>
      <w:rPr>
        <w:rFonts w:ascii="Calibri" w:hAnsi="Calibri" w:hint="default"/>
        <w:color w:val="0098CD"/>
        <w:sz w:val="22"/>
      </w:rPr>
    </w:lvl>
    <w:lvl w:ilvl="2">
      <w:start w:val="1"/>
      <w:numFmt w:val="bullet"/>
      <w:isLgl w:val="false"/>
      <w:suff w:val="tab"/>
      <w:lvlText w:val=""/>
      <w:lvlJc w:val="left"/>
      <w:pPr>
        <w:ind w:left="851" w:hanging="284"/>
      </w:pPr>
      <w:rPr>
        <w:rFonts w:ascii="Wingdings" w:hAnsi="Wingdings" w:hint="default"/>
        <w:color w:val="0098CD"/>
        <w:sz w:val="22"/>
      </w:rPr>
    </w:lvl>
    <w:lvl w:ilvl="3">
      <w:start w:val="1"/>
      <w:numFmt w:val="decimal"/>
      <w:isLgl w:val="false"/>
      <w:suff w:val="tab"/>
      <w:lvlText w:val="(%4)"/>
      <w:lvlJc w:val="left"/>
      <w:pPr>
        <w:ind w:left="2160" w:hanging="360"/>
      </w:pPr>
      <w:rPr>
        <w:rFonts w:hint="default"/>
      </w:rPr>
    </w:lvl>
    <w:lvl w:ilvl="4">
      <w:start w:val="1"/>
      <w:numFmt w:val="lowerLetter"/>
      <w:isLgl w:val="false"/>
      <w:suff w:val="tab"/>
      <w:lvlText w:val="(%5)"/>
      <w:lvlJc w:val="left"/>
      <w:pPr>
        <w:ind w:left="2520" w:hanging="360"/>
      </w:pPr>
      <w:rPr>
        <w:rFonts w:hint="default"/>
      </w:rPr>
    </w:lvl>
    <w:lvl w:ilvl="5">
      <w:start w:val="1"/>
      <w:numFmt w:val="lowerRoman"/>
      <w:isLgl w:val="false"/>
      <w:suff w:val="tab"/>
      <w:lvlText w:val="(%6)"/>
      <w:lvlJc w:val="left"/>
      <w:pPr>
        <w:ind w:left="2880" w:hanging="360"/>
      </w:pPr>
      <w:rPr>
        <w:rFonts w:hint="default"/>
      </w:rPr>
    </w:lvl>
    <w:lvl w:ilvl="6">
      <w:start w:val="1"/>
      <w:numFmt w:val="decimal"/>
      <w:isLgl w:val="false"/>
      <w:suff w:val="tab"/>
      <w:lvlText w:val="%7."/>
      <w:lvlJc w:val="left"/>
      <w:pPr>
        <w:ind w:left="3240" w:hanging="360"/>
      </w:pPr>
      <w:rPr>
        <w:rFonts w:hint="default"/>
      </w:rPr>
    </w:lvl>
    <w:lvl w:ilvl="7">
      <w:start w:val="1"/>
      <w:numFmt w:val="lowerLetter"/>
      <w:isLgl w:val="false"/>
      <w:suff w:val="tab"/>
      <w:lvlText w:val="%8."/>
      <w:lvlJc w:val="left"/>
      <w:pPr>
        <w:ind w:left="3600" w:hanging="360"/>
      </w:pPr>
      <w:rPr>
        <w:rFonts w:hint="default"/>
      </w:rPr>
    </w:lvl>
    <w:lvl w:ilvl="8">
      <w:start w:val="1"/>
      <w:numFmt w:val="lowerRoman"/>
      <w:isLgl w:val="false"/>
      <w:suff w:val="tab"/>
      <w:lvlText w:val="%9."/>
      <w:lvlJc w:val="left"/>
      <w:pPr>
        <w:ind w:left="3960" w:hanging="360"/>
      </w:pPr>
      <w:rPr>
        <w:rFonts w:hint="default"/>
      </w:rPr>
    </w:lvl>
  </w:abstractNum>
  <w:abstractNum w:abstractNumId="38">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39">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0">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1">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2">
    <w:multiLevelType w:val="hybridMultilevel"/>
    <w:numStyleLink w:val="504"/>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3">
    <w:multiLevelType w:val="hybridMultilevel"/>
    <w:numStyleLink w:val="488"/>
    <w:lvl w:ilvl="0">
      <w:start w:val="1"/>
      <w:numFmt w:val="bullet"/>
      <w:isLgl w:val="false"/>
      <w:suff w:val="tab"/>
      <w:lvlText w:val="·"/>
      <w:lvlJc w:val="left"/>
      <w:pPr>
        <w:ind w:left="720"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44">
    <w:multiLevelType w:val="hybridMultilevel"/>
    <w:lvl w:ilvl="0">
      <w:start w:val="1"/>
      <w:numFmt w:val="bullet"/>
      <w:isLgl w:val="false"/>
      <w:suff w:val="tab"/>
      <w:lvlText w:val=""/>
      <w:lvlJc w:val="left"/>
      <w:pPr>
        <w:ind w:left="284" w:hanging="284"/>
      </w:pPr>
      <w:rPr>
        <w:rFonts w:ascii="Symbol" w:hAnsi="Symbol" w:hint="default"/>
        <w:b/>
        <w:color w:val="0098CD"/>
        <w:sz w:val="24"/>
      </w:rPr>
    </w:lvl>
    <w:lvl w:ilvl="1">
      <w:start w:val="1"/>
      <w:numFmt w:val="upperLetter"/>
      <w:isLgl w:val="false"/>
      <w:suff w:val="tab"/>
      <w:lvlText w:val="%2."/>
      <w:lvlJc w:val="left"/>
      <w:pPr>
        <w:ind w:left="567" w:hanging="283"/>
      </w:pPr>
      <w:rPr>
        <w:rFonts w:ascii="Calibri" w:hAnsi="Calibri" w:hint="default"/>
        <w:b w:val="false"/>
        <w:i w:val="false"/>
        <w:color w:val="333333"/>
        <w:sz w:val="22"/>
      </w:rPr>
    </w:lvl>
    <w:lvl w:ilvl="2">
      <w:start w:val="1"/>
      <w:numFmt w:val="lowerRoman"/>
      <w:isLgl w:val="false"/>
      <w:suff w:val="tab"/>
      <w:lvlText w:val="%3."/>
      <w:lvlJc w:val="right"/>
      <w:pPr>
        <w:ind w:left="851" w:hanging="284"/>
      </w:pPr>
      <w:rPr>
        <w:rFonts w:ascii="Calibri" w:hAnsi="Calibri" w:hint="default"/>
        <w:b w:val="false"/>
        <w:i w:val="false"/>
        <w:color w:val="333333"/>
        <w:sz w:val="22"/>
      </w:rPr>
    </w:lvl>
    <w:lvl w:ilvl="3">
      <w:start w:val="1"/>
      <w:numFmt w:val="decimal"/>
      <w:isLgl w:val="false"/>
      <w:suff w:val="tab"/>
      <w:lvlText w:val="%4."/>
      <w:lvlJc w:val="left"/>
      <w:pPr>
        <w:ind w:left="2880" w:hanging="360"/>
      </w:pPr>
      <w:rPr>
        <w:rFonts w:hint="default"/>
      </w:rPr>
    </w:lvl>
    <w:lvl w:ilvl="4">
      <w:start w:val="1"/>
      <w:numFmt w:val="lowerLetter"/>
      <w:isLgl w:val="false"/>
      <w:suff w:val="tab"/>
      <w:lvlText w:val="%5."/>
      <w:lvlJc w:val="left"/>
      <w:pPr>
        <w:ind w:left="3600" w:hanging="360"/>
      </w:pPr>
      <w:rPr>
        <w:rFonts w:hint="default"/>
      </w:rPr>
    </w:lvl>
    <w:lvl w:ilvl="5">
      <w:start w:val="1"/>
      <w:numFmt w:val="lowerRoman"/>
      <w:isLgl w:val="false"/>
      <w:suff w:val="tab"/>
      <w:lvlText w:val="%6."/>
      <w:lvlJc w:val="right"/>
      <w:pPr>
        <w:ind w:left="4320" w:hanging="180"/>
      </w:pPr>
      <w:rPr>
        <w:rFonts w:hint="default"/>
      </w:rPr>
    </w:lvl>
    <w:lvl w:ilvl="6">
      <w:start w:val="1"/>
      <w:numFmt w:val="decimal"/>
      <w:isLgl w:val="false"/>
      <w:suff w:val="tab"/>
      <w:lvlText w:val="%7."/>
      <w:lvlJc w:val="left"/>
      <w:pPr>
        <w:ind w:left="5040" w:hanging="360"/>
      </w:pPr>
      <w:rPr>
        <w:rFonts w:hint="default"/>
      </w:rPr>
    </w:lvl>
    <w:lvl w:ilvl="7">
      <w:start w:val="1"/>
      <w:numFmt w:val="lowerLetter"/>
      <w:isLgl w:val="false"/>
      <w:suff w:val="tab"/>
      <w:lvlText w:val="%8."/>
      <w:lvlJc w:val="left"/>
      <w:pPr>
        <w:ind w:left="5760" w:hanging="360"/>
      </w:pPr>
      <w:rPr>
        <w:rFonts w:hint="default"/>
      </w:rPr>
    </w:lvl>
    <w:lvl w:ilvl="8">
      <w:start w:val="1"/>
      <w:numFmt w:val="lowerRoman"/>
      <w:isLgl w:val="false"/>
      <w:suff w:val="tab"/>
      <w:lvlText w:val="%9."/>
      <w:lvlJc w:val="right"/>
      <w:pPr>
        <w:ind w:left="6480" w:hanging="180"/>
      </w:pPr>
      <w:rPr>
        <w:rFonts w:hint="default"/>
      </w:rPr>
    </w:lvl>
  </w:abstractNum>
  <w:num w:numId="1">
    <w:abstractNumId w:val="1"/>
  </w:num>
  <w:num w:numId="2">
    <w:abstractNumId w:val="19"/>
  </w:num>
  <w:num w:numId="3">
    <w:abstractNumId w:val="41"/>
  </w:num>
  <w:num w:numId="4">
    <w:abstractNumId w:val="20"/>
  </w:num>
  <w:num w:numId="5">
    <w:abstractNumId w:val="10"/>
  </w:num>
  <w:num w:numId="6">
    <w:abstractNumId w:val="4"/>
  </w:num>
  <w:num w:numId="7">
    <w:abstractNumId w:val="26"/>
  </w:num>
  <w:num w:numId="8">
    <w:abstractNumId w:val="8"/>
  </w:num>
  <w:num w:numId="9">
    <w:abstractNumId w:val="35"/>
  </w:num>
  <w:num w:numId="10">
    <w:abstractNumId w:val="30"/>
  </w:num>
  <w:num w:numId="11">
    <w:abstractNumId w:val="44"/>
  </w:num>
  <w:num w:numId="12">
    <w:abstractNumId w:val="3"/>
  </w:num>
  <w:num w:numId="13">
    <w:abstractNumId w:val="18"/>
  </w:num>
  <w:num w:numId="14">
    <w:abstractNumId w:val="12"/>
  </w:num>
  <w:num w:numId="15">
    <w:abstractNumId w:val="34"/>
  </w:num>
  <w:num w:numId="16">
    <w:abstractNumId w:val="21"/>
  </w:num>
  <w:num w:numId="17">
    <w:abstractNumId w:val="32"/>
  </w:num>
  <w:num w:numId="18">
    <w:abstractNumId w:val="2"/>
  </w:num>
  <w:num w:numId="19">
    <w:abstractNumId w:val="16"/>
  </w:num>
  <w:num w:numId="20">
    <w:abstractNumId w:val="11"/>
  </w:num>
  <w:num w:numId="21">
    <w:abstractNumId w:val="15"/>
  </w:num>
  <w:num w:numId="22">
    <w:abstractNumId w:val="28"/>
  </w:num>
  <w:num w:numId="23">
    <w:abstractNumId w:val="36"/>
  </w:num>
  <w:num w:numId="24">
    <w:abstractNumId w:val="9"/>
  </w:num>
  <w:num w:numId="25">
    <w:abstractNumId w:val="24"/>
  </w:num>
  <w:num w:numId="26">
    <w:abstractNumId w:val="7"/>
  </w:num>
  <w:num w:numId="27">
    <w:abstractNumId w:val="13"/>
  </w:num>
  <w:num w:numId="28">
    <w:abstractNumId w:val="29"/>
  </w:num>
  <w:num w:numId="29">
    <w:abstractNumId w:val="23"/>
    <w:lvlOverride w:ilvl="0">
      <w:lvl w:ilvl="0">
        <w:start w:val="1"/>
        <w:numFmt w:val="decimal"/>
        <w:isLgl w:val="false"/>
        <w:suff w:val="tab"/>
        <w:lvlText w:val="%1."/>
        <w:lvlJc w:val="center"/>
        <w:pPr>
          <w:ind w:left="284" w:hanging="284"/>
        </w:pPr>
        <w:rPr>
          <w:rFonts w:ascii="Calibri" w:hAnsi="Calibri" w:hint="default"/>
          <w:b w:val="false"/>
          <w:color w:val="0098CD"/>
          <w:sz w:val="24"/>
        </w:rPr>
      </w:lvl>
    </w:lvlOverride>
  </w:num>
  <w:num w:numId="30">
    <w:abstractNumId w:val="5"/>
  </w:num>
  <w:num w:numId="31">
    <w:abstractNumId w:val="40"/>
  </w:num>
  <w:num w:numId="32">
    <w:abstractNumId w:val="43"/>
  </w:num>
  <w:num w:numId="33">
    <w:abstractNumId w:val="31"/>
  </w:num>
  <w:num w:numId="34">
    <w:abstractNumId w:val="27"/>
  </w:num>
  <w:num w:numId="35">
    <w:abstractNumId w:val="37"/>
  </w:num>
  <w:num w:numId="36">
    <w:abstractNumId w:val="42"/>
    <w:lvlOverride w:ilvl="0">
      <w:lvl w:ilvl="0">
        <w:start w:val="1"/>
        <w:numFmt w:val="decimal"/>
        <w:isLgl w:val="false"/>
        <w:suff w:val="tab"/>
        <w:lvlText w:val="%1."/>
        <w:lvlJc w:val="center"/>
        <w:pPr>
          <w:ind w:left="284" w:hanging="284"/>
        </w:pPr>
        <w:rPr>
          <w:rFonts w:ascii="Calibri" w:hAnsi="Calibri" w:hint="default"/>
          <w:b w:val="false"/>
          <w:color w:val="0098CD"/>
          <w:sz w:val="24"/>
        </w:rPr>
      </w:lvl>
    </w:lvlOverride>
  </w:num>
  <w:num w:numId="37">
    <w:abstractNumId w:val="39"/>
    <w:lvlOverride w:ilvl="0">
      <w:lvl w:ilvl="0">
        <w:start w:val="1"/>
        <w:numFmt w:val="decimal"/>
        <w:isLgl w:val="false"/>
        <w:suff w:val="tab"/>
        <w:lvlText w:val="%1."/>
        <w:lvlJc w:val="center"/>
        <w:pPr>
          <w:ind w:left="284" w:hanging="284"/>
        </w:pPr>
        <w:rPr>
          <w:rFonts w:ascii="Calibri" w:hAnsi="Calibri" w:hint="default"/>
          <w:b w:val="false"/>
          <w:color w:val="0098CD"/>
          <w:sz w:val="24"/>
        </w:rPr>
      </w:lvl>
    </w:lvlOverride>
  </w:num>
  <w:num w:numId="38">
    <w:abstractNumId w:val="6"/>
    <w:lvlOverride w:ilvl="0">
      <w:lvl w:ilvl="0">
        <w:start w:val="1"/>
        <w:numFmt w:val="decimal"/>
        <w:isLgl w:val="false"/>
        <w:suff w:val="tab"/>
        <w:lvlText w:val="%1."/>
        <w:lvlJc w:val="center"/>
        <w:pPr>
          <w:ind w:left="284" w:hanging="284"/>
        </w:pPr>
        <w:rPr>
          <w:rFonts w:ascii="Calibri" w:hAnsi="Calibri" w:hint="default"/>
          <w:b w:val="false"/>
          <w:color w:val="0098CD"/>
          <w:sz w:val="24"/>
        </w:rPr>
      </w:lvl>
    </w:lvlOverride>
  </w:num>
  <w:num w:numId="39">
    <w:abstractNumId w:val="14"/>
  </w:num>
  <w:num w:numId="40">
    <w:abstractNumId w:val="38"/>
  </w:num>
  <w:num w:numId="41">
    <w:abstractNumId w:val="33"/>
  </w:num>
  <w:num w:numId="42">
    <w:abstractNumId w:val="25"/>
  </w:num>
  <w:num w:numId="43">
    <w:abstractNumId w:val="17"/>
  </w:num>
  <w:num w:numId="44">
    <w:abstractNumId w:val="22"/>
  </w:num>
  <w:num w:numId="45">
    <w:abstractNumId w:val="0"/>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9"/>
  <m:mathPr>
    <m:brkBin m:val="before"/>
    <m:defJc m:val="centerGroup"/>
    <m:intLim m:val="subSup"/>
    <m:lMargin m:val="0"/>
    <m:mathFont m:val="Cambria Math"/>
    <m:naryLim m:val="undOvr"/>
    <m:rMargin m:val="0"/>
    <m:smallFrac m:val="false"/>
    <m:wrapIndent m:val="1440"/>
  </m:mathPr>
  <w:trackRevisions w:val="false"/>
  <w:footnotePr>
    <w:footnote w:id="-1"/>
    <w:footnote w:id="0"/>
    <w:numFmt w:val="decimal"/>
    <w:numRestart w:val="continuous"/>
    <w:numStart w:val="1"/>
    <w:pos w:val="pageBottom"/>
  </w:foot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hAnsi="Calibri" w:cs="Calibri" w:eastAsia="Times New Roman"/>
        <w:color w:val="auto"/>
        <w:spacing w:val="0"/>
        <w:position w:val="0"/>
        <w:sz w:val="22"/>
        <w:szCs w:val="22"/>
        <w:lang w:val="es-ES" w:bidi="ar-SA" w:eastAsia="en-US"/>
      </w:rPr>
    </w:rPrDefault>
    <w:pPrDefault>
      <w:pPr>
        <w:ind w:left="0" w:right="0" w:firstLine="0"/>
        <w:jc w:val="left"/>
        <w:spacing w:lineRule="auto" w:line="259" w:after="160" w:afterAutospacing="0" w:before="0" w:beforeAutospacing="0"/>
        <w:shd w:val="nil" w:color="auto" w:fill="FFFFFF"/>
        <w:pBdr>
          <w:left w:val="none" w:color="000000" w:sz="4" w:space="0"/>
          <w:top w:val="none" w:color="000000" w:sz="4" w:space="0"/>
          <w:right w:val="none" w:color="000000" w:sz="4" w:space="0"/>
          <w:bottom w:val="none" w:color="000000" w:sz="4" w:space="0"/>
          <w:between w:val="none" w:color="000000" w:sz="4" w:space="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2">
    <w:name w:val="Heading 1 Char"/>
    <w:basedOn w:val="479"/>
    <w:link w:val="477"/>
    <w:uiPriority w:val="9"/>
    <w:rPr>
      <w:rFonts w:ascii="Arial" w:hAnsi="Arial" w:cs="Arial" w:eastAsia="Arial"/>
      <w:sz w:val="40"/>
      <w:szCs w:val="40"/>
    </w:rPr>
  </w:style>
  <w:style w:type="character" w:styleId="14">
    <w:name w:val="Heading 2 Char"/>
    <w:basedOn w:val="479"/>
    <w:link w:val="478"/>
    <w:uiPriority w:val="9"/>
    <w:rPr>
      <w:rFonts w:ascii="Arial" w:hAnsi="Arial" w:cs="Arial" w:eastAsia="Arial"/>
      <w:sz w:val="34"/>
    </w:rPr>
  </w:style>
  <w:style w:type="paragraph" w:styleId="15">
    <w:name w:val="Heading 3"/>
    <w:basedOn w:val="476"/>
    <w:next w:val="476"/>
    <w:link w:val="16"/>
    <w:qFormat/>
    <w:uiPriority w:val="9"/>
    <w:unhideWhenUsed/>
    <w:rPr>
      <w:rFonts w:ascii="Arial" w:hAnsi="Arial" w:cs="Arial" w:eastAsia="Arial"/>
      <w:sz w:val="30"/>
      <w:szCs w:val="30"/>
    </w:rPr>
    <w:pPr>
      <w:keepLines/>
      <w:keepNext/>
      <w:spacing w:after="200" w:before="320"/>
      <w:outlineLvl w:val="2"/>
    </w:pPr>
  </w:style>
  <w:style w:type="character" w:styleId="16">
    <w:name w:val="Heading 3 Char"/>
    <w:basedOn w:val="479"/>
    <w:link w:val="15"/>
    <w:uiPriority w:val="9"/>
    <w:rPr>
      <w:rFonts w:ascii="Arial" w:hAnsi="Arial" w:cs="Arial" w:eastAsia="Arial"/>
      <w:sz w:val="30"/>
      <w:szCs w:val="30"/>
    </w:rPr>
  </w:style>
  <w:style w:type="paragraph" w:styleId="17">
    <w:name w:val="Heading 4"/>
    <w:basedOn w:val="476"/>
    <w:next w:val="476"/>
    <w:link w:val="18"/>
    <w:qFormat/>
    <w:uiPriority w:val="9"/>
    <w:unhideWhenUsed/>
    <w:rPr>
      <w:rFonts w:ascii="Arial" w:hAnsi="Arial" w:cs="Arial" w:eastAsia="Arial"/>
      <w:b/>
      <w:bCs/>
      <w:sz w:val="26"/>
      <w:szCs w:val="26"/>
    </w:rPr>
    <w:pPr>
      <w:keepLines/>
      <w:keepNext/>
      <w:spacing w:after="200" w:before="320"/>
      <w:outlineLvl w:val="3"/>
    </w:pPr>
  </w:style>
  <w:style w:type="character" w:styleId="18">
    <w:name w:val="Heading 4 Char"/>
    <w:basedOn w:val="479"/>
    <w:link w:val="17"/>
    <w:uiPriority w:val="9"/>
    <w:rPr>
      <w:rFonts w:ascii="Arial" w:hAnsi="Arial" w:cs="Arial" w:eastAsia="Arial"/>
      <w:b/>
      <w:bCs/>
      <w:sz w:val="26"/>
      <w:szCs w:val="26"/>
    </w:rPr>
  </w:style>
  <w:style w:type="paragraph" w:styleId="19">
    <w:name w:val="Heading 5"/>
    <w:basedOn w:val="476"/>
    <w:next w:val="476"/>
    <w:link w:val="20"/>
    <w:qFormat/>
    <w:uiPriority w:val="9"/>
    <w:unhideWhenUsed/>
    <w:rPr>
      <w:rFonts w:ascii="Arial" w:hAnsi="Arial" w:cs="Arial" w:eastAsia="Arial"/>
      <w:b/>
      <w:bCs/>
      <w:sz w:val="24"/>
      <w:szCs w:val="24"/>
    </w:rPr>
    <w:pPr>
      <w:keepLines/>
      <w:keepNext/>
      <w:spacing w:after="200" w:before="320"/>
      <w:outlineLvl w:val="4"/>
    </w:pPr>
  </w:style>
  <w:style w:type="character" w:styleId="20">
    <w:name w:val="Heading 5 Char"/>
    <w:basedOn w:val="479"/>
    <w:link w:val="19"/>
    <w:uiPriority w:val="9"/>
    <w:rPr>
      <w:rFonts w:ascii="Arial" w:hAnsi="Arial" w:cs="Arial" w:eastAsia="Arial"/>
      <w:b/>
      <w:bCs/>
      <w:sz w:val="24"/>
      <w:szCs w:val="24"/>
    </w:rPr>
  </w:style>
  <w:style w:type="paragraph" w:styleId="21">
    <w:name w:val="Heading 6"/>
    <w:basedOn w:val="476"/>
    <w:next w:val="476"/>
    <w:link w:val="22"/>
    <w:qFormat/>
    <w:uiPriority w:val="9"/>
    <w:unhideWhenUsed/>
    <w:rPr>
      <w:rFonts w:ascii="Arial" w:hAnsi="Arial" w:cs="Arial" w:eastAsia="Arial"/>
      <w:b/>
      <w:bCs/>
      <w:sz w:val="22"/>
      <w:szCs w:val="22"/>
    </w:rPr>
    <w:pPr>
      <w:keepLines/>
      <w:keepNext/>
      <w:spacing w:after="200" w:before="320"/>
      <w:outlineLvl w:val="5"/>
    </w:pPr>
  </w:style>
  <w:style w:type="character" w:styleId="22">
    <w:name w:val="Heading 6 Char"/>
    <w:basedOn w:val="479"/>
    <w:link w:val="21"/>
    <w:uiPriority w:val="9"/>
    <w:rPr>
      <w:rFonts w:ascii="Arial" w:hAnsi="Arial" w:cs="Arial" w:eastAsia="Arial"/>
      <w:b/>
      <w:bCs/>
      <w:sz w:val="22"/>
      <w:szCs w:val="22"/>
    </w:rPr>
  </w:style>
  <w:style w:type="paragraph" w:styleId="23">
    <w:name w:val="Heading 7"/>
    <w:basedOn w:val="476"/>
    <w:next w:val="476"/>
    <w:link w:val="24"/>
    <w:qFormat/>
    <w:uiPriority w:val="9"/>
    <w:unhideWhenUsed/>
    <w:rPr>
      <w:rFonts w:ascii="Arial" w:hAnsi="Arial" w:cs="Arial" w:eastAsia="Arial"/>
      <w:b/>
      <w:bCs/>
      <w:i/>
      <w:iCs/>
      <w:sz w:val="22"/>
      <w:szCs w:val="22"/>
    </w:rPr>
    <w:pPr>
      <w:keepLines/>
      <w:keepNext/>
      <w:spacing w:after="200" w:before="320"/>
      <w:outlineLvl w:val="6"/>
    </w:pPr>
  </w:style>
  <w:style w:type="character" w:styleId="24">
    <w:name w:val="Heading 7 Char"/>
    <w:basedOn w:val="479"/>
    <w:link w:val="23"/>
    <w:uiPriority w:val="9"/>
    <w:rPr>
      <w:rFonts w:ascii="Arial" w:hAnsi="Arial" w:cs="Arial" w:eastAsia="Arial"/>
      <w:b/>
      <w:bCs/>
      <w:i/>
      <w:iCs/>
      <w:sz w:val="22"/>
      <w:szCs w:val="22"/>
    </w:rPr>
  </w:style>
  <w:style w:type="paragraph" w:styleId="25">
    <w:name w:val="Heading 8"/>
    <w:basedOn w:val="476"/>
    <w:next w:val="476"/>
    <w:link w:val="26"/>
    <w:qFormat/>
    <w:uiPriority w:val="9"/>
    <w:unhideWhenUsed/>
    <w:rPr>
      <w:rFonts w:ascii="Arial" w:hAnsi="Arial" w:cs="Arial" w:eastAsia="Arial"/>
      <w:i/>
      <w:iCs/>
      <w:sz w:val="22"/>
      <w:szCs w:val="22"/>
    </w:rPr>
    <w:pPr>
      <w:keepLines/>
      <w:keepNext/>
      <w:spacing w:after="200" w:before="320"/>
      <w:outlineLvl w:val="7"/>
    </w:pPr>
  </w:style>
  <w:style w:type="character" w:styleId="26">
    <w:name w:val="Heading 8 Char"/>
    <w:basedOn w:val="479"/>
    <w:link w:val="25"/>
    <w:uiPriority w:val="9"/>
    <w:rPr>
      <w:rFonts w:ascii="Arial" w:hAnsi="Arial" w:cs="Arial" w:eastAsia="Arial"/>
      <w:i/>
      <w:iCs/>
      <w:sz w:val="22"/>
      <w:szCs w:val="22"/>
    </w:rPr>
  </w:style>
  <w:style w:type="paragraph" w:styleId="27">
    <w:name w:val="Heading 9"/>
    <w:basedOn w:val="476"/>
    <w:next w:val="476"/>
    <w:link w:val="28"/>
    <w:qFormat/>
    <w:uiPriority w:val="9"/>
    <w:unhideWhenUsed/>
    <w:rPr>
      <w:rFonts w:ascii="Arial" w:hAnsi="Arial" w:cs="Arial" w:eastAsia="Arial"/>
      <w:i/>
      <w:iCs/>
      <w:sz w:val="21"/>
      <w:szCs w:val="21"/>
    </w:rPr>
    <w:pPr>
      <w:keepLines/>
      <w:keepNext/>
      <w:spacing w:after="200" w:before="320"/>
      <w:outlineLvl w:val="8"/>
    </w:pPr>
  </w:style>
  <w:style w:type="character" w:styleId="28">
    <w:name w:val="Heading 9 Char"/>
    <w:basedOn w:val="479"/>
    <w:link w:val="27"/>
    <w:uiPriority w:val="9"/>
    <w:rPr>
      <w:rFonts w:ascii="Arial" w:hAnsi="Arial" w:cs="Arial" w:eastAsia="Arial"/>
      <w:i/>
      <w:iCs/>
      <w:sz w:val="21"/>
      <w:szCs w:val="21"/>
    </w:rPr>
  </w:style>
  <w:style w:type="paragraph" w:styleId="31">
    <w:name w:val="No Spacing"/>
    <w:qFormat/>
    <w:uiPriority w:val="1"/>
    <w:pPr>
      <w:spacing w:lineRule="auto" w:line="240" w:after="0" w:before="0"/>
    </w:pPr>
  </w:style>
  <w:style w:type="paragraph" w:styleId="32">
    <w:name w:val="Title"/>
    <w:basedOn w:val="476"/>
    <w:next w:val="476"/>
    <w:link w:val="33"/>
    <w:qFormat/>
    <w:uiPriority w:val="10"/>
    <w:rPr>
      <w:sz w:val="48"/>
      <w:szCs w:val="48"/>
    </w:rPr>
    <w:pPr>
      <w:contextualSpacing w:val="true"/>
      <w:spacing w:after="200" w:before="300"/>
    </w:pPr>
  </w:style>
  <w:style w:type="character" w:styleId="33">
    <w:name w:val="Title Char"/>
    <w:basedOn w:val="479"/>
    <w:link w:val="32"/>
    <w:uiPriority w:val="10"/>
    <w:rPr>
      <w:sz w:val="48"/>
      <w:szCs w:val="48"/>
    </w:rPr>
  </w:style>
  <w:style w:type="paragraph" w:styleId="34">
    <w:name w:val="Subtitle"/>
    <w:basedOn w:val="476"/>
    <w:next w:val="476"/>
    <w:link w:val="35"/>
    <w:qFormat/>
    <w:uiPriority w:val="11"/>
    <w:rPr>
      <w:sz w:val="24"/>
      <w:szCs w:val="24"/>
    </w:rPr>
    <w:pPr>
      <w:spacing w:after="200" w:before="200"/>
    </w:pPr>
  </w:style>
  <w:style w:type="character" w:styleId="35">
    <w:name w:val="Subtitle Char"/>
    <w:basedOn w:val="479"/>
    <w:link w:val="34"/>
    <w:uiPriority w:val="11"/>
    <w:rPr>
      <w:sz w:val="24"/>
      <w:szCs w:val="24"/>
    </w:rPr>
  </w:style>
  <w:style w:type="paragraph" w:styleId="36">
    <w:name w:val="Quote"/>
    <w:basedOn w:val="476"/>
    <w:next w:val="476"/>
    <w:link w:val="37"/>
    <w:qFormat/>
    <w:uiPriority w:val="29"/>
    <w:rPr>
      <w:i/>
    </w:rPr>
    <w:pPr>
      <w:ind w:left="720" w:right="720"/>
    </w:pPr>
  </w:style>
  <w:style w:type="character" w:styleId="37">
    <w:name w:val="Quote Char"/>
    <w:link w:val="36"/>
    <w:uiPriority w:val="29"/>
    <w:rPr>
      <w:i/>
    </w:rPr>
  </w:style>
  <w:style w:type="paragraph" w:styleId="38">
    <w:name w:val="Intense Quote"/>
    <w:basedOn w:val="476"/>
    <w:next w:val="476"/>
    <w:link w:val="39"/>
    <w:qFormat/>
    <w:uiPriority w:val="30"/>
    <w:rPr>
      <w:i/>
    </w:rPr>
    <w:pPr>
      <w:contextualSpacing w:val="false"/>
      <w:ind w:left="720" w:right="720"/>
      <w:shd w:val="clear" w:color="auto" w:fill="F2F2F2"/>
      <w:pBdr>
        <w:left w:val="single" w:color="FFFFFF" w:sz="4" w:space="10"/>
        <w:top w:val="single" w:color="FFFFFF" w:sz="4" w:space="5"/>
        <w:right w:val="single" w:color="FFFFFF" w:sz="4" w:space="10"/>
        <w:bottom w:val="single" w:color="FFFFFF" w:sz="4" w:space="5"/>
      </w:pBdr>
    </w:pPr>
  </w:style>
  <w:style w:type="character" w:styleId="39">
    <w:name w:val="Intense Quote Char"/>
    <w:link w:val="38"/>
    <w:uiPriority w:val="30"/>
    <w:rPr>
      <w:i/>
    </w:rPr>
  </w:style>
  <w:style w:type="character" w:styleId="41">
    <w:name w:val="Header Char"/>
    <w:basedOn w:val="479"/>
    <w:link w:val="517"/>
    <w:uiPriority w:val="99"/>
  </w:style>
  <w:style w:type="character" w:styleId="43">
    <w:name w:val="Footer Char"/>
    <w:basedOn w:val="479"/>
    <w:link w:val="519"/>
    <w:uiPriority w:val="99"/>
  </w:style>
  <w:style w:type="table" w:styleId="45">
    <w:name w:val="Table Grid Light"/>
    <w:basedOn w:val="48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46">
    <w:name w:val="Plain Table 1"/>
    <w:basedOn w:val="480"/>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auto" w:fill="FFFFFF" w:themeFill="text1" w:themeFillTint="0D"/>
      </w:tcPr>
    </w:tblStylePr>
    <w:tblStylePr w:type="band1Vert">
      <w:tcPr>
        <w:shd w:val="clear" w:color="auto" w:fill="FFFFFF"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47">
    <w:name w:val="Plain Table 2"/>
    <w:basedOn w:val="480"/>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48">
    <w:name w:val="Plain Table 3"/>
    <w:basedOn w:val="48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49">
    <w:name w:val="Plain Table 4"/>
    <w:basedOn w:val="48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0">
    <w:name w:val="Plain Table 5"/>
    <w:basedOn w:val="480"/>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auto" w:fill="FFFFFF" w:themeFill="text1" w:themeFillTint="0D"/>
      </w:tcPr>
    </w:tblStylePr>
    <w:tblStylePr w:type="band1Vert">
      <w:rPr>
        <w:rFonts w:ascii="Arial" w:hAnsi="Arial"/>
        <w:color w:val="404040"/>
        <w:sz w:val="22"/>
      </w:rPr>
      <w:tcPr>
        <w:shd w:val="clear" w:color="auto" w:fill="FFFFFF" w:themeFill="text1" w:themeFillTint="0D"/>
      </w:tcPr>
    </w:tblStylePr>
    <w:tblStylePr w:type="firstCol">
      <w:rPr>
        <w:i/>
        <w:color w:val="404040"/>
      </w:rPr>
      <w:pPr>
        <w:jc w:val="right"/>
      </w:pPr>
      <w:tcPr>
        <w:shd w:val="clear" w:color="auto" w:fill="FFFFFF"/>
        <w:tcBorders>
          <w:right w:val="single" w:color="404040" w:sz="4" w:space="0"/>
        </w:tcBorders>
      </w:tcPr>
    </w:tblStylePr>
    <w:tblStylePr w:type="firstRow">
      <w:rPr>
        <w:i/>
        <w:color w:val="404040"/>
      </w:rPr>
      <w:tcPr>
        <w:shd w:val="clear" w:color="auto" w:fill="FFFFFF"/>
        <w:tcBorders>
          <w:left w:val="none" w:color="000000" w:sz="4" w:space="0"/>
          <w:right w:val="none" w:color="000000" w:sz="4" w:space="0"/>
          <w:bottom w:val="single" w:color="404040" w:sz="4" w:space="0"/>
        </w:tcBorders>
      </w:tcPr>
    </w:tblStylePr>
    <w:tblStylePr w:type="lastCol">
      <w:rPr>
        <w:i/>
        <w:color w:val="404040"/>
      </w:rPr>
      <w:tcPr>
        <w:shd w:val="clear" w:color="auto" w:fill="FFFFFF"/>
        <w:tcBorders>
          <w:left w:val="single" w:color="404040" w:sz="4" w:space="0"/>
        </w:tcBorders>
      </w:tcPr>
    </w:tblStylePr>
    <w:tblStylePr w:type="lastRow">
      <w:rPr>
        <w:i/>
        <w:color w:val="404040"/>
      </w:rPr>
      <w:tcPr>
        <w:shd w:val="clear" w:color="auto" w:fill="FFFFFF"/>
        <w:tcBorders>
          <w:left w:val="none" w:color="000000" w:sz="4" w:space="0"/>
          <w:top w:val="single" w:color="404040" w:sz="4" w:space="0"/>
          <w:right w:val="none" w:color="000000" w:sz="4" w:space="0"/>
        </w:tcBorders>
      </w:tcPr>
    </w:tblStylePr>
  </w:style>
  <w:style w:type="table" w:styleId="51">
    <w:name w:val="Grid Table 1 Light"/>
    <w:basedOn w:val="480"/>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52">
    <w:name w:val="Grid Table 1 Light - Accent 1"/>
    <w:basedOn w:val="48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53">
    <w:name w:val="Grid Table 1 Light - Accent 2"/>
    <w:basedOn w:val="48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54">
    <w:name w:val="Grid Table 1 Light - Accent 3"/>
    <w:basedOn w:val="48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55">
    <w:name w:val="Grid Table 1 Light - Accent 4"/>
    <w:basedOn w:val="48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56">
    <w:name w:val="Grid Table 1 Light - Accent 5"/>
    <w:basedOn w:val="48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57">
    <w:name w:val="Grid Table 1 Light - Accent 6"/>
    <w:basedOn w:val="48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58">
    <w:name w:val="Grid Table 2"/>
    <w:basedOn w:val="48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text1" w:themeTint="95"/>
          <w:right w:val="none" w:color="000000" w:sz="4" w:space="0"/>
          <w:bottom w:val="none" w:color="000000" w:sz="4" w:space="0"/>
        </w:tcBorders>
      </w:tcPr>
    </w:tblStylePr>
  </w:style>
  <w:style w:type="table" w:styleId="59">
    <w:name w:val="Grid Table 2 - Accent 1"/>
    <w:basedOn w:val="48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0">
    <w:name w:val="Grid Table 2 - Accent 2"/>
    <w:basedOn w:val="48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1">
    <w:name w:val="Grid Table 2 - Accent 3"/>
    <w:basedOn w:val="48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2">
    <w:name w:val="Grid Table 2 - Accent 4"/>
    <w:basedOn w:val="48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3">
    <w:name w:val="Grid Table 2 - Accent 5"/>
    <w:basedOn w:val="48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5"/>
          <w:right w:val="none" w:color="000000" w:sz="4" w:space="0"/>
          <w:bottom w:val="none" w:color="000000" w:sz="4" w:space="0"/>
        </w:tcBorders>
      </w:tcPr>
    </w:tblStylePr>
  </w:style>
  <w:style w:type="table" w:styleId="64">
    <w:name w:val="Grid Table 2 - Accent 6"/>
    <w:basedOn w:val="48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b/>
        <w:color w:val="404040"/>
      </w:rPr>
      <w:tcPr>
        <w:shd w:val="clear" w:color="auto" w:fill="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auto" w:fill="FFFFFF"/>
        <w:tcBorders>
          <w:left w:val="none" w:color="000000" w:sz="4" w:space="0"/>
          <w:top w:val="single" w:color="000000" w:sz="4" w:space="0" w:themeColor="accent6"/>
          <w:right w:val="none" w:color="000000" w:sz="4" w:space="0"/>
          <w:bottom w:val="none" w:color="000000" w:sz="4" w:space="0"/>
        </w:tcBorders>
      </w:tcPr>
    </w:tblStylePr>
  </w:style>
  <w:style w:type="table" w:styleId="65">
    <w:name w:val="Grid Table 3"/>
    <w:basedOn w:val="480"/>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6">
    <w:name w:val="Grid Table 3 - Accent 1"/>
    <w:basedOn w:val="480"/>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auto" w:fill="FFFFFF" w:themeFill="accent1" w:themeFillTint="34"/>
      </w:tcPr>
    </w:tblStylePr>
    <w:tblStylePr w:type="band1Vert">
      <w:rPr>
        <w:rFonts w:ascii="Arial" w:hAnsi="Arial"/>
        <w:color w:val="404040"/>
        <w:sz w:val="22"/>
      </w:rPr>
      <w:tcPr>
        <w:shd w:val="clear" w:color="auto" w:fill="FFFFFF" w:themeFill="accent1"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7">
    <w:name w:val="Grid Table 3 - Accent 2"/>
    <w:basedOn w:val="480"/>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8">
    <w:name w:val="Grid Table 3 - Accent 3"/>
    <w:basedOn w:val="480"/>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69">
    <w:name w:val="Grid Table 3 - Accent 4"/>
    <w:basedOn w:val="480"/>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0">
    <w:name w:val="Grid Table 3 - Accent 5"/>
    <w:basedOn w:val="480"/>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1">
    <w:name w:val="Grid Table 3 - Accent 6"/>
    <w:basedOn w:val="480"/>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i/>
        <w:color w:val="404040"/>
      </w:rPr>
      <w:pPr>
        <w:jc w:val="right"/>
      </w:pPr>
      <w:tcPr>
        <w:shd w:color="auto" w:fill="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auto" w:fill="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auto" w:fill="FFFFFF"/>
        <w:tcBorders>
          <w:left w:val="none" w:color="000000" w:sz="4" w:space="0"/>
          <w:top w:val="none" w:color="000000" w:sz="4" w:space="0"/>
          <w:right w:val="none" w:color="000000" w:sz="4" w:space="0"/>
          <w:bottom w:val="none" w:color="000000" w:sz="4" w:space="0"/>
        </w:tcBorders>
      </w:tcPr>
    </w:tblStylePr>
  </w:style>
  <w:style w:type="table" w:styleId="72">
    <w:name w:val="Grid Table 4"/>
    <w:basedOn w:val="480"/>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34"/>
      </w:tcPr>
    </w:tblStylePr>
    <w:tblStylePr w:type="band1Vert">
      <w:rPr>
        <w:rFonts w:ascii="Arial" w:hAnsi="Arial"/>
        <w:color w:val="404040"/>
        <w:sz w:val="22"/>
      </w:rPr>
      <w:tcPr>
        <w:shd w:val="clear" w:color="auto" w:fill="FFFFFF" w:themeFill="text1" w:themeFillTint="34"/>
      </w:tcPr>
    </w:tblStylePr>
    <w:tblStylePr w:type="firstCol">
      <w:rPr>
        <w:b/>
        <w:color w:val="404040"/>
      </w:rPr>
    </w:tblStylePr>
    <w:tblStylePr w:type="firstRow">
      <w:rPr>
        <w:rFonts w:ascii="Arial" w:hAnsi="Arial"/>
        <w:b/>
        <w:color w:val="FFFFFF"/>
        <w:sz w:val="22"/>
      </w:rPr>
      <w:tcPr>
        <w:shd w:val="clear" w:color="auto" w:fill="FFFFFF" w:themeFill="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3">
    <w:name w:val="Grid Table 4 - Accent 1"/>
    <w:basedOn w:val="480"/>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32"/>
      </w:tcPr>
    </w:tblStylePr>
    <w:tblStylePr w:type="band1Vert">
      <w:rPr>
        <w:rFonts w:ascii="Arial" w:hAnsi="Arial"/>
        <w:color w:val="404040"/>
        <w:sz w:val="22"/>
      </w:rPr>
      <w:tcPr>
        <w:shd w:val="clear" w:color="auto" w:fill="FFFFFF" w:themeFill="accent1" w:themeFillTint="32"/>
      </w:tcPr>
    </w:tblStylePr>
    <w:tblStylePr w:type="firstCol">
      <w:rPr>
        <w:b/>
        <w:color w:val="404040"/>
      </w:rPr>
    </w:tblStylePr>
    <w:tblStylePr w:type="firstRow">
      <w:rPr>
        <w:rFonts w:ascii="Arial" w:hAnsi="Arial"/>
        <w:b/>
        <w:color w:val="FFFFFF"/>
        <w:sz w:val="22"/>
      </w:rPr>
      <w:tcPr>
        <w:shd w:val="clear" w:color="auto" w:fill="FFFFFF" w:themeFill="accent1" w:themeFill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4">
    <w:name w:val="Grid Table 4 - Accent 2"/>
    <w:basedOn w:val="480"/>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32"/>
      </w:tcPr>
    </w:tblStylePr>
    <w:tblStylePr w:type="band1Vert">
      <w:rPr>
        <w:rFonts w:ascii="Arial" w:hAnsi="Arial"/>
        <w:color w:val="404040"/>
        <w:sz w:val="22"/>
      </w:rPr>
      <w:tcPr>
        <w:shd w:val="clear" w:color="auto" w:fill="FFFFFF" w:themeFill="accent2" w:themeFillTint="32"/>
      </w:tcPr>
    </w:tblStylePr>
    <w:tblStylePr w:type="firstCol">
      <w:rPr>
        <w:b/>
        <w:color w:val="404040"/>
      </w:rPr>
    </w:tblStylePr>
    <w:tblStylePr w:type="firstRow">
      <w:rPr>
        <w:rFonts w:ascii="Arial" w:hAnsi="Arial"/>
        <w:b/>
        <w:color w:val="FFFFFF"/>
        <w:sz w:val="22"/>
      </w:rPr>
      <w:tcPr>
        <w:shd w:val="clear" w:color="auto" w:fill="FFFFFF" w:themeFill="accent2" w:themeFill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5">
    <w:name w:val="Grid Table 4 - Accent 3"/>
    <w:basedOn w:val="480"/>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34"/>
      </w:tcPr>
    </w:tblStylePr>
    <w:tblStylePr w:type="band1Vert">
      <w:rPr>
        <w:rFonts w:ascii="Arial" w:hAnsi="Arial"/>
        <w:color w:val="404040"/>
        <w:sz w:val="22"/>
      </w:rPr>
      <w:tcPr>
        <w:shd w:val="clear" w:color="auto" w:fill="FFFFFF" w:themeFill="accent3" w:themeFillTint="34"/>
      </w:tcPr>
    </w:tblStylePr>
    <w:tblStylePr w:type="firstCol">
      <w:rPr>
        <w:b/>
        <w:color w:val="404040"/>
      </w:rPr>
    </w:tblStylePr>
    <w:tblStylePr w:type="firstRow">
      <w:rPr>
        <w:rFonts w:ascii="Arial" w:hAnsi="Arial"/>
        <w:b/>
        <w:color w:val="FFFFFF"/>
        <w:sz w:val="22"/>
      </w:rPr>
      <w:tcPr>
        <w:shd w:val="clear" w:color="auto" w:fill="FFFFFF" w:themeFill="accent3" w:themeFill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6">
    <w:name w:val="Grid Table 4 - Accent 4"/>
    <w:basedOn w:val="480"/>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34"/>
      </w:tcPr>
    </w:tblStylePr>
    <w:tblStylePr w:type="band1Vert">
      <w:rPr>
        <w:rFonts w:ascii="Arial" w:hAnsi="Arial"/>
        <w:color w:val="404040"/>
        <w:sz w:val="22"/>
      </w:rPr>
      <w:tcPr>
        <w:shd w:val="clear" w:color="auto" w:fill="FFFFFF" w:themeFill="accent4" w:themeFillTint="34"/>
      </w:tcPr>
    </w:tblStylePr>
    <w:tblStylePr w:type="firstCol">
      <w:rPr>
        <w:b/>
        <w:color w:val="404040"/>
      </w:rPr>
    </w:tblStylePr>
    <w:tblStylePr w:type="firstRow">
      <w:rPr>
        <w:rFonts w:ascii="Arial" w:hAnsi="Arial"/>
        <w:b/>
        <w:color w:val="FFFFFF"/>
        <w:sz w:val="22"/>
      </w:rPr>
      <w:tcPr>
        <w:shd w:val="clear" w:color="auto" w:fill="FFFFFF" w:themeFill="accent4" w:themeFill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7">
    <w:name w:val="Grid Table 4 - Accent 5"/>
    <w:basedOn w:val="480"/>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34"/>
      </w:tcPr>
    </w:tblStylePr>
    <w:tblStylePr w:type="band1Vert">
      <w:rPr>
        <w:rFonts w:ascii="Arial" w:hAnsi="Arial"/>
        <w:color w:val="404040"/>
        <w:sz w:val="22"/>
      </w:rPr>
      <w:tcPr>
        <w:shd w:val="clear" w:color="auto" w:fill="FFFFFF" w:themeFill="accent5" w:themeFillTint="34"/>
      </w:tcPr>
    </w:tblStylePr>
    <w:tblStylePr w:type="firstCol">
      <w:rPr>
        <w:b/>
        <w:color w:val="404040"/>
      </w:rPr>
    </w:tblStylePr>
    <w:tblStylePr w:type="firstRow">
      <w:rPr>
        <w:rFonts w:ascii="Arial" w:hAnsi="Arial"/>
        <w:b/>
        <w:color w:val="FFFFFF"/>
        <w:sz w:val="22"/>
      </w:rPr>
      <w:tcPr>
        <w:shd w:val="clear" w:color="auto" w:fill="FFFFFF" w:themeFill="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8">
    <w:name w:val="Grid Table 4 - Accent 6"/>
    <w:basedOn w:val="480"/>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34"/>
      </w:tcPr>
    </w:tblStylePr>
    <w:tblStylePr w:type="band1Vert">
      <w:rPr>
        <w:rFonts w:ascii="Arial" w:hAnsi="Arial"/>
        <w:color w:val="404040"/>
        <w:sz w:val="22"/>
      </w:rPr>
      <w:tcPr>
        <w:shd w:val="clear" w:color="auto" w:fill="FFFFFF" w:themeFill="accent6" w:themeFillTint="34"/>
      </w:tcPr>
    </w:tblStylePr>
    <w:tblStylePr w:type="firstCol">
      <w:rPr>
        <w:b/>
        <w:color w:val="404040"/>
      </w:rPr>
    </w:tblStylePr>
    <w:tblStylePr w:type="firstRow">
      <w:rPr>
        <w:rFonts w:ascii="Arial" w:hAnsi="Arial"/>
        <w:b/>
        <w:color w:val="FFFFFF"/>
        <w:sz w:val="22"/>
      </w:rPr>
      <w:tcPr>
        <w:shd w:val="clear" w:color="auto" w:fill="FFFFFF" w:themeFill="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9">
    <w:name w:val="Grid Table 5 Dark"/>
    <w:basedOn w:val="48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text1" w:themeFillTint="40"/>
    </w:tblPr>
    <w:tblStylePr w:type="band1Horz">
      <w:tcPr>
        <w:shd w:val="clear" w:color="auto" w:fill="FFFFFF" w:themeFill="text1" w:themeFillTint="75"/>
      </w:tcPr>
    </w:tblStylePr>
    <w:tblStylePr w:type="band1Vert">
      <w:tcPr>
        <w:shd w:val="clear" w:color="auto" w:fill="FFFFFF" w:themeFill="text1" w:themeFillTint="75"/>
      </w:tcPr>
    </w:tblStylePr>
    <w:tblStylePr w:type="firstCol">
      <w:rPr>
        <w:rFonts w:ascii="Arial" w:hAnsi="Arial"/>
        <w:b/>
        <w:color w:val="FFFFFF"/>
        <w:sz w:val="22"/>
      </w:rPr>
      <w:tcPr>
        <w:shd w:val="clear" w:color="auto" w:fill="FFFFFF" w:themeFill="text1"/>
      </w:tcPr>
    </w:tblStylePr>
    <w:tblStylePr w:type="firstRow">
      <w:rPr>
        <w:rFonts w:ascii="Arial" w:hAnsi="Arial"/>
        <w:b/>
        <w:color w:val="FFFFFF"/>
        <w:sz w:val="22"/>
      </w:rPr>
      <w:tcPr>
        <w:shd w:val="clear" w:color="auto" w:fill="FFFFFF" w:themeFill="text1"/>
      </w:tcPr>
    </w:tblStylePr>
    <w:tblStylePr w:type="lastCol">
      <w:rPr>
        <w:rFonts w:ascii="Arial" w:hAnsi="Arial"/>
        <w:b/>
        <w:color w:val="FFFFFF"/>
        <w:sz w:val="22"/>
      </w:rPr>
      <w:tcPr>
        <w:shd w:val="clear" w:color="auto" w:fill="FFFFFF" w:themeFill="text1"/>
      </w:tcPr>
    </w:tblStylePr>
    <w:tblStylePr w:type="lastRow">
      <w:rPr>
        <w:rFonts w:ascii="Arial" w:hAnsi="Arial"/>
        <w:b/>
        <w:color w:val="FFFFFF"/>
        <w:sz w:val="22"/>
      </w:rPr>
      <w:tcPr>
        <w:shd w:val="clear" w:color="auto" w:fill="FFFFFF" w:themeFill="text1"/>
        <w:tcBorders>
          <w:top w:val="single" w:color="000000" w:sz="4" w:space="0" w:themeColor="light1"/>
        </w:tcBorders>
      </w:tcPr>
    </w:tblStylePr>
  </w:style>
  <w:style w:type="table" w:styleId="80">
    <w:name w:val="Grid Table 5 Dark- Accent 1"/>
    <w:basedOn w:val="48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1" w:themeFillTint="34"/>
    </w:tblPr>
    <w:tblStylePr w:type="band1Horz">
      <w:tcPr>
        <w:shd w:val="clear" w:color="auto" w:fill="FFFFFF" w:themeFill="accent1" w:themeFillTint="75"/>
      </w:tcPr>
    </w:tblStylePr>
    <w:tblStylePr w:type="band1Vert">
      <w:tcPr>
        <w:shd w:val="clear" w:color="auto" w:fill="FFFFFF" w:themeFill="accent1" w:themeFillTint="75"/>
      </w:tcPr>
    </w:tblStylePr>
    <w:tblStylePr w:type="firstCol">
      <w:rPr>
        <w:rFonts w:ascii="Arial" w:hAnsi="Arial"/>
        <w:b/>
        <w:color w:val="FFFFFF"/>
        <w:sz w:val="22"/>
      </w:rPr>
      <w:tcPr>
        <w:shd w:val="clear" w:color="auto" w:fill="FFFFFF" w:themeFill="accent1"/>
      </w:tcPr>
    </w:tblStylePr>
    <w:tblStylePr w:type="firstRow">
      <w:rPr>
        <w:rFonts w:ascii="Arial" w:hAnsi="Arial"/>
        <w:b/>
        <w:color w:val="FFFFFF"/>
        <w:sz w:val="22"/>
      </w:rPr>
      <w:tcPr>
        <w:shd w:val="clear" w:color="auto" w:fill="FFFFFF" w:themeFill="accent1"/>
      </w:tcPr>
    </w:tblStylePr>
    <w:tblStylePr w:type="lastCol">
      <w:rPr>
        <w:rFonts w:ascii="Arial" w:hAnsi="Arial"/>
        <w:b/>
        <w:color w:val="FFFFFF"/>
        <w:sz w:val="22"/>
      </w:rPr>
      <w:tcPr>
        <w:shd w:val="clear" w:color="auto" w:fill="FFFFFF" w:themeFill="accent1"/>
      </w:tcPr>
    </w:tblStylePr>
    <w:tblStylePr w:type="lastRow">
      <w:rPr>
        <w:rFonts w:ascii="Arial" w:hAnsi="Arial"/>
        <w:b/>
        <w:color w:val="FFFFFF"/>
        <w:sz w:val="22"/>
      </w:rPr>
      <w:tcPr>
        <w:shd w:val="clear" w:color="auto" w:fill="FFFFFF" w:themeFill="accent1"/>
        <w:tcBorders>
          <w:top w:val="single" w:color="000000" w:sz="4" w:space="0" w:themeColor="light1"/>
        </w:tcBorders>
      </w:tcPr>
    </w:tblStylePr>
  </w:style>
  <w:style w:type="table" w:styleId="81">
    <w:name w:val="Grid Table 5 Dark - Accent 2"/>
    <w:basedOn w:val="48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2" w:themeFillTint="32"/>
    </w:tblPr>
    <w:tblStylePr w:type="band1Horz">
      <w:tcPr>
        <w:shd w:val="clear" w:color="auto" w:fill="FFFFFF" w:themeFill="accent2" w:themeFillTint="75"/>
      </w:tcPr>
    </w:tblStylePr>
    <w:tblStylePr w:type="band1Vert">
      <w:tcPr>
        <w:shd w:val="clear" w:color="auto" w:fill="FFFFFF" w:themeFill="accent2" w:themeFillTint="75"/>
      </w:tcPr>
    </w:tblStylePr>
    <w:tblStylePr w:type="firstCol">
      <w:rPr>
        <w:rFonts w:ascii="Arial" w:hAnsi="Arial"/>
        <w:b/>
        <w:color w:val="FFFFFF"/>
        <w:sz w:val="22"/>
      </w:rPr>
      <w:tcPr>
        <w:shd w:val="clear" w:color="auto" w:fill="FFFFFF" w:themeFill="accent2"/>
      </w:tcPr>
    </w:tblStylePr>
    <w:tblStylePr w:type="firstRow">
      <w:rPr>
        <w:rFonts w:ascii="Arial" w:hAnsi="Arial"/>
        <w:b/>
        <w:color w:val="FFFFFF"/>
        <w:sz w:val="22"/>
      </w:rPr>
      <w:tcPr>
        <w:shd w:val="clear" w:color="auto" w:fill="FFFFFF" w:themeFill="accent2"/>
      </w:tcPr>
    </w:tblStylePr>
    <w:tblStylePr w:type="lastCol">
      <w:rPr>
        <w:rFonts w:ascii="Arial" w:hAnsi="Arial"/>
        <w:b/>
        <w:color w:val="FFFFFF"/>
        <w:sz w:val="22"/>
      </w:rPr>
      <w:tcPr>
        <w:shd w:val="clear" w:color="auto" w:fill="FFFFFF" w:themeFill="accent2"/>
      </w:tcPr>
    </w:tblStylePr>
    <w:tblStylePr w:type="lastRow">
      <w:rPr>
        <w:rFonts w:ascii="Arial" w:hAnsi="Arial"/>
        <w:b/>
        <w:color w:val="FFFFFF"/>
        <w:sz w:val="22"/>
      </w:rPr>
      <w:tcPr>
        <w:shd w:val="clear" w:color="auto" w:fill="FFFFFF" w:themeFill="accent2"/>
        <w:tcBorders>
          <w:top w:val="single" w:color="000000" w:sz="4" w:space="0" w:themeColor="light1"/>
        </w:tcBorders>
      </w:tcPr>
    </w:tblStylePr>
  </w:style>
  <w:style w:type="table" w:styleId="82">
    <w:name w:val="Grid Table 5 Dark - Accent 3"/>
    <w:basedOn w:val="48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3" w:themeFillTint="34"/>
    </w:tblPr>
    <w:tblStylePr w:type="band1Horz">
      <w:tcPr>
        <w:shd w:val="clear" w:color="auto" w:fill="FFFFFF" w:themeFill="accent3" w:themeFillTint="75"/>
      </w:tcPr>
    </w:tblStylePr>
    <w:tblStylePr w:type="band1Vert">
      <w:tcPr>
        <w:shd w:val="clear" w:color="auto" w:fill="FFFFFF" w:themeFill="accent3" w:themeFillTint="75"/>
      </w:tcPr>
    </w:tblStylePr>
    <w:tblStylePr w:type="firstCol">
      <w:rPr>
        <w:rFonts w:ascii="Arial" w:hAnsi="Arial"/>
        <w:b/>
        <w:color w:val="FFFFFF"/>
        <w:sz w:val="22"/>
      </w:rPr>
      <w:tcPr>
        <w:shd w:val="clear" w:color="auto" w:fill="FFFFFF" w:themeFill="accent3"/>
      </w:tcPr>
    </w:tblStylePr>
    <w:tblStylePr w:type="firstRow">
      <w:rPr>
        <w:rFonts w:ascii="Arial" w:hAnsi="Arial"/>
        <w:b/>
        <w:color w:val="FFFFFF"/>
        <w:sz w:val="22"/>
      </w:rPr>
      <w:tcPr>
        <w:shd w:val="clear" w:color="auto" w:fill="FFFFFF" w:themeFill="accent3"/>
      </w:tcPr>
    </w:tblStylePr>
    <w:tblStylePr w:type="lastCol">
      <w:rPr>
        <w:rFonts w:ascii="Arial" w:hAnsi="Arial"/>
        <w:b/>
        <w:color w:val="FFFFFF"/>
        <w:sz w:val="22"/>
      </w:rPr>
      <w:tcPr>
        <w:shd w:val="clear" w:color="auto" w:fill="FFFFFF" w:themeFill="accent3"/>
      </w:tcPr>
    </w:tblStylePr>
    <w:tblStylePr w:type="lastRow">
      <w:rPr>
        <w:rFonts w:ascii="Arial" w:hAnsi="Arial"/>
        <w:b/>
        <w:color w:val="FFFFFF"/>
        <w:sz w:val="22"/>
      </w:rPr>
      <w:tcPr>
        <w:shd w:val="clear" w:color="auto" w:fill="FFFFFF" w:themeFill="accent3"/>
        <w:tcBorders>
          <w:top w:val="single" w:color="000000" w:sz="4" w:space="0" w:themeColor="light1"/>
        </w:tcBorders>
      </w:tcPr>
    </w:tblStylePr>
  </w:style>
  <w:style w:type="table" w:styleId="83">
    <w:name w:val="Grid Table 5 Dark- Accent 4"/>
    <w:basedOn w:val="48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4" w:themeFillTint="34"/>
    </w:tblPr>
    <w:tblStylePr w:type="band1Horz">
      <w:tcPr>
        <w:shd w:val="clear" w:color="auto" w:fill="FFFFFF" w:themeFill="accent4" w:themeFillTint="75"/>
      </w:tcPr>
    </w:tblStylePr>
    <w:tblStylePr w:type="band1Vert">
      <w:tcPr>
        <w:shd w:val="clear" w:color="auto" w:fill="FFFFFF" w:themeFill="accent4" w:themeFillTint="75"/>
      </w:tcPr>
    </w:tblStylePr>
    <w:tblStylePr w:type="firstCol">
      <w:rPr>
        <w:rFonts w:ascii="Arial" w:hAnsi="Arial"/>
        <w:b/>
        <w:color w:val="FFFFFF"/>
        <w:sz w:val="22"/>
      </w:rPr>
      <w:tcPr>
        <w:shd w:val="clear" w:color="auto" w:fill="FFFFFF" w:themeFill="accent4"/>
      </w:tcPr>
    </w:tblStylePr>
    <w:tblStylePr w:type="firstRow">
      <w:rPr>
        <w:rFonts w:ascii="Arial" w:hAnsi="Arial"/>
        <w:b/>
        <w:color w:val="FFFFFF"/>
        <w:sz w:val="22"/>
      </w:rPr>
      <w:tcPr>
        <w:shd w:val="clear" w:color="auto" w:fill="FFFFFF" w:themeFill="accent4"/>
      </w:tcPr>
    </w:tblStylePr>
    <w:tblStylePr w:type="lastCol">
      <w:rPr>
        <w:rFonts w:ascii="Arial" w:hAnsi="Arial"/>
        <w:b/>
        <w:color w:val="FFFFFF"/>
        <w:sz w:val="22"/>
      </w:rPr>
      <w:tcPr>
        <w:shd w:val="clear" w:color="auto" w:fill="FFFFFF" w:themeFill="accent4"/>
      </w:tcPr>
    </w:tblStylePr>
    <w:tblStylePr w:type="lastRow">
      <w:rPr>
        <w:rFonts w:ascii="Arial" w:hAnsi="Arial"/>
        <w:b/>
        <w:color w:val="FFFFFF"/>
        <w:sz w:val="22"/>
      </w:rPr>
      <w:tcPr>
        <w:shd w:val="clear" w:color="auto" w:fill="FFFFFF" w:themeFill="accent4"/>
        <w:tcBorders>
          <w:top w:val="single" w:color="000000" w:sz="4" w:space="0" w:themeColor="light1"/>
        </w:tcBorders>
      </w:tcPr>
    </w:tblStylePr>
  </w:style>
  <w:style w:type="table" w:styleId="84">
    <w:name w:val="Grid Table 5 Dark - Accent 5"/>
    <w:basedOn w:val="48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5" w:themeFillTint="34"/>
    </w:tblPr>
    <w:tblStylePr w:type="band1Horz">
      <w:tcPr>
        <w:shd w:val="clear" w:color="auto" w:fill="FFFFFF" w:themeFill="accent5" w:themeFillTint="75"/>
      </w:tcPr>
    </w:tblStylePr>
    <w:tblStylePr w:type="band1Vert">
      <w:tcPr>
        <w:shd w:val="clear" w:color="auto" w:fill="FFFFFF" w:themeFill="accent5" w:themeFillTint="75"/>
      </w:tcPr>
    </w:tblStylePr>
    <w:tblStylePr w:type="firstCol">
      <w:rPr>
        <w:rFonts w:ascii="Arial" w:hAnsi="Arial"/>
        <w:b/>
        <w:color w:val="FFFFFF"/>
        <w:sz w:val="22"/>
      </w:rPr>
      <w:tcPr>
        <w:shd w:val="clear" w:color="auto" w:fill="FFFFFF" w:themeFill="accent5"/>
      </w:tcPr>
    </w:tblStylePr>
    <w:tblStylePr w:type="firstRow">
      <w:rPr>
        <w:rFonts w:ascii="Arial" w:hAnsi="Arial"/>
        <w:b/>
        <w:color w:val="FFFFFF"/>
        <w:sz w:val="22"/>
      </w:rPr>
      <w:tcPr>
        <w:shd w:val="clear" w:color="auto" w:fill="FFFFFF" w:themeFill="accent5"/>
      </w:tcPr>
    </w:tblStylePr>
    <w:tblStylePr w:type="lastCol">
      <w:rPr>
        <w:rFonts w:ascii="Arial" w:hAnsi="Arial"/>
        <w:b/>
        <w:color w:val="FFFFFF"/>
        <w:sz w:val="22"/>
      </w:rPr>
      <w:tcPr>
        <w:shd w:val="clear" w:color="auto" w:fill="FFFFFF" w:themeFill="accent5"/>
      </w:tcPr>
    </w:tblStylePr>
    <w:tblStylePr w:type="lastRow">
      <w:rPr>
        <w:rFonts w:ascii="Arial" w:hAnsi="Arial"/>
        <w:b/>
        <w:color w:val="FFFFFF"/>
        <w:sz w:val="22"/>
      </w:rPr>
      <w:tcPr>
        <w:shd w:val="clear" w:color="auto" w:fill="FFFFFF" w:themeFill="accent5"/>
        <w:tcBorders>
          <w:top w:val="single" w:color="000000" w:sz="4" w:space="0" w:themeColor="light1"/>
        </w:tcBorders>
      </w:tcPr>
    </w:tblStylePr>
  </w:style>
  <w:style w:type="table" w:styleId="85">
    <w:name w:val="Grid Table 5 Dark - Accent 6"/>
    <w:basedOn w:val="480"/>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auto" w:fill="FFFFFF" w:themeFill="accent6" w:themeFillTint="34"/>
    </w:tblPr>
    <w:tblStylePr w:type="band1Horz">
      <w:tcPr>
        <w:shd w:val="clear" w:color="auto" w:fill="FFFFFF" w:themeFill="accent6" w:themeFillTint="75"/>
      </w:tcPr>
    </w:tblStylePr>
    <w:tblStylePr w:type="band1Vert">
      <w:tcPr>
        <w:shd w:val="clear" w:color="auto" w:fill="FFFFFF" w:themeFill="accent6" w:themeFillTint="75"/>
      </w:tcPr>
    </w:tblStylePr>
    <w:tblStylePr w:type="firstCol">
      <w:rPr>
        <w:rFonts w:ascii="Arial" w:hAnsi="Arial"/>
        <w:b/>
        <w:color w:val="FFFFFF"/>
        <w:sz w:val="22"/>
      </w:rPr>
      <w:tcPr>
        <w:shd w:val="clear" w:color="auto" w:fill="FFFFFF" w:themeFill="accent6"/>
      </w:tcPr>
    </w:tblStylePr>
    <w:tblStylePr w:type="firstRow">
      <w:rPr>
        <w:rFonts w:ascii="Arial" w:hAnsi="Arial"/>
        <w:b/>
        <w:color w:val="FFFFFF"/>
        <w:sz w:val="22"/>
      </w:rPr>
      <w:tcPr>
        <w:shd w:val="clear" w:color="auto" w:fill="FFFFFF" w:themeFill="accent6"/>
      </w:tcPr>
    </w:tblStylePr>
    <w:tblStylePr w:type="lastCol">
      <w:rPr>
        <w:rFonts w:ascii="Arial" w:hAnsi="Arial"/>
        <w:b/>
        <w:color w:val="FFFFFF"/>
        <w:sz w:val="22"/>
      </w:rPr>
      <w:tcPr>
        <w:shd w:val="clear" w:color="auto" w:fill="FFFFFF" w:themeFill="accent6"/>
      </w:tcPr>
    </w:tblStylePr>
    <w:tblStylePr w:type="lastRow">
      <w:rPr>
        <w:rFonts w:ascii="Arial" w:hAnsi="Arial"/>
        <w:b/>
        <w:color w:val="FFFFFF"/>
        <w:sz w:val="22"/>
      </w:rPr>
      <w:tcPr>
        <w:shd w:val="clear" w:color="auto" w:fill="FFFFFF" w:themeFill="accent6"/>
        <w:tcBorders>
          <w:top w:val="single" w:color="000000" w:sz="4" w:space="0" w:themeColor="light1"/>
        </w:tcBorders>
      </w:tcPr>
    </w:tblStylePr>
  </w:style>
  <w:style w:type="table" w:styleId="86">
    <w:name w:val="Grid Table 6 Colorful"/>
    <w:basedOn w:val="480"/>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auto" w:fill="FFFFFF" w:themeFill="text1" w:themeFillTint="34"/>
      </w:tcPr>
    </w:tblStylePr>
    <w:tblStylePr w:type="band1Vert">
      <w:tcPr>
        <w:shd w:val="clear" w:color="auto" w:fill="FFFFFF"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
    <w:name w:val="Grid Table 6 Colorful - Accent 1"/>
    <w:basedOn w:val="480"/>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88">
    <w:name w:val="Grid Table 6 Colorful - Accent 2"/>
    <w:basedOn w:val="48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89">
    <w:name w:val="Grid Table 6 Colorful - Accent 3"/>
    <w:basedOn w:val="480"/>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0">
    <w:name w:val="Grid Table 6 Colorful - Accent 4"/>
    <w:basedOn w:val="48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1">
    <w:name w:val="Grid Table 6 Colorful - Accent 5"/>
    <w:basedOn w:val="480"/>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2">
    <w:name w:val="Grid Table 6 Colorful - Accent 6"/>
    <w:basedOn w:val="480"/>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93">
    <w:name w:val="Grid Table 7 Colorful"/>
    <w:basedOn w:val="480"/>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0D"/>
      </w:tcPr>
    </w:tblStylePr>
    <w:tblStylePr w:type="band1Vert">
      <w:tcPr>
        <w:shd w:val="clear" w:color="auto" w:fill="FFFFFF"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b/>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b/>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style>
  <w:style w:type="table" w:styleId="94">
    <w:name w:val="Grid Table 7 Colorful - Accent 1"/>
    <w:basedOn w:val="480"/>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auto" w:fill="FFFFFF" w:themeFill="accent1" w:themeFillTint="34"/>
      </w:tcPr>
    </w:tblStylePr>
    <w:tblStylePr w:type="band1Vert">
      <w:tcPr>
        <w:shd w:val="clear" w:color="auto" w:fill="FFFFFF" w:themeFill="accent1" w:themeFill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auto" w:fill="FFFFFF"/>
        <w:tcBorders>
          <w:left w:val="none"/>
          <w:top w:val="none"/>
          <w:right w:val="single" w:color="000000" w:sz="4" w:space="0" w:themeColor="accent1" w:themeTint="80"/>
          <w:bottom w:val="none"/>
        </w:tcBorders>
      </w:tcPr>
    </w:tblStylePr>
    <w:tblStylePr w:type="firstRow">
      <w:rPr>
        <w:rFonts w:ascii="Arial" w:hAnsi="Arial"/>
        <w:b/>
        <w:color w:val="317BBA" w:themeColor="accent1" w:themeTint="80" w:themeShade="95"/>
        <w:sz w:val="22"/>
      </w:rPr>
      <w:tcPr>
        <w:shd w:val="clear" w:color="auto" w:fill="FFFFFF" w:themeFill="light1"/>
        <w:tcBorders>
          <w:left w:val="none"/>
          <w:top w:val="none"/>
          <w:right w:val="none"/>
          <w:bottom w:val="single" w:color="000000" w:sz="4" w:space="0" w:themeColor="accent1" w:themeTint="80"/>
        </w:tcBorders>
      </w:tcPr>
    </w:tblStylePr>
    <w:tblStylePr w:type="lastCol">
      <w:rPr>
        <w:rFonts w:ascii="Arial" w:hAnsi="Arial"/>
        <w:i/>
        <w:color w:val="317BBA" w:themeColor="accent1" w:themeTint="80" w:themeShade="95"/>
        <w:sz w:val="22"/>
      </w:rPr>
      <w:tcPr>
        <w:shd w:color="auto" w:fill="FFFFFF"/>
        <w:tcBorders>
          <w:left w:val="single" w:color="000000" w:sz="4" w:space="0" w:themeColor="accent1" w:themeTint="80"/>
          <w:top w:val="none"/>
          <w:right w:val="none"/>
          <w:bottom w:val="none"/>
        </w:tcBorders>
      </w:tcPr>
    </w:tblStylePr>
    <w:tblStylePr w:type="lastRow">
      <w:rPr>
        <w:rFonts w:ascii="Arial" w:hAnsi="Arial"/>
        <w:b/>
        <w:color w:val="317BBA" w:themeColor="accent1" w:themeTint="80" w:themeShade="95"/>
        <w:sz w:val="22"/>
      </w:rPr>
      <w:tcPr>
        <w:shd w:val="clear" w:color="auto" w:fill="FFFFFF" w:themeFill="light1"/>
        <w:tcBorders>
          <w:left w:val="none"/>
          <w:top w:val="single" w:color="000000" w:sz="4" w:space="0" w:themeColor="accent1" w:themeTint="80"/>
          <w:right w:val="none"/>
          <w:bottom w:val="none"/>
        </w:tcBorders>
      </w:tcPr>
    </w:tblStylePr>
  </w:style>
  <w:style w:type="table" w:styleId="95">
    <w:name w:val="Grid Table 7 Colorful - Accent 2"/>
    <w:basedOn w:val="480"/>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32"/>
      </w:tcPr>
    </w:tblStylePr>
    <w:tblStylePr w:type="band1Vert">
      <w:tcPr>
        <w:shd w:val="clear" w:color="auto" w:fill="FFFFFF"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b/>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b/>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style>
  <w:style w:type="table" w:styleId="96">
    <w:name w:val="Grid Table 7 Colorful - Accent 3"/>
    <w:basedOn w:val="480"/>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auto" w:fill="FFFFFF" w:themeFill="accent3" w:themeFillTint="34"/>
      </w:tcPr>
    </w:tblStylePr>
    <w:tblStylePr w:type="band1Vert">
      <w:tcPr>
        <w:shd w:val="clear" w:color="auto" w:fill="FFFFFF"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auto" w:fill="FFFFFF"/>
        <w:tcBorders>
          <w:left w:val="none"/>
          <w:top w:val="none"/>
          <w:right w:val="single" w:color="000000" w:sz="4" w:space="0" w:themeColor="accent3" w:themeTint="FE"/>
          <w:bottom w:val="none"/>
        </w:tcBorders>
      </w:tcPr>
    </w:tblStylePr>
    <w:tblStylePr w:type="firstRow">
      <w:rPr>
        <w:rFonts w:ascii="Arial" w:hAnsi="Arial"/>
        <w:b/>
        <w:color w:val="606060" w:themeColor="accent3" w:themeTint="FE" w:themeShade="95"/>
        <w:sz w:val="22"/>
      </w:rPr>
      <w:tcPr>
        <w:shd w:val="clear" w:color="auto" w:fill="FFFFFF" w:themeFill="light1"/>
        <w:tcBorders>
          <w:left w:val="none"/>
          <w:top w:val="none"/>
          <w:right w:val="none"/>
          <w:bottom w:val="single" w:color="000000" w:sz="4" w:space="0" w:themeColor="accent3" w:themeTint="FE"/>
        </w:tcBorders>
      </w:tcPr>
    </w:tblStylePr>
    <w:tblStylePr w:type="lastCol">
      <w:rPr>
        <w:rFonts w:ascii="Arial" w:hAnsi="Arial"/>
        <w:i/>
        <w:color w:val="606060" w:themeColor="accent3" w:themeTint="FE" w:themeShade="95"/>
        <w:sz w:val="22"/>
      </w:rPr>
      <w:tcPr>
        <w:shd w:color="auto" w:fill="FFFFFF"/>
        <w:tcBorders>
          <w:left w:val="single" w:color="000000" w:sz="4" w:space="0" w:themeColor="accent3" w:themeTint="FE"/>
          <w:top w:val="none"/>
          <w:right w:val="none"/>
          <w:bottom w:val="none"/>
        </w:tcBorders>
      </w:tcPr>
    </w:tblStylePr>
    <w:tblStylePr w:type="lastRow">
      <w:rPr>
        <w:rFonts w:ascii="Arial" w:hAnsi="Arial"/>
        <w:b/>
        <w:color w:val="606060" w:themeColor="accent3" w:themeTint="FE" w:themeShade="95"/>
        <w:sz w:val="22"/>
      </w:rPr>
      <w:tcPr>
        <w:shd w:val="clear" w:color="auto" w:fill="FFFFFF" w:themeFill="light1"/>
        <w:tcBorders>
          <w:left w:val="none"/>
          <w:top w:val="single" w:color="000000" w:sz="4" w:space="0" w:themeColor="accent3" w:themeTint="FE"/>
          <w:right w:val="none"/>
          <w:bottom w:val="none"/>
        </w:tcBorders>
      </w:tcPr>
    </w:tblStylePr>
  </w:style>
  <w:style w:type="table" w:styleId="97">
    <w:name w:val="Grid Table 7 Colorful - Accent 4"/>
    <w:basedOn w:val="480"/>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34"/>
      </w:tcPr>
    </w:tblStylePr>
    <w:tblStylePr w:type="band1Vert">
      <w:tcPr>
        <w:shd w:val="clear" w:color="auto" w:fill="FFFFFF"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b/>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b/>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style>
  <w:style w:type="table" w:styleId="98">
    <w:name w:val="Grid Table 7 Colorful - Accent 5"/>
    <w:basedOn w:val="480"/>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auto" w:fill="FFFFFF" w:themeFill="accent5" w:themeFillTint="34"/>
      </w:tcPr>
    </w:tblStylePr>
    <w:tblStylePr w:type="band1Vert">
      <w:tcPr>
        <w:shd w:val="clear" w:color="auto" w:fill="FFFFFF" w:themeFill="accent5" w:themeFill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auto" w:fill="FFFFFF"/>
        <w:tcBorders>
          <w:left w:val="none"/>
          <w:top w:val="none"/>
          <w:right w:val="single" w:color="000000" w:sz="4" w:space="0" w:themeColor="accent5" w:themeTint="90"/>
          <w:bottom w:val="none"/>
        </w:tcBorders>
      </w:tcPr>
    </w:tblStylePr>
    <w:tblStylePr w:type="firstRow">
      <w:rPr>
        <w:rFonts w:ascii="Arial" w:hAnsi="Arial"/>
        <w:b/>
        <w:color w:val="254374" w:themeColor="accent5" w:themeShade="95"/>
        <w:sz w:val="22"/>
      </w:rPr>
      <w:tcPr>
        <w:shd w:val="clear" w:color="auto" w:fill="FFFFFF" w:themeFill="light1"/>
        <w:tcBorders>
          <w:left w:val="none"/>
          <w:top w:val="none"/>
          <w:right w:val="none"/>
          <w:bottom w:val="single" w:color="000000" w:sz="4" w:space="0" w:themeColor="accent5" w:themeTint="90"/>
        </w:tcBorders>
      </w:tcPr>
    </w:tblStylePr>
    <w:tblStylePr w:type="lastCol">
      <w:rPr>
        <w:rFonts w:ascii="Arial" w:hAnsi="Arial"/>
        <w:i/>
        <w:color w:val="254374" w:themeColor="accent5" w:themeShade="95"/>
        <w:sz w:val="22"/>
      </w:rPr>
      <w:tcPr>
        <w:shd w:color="auto" w:fill="FFFFFF"/>
        <w:tcBorders>
          <w:left w:val="single" w:color="000000" w:sz="4" w:space="0" w:themeColor="accent5" w:themeTint="90"/>
          <w:top w:val="none"/>
          <w:right w:val="none"/>
          <w:bottom w:val="none"/>
        </w:tcBorders>
      </w:tcPr>
    </w:tblStylePr>
    <w:tblStylePr w:type="lastRow">
      <w:rPr>
        <w:rFonts w:ascii="Arial" w:hAnsi="Arial"/>
        <w:b/>
        <w:color w:val="254374" w:themeColor="accent5" w:themeShade="95"/>
        <w:sz w:val="22"/>
      </w:rPr>
      <w:tcPr>
        <w:shd w:val="clear" w:color="auto" w:fill="FFFFFF" w:themeFill="light1"/>
        <w:tcBorders>
          <w:left w:val="none"/>
          <w:top w:val="single" w:color="000000" w:sz="4" w:space="0" w:themeColor="accent5" w:themeTint="90"/>
          <w:right w:val="none"/>
          <w:bottom w:val="none"/>
        </w:tcBorders>
      </w:tcPr>
    </w:tblStylePr>
  </w:style>
  <w:style w:type="table" w:styleId="99">
    <w:name w:val="Grid Table 7 Colorful - Accent 6"/>
    <w:basedOn w:val="480"/>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auto" w:fill="FFFFFF" w:themeFill="accent6" w:themeFillTint="34"/>
      </w:tcPr>
    </w:tblStylePr>
    <w:tblStylePr w:type="band1Vert">
      <w:tcPr>
        <w:shd w:val="clear" w:color="auto" w:fill="FFFFFF"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auto" w:fill="FFFFFF"/>
        <w:tcBorders>
          <w:left w:val="none"/>
          <w:top w:val="none"/>
          <w:right w:val="single" w:color="000000" w:sz="4" w:space="0" w:themeColor="accent6" w:themeTint="90"/>
          <w:bottom w:val="none"/>
        </w:tcBorders>
      </w:tcPr>
    </w:tblStylePr>
    <w:tblStylePr w:type="firstRow">
      <w:rPr>
        <w:rFonts w:ascii="Arial" w:hAnsi="Arial"/>
        <w:b/>
        <w:color w:val="426429" w:themeColor="accent6" w:themeShade="95"/>
        <w:sz w:val="22"/>
      </w:rPr>
      <w:tcPr>
        <w:shd w:val="clear" w:color="auto" w:fill="FFFFFF" w:themeFill="light1"/>
        <w:tcBorders>
          <w:left w:val="none"/>
          <w:top w:val="none"/>
          <w:right w:val="none"/>
          <w:bottom w:val="single" w:color="000000" w:sz="4" w:space="0" w:themeColor="accent6" w:themeTint="90"/>
        </w:tcBorders>
      </w:tcPr>
    </w:tblStylePr>
    <w:tblStylePr w:type="lastCol">
      <w:rPr>
        <w:rFonts w:ascii="Arial" w:hAnsi="Arial"/>
        <w:i/>
        <w:color w:val="426429" w:themeColor="accent6" w:themeShade="95"/>
        <w:sz w:val="22"/>
      </w:rPr>
      <w:tcPr>
        <w:shd w:color="auto" w:fill="FFFFFF"/>
        <w:tcBorders>
          <w:left w:val="single" w:color="000000" w:sz="4" w:space="0" w:themeColor="accent6" w:themeTint="90"/>
          <w:top w:val="none"/>
          <w:right w:val="none"/>
          <w:bottom w:val="none"/>
        </w:tcBorders>
      </w:tcPr>
    </w:tblStylePr>
    <w:tblStylePr w:type="lastRow">
      <w:rPr>
        <w:rFonts w:ascii="Arial" w:hAnsi="Arial"/>
        <w:b/>
        <w:color w:val="426429" w:themeColor="accent6" w:themeShade="95"/>
        <w:sz w:val="22"/>
      </w:rPr>
      <w:tcPr>
        <w:shd w:val="clear" w:color="auto" w:fill="FFFFFF" w:themeFill="light1"/>
        <w:tcBorders>
          <w:left w:val="none"/>
          <w:top w:val="single" w:color="000000" w:sz="4" w:space="0" w:themeColor="accent6" w:themeTint="90"/>
          <w:right w:val="none"/>
          <w:bottom w:val="none"/>
        </w:tcBorders>
      </w:tcPr>
    </w:tblStylePr>
  </w:style>
  <w:style w:type="table" w:styleId="100">
    <w:name w:val="List Table 1 Light"/>
    <w:basedOn w:val="480"/>
    <w:uiPriority w:val="99"/>
    <w:pPr>
      <w:spacing w:lineRule="auto" w:line="240" w:after="0"/>
    </w:pPr>
    <w:tblPr>
      <w:tblStyleRowBandSize w:val="1"/>
      <w:tblStyleColBandSize w:val="1"/>
      <w:tblInd w:w="0" w:type="dxa"/>
    </w:tblPr>
    <w:tblStylePr w:type="band1Horz">
      <w:tcPr>
        <w:shd w:val="clear" w:color="auto" w:fill="FFFFFF" w:themeFill="text1" w:themeFillTint="40"/>
      </w:tcPr>
    </w:tblStylePr>
    <w:tblStylePr w:type="band1Vert">
      <w:tcPr>
        <w:shd w:val="clear" w:color="auto" w:fill="FFFFFF" w:themeFill="tex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101">
    <w:name w:val="List Table 1 Light - Accent 1"/>
    <w:basedOn w:val="480"/>
    <w:uiPriority w:val="99"/>
    <w:pPr>
      <w:spacing w:lineRule="auto" w:line="240" w:after="0"/>
    </w:pPr>
    <w:tblPr>
      <w:tblStyleRowBandSize w:val="1"/>
      <w:tblStyleColBandSize w:val="1"/>
      <w:tblInd w:w="0" w:type="dxa"/>
    </w:tblPr>
    <w:tblStylePr w:type="band1Horz">
      <w:tcPr>
        <w:shd w:val="clear" w:color="auto" w:fill="FFFFFF" w:themeFill="accent1" w:themeFillTint="40"/>
      </w:tcPr>
    </w:tblStylePr>
    <w:tblStylePr w:type="band1Vert">
      <w:tcPr>
        <w:shd w:val="clear" w:color="auto" w:fill="FFFFFF" w:themeFill="accent1"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102">
    <w:name w:val="List Table 1 Light - Accent 2"/>
    <w:basedOn w:val="480"/>
    <w:uiPriority w:val="99"/>
    <w:pPr>
      <w:spacing w:lineRule="auto" w:line="240" w:after="0"/>
    </w:pPr>
    <w:tblPr>
      <w:tblStyleRowBandSize w:val="1"/>
      <w:tblStyleColBandSize w:val="1"/>
      <w:tblInd w:w="0" w:type="dxa"/>
    </w:tblPr>
    <w:tblStylePr w:type="band1Horz">
      <w:tcPr>
        <w:shd w:val="clear" w:color="auto" w:fill="FFFFFF" w:themeFill="accent2" w:themeFillTint="40"/>
      </w:tcPr>
    </w:tblStylePr>
    <w:tblStylePr w:type="band1Vert">
      <w:tcPr>
        <w:shd w:val="clear" w:color="auto" w:fill="FFFFFF" w:themeFill="accent2"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103">
    <w:name w:val="List Table 1 Light - Accent 3"/>
    <w:basedOn w:val="480"/>
    <w:uiPriority w:val="99"/>
    <w:pPr>
      <w:spacing w:lineRule="auto" w:line="240" w:after="0"/>
    </w:pPr>
    <w:tblPr>
      <w:tblStyleRowBandSize w:val="1"/>
      <w:tblStyleColBandSize w:val="1"/>
      <w:tblInd w:w="0" w:type="dxa"/>
    </w:tblPr>
    <w:tblStylePr w:type="band1Horz">
      <w:tcPr>
        <w:shd w:val="clear" w:color="auto" w:fill="FFFFFF" w:themeFill="accent3" w:themeFillTint="40"/>
      </w:tcPr>
    </w:tblStylePr>
    <w:tblStylePr w:type="band1Vert">
      <w:tcPr>
        <w:shd w:val="clear" w:color="auto" w:fill="FFFFFF" w:themeFill="accent3"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104">
    <w:name w:val="List Table 1 Light - Accent 4"/>
    <w:basedOn w:val="480"/>
    <w:uiPriority w:val="99"/>
    <w:pPr>
      <w:spacing w:lineRule="auto" w:line="240" w:after="0"/>
    </w:pPr>
    <w:tblPr>
      <w:tblStyleRowBandSize w:val="1"/>
      <w:tblStyleColBandSize w:val="1"/>
      <w:tblInd w:w="0" w:type="dxa"/>
    </w:tblPr>
    <w:tblStylePr w:type="band1Horz">
      <w:tcPr>
        <w:shd w:val="clear" w:color="auto" w:fill="FFFFFF" w:themeFill="accent4" w:themeFillTint="40"/>
      </w:tcPr>
    </w:tblStylePr>
    <w:tblStylePr w:type="band1Vert">
      <w:tcPr>
        <w:shd w:val="clear" w:color="auto" w:fill="FFFFFF" w:themeFill="accent4"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105">
    <w:name w:val="List Table 1 Light - Accent 5"/>
    <w:basedOn w:val="480"/>
    <w:uiPriority w:val="99"/>
    <w:pPr>
      <w:spacing w:lineRule="auto" w:line="240" w:after="0"/>
    </w:pPr>
    <w:tblPr>
      <w:tblStyleRowBandSize w:val="1"/>
      <w:tblStyleColBandSize w:val="1"/>
      <w:tblInd w:w="0" w:type="dxa"/>
    </w:tblPr>
    <w:tblStylePr w:type="band1Horz">
      <w:tcPr>
        <w:shd w:val="clear" w:color="auto" w:fill="FFFFFF" w:themeFill="accent5" w:themeFillTint="40"/>
      </w:tcPr>
    </w:tblStylePr>
    <w:tblStylePr w:type="band1Vert">
      <w:tcPr>
        <w:shd w:val="clear" w:color="auto" w:fill="FFFFFF" w:themeFill="accent5"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106">
    <w:name w:val="List Table 1 Light - Accent 6"/>
    <w:basedOn w:val="480"/>
    <w:uiPriority w:val="99"/>
    <w:pPr>
      <w:spacing w:lineRule="auto" w:line="240" w:after="0"/>
    </w:pPr>
    <w:tblPr>
      <w:tblStyleRowBandSize w:val="1"/>
      <w:tblStyleColBandSize w:val="1"/>
      <w:tblInd w:w="0" w:type="dxa"/>
    </w:tblPr>
    <w:tblStylePr w:type="band1Horz">
      <w:tcPr>
        <w:shd w:val="clear" w:color="auto" w:fill="FFFFFF" w:themeFill="accent6" w:themeFillTint="40"/>
      </w:tcPr>
    </w:tblStylePr>
    <w:tblStylePr w:type="band1Vert">
      <w:tcPr>
        <w:shd w:val="clear" w:color="auto" w:fill="FFFFFF" w:themeFill="accent6" w:themeFill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107">
    <w:name w:val="List Table 2"/>
    <w:basedOn w:val="480"/>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108">
    <w:name w:val="List Table 2 - Accent 1"/>
    <w:basedOn w:val="480"/>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109">
    <w:name w:val="List Table 2 - Accent 2"/>
    <w:basedOn w:val="480"/>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110">
    <w:name w:val="List Table 2 - Accent 3"/>
    <w:basedOn w:val="480"/>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111">
    <w:name w:val="List Table 2 - Accent 4"/>
    <w:basedOn w:val="480"/>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112">
    <w:name w:val="List Table 2 - Accent 5"/>
    <w:basedOn w:val="480"/>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113">
    <w:name w:val="List Table 2 - Accent 6"/>
    <w:basedOn w:val="480"/>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114">
    <w:name w:val="List Table 3"/>
    <w:basedOn w:val="48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15">
    <w:name w:val="List Table 3 - Accent 1"/>
    <w:basedOn w:val="480"/>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16">
    <w:name w:val="List Table 3 - Accent 2"/>
    <w:basedOn w:val="480"/>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auto" w:fill="FFFFFF" w:themeFill="accent2" w:themeFillTint="97"/>
      </w:tcPr>
    </w:tblStylePr>
    <w:tblStylePr w:type="lastCol">
      <w:rPr>
        <w:b/>
        <w:color w:val="404040"/>
      </w:rPr>
    </w:tblStylePr>
    <w:tblStylePr w:type="lastRow">
      <w:rPr>
        <w:b/>
        <w:color w:val="404040"/>
      </w:rPr>
    </w:tblStylePr>
  </w:style>
  <w:style w:type="table" w:styleId="117">
    <w:name w:val="List Table 3 - Accent 3"/>
    <w:basedOn w:val="480"/>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auto" w:fill="FFFFFF" w:themeFill="accent3" w:themeFillTint="98"/>
      </w:tcPr>
    </w:tblStylePr>
    <w:tblStylePr w:type="lastCol">
      <w:rPr>
        <w:b/>
        <w:color w:val="404040"/>
      </w:rPr>
    </w:tblStylePr>
    <w:tblStylePr w:type="lastRow">
      <w:rPr>
        <w:b/>
        <w:color w:val="404040"/>
      </w:rPr>
    </w:tblStylePr>
  </w:style>
  <w:style w:type="table" w:styleId="118">
    <w:name w:val="List Table 3 - Accent 4"/>
    <w:basedOn w:val="480"/>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auto" w:fill="FFFFFF" w:themeFill="accent4" w:themeFillTint="9A"/>
      </w:tcPr>
    </w:tblStylePr>
    <w:tblStylePr w:type="lastCol">
      <w:rPr>
        <w:b/>
        <w:color w:val="404040"/>
      </w:rPr>
    </w:tblStylePr>
    <w:tblStylePr w:type="lastRow">
      <w:rPr>
        <w:b/>
        <w:color w:val="404040"/>
      </w:rPr>
    </w:tblStylePr>
  </w:style>
  <w:style w:type="table" w:styleId="119">
    <w:name w:val="List Table 3 - Accent 5"/>
    <w:basedOn w:val="480"/>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auto" w:fill="FFFFFF" w:themeFill="accent5" w:themeFillTint="9A"/>
      </w:tcPr>
    </w:tblStylePr>
    <w:tblStylePr w:type="lastCol">
      <w:rPr>
        <w:b/>
        <w:color w:val="404040"/>
      </w:rPr>
    </w:tblStylePr>
    <w:tblStylePr w:type="lastRow">
      <w:rPr>
        <w:b/>
        <w:color w:val="404040"/>
      </w:rPr>
    </w:tblStylePr>
  </w:style>
  <w:style w:type="table" w:styleId="120">
    <w:name w:val="List Table 3 - Accent 6"/>
    <w:basedOn w:val="480"/>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auto" w:fill="FFFFFF" w:themeFill="accent6" w:themeFillTint="98"/>
      </w:tcPr>
    </w:tblStylePr>
    <w:tblStylePr w:type="lastCol">
      <w:rPr>
        <w:b/>
        <w:color w:val="404040"/>
      </w:rPr>
    </w:tblStylePr>
    <w:tblStylePr w:type="lastRow">
      <w:rPr>
        <w:b/>
        <w:color w:val="404040"/>
      </w:rPr>
    </w:tblStylePr>
  </w:style>
  <w:style w:type="table" w:styleId="121">
    <w:name w:val="List Table 4"/>
    <w:basedOn w:val="480"/>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auto" w:fill="FFFFFF" w:themeFill="text1" w:themeFillTint="40"/>
      </w:tcPr>
    </w:tblStylePr>
    <w:tblStylePr w:type="band1Vert">
      <w:rPr>
        <w:rFonts w:ascii="Arial" w:hAnsi="Arial"/>
        <w:color w:val="404040"/>
        <w:sz w:val="22"/>
      </w:rPr>
      <w:tcPr>
        <w:shd w:val="clear" w:color="auto" w:fill="FFFFFF" w:themeFill="text1" w:themeFillTint="40"/>
      </w:tcPr>
    </w:tblStylePr>
    <w:tblStylePr w:type="firstCol">
      <w:rPr>
        <w:b/>
        <w:color w:val="404040"/>
      </w:rPr>
    </w:tblStylePr>
    <w:tblStylePr w:type="firstRow">
      <w:rPr>
        <w:rFonts w:ascii="Arial" w:hAnsi="Arial"/>
        <w:b/>
        <w:color w:val="FFFFFF"/>
        <w:sz w:val="22"/>
      </w:rPr>
      <w:tcPr>
        <w:shd w:val="clear" w:color="auto" w:fill="FFFFFF" w:themeFill="text1"/>
      </w:tcPr>
    </w:tblStylePr>
    <w:tblStylePr w:type="lastCol">
      <w:rPr>
        <w:b/>
        <w:color w:val="404040"/>
      </w:rPr>
    </w:tblStylePr>
    <w:tblStylePr w:type="lastRow">
      <w:rPr>
        <w:b/>
        <w:color w:val="404040"/>
      </w:rPr>
    </w:tblStylePr>
  </w:style>
  <w:style w:type="table" w:styleId="122">
    <w:name w:val="List Table 4 - Accent 1"/>
    <w:basedOn w:val="480"/>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auto" w:fill="FFFFFF" w:themeFill="accent1" w:themeFillTint="40"/>
      </w:tcPr>
    </w:tblStylePr>
    <w:tblStylePr w:type="band1Vert">
      <w:rPr>
        <w:rFonts w:ascii="Arial" w:hAnsi="Arial"/>
        <w:color w:val="404040"/>
        <w:sz w:val="22"/>
      </w:rPr>
      <w:tcPr>
        <w:shd w:val="clear" w:color="auto" w:fill="FFFFFF" w:themeFill="accent1" w:themeFillTint="40"/>
      </w:tcPr>
    </w:tblStylePr>
    <w:tblStylePr w:type="firstCol">
      <w:rPr>
        <w:b/>
        <w:color w:val="404040"/>
      </w:rPr>
    </w:tblStylePr>
    <w:tblStylePr w:type="firstRow">
      <w:rPr>
        <w:rFonts w:ascii="Arial" w:hAnsi="Arial"/>
        <w:b/>
        <w:color w:val="FFFFFF"/>
        <w:sz w:val="22"/>
      </w:rPr>
      <w:tcPr>
        <w:shd w:val="clear" w:color="auto" w:fill="FFFFFF" w:themeFill="accent1"/>
      </w:tcPr>
    </w:tblStylePr>
    <w:tblStylePr w:type="lastCol">
      <w:rPr>
        <w:b/>
        <w:color w:val="404040"/>
      </w:rPr>
    </w:tblStylePr>
    <w:tblStylePr w:type="lastRow">
      <w:rPr>
        <w:b/>
        <w:color w:val="404040"/>
      </w:rPr>
    </w:tblStylePr>
  </w:style>
  <w:style w:type="table" w:styleId="123">
    <w:name w:val="List Table 4 - Accent 2"/>
    <w:basedOn w:val="480"/>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auto" w:fill="FFFFFF" w:themeFill="accent2" w:themeFillTint="40"/>
      </w:tcPr>
    </w:tblStylePr>
    <w:tblStylePr w:type="band1Vert">
      <w:rPr>
        <w:rFonts w:ascii="Arial" w:hAnsi="Arial"/>
        <w:color w:val="404040"/>
        <w:sz w:val="22"/>
      </w:rPr>
      <w:tcPr>
        <w:shd w:val="clear" w:color="auto" w:fill="FFFFFF" w:themeFill="accent2" w:themeFillTint="40"/>
      </w:tcPr>
    </w:tblStylePr>
    <w:tblStylePr w:type="firstCol">
      <w:rPr>
        <w:b/>
        <w:color w:val="404040"/>
      </w:rPr>
    </w:tblStylePr>
    <w:tblStylePr w:type="firstRow">
      <w:rPr>
        <w:rFonts w:ascii="Arial" w:hAnsi="Arial"/>
        <w:b/>
        <w:color w:val="FFFFFF"/>
        <w:sz w:val="22"/>
      </w:rPr>
      <w:tcPr>
        <w:shd w:val="clear" w:color="auto" w:fill="FFFFFF" w:themeFill="accent2"/>
      </w:tcPr>
    </w:tblStylePr>
    <w:tblStylePr w:type="lastCol">
      <w:rPr>
        <w:b/>
        <w:color w:val="404040"/>
      </w:rPr>
    </w:tblStylePr>
    <w:tblStylePr w:type="lastRow">
      <w:rPr>
        <w:b/>
        <w:color w:val="404040"/>
      </w:rPr>
    </w:tblStylePr>
  </w:style>
  <w:style w:type="table" w:styleId="124">
    <w:name w:val="List Table 4 - Accent 3"/>
    <w:basedOn w:val="480"/>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auto" w:fill="FFFFFF" w:themeFill="accent3" w:themeFillTint="40"/>
      </w:tcPr>
    </w:tblStylePr>
    <w:tblStylePr w:type="band1Vert">
      <w:rPr>
        <w:rFonts w:ascii="Arial" w:hAnsi="Arial"/>
        <w:color w:val="404040"/>
        <w:sz w:val="22"/>
      </w:rPr>
      <w:tcPr>
        <w:shd w:val="clear" w:color="auto" w:fill="FFFFFF" w:themeFill="accent3" w:themeFillTint="40"/>
      </w:tcPr>
    </w:tblStylePr>
    <w:tblStylePr w:type="firstCol">
      <w:rPr>
        <w:b/>
        <w:color w:val="404040"/>
      </w:rPr>
    </w:tblStylePr>
    <w:tblStylePr w:type="firstRow">
      <w:rPr>
        <w:rFonts w:ascii="Arial" w:hAnsi="Arial"/>
        <w:b/>
        <w:color w:val="FFFFFF"/>
        <w:sz w:val="22"/>
      </w:rPr>
      <w:tcPr>
        <w:shd w:val="clear" w:color="auto" w:fill="FFFFFF" w:themeFill="accent3"/>
      </w:tcPr>
    </w:tblStylePr>
    <w:tblStylePr w:type="lastCol">
      <w:rPr>
        <w:b/>
        <w:color w:val="404040"/>
      </w:rPr>
    </w:tblStylePr>
    <w:tblStylePr w:type="lastRow">
      <w:rPr>
        <w:b/>
        <w:color w:val="404040"/>
      </w:rPr>
    </w:tblStylePr>
  </w:style>
  <w:style w:type="table" w:styleId="125">
    <w:name w:val="List Table 4 - Accent 4"/>
    <w:basedOn w:val="480"/>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auto" w:fill="FFFFFF" w:themeFill="accent4" w:themeFillTint="40"/>
      </w:tcPr>
    </w:tblStylePr>
    <w:tblStylePr w:type="band1Vert">
      <w:rPr>
        <w:rFonts w:ascii="Arial" w:hAnsi="Arial"/>
        <w:color w:val="404040"/>
        <w:sz w:val="22"/>
      </w:rPr>
      <w:tcPr>
        <w:shd w:val="clear" w:color="auto" w:fill="FFFFFF" w:themeFill="accent4" w:themeFillTint="40"/>
      </w:tcPr>
    </w:tblStylePr>
    <w:tblStylePr w:type="firstCol">
      <w:rPr>
        <w:b/>
        <w:color w:val="404040"/>
      </w:rPr>
    </w:tblStylePr>
    <w:tblStylePr w:type="firstRow">
      <w:rPr>
        <w:rFonts w:ascii="Arial" w:hAnsi="Arial"/>
        <w:b/>
        <w:color w:val="FFFFFF"/>
        <w:sz w:val="22"/>
      </w:rPr>
      <w:tcPr>
        <w:shd w:val="clear" w:color="auto" w:fill="FFFFFF" w:themeFill="accent4"/>
      </w:tcPr>
    </w:tblStylePr>
    <w:tblStylePr w:type="lastCol">
      <w:rPr>
        <w:b/>
        <w:color w:val="404040"/>
      </w:rPr>
    </w:tblStylePr>
    <w:tblStylePr w:type="lastRow">
      <w:rPr>
        <w:b/>
        <w:color w:val="404040"/>
      </w:rPr>
    </w:tblStylePr>
  </w:style>
  <w:style w:type="table" w:styleId="126">
    <w:name w:val="List Table 4 - Accent 5"/>
    <w:basedOn w:val="480"/>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auto" w:fill="FFFFFF" w:themeFill="accent5" w:themeFillTint="40"/>
      </w:tcPr>
    </w:tblStylePr>
    <w:tblStylePr w:type="band1Vert">
      <w:rPr>
        <w:rFonts w:ascii="Arial" w:hAnsi="Arial"/>
        <w:color w:val="404040"/>
        <w:sz w:val="22"/>
      </w:rPr>
      <w:tcPr>
        <w:shd w:val="clear" w:color="auto" w:fill="FFFFFF" w:themeFill="accent5" w:themeFillTint="40"/>
      </w:tcPr>
    </w:tblStylePr>
    <w:tblStylePr w:type="firstCol">
      <w:rPr>
        <w:b/>
        <w:color w:val="404040"/>
      </w:rPr>
    </w:tblStylePr>
    <w:tblStylePr w:type="firstRow">
      <w:rPr>
        <w:rFonts w:ascii="Arial" w:hAnsi="Arial"/>
        <w:b/>
        <w:color w:val="FFFFFF"/>
        <w:sz w:val="22"/>
      </w:rPr>
      <w:tcPr>
        <w:shd w:val="clear" w:color="auto" w:fill="FFFFFF" w:themeFill="accent5"/>
      </w:tcPr>
    </w:tblStylePr>
    <w:tblStylePr w:type="lastCol">
      <w:rPr>
        <w:b/>
        <w:color w:val="404040"/>
      </w:rPr>
    </w:tblStylePr>
    <w:tblStylePr w:type="lastRow">
      <w:rPr>
        <w:b/>
        <w:color w:val="404040"/>
      </w:rPr>
    </w:tblStylePr>
  </w:style>
  <w:style w:type="table" w:styleId="127">
    <w:name w:val="List Table 4 - Accent 6"/>
    <w:basedOn w:val="480"/>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auto" w:fill="FFFFFF" w:themeFill="accent6" w:themeFillTint="40"/>
      </w:tcPr>
    </w:tblStylePr>
    <w:tblStylePr w:type="band1Vert">
      <w:rPr>
        <w:rFonts w:ascii="Arial" w:hAnsi="Arial"/>
        <w:color w:val="404040"/>
        <w:sz w:val="22"/>
      </w:rPr>
      <w:tcPr>
        <w:shd w:val="clear" w:color="auto" w:fill="FFFFFF" w:themeFill="accent6" w:themeFillTint="40"/>
      </w:tcPr>
    </w:tblStylePr>
    <w:tblStylePr w:type="firstCol">
      <w:rPr>
        <w:b/>
        <w:color w:val="404040"/>
      </w:rPr>
    </w:tblStylePr>
    <w:tblStylePr w:type="firstRow">
      <w:rPr>
        <w:rFonts w:ascii="Arial" w:hAnsi="Arial"/>
        <w:b/>
        <w:color w:val="FFFFFF"/>
        <w:sz w:val="22"/>
      </w:rPr>
      <w:tcPr>
        <w:shd w:val="clear" w:color="auto" w:fill="FFFFFF" w:themeFill="accent6"/>
      </w:tcPr>
    </w:tblStylePr>
    <w:tblStylePr w:type="lastCol">
      <w:rPr>
        <w:b/>
        <w:color w:val="404040"/>
      </w:rPr>
    </w:tblStylePr>
    <w:tblStylePr w:type="lastRow">
      <w:rPr>
        <w:b/>
        <w:color w:val="404040"/>
      </w:rPr>
    </w:tblStylePr>
  </w:style>
  <w:style w:type="table" w:styleId="128">
    <w:name w:val="List Table 5 Dark"/>
    <w:basedOn w:val="480"/>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auto" w:fill="FFFFFF" w:themeFill="text1" w:themeFillTint="80"/>
    </w:tblPr>
    <w:tblStylePr w:type="band1Horz">
      <w:tcPr>
        <w:shd w:val="clear" w:color="auto" w:fill="FFFFFF" w:themeFill="text1" w:themeFillTint="80"/>
        <w:tcBorders>
          <w:top w:val="single" w:color="000000" w:sz="4" w:space="0" w:themeColor="light1"/>
          <w:bottom w:val="single" w:color="000000" w:sz="4" w:space="0" w:themeColor="light1"/>
        </w:tcBorders>
      </w:tcPr>
    </w:tblStylePr>
    <w:tblStylePr w:type="band1Vert">
      <w:tcPr>
        <w:shd w:val="clear" w:color="auto" w:fill="FFFFFF" w:themeFill="text1" w:themeFillTint="80"/>
        <w:tcBorders>
          <w:left w:val="single" w:color="000000" w:sz="4" w:space="0" w:themeColor="light1"/>
          <w:right w:val="single" w:color="000000" w:sz="4" w:space="0" w:themeColor="light1"/>
        </w:tcBorders>
      </w:tcPr>
    </w:tblStylePr>
    <w:tblStylePr w:type="band2Horz">
      <w:tcPr>
        <w:shd w:val="clear" w:color="auto" w:fill="FFFFFF" w:themeFill="text1" w:themeFill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auto" w:fill="FFFFFF" w:themeFill="text1" w:themeFill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29">
    <w:name w:val="List Table 5 Dark - Accent 1"/>
    <w:basedOn w:val="480"/>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auto" w:fill="FFFFFF" w:themeFill="accent1"/>
    </w:tblPr>
    <w:tblStylePr w:type="band1Horz">
      <w:tcPr>
        <w:shd w:val="clear" w:color="auto" w:fill="FFFFFF" w:themeFill="accent1"/>
        <w:tcBorders>
          <w:top w:val="single" w:color="000000" w:sz="4" w:space="0" w:themeColor="light1"/>
          <w:bottom w:val="single" w:color="000000" w:sz="4" w:space="0" w:themeColor="light1"/>
        </w:tcBorders>
      </w:tcPr>
    </w:tblStylePr>
    <w:tblStylePr w:type="band1Vert">
      <w:tcPr>
        <w:shd w:val="clear" w:color="auto" w:fill="FFFFFF" w:themeFill="accent1"/>
        <w:tcBorders>
          <w:left w:val="single" w:color="000000" w:sz="4" w:space="0" w:themeColor="light1"/>
          <w:right w:val="single" w:color="000000" w:sz="4" w:space="0" w:themeColor="light1"/>
        </w:tcBorders>
      </w:tcPr>
    </w:tblStylePr>
    <w:tblStylePr w:type="band2Horz">
      <w:tcPr>
        <w:shd w:val="clear" w:color="auto" w:fill="FFFFFF" w:themeFill="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auto" w:fill="FFFFFF" w:themeFill="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0">
    <w:name w:val="List Table 5 Dark - Accent 2"/>
    <w:basedOn w:val="480"/>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auto" w:fill="FFFFFF" w:themeFill="accent2" w:themeFillTint="97"/>
    </w:tblPr>
    <w:tblStylePr w:type="band1Horz">
      <w:tcPr>
        <w:shd w:val="clear" w:color="auto" w:fill="FFFFFF" w:themeFill="accent2" w:themeFillTint="97"/>
        <w:tcBorders>
          <w:top w:val="single" w:color="000000" w:sz="4" w:space="0" w:themeColor="light1"/>
          <w:bottom w:val="single" w:color="000000" w:sz="4" w:space="0" w:themeColor="light1"/>
        </w:tcBorders>
      </w:tcPr>
    </w:tblStylePr>
    <w:tblStylePr w:type="band1Vert">
      <w:tcPr>
        <w:shd w:val="clear" w:color="auto" w:fill="FFFFFF" w:themeFill="accent2" w:themeFillTint="97"/>
        <w:tcBorders>
          <w:left w:val="single" w:color="000000" w:sz="4" w:space="0" w:themeColor="light1"/>
          <w:right w:val="single" w:color="000000" w:sz="4" w:space="0" w:themeColor="light1"/>
        </w:tcBorders>
      </w:tcPr>
    </w:tblStylePr>
    <w:tblStylePr w:type="band2Horz">
      <w:tcPr>
        <w:shd w:val="clear" w:color="auto" w:fill="FFFFFF" w:themeFill="accent2" w:themeFill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auto" w:fill="FFFFFF" w:themeFill="accent2" w:themeFill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1">
    <w:name w:val="List Table 5 Dark - Accent 3"/>
    <w:basedOn w:val="480"/>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auto" w:fill="FFFFFF" w:themeFill="accent3" w:themeFillTint="98"/>
    </w:tblPr>
    <w:tblStylePr w:type="band1Horz">
      <w:tcPr>
        <w:shd w:val="clear" w:color="auto" w:fill="FFFFFF" w:themeFill="accent3" w:themeFillTint="98"/>
        <w:tcBorders>
          <w:top w:val="single" w:color="000000" w:sz="4" w:space="0" w:themeColor="light1"/>
          <w:bottom w:val="single" w:color="000000" w:sz="4" w:space="0" w:themeColor="light1"/>
        </w:tcBorders>
      </w:tcPr>
    </w:tblStylePr>
    <w:tblStylePr w:type="band1Vert">
      <w:tcPr>
        <w:shd w:val="clear" w:color="auto" w:fill="FFFFFF" w:themeFill="accent3" w:themeFillTint="98"/>
        <w:tcBorders>
          <w:left w:val="single" w:color="000000" w:sz="4" w:space="0" w:themeColor="light1"/>
          <w:right w:val="single" w:color="000000" w:sz="4" w:space="0" w:themeColor="light1"/>
        </w:tcBorders>
      </w:tcPr>
    </w:tblStylePr>
    <w:tblStylePr w:type="band2Horz">
      <w:tcPr>
        <w:shd w:val="clear" w:color="auto" w:fill="FFFFFF" w:themeFill="accent3"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3" w:themeFill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2">
    <w:name w:val="List Table 5 Dark - Accent 4"/>
    <w:basedOn w:val="480"/>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auto" w:fill="FFFFFF" w:themeFill="accent4" w:themeFillTint="9A"/>
    </w:tblPr>
    <w:tblStylePr w:type="band1Horz">
      <w:tcPr>
        <w:shd w:val="clear" w:color="auto" w:fill="FFFFFF" w:themeFill="accent4" w:themeFillTint="9A"/>
        <w:tcBorders>
          <w:top w:val="single" w:color="000000" w:sz="4" w:space="0" w:themeColor="light1"/>
          <w:bottom w:val="single" w:color="000000" w:sz="4" w:space="0" w:themeColor="light1"/>
        </w:tcBorders>
      </w:tcPr>
    </w:tblStylePr>
    <w:tblStylePr w:type="band1Vert">
      <w:tcPr>
        <w:shd w:val="clear" w:color="auto" w:fill="FFFFFF" w:themeFill="accent4" w:themeFillTint="9A"/>
        <w:tcBorders>
          <w:left w:val="single" w:color="000000" w:sz="4" w:space="0" w:themeColor="light1"/>
          <w:right w:val="single" w:color="000000" w:sz="4" w:space="0" w:themeColor="light1"/>
        </w:tcBorders>
      </w:tcPr>
    </w:tblStylePr>
    <w:tblStylePr w:type="band2Horz">
      <w:tcPr>
        <w:shd w:val="clear" w:color="auto" w:fill="FFFFFF" w:themeFill="accent4"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4" w:themeFill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5"/>
    <w:basedOn w:val="480"/>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auto" w:fill="FFFFFF" w:themeFill="accent5" w:themeFillTint="9A"/>
    </w:tblPr>
    <w:tblStylePr w:type="band1Horz">
      <w:tcPr>
        <w:shd w:val="clear" w:color="auto" w:fill="FFFFFF" w:themeFill="accent5" w:themeFillTint="9A"/>
        <w:tcBorders>
          <w:top w:val="single" w:color="000000" w:sz="4" w:space="0" w:themeColor="light1"/>
          <w:bottom w:val="single" w:color="000000" w:sz="4" w:space="0" w:themeColor="light1"/>
        </w:tcBorders>
      </w:tcPr>
    </w:tblStylePr>
    <w:tblStylePr w:type="band1Vert">
      <w:tcPr>
        <w:shd w:val="clear" w:color="auto" w:fill="FFFFFF" w:themeFill="accent5" w:themeFillTint="9A"/>
        <w:tcBorders>
          <w:left w:val="single" w:color="000000" w:sz="4" w:space="0" w:themeColor="light1"/>
          <w:right w:val="single" w:color="000000" w:sz="4" w:space="0" w:themeColor="light1"/>
        </w:tcBorders>
      </w:tcPr>
    </w:tblStylePr>
    <w:tblStylePr w:type="band2Horz">
      <w:tcPr>
        <w:shd w:val="clear" w:color="auto" w:fill="FFFFFF" w:themeFill="accent5" w:themeFill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auto" w:fill="FFFFFF" w:themeFill="accent5" w:themeFill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6"/>
    <w:basedOn w:val="480"/>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auto" w:fill="FFFFFF" w:themeFill="accent6" w:themeFillTint="98"/>
    </w:tblPr>
    <w:tblStylePr w:type="band1Horz">
      <w:tcPr>
        <w:shd w:val="clear" w:color="auto" w:fill="FFFFFF" w:themeFill="accent6" w:themeFillTint="98"/>
        <w:tcBorders>
          <w:top w:val="single" w:color="000000" w:sz="4" w:space="0" w:themeColor="light1"/>
          <w:bottom w:val="single" w:color="000000" w:sz="4" w:space="0" w:themeColor="light1"/>
        </w:tcBorders>
      </w:tcPr>
    </w:tblStylePr>
    <w:tblStylePr w:type="band1Vert">
      <w:tcPr>
        <w:shd w:val="clear" w:color="auto" w:fill="FFFFFF" w:themeFill="accent6" w:themeFillTint="98"/>
        <w:tcBorders>
          <w:left w:val="single" w:color="000000" w:sz="4" w:space="0" w:themeColor="light1"/>
          <w:right w:val="single" w:color="000000" w:sz="4" w:space="0" w:themeColor="light1"/>
        </w:tcBorders>
      </w:tcPr>
    </w:tblStylePr>
    <w:tblStylePr w:type="band2Horz">
      <w:tcPr>
        <w:shd w:val="clear" w:color="auto" w:fill="FFFFFF" w:themeFill="accent6" w:themeFill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auto" w:fill="FFFFFF" w:themeFill="accent6" w:themeFill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6 Colorful"/>
    <w:basedOn w:val="480"/>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136">
    <w:name w:val="List Table 6 Colorful - Accent 1"/>
    <w:basedOn w:val="480"/>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137">
    <w:name w:val="List Table 6 Colorful - Accent 2"/>
    <w:basedOn w:val="480"/>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138">
    <w:name w:val="List Table 6 Colorful - Accent 3"/>
    <w:basedOn w:val="480"/>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139">
    <w:name w:val="List Table 6 Colorful - Accent 4"/>
    <w:basedOn w:val="480"/>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140">
    <w:name w:val="List Table 6 Colorful - Accent 5"/>
    <w:basedOn w:val="480"/>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141">
    <w:name w:val="List Table 6 Colorful - Accent 6"/>
    <w:basedOn w:val="480"/>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142">
    <w:name w:val="List Table 7 Colorful"/>
    <w:basedOn w:val="480"/>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auto" w:fill="FFFFFF" w:themeFill="text1" w:themeFillTint="40"/>
      </w:tcPr>
    </w:tblStylePr>
    <w:tblStylePr w:type="band1Vert">
      <w:tcPr>
        <w:shd w:val="clear" w:color="auto" w:fill="FFFFF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auto" w:fill="FFFFFF"/>
        <w:tcBorders>
          <w:left w:val="none"/>
          <w:top w:val="none"/>
          <w:right w:val="single" w:color="000000" w:sz="4" w:space="0" w:themeColor="text1" w:themeTint="80"/>
          <w:bottom w:val="none"/>
        </w:tcBorders>
      </w:tcPr>
    </w:tblStylePr>
    <w:tblStylePr w:type="firstRow">
      <w:rPr>
        <w:rFonts w:ascii="Arial" w:hAnsi="Arial"/>
        <w:i/>
        <w:color w:val="4A4A4A" w:themeColor="text1" w:themeTint="80" w:themeShade="95"/>
        <w:sz w:val="22"/>
      </w:rPr>
      <w:tcPr>
        <w:shd w:val="clear" w:color="auto" w:fill="FFFFFF" w:themeFill="light1"/>
        <w:tcBorders>
          <w:left w:val="none"/>
          <w:top w:val="none"/>
          <w:right w:val="none"/>
          <w:bottom w:val="single" w:color="000000" w:sz="4" w:space="0" w:themeColor="text1" w:themeTint="80"/>
        </w:tcBorders>
      </w:tcPr>
    </w:tblStylePr>
    <w:tblStylePr w:type="lastCol">
      <w:rPr>
        <w:rFonts w:ascii="Arial" w:hAnsi="Arial"/>
        <w:i/>
        <w:color w:val="4A4A4A" w:themeColor="text1" w:themeTint="80" w:themeShade="95"/>
        <w:sz w:val="22"/>
      </w:rPr>
      <w:tcPr>
        <w:shd w:color="auto" w:fill="FFFFFF"/>
        <w:tcBorders>
          <w:left w:val="single" w:color="000000" w:sz="4" w:space="0" w:themeColor="text1" w:themeTint="80"/>
          <w:top w:val="none"/>
          <w:right w:val="none"/>
          <w:bottom w:val="none"/>
        </w:tcBorders>
      </w:tcPr>
    </w:tblStylePr>
    <w:tblStylePr w:type="lastRow">
      <w:rPr>
        <w:rFonts w:ascii="Arial" w:hAnsi="Arial"/>
        <w:i/>
        <w:color w:val="4A4A4A" w:themeColor="text1" w:themeTint="80" w:themeShade="95"/>
        <w:sz w:val="22"/>
      </w:rPr>
      <w:tcPr>
        <w:shd w:val="clear" w:color="auto" w:fill="FFFFFF" w:themeFill="light1"/>
        <w:tcBorders>
          <w:left w:val="none"/>
          <w:top w:val="single" w:color="000000" w:sz="4" w:space="0" w:themeColor="text1" w:themeTint="80"/>
          <w:right w:val="none"/>
          <w:bottom w:val="none"/>
        </w:tcBorders>
      </w:tcPr>
    </w:tblStylePr>
    <w:tblStylePr w:type="wholeTable">
      <w:rPr>
        <w:rFonts w:ascii="Arial" w:hAnsi="Arial"/>
        <w:color w:val="4A4A4A" w:themeColor="text1" w:themeTint="80" w:themeShade="95"/>
        <w:sz w:val="22"/>
      </w:rPr>
    </w:tblStylePr>
  </w:style>
  <w:style w:type="table" w:styleId="143">
    <w:name w:val="List Table 7 Colorful - Accent 1"/>
    <w:basedOn w:val="480"/>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auto" w:fill="FFFFFF" w:themeFill="accent1" w:themeFillTint="40"/>
      </w:tcPr>
    </w:tblStylePr>
    <w:tblStylePr w:type="band1Vert">
      <w:tcPr>
        <w:shd w:val="clear" w:color="auto" w:fill="FFFFFF" w:themeFill="accent1" w:themeFill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auto" w:fill="FFFFFF"/>
        <w:tcBorders>
          <w:left w:val="none"/>
          <w:top w:val="none"/>
          <w:right w:val="single" w:color="000000" w:sz="4" w:space="0" w:themeColor="accent1"/>
          <w:bottom w:val="none"/>
        </w:tcBorders>
      </w:tcPr>
    </w:tblStylePr>
    <w:tblStylePr w:type="firstRow">
      <w:rPr>
        <w:rFonts w:ascii="Arial" w:hAnsi="Arial"/>
        <w:i/>
        <w:color w:val="245D8D" w:themeColor="accent1" w:themeShade="95"/>
        <w:sz w:val="22"/>
      </w:rPr>
      <w:tcPr>
        <w:shd w:val="clear" w:color="auto" w:fill="FFFFFF" w:themeFill="light1"/>
        <w:tcBorders>
          <w:left w:val="none"/>
          <w:top w:val="none"/>
          <w:right w:val="none"/>
          <w:bottom w:val="single" w:color="000000" w:sz="4" w:space="0" w:themeColor="accent1"/>
        </w:tcBorders>
      </w:tcPr>
    </w:tblStylePr>
    <w:tblStylePr w:type="lastCol">
      <w:rPr>
        <w:rFonts w:ascii="Arial" w:hAnsi="Arial"/>
        <w:i/>
        <w:color w:val="245D8D" w:themeColor="accent1" w:themeShade="95"/>
        <w:sz w:val="22"/>
      </w:rPr>
      <w:tcPr>
        <w:shd w:color="auto" w:fill="FFFFFF"/>
        <w:tcBorders>
          <w:left w:val="single" w:color="000000" w:sz="4" w:space="0" w:themeColor="accent1"/>
          <w:top w:val="none"/>
          <w:right w:val="none"/>
          <w:bottom w:val="none"/>
        </w:tcBorders>
      </w:tcPr>
    </w:tblStylePr>
    <w:tblStylePr w:type="lastRow">
      <w:rPr>
        <w:rFonts w:ascii="Arial" w:hAnsi="Arial"/>
        <w:i/>
        <w:color w:val="245D8D" w:themeColor="accent1" w:themeShade="95"/>
        <w:sz w:val="22"/>
      </w:rPr>
      <w:tcPr>
        <w:shd w:val="clear" w:color="auto" w:fill="FFFFFF" w:themeFill="light1"/>
        <w:tcBorders>
          <w:left w:val="none"/>
          <w:top w:val="single" w:color="000000" w:sz="4" w:space="0" w:themeColor="accent1"/>
          <w:right w:val="none"/>
          <w:bottom w:val="none"/>
        </w:tcBorders>
      </w:tcPr>
    </w:tblStylePr>
    <w:tblStylePr w:type="wholeTable">
      <w:rPr>
        <w:rFonts w:ascii="Arial" w:hAnsi="Arial"/>
        <w:color w:val="245D8D" w:themeColor="accent1" w:themeShade="95"/>
        <w:sz w:val="22"/>
      </w:rPr>
    </w:tblStylePr>
  </w:style>
  <w:style w:type="table" w:styleId="144">
    <w:name w:val="List Table 7 Colorful - Accent 2"/>
    <w:basedOn w:val="480"/>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auto" w:fill="FFFFFF" w:themeFill="accent2" w:themeFillTint="40"/>
      </w:tcPr>
    </w:tblStylePr>
    <w:tblStylePr w:type="band1Vert">
      <w:tcPr>
        <w:shd w:val="clear" w:color="auto" w:fill="FFFFFF"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auto" w:fill="FFFFFF"/>
        <w:tcBorders>
          <w:left w:val="none"/>
          <w:top w:val="none"/>
          <w:right w:val="single" w:color="000000" w:sz="4" w:space="0" w:themeColor="accent2" w:themeTint="97"/>
          <w:bottom w:val="none"/>
        </w:tcBorders>
      </w:tcPr>
    </w:tblStylePr>
    <w:tblStylePr w:type="firstRow">
      <w:rPr>
        <w:rFonts w:ascii="Arial" w:hAnsi="Arial"/>
        <w:i/>
        <w:color w:val="C95712" w:themeColor="accent2" w:themeTint="97" w:themeShade="95"/>
        <w:sz w:val="22"/>
      </w:rPr>
      <w:tcPr>
        <w:shd w:val="clear" w:color="auto" w:fill="FFFFFF" w:themeFill="light1"/>
        <w:tcBorders>
          <w:left w:val="none"/>
          <w:top w:val="none"/>
          <w:right w:val="none"/>
          <w:bottom w:val="single" w:color="000000" w:sz="4" w:space="0" w:themeColor="accent2" w:themeTint="97"/>
        </w:tcBorders>
      </w:tcPr>
    </w:tblStylePr>
    <w:tblStylePr w:type="lastCol">
      <w:rPr>
        <w:rFonts w:ascii="Arial" w:hAnsi="Arial"/>
        <w:i/>
        <w:color w:val="C95712" w:themeColor="accent2" w:themeTint="97" w:themeShade="95"/>
        <w:sz w:val="22"/>
      </w:rPr>
      <w:tcPr>
        <w:shd w:color="auto" w:fill="FFFFFF"/>
        <w:tcBorders>
          <w:left w:val="single" w:color="000000" w:sz="4" w:space="0" w:themeColor="accent2" w:themeTint="97"/>
          <w:top w:val="none"/>
          <w:right w:val="none"/>
          <w:bottom w:val="none"/>
        </w:tcBorders>
      </w:tcPr>
    </w:tblStylePr>
    <w:tblStylePr w:type="lastRow">
      <w:rPr>
        <w:rFonts w:ascii="Arial" w:hAnsi="Arial"/>
        <w:i/>
        <w:color w:val="C95712" w:themeColor="accent2" w:themeTint="97" w:themeShade="95"/>
        <w:sz w:val="22"/>
      </w:rPr>
      <w:tcPr>
        <w:shd w:val="clear" w:color="auto" w:fill="FFFFFF" w:themeFill="light1"/>
        <w:tcBorders>
          <w:left w:val="none"/>
          <w:top w:val="single" w:color="000000" w:sz="4" w:space="0" w:themeColor="accent2" w:themeTint="97"/>
          <w:right w:val="none"/>
          <w:bottom w:val="none"/>
        </w:tcBorders>
      </w:tcPr>
    </w:tblStylePr>
    <w:tblStylePr w:type="wholeTable">
      <w:rPr>
        <w:rFonts w:ascii="Arial" w:hAnsi="Arial"/>
        <w:color w:val="C95712" w:themeColor="accent2" w:themeTint="97" w:themeShade="95"/>
        <w:sz w:val="22"/>
      </w:rPr>
    </w:tblStylePr>
  </w:style>
  <w:style w:type="table" w:styleId="145">
    <w:name w:val="List Table 7 Colorful - Accent 3"/>
    <w:basedOn w:val="480"/>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auto" w:fill="FFFFFF" w:themeFill="accent3" w:themeFillTint="40"/>
      </w:tcPr>
    </w:tblStylePr>
    <w:tblStylePr w:type="band1Vert">
      <w:tcPr>
        <w:shd w:val="clear" w:color="auto" w:fill="FFFFFF"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auto" w:fill="FFFFFF"/>
        <w:tcBorders>
          <w:left w:val="none"/>
          <w:top w:val="none"/>
          <w:right w:val="single" w:color="000000" w:sz="4" w:space="0" w:themeColor="accent3" w:themeTint="98"/>
          <w:bottom w:val="none"/>
        </w:tcBorders>
      </w:tcPr>
    </w:tblStylePr>
    <w:tblStylePr w:type="firstRow">
      <w:rPr>
        <w:rFonts w:ascii="Arial" w:hAnsi="Arial"/>
        <w:i/>
        <w:color w:val="757575" w:themeColor="accent3" w:themeTint="98" w:themeShade="95"/>
        <w:sz w:val="22"/>
      </w:rPr>
      <w:tcPr>
        <w:shd w:val="clear" w:color="auto" w:fill="FFFFFF" w:themeFill="light1"/>
        <w:tcBorders>
          <w:left w:val="none"/>
          <w:top w:val="none"/>
          <w:right w:val="none"/>
          <w:bottom w:val="single" w:color="000000" w:sz="4" w:space="0" w:themeColor="accent3" w:themeTint="98"/>
        </w:tcBorders>
      </w:tcPr>
    </w:tblStylePr>
    <w:tblStylePr w:type="lastCol">
      <w:rPr>
        <w:rFonts w:ascii="Arial" w:hAnsi="Arial"/>
        <w:i/>
        <w:color w:val="757575" w:themeColor="accent3" w:themeTint="98" w:themeShade="95"/>
        <w:sz w:val="22"/>
      </w:rPr>
      <w:tcPr>
        <w:shd w:color="auto" w:fill="FFFFFF"/>
        <w:tcBorders>
          <w:left w:val="single" w:color="000000" w:sz="4" w:space="0" w:themeColor="accent3" w:themeTint="98"/>
          <w:top w:val="none"/>
          <w:right w:val="none"/>
          <w:bottom w:val="none"/>
        </w:tcBorders>
      </w:tcPr>
    </w:tblStylePr>
    <w:tblStylePr w:type="lastRow">
      <w:rPr>
        <w:rFonts w:ascii="Arial" w:hAnsi="Arial"/>
        <w:i/>
        <w:color w:val="757575" w:themeColor="accent3" w:themeTint="98" w:themeShade="95"/>
        <w:sz w:val="22"/>
      </w:rPr>
      <w:tcPr>
        <w:shd w:val="clear" w:color="auto" w:fill="FFFFFF" w:themeFill="light1"/>
        <w:tcBorders>
          <w:left w:val="none"/>
          <w:top w:val="single" w:color="000000" w:sz="4" w:space="0" w:themeColor="accent3" w:themeTint="98"/>
          <w:right w:val="none"/>
          <w:bottom w:val="none"/>
        </w:tcBorders>
      </w:tcPr>
    </w:tblStylePr>
    <w:tblStylePr w:type="wholeTable">
      <w:rPr>
        <w:rFonts w:ascii="Arial" w:hAnsi="Arial"/>
        <w:color w:val="757575" w:themeColor="accent3" w:themeTint="98" w:themeShade="95"/>
        <w:sz w:val="22"/>
      </w:rPr>
    </w:tblStylePr>
  </w:style>
  <w:style w:type="table" w:styleId="146">
    <w:name w:val="List Table 7 Colorful - Accent 4"/>
    <w:basedOn w:val="480"/>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auto" w:fill="FFFFFF" w:themeFill="accent4" w:themeFillTint="40"/>
      </w:tcPr>
    </w:tblStylePr>
    <w:tblStylePr w:type="band1Vert">
      <w:tcPr>
        <w:shd w:val="clear" w:color="auto" w:fill="FFFFF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auto" w:fill="FFFFFF"/>
        <w:tcBorders>
          <w:left w:val="none"/>
          <w:top w:val="none"/>
          <w:right w:val="single" w:color="000000" w:sz="4" w:space="0" w:themeColor="accent4" w:themeTint="9A"/>
          <w:bottom w:val="none"/>
        </w:tcBorders>
      </w:tcPr>
    </w:tblStylePr>
    <w:tblStylePr w:type="firstRow">
      <w:rPr>
        <w:rFonts w:ascii="Arial" w:hAnsi="Arial"/>
        <w:i/>
        <w:color w:val="CD9600" w:themeColor="accent4" w:themeTint="9A" w:themeShade="95"/>
        <w:sz w:val="22"/>
      </w:rPr>
      <w:tcPr>
        <w:shd w:val="clear" w:color="auto" w:fill="FFFFFF" w:themeFill="light1"/>
        <w:tcBorders>
          <w:left w:val="none"/>
          <w:top w:val="none"/>
          <w:right w:val="none"/>
          <w:bottom w:val="single" w:color="000000" w:sz="4" w:space="0" w:themeColor="accent4" w:themeTint="9A"/>
        </w:tcBorders>
      </w:tcPr>
    </w:tblStylePr>
    <w:tblStylePr w:type="lastCol">
      <w:rPr>
        <w:rFonts w:ascii="Arial" w:hAnsi="Arial"/>
        <w:i/>
        <w:color w:val="CD9600" w:themeColor="accent4" w:themeTint="9A" w:themeShade="95"/>
        <w:sz w:val="22"/>
      </w:rPr>
      <w:tcPr>
        <w:shd w:color="auto" w:fill="FFFFFF"/>
        <w:tcBorders>
          <w:left w:val="single" w:color="000000" w:sz="4" w:space="0" w:themeColor="accent4" w:themeTint="9A"/>
          <w:top w:val="none"/>
          <w:right w:val="none"/>
          <w:bottom w:val="none"/>
        </w:tcBorders>
      </w:tcPr>
    </w:tblStylePr>
    <w:tblStylePr w:type="lastRow">
      <w:rPr>
        <w:rFonts w:ascii="Arial" w:hAnsi="Arial"/>
        <w:i/>
        <w:color w:val="CD9600" w:themeColor="accent4" w:themeTint="9A" w:themeShade="95"/>
        <w:sz w:val="22"/>
      </w:rPr>
      <w:tcPr>
        <w:shd w:val="clear" w:color="auto" w:fill="FFFFFF" w:themeFill="light1"/>
        <w:tcBorders>
          <w:left w:val="none"/>
          <w:top w:val="single" w:color="000000" w:sz="4" w:space="0" w:themeColor="accent4" w:themeTint="9A"/>
          <w:right w:val="none"/>
          <w:bottom w:val="none"/>
        </w:tcBorders>
      </w:tcPr>
    </w:tblStylePr>
    <w:tblStylePr w:type="wholeTable">
      <w:rPr>
        <w:rFonts w:ascii="Arial" w:hAnsi="Arial"/>
        <w:color w:val="CD9600" w:themeColor="accent4" w:themeTint="9A" w:themeShade="95"/>
        <w:sz w:val="22"/>
      </w:rPr>
    </w:tblStylePr>
  </w:style>
  <w:style w:type="table" w:styleId="147">
    <w:name w:val="List Table 7 Colorful - Accent 5"/>
    <w:basedOn w:val="480"/>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auto" w:fill="FFFFFF" w:themeFill="accent5" w:themeFillTint="40"/>
      </w:tcPr>
    </w:tblStylePr>
    <w:tblStylePr w:type="band1Vert">
      <w:tcPr>
        <w:shd w:val="clear" w:color="auto" w:fill="FFFFFF" w:themeFill="accent5" w:themeFill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auto" w:fill="FFFFFF"/>
        <w:tcBorders>
          <w:left w:val="none"/>
          <w:top w:val="none"/>
          <w:right w:val="single" w:color="000000" w:sz="4" w:space="0" w:themeColor="accent5" w:themeTint="9A"/>
          <w:bottom w:val="none"/>
        </w:tcBorders>
      </w:tcPr>
    </w:tblStylePr>
    <w:tblStylePr w:type="firstRow">
      <w:rPr>
        <w:rFonts w:ascii="Arial" w:hAnsi="Arial"/>
        <w:i/>
        <w:color w:val="335E9E" w:themeColor="accent5" w:themeTint="9A" w:themeShade="95"/>
        <w:sz w:val="22"/>
      </w:rPr>
      <w:tcPr>
        <w:shd w:val="clear" w:color="auto" w:fill="FFFFFF" w:themeFill="light1"/>
        <w:tcBorders>
          <w:left w:val="none"/>
          <w:top w:val="none"/>
          <w:right w:val="none"/>
          <w:bottom w:val="single" w:color="000000" w:sz="4" w:space="0" w:themeColor="accent5" w:themeTint="9A"/>
        </w:tcBorders>
      </w:tcPr>
    </w:tblStylePr>
    <w:tblStylePr w:type="lastCol">
      <w:rPr>
        <w:rFonts w:ascii="Arial" w:hAnsi="Arial"/>
        <w:i/>
        <w:color w:val="335E9E" w:themeColor="accent5" w:themeTint="9A" w:themeShade="95"/>
        <w:sz w:val="22"/>
      </w:rPr>
      <w:tcPr>
        <w:shd w:color="auto" w:fill="FFFFFF"/>
        <w:tcBorders>
          <w:left w:val="single" w:color="000000" w:sz="4" w:space="0" w:themeColor="accent5" w:themeTint="9A"/>
          <w:top w:val="none"/>
          <w:right w:val="none"/>
          <w:bottom w:val="none"/>
        </w:tcBorders>
      </w:tcPr>
    </w:tblStylePr>
    <w:tblStylePr w:type="lastRow">
      <w:rPr>
        <w:rFonts w:ascii="Arial" w:hAnsi="Arial"/>
        <w:i/>
        <w:color w:val="335E9E" w:themeColor="accent5" w:themeTint="9A" w:themeShade="95"/>
        <w:sz w:val="22"/>
      </w:rPr>
      <w:tcPr>
        <w:shd w:val="clear" w:color="auto" w:fill="FFFFFF" w:themeFill="light1"/>
        <w:tcBorders>
          <w:left w:val="none"/>
          <w:top w:val="single" w:color="000000" w:sz="4" w:space="0" w:themeColor="accent5" w:themeTint="9A"/>
          <w:right w:val="none"/>
          <w:bottom w:val="none"/>
        </w:tcBorders>
      </w:tcPr>
    </w:tblStylePr>
    <w:tblStylePr w:type="wholeTable">
      <w:rPr>
        <w:rFonts w:ascii="Arial" w:hAnsi="Arial"/>
        <w:color w:val="335E9E" w:themeColor="accent5" w:themeTint="9A" w:themeShade="95"/>
        <w:sz w:val="22"/>
      </w:rPr>
    </w:tblStylePr>
  </w:style>
  <w:style w:type="table" w:styleId="148">
    <w:name w:val="List Table 7 Colorful - Accent 6"/>
    <w:basedOn w:val="480"/>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auto" w:fill="FFFFFF" w:themeFill="accent6" w:themeFillTint="40"/>
      </w:tcPr>
    </w:tblStylePr>
    <w:tblStylePr w:type="band1Vert">
      <w:tcPr>
        <w:shd w:val="clear" w:color="auto" w:fill="FFFFFF"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auto" w:fill="FFFFFF"/>
        <w:tcBorders>
          <w:left w:val="none"/>
          <w:top w:val="none"/>
          <w:right w:val="single" w:color="000000" w:sz="4" w:space="0" w:themeColor="accent6" w:themeTint="98"/>
          <w:bottom w:val="none"/>
        </w:tcBorders>
      </w:tcPr>
    </w:tblStylePr>
    <w:tblStylePr w:type="firstRow">
      <w:rPr>
        <w:rFonts w:ascii="Arial" w:hAnsi="Arial"/>
        <w:i/>
        <w:color w:val="5F8F3C" w:themeColor="accent6" w:themeTint="98" w:themeShade="95"/>
        <w:sz w:val="22"/>
      </w:rPr>
      <w:tcPr>
        <w:shd w:val="clear" w:color="auto" w:fill="FFFFFF" w:themeFill="light1"/>
        <w:tcBorders>
          <w:left w:val="none"/>
          <w:top w:val="none"/>
          <w:right w:val="none"/>
          <w:bottom w:val="single" w:color="000000" w:sz="4" w:space="0" w:themeColor="accent6" w:themeTint="98"/>
        </w:tcBorders>
      </w:tcPr>
    </w:tblStylePr>
    <w:tblStylePr w:type="lastCol">
      <w:rPr>
        <w:rFonts w:ascii="Arial" w:hAnsi="Arial"/>
        <w:i/>
        <w:color w:val="5F8F3C" w:themeColor="accent6" w:themeTint="98" w:themeShade="95"/>
        <w:sz w:val="22"/>
      </w:rPr>
      <w:tcPr>
        <w:shd w:color="auto" w:fill="FFFFFF"/>
        <w:tcBorders>
          <w:left w:val="single" w:color="000000" w:sz="4" w:space="0" w:themeColor="accent6" w:themeTint="98"/>
          <w:top w:val="none"/>
          <w:right w:val="none"/>
          <w:bottom w:val="none"/>
        </w:tcBorders>
      </w:tcPr>
    </w:tblStylePr>
    <w:tblStylePr w:type="lastRow">
      <w:rPr>
        <w:rFonts w:ascii="Arial" w:hAnsi="Arial"/>
        <w:i/>
        <w:color w:val="5F8F3C" w:themeColor="accent6" w:themeTint="98" w:themeShade="95"/>
        <w:sz w:val="22"/>
      </w:rPr>
      <w:tcPr>
        <w:shd w:val="clear" w:color="auto" w:fill="FFFFFF" w:themeFill="light1"/>
        <w:tcBorders>
          <w:left w:val="none"/>
          <w:top w:val="single" w:color="000000" w:sz="4" w:space="0" w:themeColor="accent6" w:themeTint="98"/>
          <w:right w:val="none"/>
          <w:bottom w:val="none"/>
        </w:tcBorders>
      </w:tcPr>
    </w:tblStylePr>
    <w:tblStylePr w:type="wholeTable">
      <w:rPr>
        <w:rFonts w:ascii="Arial" w:hAnsi="Arial"/>
        <w:color w:val="5F8F3C" w:themeColor="accent6" w:themeTint="98" w:themeShade="95"/>
        <w:sz w:val="22"/>
      </w:rPr>
    </w:tblStylePr>
  </w:style>
  <w:style w:type="table" w:styleId="149">
    <w:name w:val="Lined - Accent"/>
    <w:basedOn w:val="48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0">
    <w:name w:val="Lined - Accent 1"/>
    <w:basedOn w:val="48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1">
    <w:name w:val="Lined - Accent 2"/>
    <w:basedOn w:val="48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2">
    <w:name w:val="Lined - Accent 3"/>
    <w:basedOn w:val="48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53">
    <w:name w:val="Lined - Accent 4"/>
    <w:basedOn w:val="48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54">
    <w:name w:val="Lined - Accent 5"/>
    <w:basedOn w:val="48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55">
    <w:name w:val="Lined - Accent 6"/>
    <w:basedOn w:val="480"/>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56">
    <w:name w:val="Bordered &amp; Lined - Accent"/>
    <w:basedOn w:val="480"/>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text1" w:themeFillTint="0D"/>
      </w:tcPr>
    </w:tblStylePr>
    <w:tblStylePr w:type="band2Vert">
      <w:rPr>
        <w:rFonts w:ascii="Arial" w:hAnsi="Arial"/>
        <w:color w:val="404040"/>
        <w:sz w:val="22"/>
      </w:rPr>
      <w:tcPr>
        <w:shd w:val="clear" w:color="auto" w:fill="FFFFFF" w:themeFill="text1" w:themeFillTint="0D"/>
      </w:tcPr>
    </w:tblStylePr>
    <w:tblStylePr w:type="firstCol">
      <w:rPr>
        <w:rFonts w:ascii="Arial" w:hAnsi="Arial"/>
        <w:color w:val="F2F2F2"/>
        <w:sz w:val="22"/>
      </w:rPr>
      <w:tcPr>
        <w:shd w:val="clear" w:color="auto" w:fill="FFFFFF" w:themeFill="text1" w:themeFillTint="80"/>
      </w:tcPr>
    </w:tblStylePr>
    <w:tblStylePr w:type="firstRow">
      <w:rPr>
        <w:rFonts w:ascii="Arial" w:hAnsi="Arial"/>
        <w:color w:val="F2F2F2"/>
        <w:sz w:val="22"/>
      </w:rPr>
      <w:tcPr>
        <w:shd w:val="clear" w:color="auto" w:fill="FFFFFF" w:themeFill="text1" w:themeFillTint="80"/>
      </w:tcPr>
    </w:tblStylePr>
    <w:tblStylePr w:type="lastCol">
      <w:rPr>
        <w:rFonts w:ascii="Arial" w:hAnsi="Arial"/>
        <w:color w:val="F2F2F2"/>
        <w:sz w:val="22"/>
      </w:rPr>
      <w:tcPr>
        <w:shd w:val="clear" w:color="auto" w:fill="FFFFFF" w:themeFill="text1" w:themeFillTint="80"/>
      </w:tcPr>
    </w:tblStylePr>
    <w:tblStylePr w:type="lastRow">
      <w:rPr>
        <w:rFonts w:ascii="Arial" w:hAnsi="Arial"/>
        <w:color w:val="F2F2F2"/>
        <w:sz w:val="22"/>
      </w:rPr>
      <w:tcPr>
        <w:shd w:val="clear" w:color="auto" w:fill="FFFFFF" w:themeFill="text1" w:themeFillTint="80"/>
      </w:tcPr>
    </w:tblStylePr>
  </w:style>
  <w:style w:type="table" w:styleId="157">
    <w:name w:val="Bordered &amp; Lined - Accent 1"/>
    <w:basedOn w:val="480"/>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1" w:themeFillTint="50"/>
      </w:tcPr>
    </w:tblStylePr>
    <w:tblStylePr w:type="band2Vert">
      <w:rPr>
        <w:rFonts w:ascii="Arial" w:hAnsi="Arial"/>
        <w:color w:val="404040"/>
        <w:sz w:val="22"/>
      </w:rPr>
      <w:tcPr>
        <w:shd w:val="clear" w:color="auto" w:fill="FFFFFF" w:themeFill="accent1" w:themeFillTint="50"/>
      </w:tcPr>
    </w:tblStylePr>
    <w:tblStylePr w:type="firstCol">
      <w:rPr>
        <w:rFonts w:ascii="Arial" w:hAnsi="Arial"/>
        <w:color w:val="F2F2F2"/>
        <w:sz w:val="22"/>
      </w:rPr>
      <w:tcPr>
        <w:shd w:val="clear" w:color="auto" w:fill="FFFFFF" w:themeFill="accent1" w:themeFillTint="EA"/>
      </w:tcPr>
    </w:tblStylePr>
    <w:tblStylePr w:type="firstRow">
      <w:rPr>
        <w:rFonts w:ascii="Arial" w:hAnsi="Arial"/>
        <w:color w:val="F2F2F2"/>
        <w:sz w:val="22"/>
      </w:rPr>
      <w:tcPr>
        <w:shd w:val="clear" w:color="auto" w:fill="FFFFFF" w:themeFill="accent1" w:themeFillTint="EA"/>
      </w:tcPr>
    </w:tblStylePr>
    <w:tblStylePr w:type="lastCol">
      <w:rPr>
        <w:rFonts w:ascii="Arial" w:hAnsi="Arial"/>
        <w:color w:val="F2F2F2"/>
        <w:sz w:val="22"/>
      </w:rPr>
      <w:tcPr>
        <w:shd w:val="clear" w:color="auto" w:fill="FFFFFF" w:themeFill="accent1" w:themeFillTint="EA"/>
      </w:tcPr>
    </w:tblStylePr>
    <w:tblStylePr w:type="lastRow">
      <w:rPr>
        <w:rFonts w:ascii="Arial" w:hAnsi="Arial"/>
        <w:color w:val="F2F2F2"/>
        <w:sz w:val="22"/>
      </w:rPr>
      <w:tcPr>
        <w:shd w:val="clear" w:color="auto" w:fill="FFFFFF" w:themeFill="accent1" w:themeFillTint="EA"/>
      </w:tcPr>
    </w:tblStylePr>
  </w:style>
  <w:style w:type="table" w:styleId="158">
    <w:name w:val="Bordered &amp; Lined - Accent 2"/>
    <w:basedOn w:val="480"/>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2" w:themeFillTint="32"/>
      </w:tcPr>
    </w:tblStylePr>
    <w:tblStylePr w:type="band2Vert">
      <w:rPr>
        <w:rFonts w:ascii="Arial" w:hAnsi="Arial"/>
        <w:color w:val="404040"/>
        <w:sz w:val="22"/>
      </w:rPr>
      <w:tcPr>
        <w:shd w:val="clear" w:color="auto" w:fill="FFFFFF" w:themeFill="accent2" w:themeFillTint="32"/>
      </w:tcPr>
    </w:tblStylePr>
    <w:tblStylePr w:type="firstCol">
      <w:rPr>
        <w:rFonts w:ascii="Arial" w:hAnsi="Arial"/>
        <w:color w:val="F2F2F2"/>
        <w:sz w:val="22"/>
      </w:rPr>
      <w:tcPr>
        <w:shd w:val="clear" w:color="auto" w:fill="FFFFFF" w:themeFill="accent2" w:themeFillTint="97"/>
      </w:tcPr>
    </w:tblStylePr>
    <w:tblStylePr w:type="firstRow">
      <w:rPr>
        <w:rFonts w:ascii="Arial" w:hAnsi="Arial"/>
        <w:color w:val="F2F2F2"/>
        <w:sz w:val="22"/>
      </w:rPr>
      <w:tcPr>
        <w:shd w:val="clear" w:color="auto" w:fill="FFFFFF" w:themeFill="accent2" w:themeFillTint="97"/>
      </w:tcPr>
    </w:tblStylePr>
    <w:tblStylePr w:type="lastCol">
      <w:rPr>
        <w:rFonts w:ascii="Arial" w:hAnsi="Arial"/>
        <w:color w:val="F2F2F2"/>
        <w:sz w:val="22"/>
      </w:rPr>
      <w:tcPr>
        <w:shd w:val="clear" w:color="auto" w:fill="FFFFFF" w:themeFill="accent2" w:themeFillTint="97"/>
      </w:tcPr>
    </w:tblStylePr>
    <w:tblStylePr w:type="lastRow">
      <w:rPr>
        <w:rFonts w:ascii="Arial" w:hAnsi="Arial"/>
        <w:color w:val="F2F2F2"/>
        <w:sz w:val="22"/>
      </w:rPr>
      <w:tcPr>
        <w:shd w:val="clear" w:color="auto" w:fill="FFFFFF" w:themeFill="accent2" w:themeFillTint="97"/>
      </w:tcPr>
    </w:tblStylePr>
  </w:style>
  <w:style w:type="table" w:styleId="159">
    <w:name w:val="Bordered &amp; Lined - Accent 3"/>
    <w:basedOn w:val="480"/>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3" w:themeFillTint="34"/>
      </w:tcPr>
    </w:tblStylePr>
    <w:tblStylePr w:type="band2Vert">
      <w:rPr>
        <w:rFonts w:ascii="Arial" w:hAnsi="Arial"/>
        <w:color w:val="404040"/>
        <w:sz w:val="22"/>
      </w:rPr>
      <w:tcPr>
        <w:shd w:val="clear" w:color="auto" w:fill="FFFFFF" w:themeFill="accent3" w:themeFillTint="34"/>
      </w:tcPr>
    </w:tblStylePr>
    <w:tblStylePr w:type="firstCol">
      <w:rPr>
        <w:rFonts w:ascii="Arial" w:hAnsi="Arial"/>
        <w:color w:val="F2F2F2"/>
        <w:sz w:val="22"/>
      </w:rPr>
      <w:tcPr>
        <w:shd w:val="clear" w:color="auto" w:fill="FFFFFF" w:themeFill="accent3" w:themeFillTint="FE"/>
      </w:tcPr>
    </w:tblStylePr>
    <w:tblStylePr w:type="firstRow">
      <w:rPr>
        <w:rFonts w:ascii="Arial" w:hAnsi="Arial"/>
        <w:color w:val="F2F2F2"/>
        <w:sz w:val="22"/>
      </w:rPr>
      <w:tcPr>
        <w:shd w:val="clear" w:color="auto" w:fill="FFFFFF" w:themeFill="accent3" w:themeFillTint="FE"/>
      </w:tcPr>
    </w:tblStylePr>
    <w:tblStylePr w:type="lastCol">
      <w:rPr>
        <w:rFonts w:ascii="Arial" w:hAnsi="Arial"/>
        <w:color w:val="F2F2F2"/>
        <w:sz w:val="22"/>
      </w:rPr>
      <w:tcPr>
        <w:shd w:val="clear" w:color="auto" w:fill="FFFFFF" w:themeFill="accent3" w:themeFillTint="FE"/>
      </w:tcPr>
    </w:tblStylePr>
    <w:tblStylePr w:type="lastRow">
      <w:rPr>
        <w:rFonts w:ascii="Arial" w:hAnsi="Arial"/>
        <w:color w:val="F2F2F2"/>
        <w:sz w:val="22"/>
      </w:rPr>
      <w:tcPr>
        <w:shd w:val="clear" w:color="auto" w:fill="FFFFFF" w:themeFill="accent3" w:themeFillTint="FE"/>
      </w:tcPr>
    </w:tblStylePr>
  </w:style>
  <w:style w:type="table" w:styleId="160">
    <w:name w:val="Bordered &amp; Lined - Accent 4"/>
    <w:basedOn w:val="480"/>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4" w:themeFillTint="34"/>
      </w:tcPr>
    </w:tblStylePr>
    <w:tblStylePr w:type="band2Vert">
      <w:rPr>
        <w:rFonts w:ascii="Arial" w:hAnsi="Arial"/>
        <w:color w:val="404040"/>
        <w:sz w:val="22"/>
      </w:rPr>
      <w:tcPr>
        <w:shd w:val="clear" w:color="auto" w:fill="FFFFFF" w:themeFill="accent4" w:themeFillTint="34"/>
      </w:tcPr>
    </w:tblStylePr>
    <w:tblStylePr w:type="firstCol">
      <w:rPr>
        <w:rFonts w:ascii="Arial" w:hAnsi="Arial"/>
        <w:color w:val="F2F2F2"/>
        <w:sz w:val="22"/>
      </w:rPr>
      <w:tcPr>
        <w:shd w:val="clear" w:color="auto" w:fill="FFFFFF" w:themeFill="accent4" w:themeFillTint="9A"/>
      </w:tcPr>
    </w:tblStylePr>
    <w:tblStylePr w:type="firstRow">
      <w:rPr>
        <w:rFonts w:ascii="Arial" w:hAnsi="Arial"/>
        <w:color w:val="F2F2F2"/>
        <w:sz w:val="22"/>
      </w:rPr>
      <w:tcPr>
        <w:shd w:val="clear" w:color="auto" w:fill="FFFFFF" w:themeFill="accent4" w:themeFillTint="9A"/>
      </w:tcPr>
    </w:tblStylePr>
    <w:tblStylePr w:type="lastCol">
      <w:rPr>
        <w:rFonts w:ascii="Arial" w:hAnsi="Arial"/>
        <w:color w:val="F2F2F2"/>
        <w:sz w:val="22"/>
      </w:rPr>
      <w:tcPr>
        <w:shd w:val="clear" w:color="auto" w:fill="FFFFFF" w:themeFill="accent4" w:themeFillTint="9A"/>
      </w:tcPr>
    </w:tblStylePr>
    <w:tblStylePr w:type="lastRow">
      <w:rPr>
        <w:rFonts w:ascii="Arial" w:hAnsi="Arial"/>
        <w:color w:val="F2F2F2"/>
        <w:sz w:val="22"/>
      </w:rPr>
      <w:tcPr>
        <w:shd w:val="clear" w:color="auto" w:fill="FFFFFF" w:themeFill="accent4" w:themeFillTint="9A"/>
      </w:tcPr>
    </w:tblStylePr>
  </w:style>
  <w:style w:type="table" w:styleId="161">
    <w:name w:val="Bordered &amp; Lined - Accent 5"/>
    <w:basedOn w:val="480"/>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5" w:themeFillTint="34"/>
      </w:tcPr>
    </w:tblStylePr>
    <w:tblStylePr w:type="band2Vert">
      <w:rPr>
        <w:rFonts w:ascii="Arial" w:hAnsi="Arial"/>
        <w:color w:val="404040"/>
        <w:sz w:val="22"/>
      </w:rPr>
      <w:tcPr>
        <w:shd w:val="clear" w:color="auto" w:fill="FFFFFF" w:themeFill="accent5" w:themeFillTint="34"/>
      </w:tcPr>
    </w:tblStylePr>
    <w:tblStylePr w:type="firstCol">
      <w:rPr>
        <w:rFonts w:ascii="Arial" w:hAnsi="Arial"/>
        <w:color w:val="F2F2F2"/>
        <w:sz w:val="22"/>
      </w:rPr>
      <w:tcPr>
        <w:shd w:val="clear" w:color="auto" w:fill="FFFFFF" w:themeFill="accent5"/>
      </w:tcPr>
    </w:tblStylePr>
    <w:tblStylePr w:type="firstRow">
      <w:rPr>
        <w:rFonts w:ascii="Arial" w:hAnsi="Arial"/>
        <w:color w:val="F2F2F2"/>
        <w:sz w:val="22"/>
      </w:rPr>
      <w:tcPr>
        <w:shd w:val="clear" w:color="auto" w:fill="FFFFFF" w:themeFill="accent5"/>
      </w:tcPr>
    </w:tblStylePr>
    <w:tblStylePr w:type="lastCol">
      <w:rPr>
        <w:rFonts w:ascii="Arial" w:hAnsi="Arial"/>
        <w:color w:val="F2F2F2"/>
        <w:sz w:val="22"/>
      </w:rPr>
      <w:tcPr>
        <w:shd w:val="clear" w:color="auto" w:fill="FFFFFF" w:themeFill="accent5"/>
      </w:tcPr>
    </w:tblStylePr>
    <w:tblStylePr w:type="lastRow">
      <w:rPr>
        <w:rFonts w:ascii="Arial" w:hAnsi="Arial"/>
        <w:color w:val="F2F2F2"/>
        <w:sz w:val="22"/>
      </w:rPr>
      <w:tcPr>
        <w:shd w:val="clear" w:color="auto" w:fill="FFFFFF" w:themeFill="accent5"/>
      </w:tcPr>
    </w:tblStylePr>
  </w:style>
  <w:style w:type="table" w:styleId="162">
    <w:name w:val="Bordered &amp; Lined - Accent 6"/>
    <w:basedOn w:val="480"/>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auto" w:fill="FFFFFF" w:themeFill="accent6" w:themeFillTint="34"/>
      </w:tcPr>
    </w:tblStylePr>
    <w:tblStylePr w:type="band2Vert">
      <w:rPr>
        <w:rFonts w:ascii="Arial" w:hAnsi="Arial"/>
        <w:color w:val="404040"/>
        <w:sz w:val="22"/>
      </w:rPr>
      <w:tcPr>
        <w:shd w:val="clear" w:color="auto" w:fill="FFFFFF" w:themeFill="accent6" w:themeFillTint="34"/>
      </w:tcPr>
    </w:tblStylePr>
    <w:tblStylePr w:type="firstCol">
      <w:rPr>
        <w:rFonts w:ascii="Arial" w:hAnsi="Arial"/>
        <w:color w:val="F2F2F2"/>
        <w:sz w:val="22"/>
      </w:rPr>
      <w:tcPr>
        <w:shd w:val="clear" w:color="auto" w:fill="FFFFFF" w:themeFill="accent6"/>
      </w:tcPr>
    </w:tblStylePr>
    <w:tblStylePr w:type="firstRow">
      <w:rPr>
        <w:rFonts w:ascii="Arial" w:hAnsi="Arial"/>
        <w:color w:val="F2F2F2"/>
        <w:sz w:val="22"/>
      </w:rPr>
      <w:tcPr>
        <w:shd w:val="clear" w:color="auto" w:fill="FFFFFF" w:themeFill="accent6"/>
      </w:tcPr>
    </w:tblStylePr>
    <w:tblStylePr w:type="lastCol">
      <w:rPr>
        <w:rFonts w:ascii="Arial" w:hAnsi="Arial"/>
        <w:color w:val="F2F2F2"/>
        <w:sz w:val="22"/>
      </w:rPr>
      <w:tcPr>
        <w:shd w:val="clear" w:color="auto" w:fill="FFFFFF" w:themeFill="accent6"/>
      </w:tcPr>
    </w:tblStylePr>
    <w:tblStylePr w:type="lastRow">
      <w:rPr>
        <w:rFonts w:ascii="Arial" w:hAnsi="Arial"/>
        <w:color w:val="F2F2F2"/>
        <w:sz w:val="22"/>
      </w:rPr>
      <w:tcPr>
        <w:shd w:val="clear" w:color="auto" w:fill="FFFFFF" w:themeFill="accent6"/>
      </w:tcPr>
    </w:tblStylePr>
  </w:style>
  <w:style w:type="table" w:styleId="163">
    <w:name w:val="Bordered"/>
    <w:basedOn w:val="480"/>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164">
    <w:name w:val="Bordered - Accent 1"/>
    <w:basedOn w:val="480"/>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165">
    <w:name w:val="Bordered - Accent 2"/>
    <w:basedOn w:val="480"/>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166">
    <w:name w:val="Bordered - Accent 3"/>
    <w:basedOn w:val="480"/>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167">
    <w:name w:val="Bordered - Accent 4"/>
    <w:basedOn w:val="480"/>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168">
    <w:name w:val="Bordered - Accent 5"/>
    <w:basedOn w:val="480"/>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169">
    <w:name w:val="Bordered - Accent 6"/>
    <w:basedOn w:val="480"/>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paragraph" w:styleId="171">
    <w:name w:val="footnote text"/>
    <w:basedOn w:val="476"/>
    <w:link w:val="172"/>
    <w:uiPriority w:val="99"/>
    <w:semiHidden/>
    <w:unhideWhenUsed/>
    <w:rPr>
      <w:sz w:val="18"/>
    </w:rPr>
    <w:pPr>
      <w:spacing w:lineRule="auto" w:line="240" w:after="40"/>
    </w:pPr>
  </w:style>
  <w:style w:type="character" w:styleId="172">
    <w:name w:val="Footnote Text Char"/>
    <w:link w:val="171"/>
    <w:uiPriority w:val="99"/>
    <w:rPr>
      <w:sz w:val="18"/>
    </w:rPr>
  </w:style>
  <w:style w:type="character" w:styleId="173">
    <w:name w:val="footnote reference"/>
    <w:basedOn w:val="479"/>
    <w:uiPriority w:val="99"/>
    <w:unhideWhenUsed/>
    <w:rPr>
      <w:vertAlign w:val="superscript"/>
    </w:rPr>
  </w:style>
  <w:style w:type="paragraph" w:styleId="176">
    <w:name w:val="toc 3"/>
    <w:basedOn w:val="476"/>
    <w:next w:val="476"/>
    <w:uiPriority w:val="39"/>
    <w:unhideWhenUsed/>
    <w:pPr>
      <w:ind w:left="567" w:right="0" w:firstLine="0"/>
      <w:spacing w:after="57"/>
    </w:pPr>
  </w:style>
  <w:style w:type="paragraph" w:styleId="177">
    <w:name w:val="toc 4"/>
    <w:basedOn w:val="476"/>
    <w:next w:val="476"/>
    <w:uiPriority w:val="39"/>
    <w:unhideWhenUsed/>
    <w:pPr>
      <w:ind w:left="850" w:right="0" w:firstLine="0"/>
      <w:spacing w:after="57"/>
    </w:pPr>
  </w:style>
  <w:style w:type="paragraph" w:styleId="178">
    <w:name w:val="toc 5"/>
    <w:basedOn w:val="476"/>
    <w:next w:val="476"/>
    <w:uiPriority w:val="39"/>
    <w:unhideWhenUsed/>
    <w:pPr>
      <w:ind w:left="1134" w:right="0" w:firstLine="0"/>
      <w:spacing w:after="57"/>
    </w:pPr>
  </w:style>
  <w:style w:type="paragraph" w:styleId="179">
    <w:name w:val="toc 6"/>
    <w:basedOn w:val="476"/>
    <w:next w:val="476"/>
    <w:uiPriority w:val="39"/>
    <w:unhideWhenUsed/>
    <w:pPr>
      <w:ind w:left="1417" w:right="0" w:firstLine="0"/>
      <w:spacing w:after="57"/>
    </w:pPr>
  </w:style>
  <w:style w:type="paragraph" w:styleId="180">
    <w:name w:val="toc 7"/>
    <w:basedOn w:val="476"/>
    <w:next w:val="476"/>
    <w:uiPriority w:val="39"/>
    <w:unhideWhenUsed/>
    <w:pPr>
      <w:ind w:left="1701" w:right="0" w:firstLine="0"/>
      <w:spacing w:after="57"/>
    </w:pPr>
  </w:style>
  <w:style w:type="paragraph" w:styleId="181">
    <w:name w:val="toc 8"/>
    <w:basedOn w:val="476"/>
    <w:next w:val="476"/>
    <w:uiPriority w:val="39"/>
    <w:unhideWhenUsed/>
    <w:pPr>
      <w:ind w:left="1984" w:right="0" w:firstLine="0"/>
      <w:spacing w:after="57"/>
    </w:pPr>
  </w:style>
  <w:style w:type="paragraph" w:styleId="182">
    <w:name w:val="toc 9"/>
    <w:basedOn w:val="476"/>
    <w:next w:val="476"/>
    <w:uiPriority w:val="39"/>
    <w:unhideWhenUsed/>
    <w:pPr>
      <w:ind w:left="2268" w:right="0" w:firstLine="0"/>
      <w:spacing w:after="57"/>
    </w:pPr>
  </w:style>
  <w:style w:type="paragraph" w:styleId="183">
    <w:name w:val="TOC Heading"/>
    <w:uiPriority w:val="39"/>
    <w:unhideWhenUsed/>
  </w:style>
  <w:style w:type="paragraph" w:styleId="476" w:default="1">
    <w:name w:val="Normal"/>
    <w:qFormat/>
    <w:rPr>
      <w:rFonts w:ascii="Calibri" w:hAnsi="Calibri" w:cs="Times New Roman"/>
      <w:color w:val="333333"/>
      <w:sz w:val="24"/>
      <w:szCs w:val="24"/>
      <w:lang w:eastAsia="es-ES"/>
    </w:rPr>
    <w:pPr>
      <w:jc w:val="both"/>
      <w:spacing w:lineRule="auto" w:line="360" w:after="0"/>
    </w:pPr>
  </w:style>
  <w:style w:type="paragraph" w:styleId="477">
    <w:name w:val="Heading 1"/>
    <w:next w:val="476"/>
    <w:link w:val="490"/>
    <w:uiPriority w:val="99"/>
    <w:semiHidden/>
    <w:rPr>
      <w:rFonts w:ascii="Georgia" w:hAnsi="Georgia" w:cs="Calibri Light" w:eastAsia="Calibri Light"/>
      <w:sz w:val="51"/>
      <w:szCs w:val="32"/>
      <w:lang w:eastAsia="es-ES"/>
    </w:rPr>
    <w:pPr>
      <w:keepLines/>
      <w:keepNext/>
      <w:spacing w:lineRule="auto" w:line="360" w:after="200"/>
      <w:outlineLvl w:val="0"/>
    </w:pPr>
  </w:style>
  <w:style w:type="paragraph" w:styleId="478">
    <w:name w:val="Heading 2"/>
    <w:basedOn w:val="476"/>
    <w:next w:val="476"/>
    <w:link w:val="492"/>
    <w:uiPriority w:val="99"/>
    <w:semiHidden/>
    <w:rPr>
      <w:rFonts w:ascii="Calibri Light" w:hAnsi="Calibri Light" w:cs="Calibri Light" w:eastAsia="Calibri Light"/>
      <w:color w:val="2E74B5" w:themeColor="accent1" w:themeShade="BF"/>
      <w:sz w:val="26"/>
      <w:szCs w:val="26"/>
    </w:rPr>
    <w:pPr>
      <w:keepLines/>
      <w:keepNext/>
      <w:spacing w:before="40"/>
      <w:outlineLvl w:val="1"/>
    </w:pPr>
  </w:style>
  <w:style w:type="character" w:styleId="479" w:default="1">
    <w:name w:val="Default Paragraph Font"/>
    <w:uiPriority w:val="1"/>
    <w:semiHidden/>
    <w:unhideWhenUsed/>
  </w:style>
  <w:style w:type="table" w:styleId="480" w:default="1">
    <w:name w:val="Normal Table"/>
    <w:uiPriority w:val="99"/>
    <w:semiHidden/>
    <w:unhideWhenUsed/>
    <w:tblPr>
      <w:tblInd w:w="0" w:type="dxa"/>
      <w:tblCellMar>
        <w:left w:w="108" w:type="dxa"/>
        <w:top w:w="0" w:type="dxa"/>
        <w:right w:w="108" w:type="dxa"/>
        <w:bottom w:w="0" w:type="dxa"/>
      </w:tblCellMar>
    </w:tblPr>
  </w:style>
  <w:style w:type="numbering" w:styleId="481" w:default="1">
    <w:name w:val="No List"/>
    <w:uiPriority w:val="99"/>
    <w:semiHidden/>
    <w:unhideWhenUsed/>
  </w:style>
  <w:style w:type="paragraph" w:styleId="482" w:customStyle="1">
    <w:name w:val="Pie de página_Secciones"/>
    <w:basedOn w:val="476"/>
    <w:qFormat/>
    <w:uiPriority w:val="19"/>
    <w:rPr>
      <w:rFonts w:cs="UnitOT-Light"/>
      <w:bCs/>
      <w:color w:val="0098CD"/>
      <w:sz w:val="20"/>
      <w:szCs w:val="20"/>
    </w:rPr>
    <w:pPr>
      <w:jc w:val="right"/>
      <w:spacing w:lineRule="auto" w:line="240" w:after="100"/>
      <w:tabs>
        <w:tab w:val="right" w:pos="8220" w:leader="none"/>
      </w:tabs>
    </w:pPr>
  </w:style>
  <w:style w:type="paragraph" w:styleId="483" w:customStyle="1">
    <w:name w:val="Pie de página_Asignatura"/>
    <w:basedOn w:val="476"/>
    <w:qFormat/>
    <w:uiPriority w:val="18"/>
    <w:rPr>
      <w:rFonts w:cs="UnitOT-Light"/>
      <w:bCs/>
      <w:color w:val="777777"/>
      <w:sz w:val="20"/>
      <w:szCs w:val="20"/>
    </w:rPr>
    <w:pPr>
      <w:ind w:firstLine="3686"/>
      <w:jc w:val="right"/>
      <w:spacing w:lineRule="auto" w:line="276"/>
    </w:pPr>
  </w:style>
  <w:style w:type="paragraph" w:styleId="484" w:customStyle="1">
    <w:name w:val="Pie de página_UNIR(c)"/>
    <w:basedOn w:val="483"/>
    <w:qFormat/>
    <w:uiPriority w:val="20"/>
    <w:rPr>
      <w:rFonts w:ascii="Calibri Light" w:hAnsi="Calibri Light"/>
      <w:spacing w:val="-4"/>
      <w:sz w:val="18"/>
      <w:szCs w:val="18"/>
    </w:rPr>
    <w:pPr>
      <w:ind w:firstLine="0"/>
    </w:pPr>
  </w:style>
  <w:style w:type="paragraph" w:styleId="485" w:customStyle="1">
    <w:name w:val="Nº tema"/>
    <w:basedOn w:val="496"/>
    <w:next w:val="476"/>
    <w:qFormat/>
    <w:uiPriority w:val="1"/>
    <w:pPr>
      <w:spacing w:lineRule="auto" w:line="240"/>
    </w:pPr>
  </w:style>
  <w:style w:type="character" w:styleId="486">
    <w:name w:val="Hyperlink"/>
    <w:basedOn w:val="479"/>
    <w:uiPriority w:val="99"/>
    <w:unhideWhenUsed/>
    <w:rPr>
      <w:rFonts w:ascii="Calibri" w:hAnsi="Calibri"/>
      <w:color w:val="0098CD" w:themeColor="hyperlink"/>
      <w:sz w:val="24"/>
      <w:u w:val="single"/>
    </w:rPr>
  </w:style>
  <w:style w:type="paragraph" w:styleId="487" w:customStyle="1">
    <w:name w:val="Nota al pie"/>
    <w:basedOn w:val="476"/>
    <w:qFormat/>
    <w:uiPriority w:val="21"/>
    <w:rPr>
      <w:sz w:val="16"/>
      <w:szCs w:val="14"/>
    </w:rPr>
  </w:style>
  <w:style w:type="numbering" w:styleId="488" w:customStyle="1">
    <w:name w:val="ViñetasUNIR"/>
    <w:basedOn w:val="481"/>
    <w:uiPriority w:val="99"/>
    <w:pPr>
      <w:numPr>
        <w:numId w:val="1"/>
      </w:numPr>
    </w:pPr>
  </w:style>
  <w:style w:type="paragraph" w:styleId="489" w:customStyle="1">
    <w:name w:val="Pie de foto-tabla"/>
    <w:basedOn w:val="476"/>
    <w:next w:val="476"/>
    <w:qFormat/>
    <w:uiPriority w:val="16"/>
    <w:rPr>
      <w:rFonts w:cs="UnitOT-Light"/>
      <w:iCs/>
      <w:color w:val="595959" w:themeColor="text1" w:themeTint="A6"/>
      <w:sz w:val="19"/>
      <w:szCs w:val="18"/>
    </w:rPr>
    <w:pPr>
      <w:ind w:left="-113" w:right="-215"/>
      <w:jc w:val="center"/>
      <w:spacing w:lineRule="auto" w:line="276" w:before="120"/>
    </w:pPr>
  </w:style>
  <w:style w:type="character" w:styleId="490" w:customStyle="1">
    <w:name w:val="Título 1 Car"/>
    <w:basedOn w:val="479"/>
    <w:link w:val="477"/>
    <w:uiPriority w:val="99"/>
    <w:semiHidden/>
    <w:rPr>
      <w:rFonts w:ascii="Georgia" w:hAnsi="Georgia" w:cs="Calibri Light" w:eastAsia="Calibri Light"/>
      <w:sz w:val="51"/>
      <w:szCs w:val="32"/>
      <w:lang w:eastAsia="es-ES"/>
    </w:rPr>
  </w:style>
  <w:style w:type="paragraph" w:styleId="491">
    <w:name w:val="List Paragraph"/>
    <w:basedOn w:val="476"/>
    <w:link w:val="527"/>
    <w:qFormat/>
    <w:uiPriority w:val="98"/>
    <w:pPr>
      <w:contextualSpacing w:val="true"/>
      <w:ind w:left="720"/>
    </w:pPr>
  </w:style>
  <w:style w:type="character" w:styleId="492" w:customStyle="1">
    <w:name w:val="Título 2 Car"/>
    <w:basedOn w:val="479"/>
    <w:link w:val="478"/>
    <w:uiPriority w:val="99"/>
    <w:semiHidden/>
    <w:rPr>
      <w:rFonts w:ascii="Calibri Light" w:hAnsi="Calibri Light" w:cs="Calibri Light" w:eastAsia="Calibri Light"/>
      <w:color w:val="2E74B5" w:themeColor="accent1" w:themeShade="BF"/>
      <w:sz w:val="26"/>
      <w:szCs w:val="26"/>
      <w:lang w:eastAsia="es-ES"/>
    </w:rPr>
  </w:style>
  <w:style w:type="paragraph" w:styleId="493" w:customStyle="1">
    <w:name w:val="Citas"/>
    <w:basedOn w:val="476"/>
    <w:next w:val="476"/>
    <w:qFormat/>
    <w:uiPriority w:val="15"/>
    <w:rPr>
      <w:rFonts w:cs="UnitOT-Light"/>
      <w:szCs w:val="22"/>
    </w:rPr>
    <w:pPr>
      <w:ind w:left="851"/>
      <w:spacing w:lineRule="auto" w:line="240"/>
    </w:pPr>
  </w:style>
  <w:style w:type="paragraph" w:styleId="494">
    <w:name w:val="caption"/>
    <w:basedOn w:val="476"/>
    <w:next w:val="476"/>
    <w:qFormat/>
    <w:uiPriority w:val="35"/>
    <w:unhideWhenUsed/>
    <w:rPr>
      <w:i/>
      <w:iCs/>
      <w:color w:val="44546A" w:themeColor="text2"/>
      <w:sz w:val="18"/>
      <w:szCs w:val="18"/>
    </w:rPr>
    <w:pPr>
      <w:spacing w:lineRule="auto" w:line="240" w:after="200"/>
    </w:pPr>
  </w:style>
  <w:style w:type="table" w:styleId="495">
    <w:name w:val="Table Grid"/>
    <w:basedOn w:val="480"/>
    <w:uiPriority w:val="39"/>
    <w:rPr>
      <w:rFonts w:ascii="Calibri" w:hAnsi="Calibri"/>
      <w:sz w:val="20"/>
    </w:rPr>
    <w:pPr>
      <w:spacing w:lineRule="auto" w:line="240" w:after="0"/>
    </w:pPr>
    <w:tblPr>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Pr>
  </w:style>
  <w:style w:type="paragraph" w:styleId="496" w:customStyle="1">
    <w:name w:val="Título Asignatura"/>
    <w:basedOn w:val="476"/>
    <w:qFormat/>
    <w:uiPriority w:val="2"/>
    <w:rPr>
      <w:rFonts w:ascii="Calibri Light" w:hAnsi="Calibri Light"/>
      <w:color w:val="777777"/>
      <w:sz w:val="40"/>
      <w:szCs w:val="40"/>
    </w:rPr>
    <w:pPr>
      <w:jc w:val="right"/>
      <w:spacing w:lineRule="auto" w:line="276"/>
    </w:pPr>
  </w:style>
  <w:style w:type="paragraph" w:styleId="497" w:customStyle="1">
    <w:name w:val="Título Tema"/>
    <w:basedOn w:val="476"/>
    <w:qFormat/>
    <w:uiPriority w:val="3"/>
    <w:rPr>
      <w:rFonts w:ascii="Calibri Light" w:hAnsi="Calibri Light"/>
      <w:color w:val="0098CD"/>
      <w:sz w:val="84"/>
      <w:szCs w:val="84"/>
    </w:rPr>
    <w:pPr>
      <w:jc w:val="right"/>
      <w:spacing w:lineRule="auto" w:line="240"/>
    </w:pPr>
  </w:style>
  <w:style w:type="paragraph" w:styleId="498" w:customStyle="1">
    <w:name w:val="Sección Índice"/>
    <w:basedOn w:val="499"/>
    <w:next w:val="476"/>
    <w:qFormat/>
    <w:uiPriority w:val="4"/>
    <w:pPr>
      <w:ind w:left="284"/>
      <w:jc w:val="left"/>
      <w:spacing w:after="0"/>
      <w:outlineLvl w:val="9"/>
    </w:pPr>
  </w:style>
  <w:style w:type="paragraph" w:styleId="499" w:customStyle="1">
    <w:name w:val="Secciones Nivel"/>
    <w:basedOn w:val="476"/>
    <w:next w:val="476"/>
    <w:qFormat/>
    <w:uiPriority w:val="5"/>
    <w:rPr>
      <w:rFonts w:ascii="Calibri Light" w:hAnsi="Calibri Light" w:cs="Arial"/>
      <w:color w:val="0098CD"/>
      <w:sz w:val="56"/>
      <w:szCs w:val="56"/>
    </w:rPr>
    <w:pPr>
      <w:jc w:val="right"/>
      <w:spacing w:after="360"/>
      <w:outlineLvl w:val="0"/>
    </w:pPr>
  </w:style>
  <w:style w:type="paragraph" w:styleId="500" w:customStyle="1">
    <w:name w:val="Titulo Apartado 1"/>
    <w:basedOn w:val="497"/>
    <w:next w:val="476"/>
    <w:qFormat/>
    <w:uiPriority w:val="6"/>
    <w:rPr>
      <w:rFonts w:ascii="Calibri" w:hAnsi="Calibri"/>
      <w:sz w:val="40"/>
      <w:szCs w:val="40"/>
    </w:rPr>
    <w:pPr>
      <w:jc w:val="left"/>
      <w:spacing w:lineRule="auto" w:line="360"/>
      <w:outlineLvl w:val="1"/>
    </w:pPr>
  </w:style>
  <w:style w:type="paragraph" w:styleId="501" w:customStyle="1">
    <w:name w:val="Destacados"/>
    <w:basedOn w:val="500"/>
    <w:next w:val="476"/>
    <w:qFormat/>
    <w:uiPriority w:val="12"/>
    <w:rPr>
      <w:sz w:val="24"/>
      <w:szCs w:val="22"/>
    </w:rPr>
    <w:pPr>
      <w:ind w:left="284" w:right="281"/>
      <w:jc w:val="center"/>
      <w:outlineLvl w:val="9"/>
    </w:pPr>
  </w:style>
  <w:style w:type="paragraph" w:styleId="502" w:customStyle="1">
    <w:name w:val="Título Apartado 2"/>
    <w:basedOn w:val="476"/>
    <w:next w:val="476"/>
    <w:qFormat/>
    <w:uiPriority w:val="8"/>
    <w:rPr>
      <w:color w:val="0098CD"/>
      <w:sz w:val="28"/>
      <w:szCs w:val="26"/>
    </w:rPr>
  </w:style>
  <w:style w:type="paragraph" w:styleId="503" w:customStyle="1">
    <w:name w:val="Título Apartado 3"/>
    <w:basedOn w:val="476"/>
    <w:next w:val="476"/>
    <w:qFormat/>
    <w:uiPriority w:val="9"/>
    <w:rPr>
      <w:rFonts w:cs="UnitOT-Medi"/>
      <w:b/>
    </w:rPr>
  </w:style>
  <w:style w:type="numbering" w:styleId="504" w:customStyle="1">
    <w:name w:val="Numeración Test"/>
    <w:uiPriority w:val="99"/>
    <w:pPr>
      <w:numPr>
        <w:numId w:val="7"/>
      </w:numPr>
    </w:pPr>
  </w:style>
  <w:style w:type="paragraph" w:styleId="505" w:customStyle="1">
    <w:name w:val="Cuadro «Cómo estudiar» y Referencias"/>
    <w:basedOn w:val="476"/>
    <w:qFormat/>
    <w:uiPriority w:val="10"/>
    <w:rPr>
      <w:rFonts w:cs="UnitOT-Light"/>
      <w:spacing w:val="-4"/>
      <w:szCs w:val="22"/>
    </w:rPr>
    <w:pPr>
      <w:shd w:val="clear" w:color="auto" w:fill="E6F4F9"/>
      <w:tabs>
        <w:tab w:val="left" w:pos="1134" w:leader="none"/>
      </w:tabs>
      <w:pBdr>
        <w:top w:val="single" w:color="0098CD" w:sz="4" w:space="4"/>
        <w:bottom w:val="single" w:color="0098CD" w:sz="4" w:space="1"/>
      </w:pBdr>
    </w:pPr>
  </w:style>
  <w:style w:type="paragraph" w:styleId="506" w:customStyle="1">
    <w:name w:val="Cuadro enlace"/>
    <w:basedOn w:val="476"/>
    <w:qFormat/>
    <w:uiPriority w:val="11"/>
    <w:rPr>
      <w:rFonts w:cs="UnitOT-Light"/>
      <w:szCs w:val="22"/>
    </w:rPr>
    <w:pPr>
      <w:jc w:val="center"/>
      <w:pBdr>
        <w:top w:val="single" w:color="0098CD" w:sz="4" w:space="4"/>
        <w:bottom w:val="single" w:color="0098CD" w:sz="4" w:space="0"/>
      </w:pBdr>
    </w:pPr>
  </w:style>
  <w:style w:type="paragraph" w:styleId="507">
    <w:name w:val="toc 1"/>
    <w:basedOn w:val="476"/>
    <w:next w:val="476"/>
    <w:uiPriority w:val="39"/>
    <w:unhideWhenUsed/>
    <w:rPr>
      <w:color w:val="008FBE"/>
    </w:rPr>
    <w:pPr>
      <w:ind w:left="284"/>
      <w:jc w:val="left"/>
      <w:spacing w:before="120"/>
      <w:tabs>
        <w:tab w:val="right" w:pos="5810" w:leader="none"/>
      </w:tabs>
    </w:pPr>
  </w:style>
  <w:style w:type="paragraph" w:styleId="508">
    <w:name w:val="toc 2"/>
    <w:basedOn w:val="476"/>
    <w:next w:val="476"/>
    <w:uiPriority w:val="39"/>
    <w:unhideWhenUsed/>
    <w:pPr>
      <w:ind w:left="567"/>
      <w:jc w:val="left"/>
      <w:tabs>
        <w:tab w:val="right" w:pos="5952" w:leader="none"/>
      </w:tabs>
    </w:pPr>
  </w:style>
  <w:style w:type="paragraph" w:styleId="509" w:customStyle="1">
    <w:name w:val="Título Apartado 1_sin nivel"/>
    <w:basedOn w:val="500"/>
    <w:next w:val="476"/>
    <w:qFormat/>
    <w:uiPriority w:val="7"/>
    <w:pPr>
      <w:outlineLvl w:val="9"/>
    </w:pPr>
  </w:style>
  <w:style w:type="table" w:styleId="510" w:customStyle="1">
    <w:name w:val="TablaUNIR_1"/>
    <w:basedOn w:val="523"/>
    <w:uiPriority w:val="99"/>
    <w:tblPr>
      <w:tblStyleColBandSize w:val="1"/>
    </w:tblPr>
    <w:tblStylePr w:type="band1Vert">
      <w:rPr>
        <w:rFonts w:ascii="UnitOT-Light" w:hAnsi="UnitOT-Light"/>
        <w:color w:val="4D4D4D"/>
        <w:sz w:val="20"/>
      </w:rPr>
      <w:pPr>
        <w:jc w:val="center"/>
      </w:pPr>
      <w:tcPr>
        <w:vAlign w:val="center"/>
      </w:tcPr>
    </w:tblStylePr>
    <w:tblStylePr w:type="firstRow">
      <w:rPr>
        <w:rFonts w:ascii="UnitOT-Medi" w:hAnsi="UnitOT-Medi"/>
        <w:color w:val="FFFFFF" w:themeColor="background1"/>
        <w:sz w:val="20"/>
      </w:rPr>
      <w:tcPr>
        <w:shd w:val="clear" w:color="auto" w:fill="0098CD"/>
      </w:tcPr>
    </w:tblStylePr>
  </w:style>
  <w:style w:type="table" w:styleId="511" w:customStyle="1">
    <w:name w:val="TablaUNIR_2"/>
    <w:basedOn w:val="480"/>
    <w:uiPriority w:val="99"/>
    <w:rPr>
      <w:rFonts w:ascii="Calibri" w:hAnsi="Calibri"/>
      <w:color w:val="333333"/>
      <w:sz w:val="20"/>
    </w:rPr>
    <w:pPr>
      <w:jc w:val="center"/>
      <w:spacing w:lineRule="auto" w:line="240" w:after="0"/>
    </w:pPr>
    <w:tblPr>
      <w:tblBorders>
        <w:bottom w:val="single" w:color="0098CD" w:sz="4" w:space="0"/>
        <w:insideH w:val="single" w:color="0098CD" w:sz="4" w:space="0"/>
      </w:tblBorders>
    </w:tblPr>
    <w:tcPr>
      <w:shd w:val="clear" w:color="auto" w:fill="auto"/>
      <w:tcMar>
        <w:left w:w="0" w:type="auto"/>
        <w:top w:w="57" w:type="dxa"/>
        <w:right w:w="0" w:type="auto"/>
        <w:bottom w:w="0" w:type="auto"/>
      </w:tcMar>
      <w:vAlign w:val="center"/>
    </w:tcPr>
    <w:tblStylePr w:type="firstCol">
      <w:rPr>
        <w:rFonts w:ascii="UnitOT-Medi" w:hAnsi="UnitOT-Medi"/>
        <w:color w:val="333333"/>
        <w:sz w:val="20"/>
      </w:rPr>
      <w:tcPr>
        <w:shd w:val="clear" w:color="auto" w:fill="auto"/>
        <w:tcBorders>
          <w:left w:val="none" w:color="000000" w:sz="4" w:space="0"/>
          <w:top w:val="single" w:color="0098CD" w:sz="4" w:space="0"/>
          <w:right w:val="single" w:color="0098CD" w:sz="4" w:space="0"/>
          <w:bottom w:val="single" w:color="0098CD" w:sz="4" w:space="0"/>
          <w:insideV w:val="single" w:color="008FBE" w:sz="4" w:space="0"/>
          <w:insideH w:val="single" w:color="008FBE" w:sz="4" w:space="0"/>
        </w:tcBorders>
      </w:tcPr>
    </w:tblStylePr>
    <w:tblStylePr w:type="firstRow">
      <w:rPr>
        <w:rFonts w:ascii="UnitOT-Medi" w:hAnsi="UnitOT-Medi"/>
        <w:color w:val="F8F8F8"/>
        <w:sz w:val="20"/>
      </w:rPr>
      <w:pPr>
        <w:jc w:val="center"/>
      </w:pPr>
      <w:tcPr>
        <w:shd w:val="clear" w:color="auto" w:fill="0098CD"/>
      </w:tcPr>
    </w:tblStylePr>
  </w:style>
  <w:style w:type="table" w:styleId="512" w:customStyle="1">
    <w:name w:val="TablaUNIR_3"/>
    <w:basedOn w:val="480"/>
    <w:uiPriority w:val="99"/>
    <w:rPr>
      <w:rFonts w:ascii="Calibri" w:hAnsi="Calibri"/>
      <w:color w:val="333333"/>
      <w:sz w:val="20"/>
    </w:rPr>
    <w:pPr>
      <w:jc w:val="center"/>
      <w:spacing w:lineRule="auto" w:line="240" w:after="0"/>
    </w:pPr>
    <w:tblPr>
      <w:tblBorders>
        <w:top w:val="single" w:color="0098CD" w:sz="4" w:space="0"/>
        <w:bottom w:val="single" w:color="0098CD" w:sz="4" w:space="0"/>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sz w:val="20"/>
      </w:rPr>
      <w:pPr>
        <w:jc w:val="center"/>
      </w:pPr>
      <w:tcPr>
        <w:tcBorders>
          <w:left w:val="none" w:color="000000" w:sz="4" w:space="0"/>
          <w:top w:val="single" w:color="008FBE" w:sz="4" w:space="0"/>
          <w:right w:val="none" w:color="000000" w:sz="4" w:space="0"/>
          <w:bottom w:val="single" w:color="008FBE" w:sz="4" w:space="0"/>
          <w:insideV w:val="single" w:color="008FBE" w:sz="4" w:space="0"/>
          <w:insideH w:val="single" w:color="008FBE" w:sz="4" w:space="0"/>
        </w:tcBorders>
      </w:tcPr>
    </w:tblStylePr>
  </w:style>
  <w:style w:type="table" w:styleId="513" w:customStyle="1">
    <w:name w:val="TablaUNIR_4"/>
    <w:basedOn w:val="480"/>
    <w:uiPriority w:val="99"/>
    <w:rPr>
      <w:rFonts w:ascii="Calibri" w:hAnsi="Calibri"/>
      <w:color w:val="333333"/>
      <w:sz w:val="20"/>
    </w:rPr>
    <w:pPr>
      <w:jc w:val="center"/>
      <w:spacing w:lineRule="auto" w:line="240" w:after="0"/>
    </w:pPr>
    <w:tblPr>
      <w:tblBorders>
        <w:insideV w:val="single" w:color="0098CD" w:sz="4" w:space="0"/>
        <w:insideH w:val="single" w:color="0098CD" w:sz="4" w:space="0"/>
      </w:tblBorders>
    </w:tblPr>
    <w:tcPr>
      <w:tcMar>
        <w:left w:w="0" w:type="auto"/>
        <w:top w:w="57" w:type="dxa"/>
        <w:right w:w="0" w:type="auto"/>
        <w:bottom w:w="0" w:type="auto"/>
      </w:tcMar>
      <w:vAlign w:val="center"/>
    </w:tcPr>
    <w:tblStylePr w:type="firstRow">
      <w:rPr>
        <w:rFonts w:ascii="UnitOT-Medi" w:hAnsi="UnitOT-Medi"/>
        <w:color w:val="FFFFFF" w:themeColor="background1"/>
        <w:sz w:val="20"/>
      </w:rPr>
      <w:tcPr>
        <w:shd w:val="clear" w:color="auto" w:fill="0098CD"/>
      </w:tcPr>
    </w:tblStylePr>
    <w:tblStylePr w:type="nwCell">
      <w:tcPr>
        <w:shd w:val="clear" w:color="auto" w:fill="FFFFFF" w:themeFill="background1"/>
        <w:tcBorders>
          <w:left w:val="none" w:color="000000" w:sz="4" w:space="0"/>
          <w:top w:val="none" w:color="000000" w:sz="4" w:space="0"/>
          <w:right w:val="none" w:color="000000" w:sz="4" w:space="0"/>
          <w:bottom w:val="none" w:color="000000" w:sz="4" w:space="0"/>
          <w:insideV w:val="none" w:color="000000" w:sz="4" w:space="0"/>
          <w:insideH w:val="none" w:color="000000" w:sz="4" w:space="0"/>
        </w:tcBorders>
      </w:tcPr>
    </w:tblStylePr>
  </w:style>
  <w:style w:type="paragraph" w:styleId="514" w:customStyle="1">
    <w:name w:val="Ejemplos"/>
    <w:basedOn w:val="476"/>
    <w:qFormat/>
    <w:uiPriority w:val="22"/>
    <w:rPr>
      <w:rFonts w:cs="UnitOT-Light"/>
      <w:color w:val="595959" w:themeColor="text1" w:themeTint="A6"/>
      <w:szCs w:val="22"/>
    </w:rPr>
    <w:pPr>
      <w:ind w:left="284" w:right="284"/>
      <w:spacing w:lineRule="auto" w:line="276"/>
    </w:pPr>
  </w:style>
  <w:style w:type="table" w:styleId="515" w:customStyle="1">
    <w:name w:val="Tabla ejemplos UNIR"/>
    <w:basedOn w:val="480"/>
    <w:uiPriority w:val="99"/>
    <w:rPr>
      <w:rFonts w:ascii="Calibri" w:hAnsi="Calibri"/>
      <w:sz w:val="20"/>
    </w:rPr>
    <w:pPr>
      <w:spacing w:lineRule="auto" w:line="240" w:after="0"/>
    </w:pPr>
    <w:tblPr>
      <w:tblBorders>
        <w:left w:val="single" w:color="0098CD" w:sz="4" w:space="0"/>
        <w:right w:val="single" w:color="0098CD" w:sz="4" w:space="0"/>
      </w:tblBorders>
      <w:tblCellMar>
        <w:left w:w="284" w:type="dxa"/>
        <w:right w:w="284" w:type="dxa"/>
      </w:tblCellMar>
    </w:tblPr>
  </w:style>
  <w:style w:type="numbering" w:styleId="516" w:customStyle="1">
    <w:name w:val="ViñetasUNIR_combinada"/>
    <w:uiPriority w:val="99"/>
    <w:pPr>
      <w:numPr>
        <w:numId w:val="9"/>
      </w:numPr>
    </w:pPr>
  </w:style>
  <w:style w:type="paragraph" w:styleId="517">
    <w:name w:val="Header"/>
    <w:basedOn w:val="476"/>
    <w:link w:val="518"/>
    <w:qFormat/>
    <w:uiPriority w:val="99"/>
    <w:semiHidden/>
    <w:pPr>
      <w:spacing w:lineRule="auto" w:line="240"/>
      <w:tabs>
        <w:tab w:val="center" w:pos="4252" w:leader="none"/>
        <w:tab w:val="right" w:pos="8504" w:leader="none"/>
      </w:tabs>
    </w:pPr>
  </w:style>
  <w:style w:type="character" w:styleId="518" w:customStyle="1">
    <w:name w:val="Encabezado Car"/>
    <w:basedOn w:val="479"/>
    <w:link w:val="517"/>
    <w:uiPriority w:val="99"/>
    <w:semiHidden/>
    <w:rPr>
      <w:rFonts w:ascii="UnitOT-Light" w:hAnsi="UnitOT-Light" w:cs="Times New Roman"/>
      <w:color w:val="333333"/>
      <w:szCs w:val="24"/>
      <w:lang w:eastAsia="es-ES"/>
    </w:rPr>
  </w:style>
  <w:style w:type="paragraph" w:styleId="519">
    <w:name w:val="Footer"/>
    <w:basedOn w:val="476"/>
    <w:link w:val="520"/>
    <w:qFormat/>
    <w:unhideWhenUsed/>
    <w:pPr>
      <w:spacing w:lineRule="auto" w:line="240"/>
      <w:tabs>
        <w:tab w:val="center" w:pos="4252" w:leader="none"/>
        <w:tab w:val="right" w:pos="8504" w:leader="none"/>
      </w:tabs>
    </w:pPr>
  </w:style>
  <w:style w:type="character" w:styleId="520" w:customStyle="1">
    <w:name w:val="Pie de página Car"/>
    <w:basedOn w:val="479"/>
    <w:link w:val="519"/>
    <w:rPr>
      <w:rFonts w:ascii="Calibri" w:hAnsi="Calibri" w:cs="Times New Roman"/>
      <w:color w:val="333333"/>
      <w:sz w:val="24"/>
      <w:szCs w:val="24"/>
      <w:lang w:eastAsia="es-ES"/>
    </w:rPr>
  </w:style>
  <w:style w:type="paragraph" w:styleId="521">
    <w:name w:val="Balloon Text"/>
    <w:basedOn w:val="476"/>
    <w:link w:val="522"/>
    <w:uiPriority w:val="99"/>
    <w:semiHidden/>
    <w:unhideWhenUsed/>
    <w:rPr>
      <w:rFonts w:ascii="Segoe UI" w:hAnsi="Segoe UI" w:cs="Segoe UI"/>
      <w:sz w:val="18"/>
      <w:szCs w:val="18"/>
    </w:rPr>
    <w:pPr>
      <w:spacing w:lineRule="auto" w:line="240"/>
    </w:pPr>
  </w:style>
  <w:style w:type="character" w:styleId="522" w:customStyle="1">
    <w:name w:val="Texto de globo Car"/>
    <w:basedOn w:val="479"/>
    <w:link w:val="521"/>
    <w:uiPriority w:val="99"/>
    <w:semiHidden/>
    <w:rPr>
      <w:rFonts w:ascii="Segoe UI" w:hAnsi="Segoe UI" w:cs="Segoe UI"/>
      <w:color w:val="333333"/>
      <w:sz w:val="18"/>
      <w:szCs w:val="18"/>
      <w:lang w:eastAsia="es-ES"/>
    </w:rPr>
  </w:style>
  <w:style w:type="table" w:styleId="523" w:customStyle="1">
    <w:name w:val="UNIR"/>
    <w:basedOn w:val="480"/>
    <w:uiPriority w:val="99"/>
    <w:rPr>
      <w:rFonts w:ascii="Calibri" w:hAnsi="Calibri"/>
      <w:color w:val="333333"/>
      <w:sz w:val="20"/>
    </w:rPr>
    <w:pPr>
      <w:spacing w:lineRule="auto" w:line="240" w:after="0"/>
    </w:pPr>
    <w:tblPr>
      <w:tblBorders>
        <w:left w:val="single" w:color="0098CD" w:sz="4" w:space="0"/>
        <w:top w:val="single" w:color="0098CD" w:sz="4" w:space="0"/>
        <w:right w:val="single" w:color="0098CD" w:sz="4" w:space="0"/>
        <w:bottom w:val="single" w:color="0098CD" w:sz="4" w:space="0"/>
        <w:insideV w:val="single" w:color="0098CD" w:sz="4" w:space="0"/>
        <w:insideH w:val="single" w:color="0098CD" w:sz="4" w:space="0"/>
      </w:tblBorders>
    </w:tblPr>
  </w:style>
  <w:style w:type="paragraph" w:styleId="524">
    <w:name w:val="annotation text"/>
    <w:basedOn w:val="476"/>
    <w:link w:val="525"/>
    <w:uiPriority w:val="99"/>
    <w:semiHidden/>
    <w:unhideWhenUsed/>
    <w:rPr>
      <w:sz w:val="20"/>
      <w:szCs w:val="20"/>
    </w:rPr>
    <w:pPr>
      <w:spacing w:lineRule="auto" w:line="240"/>
    </w:pPr>
  </w:style>
  <w:style w:type="character" w:styleId="525" w:customStyle="1">
    <w:name w:val="Texto comentario Car"/>
    <w:basedOn w:val="479"/>
    <w:link w:val="524"/>
    <w:uiPriority w:val="99"/>
    <w:semiHidden/>
    <w:rPr>
      <w:rFonts w:ascii="Calibri" w:hAnsi="Calibri" w:cs="Times New Roman"/>
      <w:color w:val="333333"/>
      <w:sz w:val="20"/>
      <w:szCs w:val="20"/>
      <w:lang w:eastAsia="es-ES"/>
    </w:rPr>
  </w:style>
  <w:style w:type="paragraph" w:styleId="526" w:customStyle="1">
    <w:name w:val="EJEMPLO ENMARCADO"/>
    <w:basedOn w:val="476"/>
    <w:qFormat/>
    <w:rPr>
      <w:rFonts w:cs="UnitOT-Light"/>
      <w:color w:val="595959" w:themeColor="text1" w:themeTint="A6"/>
      <w:szCs w:val="22"/>
    </w:rPr>
    <w:pPr>
      <w:ind w:left="567" w:right="565"/>
      <w:spacing w:lineRule="auto" w:line="276"/>
      <w:pBdr>
        <w:left w:val="single" w:color="0098CD" w:sz="4" w:space="4"/>
        <w:right w:val="single" w:color="0098CD" w:sz="4" w:space="4"/>
      </w:pBdr>
    </w:pPr>
  </w:style>
  <w:style w:type="character" w:styleId="527" w:customStyle="1">
    <w:name w:val="Párrafo de lista Car"/>
    <w:basedOn w:val="479"/>
    <w:link w:val="491"/>
    <w:uiPriority w:val="98"/>
    <w:rPr>
      <w:rFonts w:ascii="Calibri" w:hAnsi="Calibri" w:cs="Times New Roman"/>
      <w:color w:val="333333"/>
      <w:sz w:val="24"/>
      <w:szCs w:val="24"/>
      <w:lang w:eastAsia="es-ES"/>
    </w:rPr>
  </w:style>
  <w:style w:type="character" w:styleId="528">
    <w:name w:val="Unresolved Mention"/>
    <w:basedOn w:val="479"/>
    <w:uiPriority w:val="99"/>
    <w:semiHidden/>
    <w:unhideWhenUsed/>
    <w:rPr>
      <w:color w:val="605E5C"/>
      <w:shd w:val="clear" w:color="auto" w:fill="E1DFDD"/>
    </w:rPr>
  </w:style>
  <w:style w:type="character" w:styleId="529">
    <w:name w:val="FollowedHyperlink"/>
    <w:basedOn w:val="479"/>
    <w:uiPriority w:val="99"/>
    <w:semiHidden/>
    <w:unhideWhenUsed/>
    <w:rPr>
      <w:color w:val="954F72" w:themeColor="followedHyperlink"/>
      <w:u w:val="single"/>
    </w:rPr>
  </w:style>
</w:styles>
</file>

<file path=word/webSettings.xml><?xml version="1.0" encoding="utf-8"?>
<w:webSetting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header" Target="header1.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footer" Target="footer5.xml" /><Relationship Id="rId14" Type="http://schemas.openxmlformats.org/officeDocument/2006/relationships/footer" Target="footer6.xml" /><Relationship Id="rId15" Type="http://schemas.openxmlformats.org/officeDocument/2006/relationships/footer" Target="footer7.xml" /><Relationship Id="rId16" Type="http://schemas.openxmlformats.org/officeDocument/2006/relationships/footer" Target="footer8.xml" /><Relationship Id="rId17" Type="http://schemas.openxmlformats.org/officeDocument/2006/relationships/footer" Target="footer9.xml" /><Relationship Id="rId18" Type="http://schemas.openxmlformats.org/officeDocument/2006/relationships/footer" Target="footer10.xml" /><Relationship Id="rId19" Type="http://schemas.openxmlformats.org/officeDocument/2006/relationships/footer" Target="footer11.xml" /><Relationship Id="rId20" Type="http://schemas.openxmlformats.org/officeDocument/2006/relationships/image" Target="media/image2.png"/><Relationship Id="rId21" Type="http://schemas.openxmlformats.org/officeDocument/2006/relationships/image" Target="media/image3.png"/><Relationship Id="rId22" Type="http://schemas.openxmlformats.org/officeDocument/2006/relationships/image" Target="media/image4.png"/><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png"/><Relationship Id="rId27" Type="http://schemas.openxmlformats.org/officeDocument/2006/relationships/image" Target="media/image9.png"/><Relationship Id="rId28" Type="http://schemas.openxmlformats.org/officeDocument/2006/relationships/image" Target="media/image10.jp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3.jpg"/><Relationship Id="rId32" Type="http://schemas.openxmlformats.org/officeDocument/2006/relationships/image" Target="media/image14.png"/><Relationship Id="rId33" Type="http://schemas.openxmlformats.org/officeDocument/2006/relationships/image" Target="media/image15.png"/><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hyperlink" Target="https://www.agilealliance.org/glossary/invest/" TargetMode="External"/><Relationship Id="rId40" Type="http://schemas.openxmlformats.org/officeDocument/2006/relationships/hyperlink" Target="https://proyectosagiles.org/2009/06/08/introduccion-estimacion-planificacion-agil/" TargetMode="External"/><Relationship Id="rId41" Type="http://schemas.openxmlformats.org/officeDocument/2006/relationships/hyperlink" Target="https://www.collab.net/resources/scrummaster-checklist" TargetMode="External"/><Relationship Id="rId42" Type="http://schemas.openxmlformats.org/officeDocument/2006/relationships/hyperlink" Target="http://managementplaza.es/blog/escalando-equipos-scrum/" TargetMode="External"/><Relationship Id="rId43" Type="http://schemas.openxmlformats.org/officeDocument/2006/relationships/hyperlink" Target="http://scrummasterchecklist.org/" TargetMode="External"/><Relationship Id="rId44" Type="http://schemas.openxmlformats.org/officeDocument/2006/relationships/hyperlink" Target="https://www.crisp.se/gratis-material-och-guider/scrum-checklist" TargetMode="External"/><Relationship Id="rId45" Type="http://schemas.openxmlformats.org/officeDocument/2006/relationships/hyperlink" Target="http://www.austin-cs.org/archive/10-Deadly-Sins-of-Software-Estimation" TargetMode="External"/><Relationship Id="rId46" Type="http://schemas.openxmlformats.org/officeDocument/2006/relationships/hyperlink" Target="https://www.versionone.com/agile-101/agile-methodologies/" TargetMode="External"/><Relationship Id="rId47" Type="http://schemas.openxmlformats.org/officeDocument/2006/relationships/hyperlink" Target="http://managementplaza.es/blog/scrumban/" TargetMode="External"/><Relationship Id="rId48" Type="http://schemas.openxmlformats.org/officeDocument/2006/relationships/hyperlink" Target="https://xp123.com/articles/invest-in-good-stories-and-smart-tasks/" TargetMode="External"/><Relationship Id="rId49" Type="http://schemas.openxmlformats.org/officeDocument/2006/relationships/image" Target="media/image21.jpg"/><Relationship Id="rId50" Type="http://schemas.openxmlformats.org/officeDocument/2006/relationships/hyperlink" Target="https://goo.gl/A1yyHo" TargetMode="External"/><Relationship Id="rId51" Type="http://schemas.openxmlformats.org/officeDocument/2006/relationships/image" Target="media/image22.png"/><Relationship Id="rId52" Type="http://schemas.openxmlformats.org/officeDocument/2006/relationships/hyperlink" Target="https://www.scruminc.com/scrum-papers/" TargetMode="External"/><Relationship Id="rId53" Type="http://schemas.openxmlformats.org/officeDocument/2006/relationships/image" Target="media/image23.png"/><Relationship Id="rId54" Type="http://schemas.openxmlformats.org/officeDocument/2006/relationships/image" Target="media/image24.png"/><Relationship Id="rId55" Type="http://schemas.openxmlformats.org/officeDocument/2006/relationships/hyperlink" Target="https://youtu.be/p9MYRrQEOGI" TargetMode="External"/><Relationship Id="rId56" Type="http://schemas.openxmlformats.org/officeDocument/2006/relationships/image" Target="media/image25.png"/><Relationship Id="rId57" Type="http://schemas.openxmlformats.org/officeDocument/2006/relationships/hyperlink" Target="http://www.pmoinformatica.com/2012/10/plantillas-scrum-historias-de-usuario.html" TargetMode="External"/><Relationship Id="rId58" Type="http://schemas.openxmlformats.org/officeDocument/2006/relationships/image" Target="media/image26.png"/><Relationship Id="rId59" Type="http://schemas.openxmlformats.org/officeDocument/2006/relationships/hyperlink" Target="https://pngtree.com/freepng/vector-color-sticky-notes_1443970.html" TargetMode="External"/><Relationship Id="rId60" Type="http://schemas.openxmlformats.org/officeDocument/2006/relationships/hyperlink" Target="https://pngtree.com/freepng/paper-tearing-effect-sticker_3326453.html" TargetMode="External"/></Relationships>
</file>

<file path=word/_rels/footer1.xml.rels><?xml version="1.0" encoding="UTF-8" standalone="yes"?><Relationships xmlns="http://schemas.openxmlformats.org/package/2006/relationships"></Relationships>
</file>

<file path=word/_rels/footer10.xml.rels><?xml version="1.0" encoding="UTF-8" standalone="yes"?><Relationships xmlns="http://schemas.openxmlformats.org/package/2006/relationships"><Relationship Id="rId1" Type="http://schemas.openxmlformats.org/officeDocument/2006/relationships/image" Target="media/image1.jpg"/></Relationships>
</file>

<file path=word/_rels/footer1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er8.xml.rels><?xml version="1.0" encoding="UTF-8" standalone="yes"?><Relationships xmlns="http://schemas.openxmlformats.org/package/2006/relationships"></Relationships>
</file>

<file path=word/_rels/footer9.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ONLYOFFICE/5.4.1.33</Application>
  <Company/>
  <DocSecurity>0</DocSecurity>
  <HyperlinksChanged>false</HyperlinksChanged>
  <LinksUpToDate>false</LinksUpToDate>
  <ScaleCrop>false</ScaleCrop>
  <SharedDoc>false</SharedDoc>
  <Template>PlantillaUNIR</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Lucia</dc:creator>
  <cp:keywords/>
  <dc:description/>
  <cp:revision>46</cp:revision>
  <dcterms:created xsi:type="dcterms:W3CDTF">2018-11-30T10:46:00Z</dcterms:created>
  <dcterms:modified xsi:type="dcterms:W3CDTF">2019-11-30T23:37:46Z</dcterms:modified>
</cp:coreProperties>
</file>