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E58707" w14:textId="77777777" w:rsidR="00281E86" w:rsidRDefault="00B610A2">
      <w:pPr>
        <w:rPr>
          <w:rFonts w:ascii="Calibri" w:hAnsi="Calibri"/>
          <w:szCs w:val="22"/>
        </w:rPr>
      </w:pPr>
      <w:bookmarkStart w:id="0" w:name="_Toc463684191"/>
      <w:r>
        <w:rPr>
          <w:noProof/>
        </w:rPr>
        <w:drawing>
          <wp:anchor distT="0" distB="0" distL="114300" distR="114300" simplePos="0" relativeHeight="251659264" behindDoc="1" locked="0" layoutInCell="1" allowOverlap="1" wp14:anchorId="6A4C86F2" wp14:editId="14E1E070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0" b="0"/>
            <wp:wrapNone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386BD918" wp14:editId="1C742E3C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0" b="0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hint="eastAsia"/>
          <w:szCs w:val="22"/>
        </w:rPr>
        <w:t xml:space="preserve">                                                  </w:t>
      </w:r>
    </w:p>
    <w:p w14:paraId="0E79FF3F" w14:textId="77777777" w:rsidR="00281E86" w:rsidRDefault="00B610A2">
      <w:pPr>
        <w:rPr>
          <w:rFonts w:ascii="Calibri" w:hAnsi="Calibri"/>
          <w:szCs w:val="22"/>
        </w:rPr>
      </w:pPr>
      <w:r>
        <w:rPr>
          <w:rFonts w:ascii="Calibri" w:hAnsi="Calibri" w:hint="eastAsia"/>
          <w:szCs w:val="22"/>
        </w:rPr>
        <w:t xml:space="preserve">                                                 </w:t>
      </w:r>
      <w:r>
        <w:rPr>
          <w:rFonts w:ascii="Calibri" w:hAnsi="Calibri" w:hint="eastAsia"/>
          <w:sz w:val="36"/>
          <w:szCs w:val="36"/>
        </w:rPr>
        <w:t>（深圳）</w:t>
      </w:r>
    </w:p>
    <w:p w14:paraId="7941D658" w14:textId="77777777" w:rsidR="00281E86" w:rsidRDefault="00281E86">
      <w:pPr>
        <w:rPr>
          <w:rFonts w:ascii="Calibri" w:hAnsi="Calibri"/>
          <w:szCs w:val="22"/>
        </w:rPr>
      </w:pPr>
    </w:p>
    <w:p w14:paraId="6DC8F297" w14:textId="77777777" w:rsidR="00281E86" w:rsidRDefault="00281E86">
      <w:pPr>
        <w:rPr>
          <w:rFonts w:ascii="Calibri" w:hAnsi="Calibri"/>
          <w:szCs w:val="22"/>
        </w:rPr>
      </w:pPr>
    </w:p>
    <w:p w14:paraId="510F782D" w14:textId="77777777" w:rsidR="00281E86" w:rsidRDefault="00281E86">
      <w:pPr>
        <w:rPr>
          <w:rFonts w:ascii="Calibri" w:hAnsi="Calibri"/>
          <w:szCs w:val="22"/>
        </w:rPr>
      </w:pPr>
    </w:p>
    <w:p w14:paraId="598230C9" w14:textId="77777777" w:rsidR="00281E86" w:rsidRDefault="00281E86">
      <w:pPr>
        <w:rPr>
          <w:rFonts w:ascii="Calibri" w:hAnsi="Calibri"/>
          <w:szCs w:val="22"/>
        </w:rPr>
      </w:pPr>
    </w:p>
    <w:p w14:paraId="72967212" w14:textId="77777777" w:rsidR="00281E86" w:rsidRDefault="00B610A2">
      <w:pPr>
        <w:jc w:val="center"/>
        <w:rPr>
          <w:rFonts w:ascii="Calibri" w:hAnsi="Calibri"/>
          <w:szCs w:val="22"/>
        </w:rPr>
      </w:pPr>
      <w:r>
        <w:rPr>
          <w:rFonts w:ascii="黑体" w:eastAsia="黑体" w:hAnsi="黑体" w:hint="eastAsia"/>
          <w:sz w:val="72"/>
          <w:szCs w:val="72"/>
        </w:rPr>
        <w:t>实验报告</w:t>
      </w:r>
    </w:p>
    <w:p w14:paraId="10A321B1" w14:textId="77777777" w:rsidR="00281E86" w:rsidRDefault="00281E86">
      <w:pPr>
        <w:rPr>
          <w:rFonts w:ascii="Calibri" w:hAnsi="Calibri"/>
          <w:szCs w:val="22"/>
        </w:rPr>
      </w:pPr>
    </w:p>
    <w:p w14:paraId="5D502E3C" w14:textId="77777777" w:rsidR="00281E86" w:rsidRDefault="00281E86">
      <w:pPr>
        <w:rPr>
          <w:rFonts w:ascii="Calibri" w:hAnsi="Calibri"/>
          <w:szCs w:val="22"/>
        </w:rPr>
      </w:pPr>
    </w:p>
    <w:p w14:paraId="680A90B5" w14:textId="77777777" w:rsidR="00281E86" w:rsidRDefault="00281E86">
      <w:pPr>
        <w:rPr>
          <w:rFonts w:ascii="Calibri" w:hAnsi="Calibri"/>
          <w:szCs w:val="22"/>
        </w:rPr>
      </w:pPr>
    </w:p>
    <w:p w14:paraId="785E5295" w14:textId="77777777" w:rsidR="00281E86" w:rsidRDefault="00281E86">
      <w:pPr>
        <w:rPr>
          <w:rFonts w:ascii="Calibri" w:hAnsi="Calibri"/>
          <w:szCs w:val="22"/>
        </w:rPr>
      </w:pPr>
    </w:p>
    <w:p w14:paraId="55930E5F" w14:textId="77777777" w:rsidR="00281E86" w:rsidRDefault="00B610A2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开课学期：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202</w:t>
      </w:r>
      <w:r>
        <w:rPr>
          <w:rFonts w:ascii="Calibri" w:hAnsi="Calibri" w:hint="eastAsia"/>
          <w:sz w:val="36"/>
          <w:szCs w:val="36"/>
          <w:u w:val="single"/>
        </w:rPr>
        <w:t>3</w:t>
      </w:r>
      <w:r>
        <w:rPr>
          <w:rFonts w:ascii="Calibri" w:hAnsi="Calibri" w:hint="eastAsia"/>
          <w:sz w:val="36"/>
          <w:szCs w:val="36"/>
          <w:u w:val="single"/>
        </w:rPr>
        <w:t>秋季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059B3040" w14:textId="77777777" w:rsidR="00281E86" w:rsidRDefault="00B610A2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课程名称：</w:t>
      </w:r>
      <w:r>
        <w:rPr>
          <w:rFonts w:ascii="Calibri" w:hAnsi="Calibri" w:hint="eastAsia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 w:hint="eastAsia"/>
          <w:sz w:val="36"/>
          <w:szCs w:val="36"/>
          <w:u w:val="single"/>
        </w:rPr>
        <w:t>大数据导论</w:t>
      </w:r>
      <w:r>
        <w:rPr>
          <w:rFonts w:ascii="Calibri" w:hAnsi="Calibri"/>
          <w:sz w:val="36"/>
          <w:szCs w:val="36"/>
          <w:u w:val="single"/>
        </w:rPr>
        <w:t xml:space="preserve">      </w:t>
      </w:r>
    </w:p>
    <w:p w14:paraId="2D96C3A5" w14:textId="017FBC6D" w:rsidR="00281E86" w:rsidRDefault="00B610A2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实验名称：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   </w:t>
      </w:r>
      <w:r w:rsidR="009C1D26">
        <w:rPr>
          <w:rFonts w:ascii="Calibri" w:hAnsi="Calibri" w:hint="eastAsia"/>
          <w:sz w:val="36"/>
          <w:szCs w:val="36"/>
          <w:u w:val="single"/>
        </w:rPr>
        <w:t>大数据导论实验一</w:t>
      </w:r>
      <w:r>
        <w:rPr>
          <w:rFonts w:ascii="Calibri" w:hAnsi="Calibri"/>
          <w:sz w:val="36"/>
          <w:szCs w:val="36"/>
          <w:u w:val="single"/>
        </w:rPr>
        <w:t xml:space="preserve">    </w:t>
      </w:r>
    </w:p>
    <w:p w14:paraId="0BDC53DB" w14:textId="77777777" w:rsidR="00281E86" w:rsidRDefault="00B610A2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实验性质：</w:t>
      </w:r>
      <w:r>
        <w:rPr>
          <w:rFonts w:ascii="Calibri" w:hAnsi="Calibri" w:hint="eastAsia"/>
          <w:sz w:val="36"/>
          <w:szCs w:val="36"/>
          <w:u w:val="single"/>
        </w:rPr>
        <w:t xml:space="preserve">    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 w:hint="eastAsia"/>
          <w:sz w:val="36"/>
          <w:szCs w:val="36"/>
          <w:u w:val="single"/>
        </w:rPr>
        <w:t>设计型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1E89B3E7" w14:textId="79927E3F" w:rsidR="00281E86" w:rsidRDefault="00B610A2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实验学时：</w:t>
      </w:r>
      <w:r>
        <w:rPr>
          <w:rFonts w:ascii="Calibri" w:hAnsi="Calibri" w:hint="eastAsia"/>
          <w:sz w:val="36"/>
          <w:szCs w:val="36"/>
          <w:u w:val="single"/>
        </w:rPr>
        <w:t xml:space="preserve">    2    </w:t>
      </w:r>
      <w:r>
        <w:rPr>
          <w:rFonts w:ascii="Calibri" w:hAnsi="Calibri" w:hint="eastAsia"/>
          <w:sz w:val="36"/>
          <w:szCs w:val="36"/>
        </w:rPr>
        <w:t>地点：</w:t>
      </w:r>
      <w:r>
        <w:rPr>
          <w:rFonts w:ascii="Calibri" w:hAnsi="Calibri" w:hint="eastAsia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 w:rsidR="009C1D26">
        <w:rPr>
          <w:rFonts w:ascii="Calibri" w:hAnsi="Calibri"/>
          <w:sz w:val="36"/>
          <w:szCs w:val="36"/>
          <w:u w:val="single"/>
        </w:rPr>
        <w:t>T2 608</w:t>
      </w:r>
      <w:r>
        <w:rPr>
          <w:rFonts w:ascii="Calibri" w:hAnsi="Calibri"/>
          <w:sz w:val="36"/>
          <w:szCs w:val="36"/>
          <w:u w:val="single"/>
        </w:rPr>
        <w:t xml:space="preserve"> </w:t>
      </w:r>
    </w:p>
    <w:p w14:paraId="23C7795D" w14:textId="5E86C41C" w:rsidR="00281E86" w:rsidRDefault="00B610A2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学生班级：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 w:rsidR="009C1D26">
        <w:rPr>
          <w:rFonts w:ascii="Calibri" w:hAnsi="Calibri" w:hint="eastAsia"/>
          <w:sz w:val="36"/>
          <w:szCs w:val="36"/>
          <w:u w:val="single"/>
        </w:rPr>
        <w:t>计科八班</w:t>
      </w:r>
      <w:r>
        <w:rPr>
          <w:rFonts w:ascii="Calibri" w:hAnsi="Calibri" w:hint="eastAsia"/>
          <w:sz w:val="36"/>
          <w:szCs w:val="36"/>
          <w:u w:val="single"/>
        </w:rPr>
        <w:t xml:space="preserve">       </w:t>
      </w:r>
    </w:p>
    <w:p w14:paraId="3687B376" w14:textId="251B604D" w:rsidR="00281E86" w:rsidRDefault="00B610A2"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学生学号：</w:t>
      </w:r>
      <w:r>
        <w:rPr>
          <w:rFonts w:ascii="Calibri" w:hAnsi="Calibri" w:hint="eastAsia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 w:rsidR="009C1D26">
        <w:rPr>
          <w:rFonts w:ascii="Calibri" w:hAnsi="Calibri"/>
          <w:sz w:val="36"/>
          <w:szCs w:val="36"/>
          <w:u w:val="single"/>
        </w:rPr>
        <w:t>210110820</w:t>
      </w:r>
      <w:r>
        <w:rPr>
          <w:rFonts w:ascii="Calibri" w:hAnsi="Calibri" w:hint="eastAsia"/>
          <w:sz w:val="36"/>
          <w:szCs w:val="36"/>
          <w:u w:val="single"/>
        </w:rPr>
        <w:t xml:space="preserve">      </w:t>
      </w:r>
    </w:p>
    <w:p w14:paraId="0EFC8512" w14:textId="64B18E57" w:rsidR="00281E86" w:rsidRDefault="00B610A2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学生姓名：</w:t>
      </w:r>
      <w:r>
        <w:rPr>
          <w:rFonts w:ascii="Calibri" w:hAnsi="Calibri" w:hint="eastAsia"/>
          <w:sz w:val="36"/>
          <w:szCs w:val="36"/>
          <w:u w:val="single"/>
        </w:rPr>
        <w:t xml:space="preserve">    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 w:rsidR="009C1D26">
        <w:rPr>
          <w:rFonts w:ascii="Calibri" w:hAnsi="Calibri" w:hint="eastAsia"/>
          <w:sz w:val="36"/>
          <w:szCs w:val="36"/>
          <w:u w:val="single"/>
        </w:rPr>
        <w:t>余圣源</w:t>
      </w:r>
      <w:r>
        <w:rPr>
          <w:rFonts w:ascii="Calibri" w:hAnsi="Calibri" w:hint="eastAsia"/>
          <w:sz w:val="36"/>
          <w:szCs w:val="36"/>
          <w:u w:val="single"/>
        </w:rPr>
        <w:t xml:space="preserve">        </w:t>
      </w:r>
    </w:p>
    <w:p w14:paraId="0889B6CB" w14:textId="77777777" w:rsidR="00281E86" w:rsidRDefault="00B610A2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评阅教师：</w:t>
      </w:r>
      <w:r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26364684" w14:textId="77777777" w:rsidR="00281E86" w:rsidRDefault="00B610A2">
      <w:pPr>
        <w:jc w:val="left"/>
        <w:rPr>
          <w:rFonts w:ascii="Calibri" w:hAnsi="Calibri"/>
          <w:sz w:val="36"/>
          <w:szCs w:val="36"/>
        </w:rPr>
      </w:pPr>
      <w:r>
        <w:rPr>
          <w:rFonts w:ascii="Calibri" w:hAnsi="Calibri" w:hint="eastAsia"/>
          <w:sz w:val="36"/>
          <w:szCs w:val="36"/>
        </w:rPr>
        <w:t xml:space="preserve">       </w:t>
      </w:r>
      <w:r>
        <w:rPr>
          <w:rFonts w:ascii="Calibri" w:hAnsi="Calibri" w:hint="eastAsia"/>
          <w:sz w:val="36"/>
          <w:szCs w:val="36"/>
        </w:rPr>
        <w:t>报告成绩：</w:t>
      </w:r>
      <w:r>
        <w:rPr>
          <w:rFonts w:ascii="Calibri" w:hAnsi="Calibri" w:hint="eastAsia"/>
          <w:sz w:val="36"/>
          <w:szCs w:val="36"/>
          <w:u w:val="single"/>
        </w:rPr>
        <w:t xml:space="preserve">                       </w:t>
      </w:r>
    </w:p>
    <w:p w14:paraId="0B3BF559" w14:textId="77777777" w:rsidR="00281E86" w:rsidRDefault="00281E86">
      <w:pPr>
        <w:jc w:val="center"/>
        <w:rPr>
          <w:rFonts w:ascii="Calibri" w:hAnsi="Calibri"/>
          <w:sz w:val="30"/>
          <w:szCs w:val="30"/>
        </w:rPr>
      </w:pPr>
    </w:p>
    <w:p w14:paraId="163FFE13" w14:textId="77777777" w:rsidR="00281E86" w:rsidRDefault="00281E86">
      <w:pPr>
        <w:jc w:val="center"/>
        <w:rPr>
          <w:rFonts w:ascii="Calibri" w:hAnsi="Calibri"/>
          <w:sz w:val="30"/>
          <w:szCs w:val="30"/>
        </w:rPr>
      </w:pPr>
    </w:p>
    <w:p w14:paraId="3002CEDC" w14:textId="77777777" w:rsidR="00281E86" w:rsidRDefault="00B610A2">
      <w:pPr>
        <w:jc w:val="center"/>
        <w:rPr>
          <w:rFonts w:ascii="Calibri" w:hAnsi="Calibri"/>
          <w:sz w:val="30"/>
          <w:szCs w:val="30"/>
        </w:rPr>
      </w:pPr>
      <w:r>
        <w:rPr>
          <w:rFonts w:ascii="Calibri" w:hAnsi="Calibri" w:hint="eastAsia"/>
          <w:sz w:val="30"/>
          <w:szCs w:val="30"/>
        </w:rPr>
        <w:t>实验与创新实践教育中心制</w:t>
      </w:r>
    </w:p>
    <w:p w14:paraId="76C68AFC" w14:textId="77777777" w:rsidR="00281E86" w:rsidRDefault="00B610A2">
      <w:pPr>
        <w:jc w:val="center"/>
        <w:rPr>
          <w:rFonts w:ascii="Calibri" w:hAnsi="Calibri"/>
          <w:sz w:val="30"/>
          <w:szCs w:val="30"/>
        </w:rPr>
      </w:pPr>
      <w:r>
        <w:rPr>
          <w:rFonts w:ascii="Calibri" w:hAnsi="Calibri" w:hint="eastAsia"/>
          <w:sz w:val="30"/>
          <w:szCs w:val="30"/>
        </w:rPr>
        <w:t>2023</w:t>
      </w:r>
      <w:r>
        <w:rPr>
          <w:rFonts w:ascii="Calibri" w:hAnsi="Calibri" w:hint="eastAsia"/>
          <w:sz w:val="30"/>
          <w:szCs w:val="30"/>
        </w:rPr>
        <w:t>年</w:t>
      </w:r>
      <w:r>
        <w:rPr>
          <w:rFonts w:ascii="Calibri" w:hAnsi="Calibri" w:hint="eastAsia"/>
          <w:sz w:val="30"/>
          <w:szCs w:val="30"/>
        </w:rPr>
        <w:t>9</w:t>
      </w:r>
      <w:r>
        <w:rPr>
          <w:rFonts w:ascii="Calibri" w:hAnsi="Calibri" w:hint="eastAsia"/>
          <w:sz w:val="30"/>
          <w:szCs w:val="30"/>
        </w:rPr>
        <w:t>月</w:t>
      </w:r>
    </w:p>
    <w:p w14:paraId="07F2AAA2" w14:textId="77777777" w:rsidR="0004435F" w:rsidRDefault="00B610A2" w:rsidP="0004435F">
      <w:pPr>
        <w:pStyle w:val="1"/>
      </w:pPr>
      <w:r>
        <w:br w:type="page"/>
      </w:r>
    </w:p>
    <w:p w14:paraId="4F9F9386" w14:textId="7E53FF30" w:rsidR="0004435F" w:rsidRDefault="001B3A85" w:rsidP="009E4F59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提交文件</w:t>
      </w:r>
      <w:r w:rsidR="00D92CFF">
        <w:rPr>
          <w:rFonts w:hint="eastAsia"/>
        </w:rPr>
        <w:t>结构</w:t>
      </w:r>
    </w:p>
    <w:p w14:paraId="62D261F3" w14:textId="5CE8833E" w:rsidR="00D92CFF" w:rsidRDefault="00357AEF" w:rsidP="00D92CFF">
      <w:pPr>
        <w:rPr>
          <w:sz w:val="24"/>
        </w:rPr>
      </w:pPr>
      <w:r w:rsidRPr="00357AEF">
        <w:rPr>
          <w:rFonts w:hint="eastAsia"/>
          <w:sz w:val="24"/>
        </w:rPr>
        <w:t>210110820_</w:t>
      </w:r>
      <w:r w:rsidRPr="00357AEF">
        <w:rPr>
          <w:rFonts w:hint="eastAsia"/>
          <w:sz w:val="24"/>
        </w:rPr>
        <w:t>余圣源</w:t>
      </w:r>
      <w:r w:rsidRPr="00357AEF">
        <w:rPr>
          <w:rFonts w:hint="eastAsia"/>
          <w:sz w:val="24"/>
        </w:rPr>
        <w:t>_</w:t>
      </w:r>
      <w:r w:rsidRPr="00357AEF">
        <w:rPr>
          <w:rFonts w:hint="eastAsia"/>
          <w:sz w:val="24"/>
        </w:rPr>
        <w:t>大数据实验二</w:t>
      </w:r>
      <w:r w:rsidRPr="00357AEF">
        <w:rPr>
          <w:rFonts w:hint="eastAsia"/>
          <w:sz w:val="24"/>
        </w:rPr>
        <w:t>.docx</w:t>
      </w:r>
      <w:r>
        <w:rPr>
          <w:sz w:val="24"/>
        </w:rPr>
        <w:t xml:space="preserve">      </w:t>
      </w:r>
      <w:r>
        <w:rPr>
          <w:rFonts w:hint="eastAsia"/>
          <w:sz w:val="24"/>
        </w:rPr>
        <w:t>本次实验报告</w:t>
      </w:r>
    </w:p>
    <w:p w14:paraId="4D2AA289" w14:textId="22295D42" w:rsidR="002330E9" w:rsidRDefault="002330E9" w:rsidP="00D92CFF"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est_adult.csv</w:t>
      </w:r>
      <w:r>
        <w:rPr>
          <w:sz w:val="24"/>
        </w:rPr>
        <w:t xml:space="preserve">                            </w:t>
      </w:r>
      <w:r>
        <w:rPr>
          <w:rFonts w:hint="eastAsia"/>
          <w:sz w:val="24"/>
        </w:rPr>
        <w:t>测试集</w:t>
      </w:r>
    </w:p>
    <w:p w14:paraId="107D7EAA" w14:textId="18B426A0" w:rsidR="002330E9" w:rsidRDefault="002330E9" w:rsidP="00D92CFF"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rain_adult.csv</w:t>
      </w:r>
      <w:r>
        <w:rPr>
          <w:sz w:val="24"/>
        </w:rPr>
        <w:t xml:space="preserve">                           </w:t>
      </w:r>
      <w:r>
        <w:rPr>
          <w:rFonts w:hint="eastAsia"/>
          <w:sz w:val="24"/>
        </w:rPr>
        <w:t>训练集</w:t>
      </w:r>
    </w:p>
    <w:p w14:paraId="1C497A4A" w14:textId="262BB499" w:rsidR="004336D8" w:rsidRDefault="004336D8" w:rsidP="00D92CFF">
      <w:pPr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art.npy</w:t>
      </w:r>
      <w:r>
        <w:rPr>
          <w:sz w:val="24"/>
        </w:rPr>
        <w:t xml:space="preserve">                                 </w:t>
      </w:r>
      <w:r>
        <w:rPr>
          <w:rFonts w:hint="eastAsia"/>
          <w:sz w:val="24"/>
        </w:rPr>
        <w:t>保存的决策树模型</w:t>
      </w:r>
    </w:p>
    <w:p w14:paraId="4E64C535" w14:textId="75D61C25" w:rsidR="004336D8" w:rsidRDefault="00581ABF" w:rsidP="00D92CFF">
      <w:pPr>
        <w:rPr>
          <w:sz w:val="24"/>
        </w:rPr>
      </w:pPr>
      <w:r>
        <w:rPr>
          <w:sz w:val="24"/>
        </w:rPr>
        <w:t>T</w:t>
      </w:r>
      <w:r>
        <w:rPr>
          <w:rFonts w:hint="eastAsia"/>
          <w:sz w:val="24"/>
        </w:rPr>
        <w:t>est_pred.csv</w:t>
      </w:r>
      <w:r>
        <w:rPr>
          <w:sz w:val="24"/>
        </w:rPr>
        <w:t xml:space="preserve">                             </w:t>
      </w:r>
      <w:r>
        <w:rPr>
          <w:rFonts w:hint="eastAsia"/>
          <w:sz w:val="24"/>
        </w:rPr>
        <w:t>保存的测试集预测结果</w:t>
      </w:r>
    </w:p>
    <w:p w14:paraId="2907B7D5" w14:textId="3CD85329" w:rsidR="00581ABF" w:rsidRDefault="00B6656C" w:rsidP="00D92CFF">
      <w:pPr>
        <w:rPr>
          <w:rFonts w:hint="eastAsia"/>
          <w:sz w:val="24"/>
        </w:rPr>
      </w:pPr>
      <w:r>
        <w:rPr>
          <w:sz w:val="24"/>
        </w:rPr>
        <w:t>L</w:t>
      </w:r>
      <w:r>
        <w:rPr>
          <w:rFonts w:hint="eastAsia"/>
          <w:sz w:val="24"/>
        </w:rPr>
        <w:t>ab</w:t>
      </w:r>
      <w:r>
        <w:rPr>
          <w:sz w:val="24"/>
        </w:rPr>
        <w:t xml:space="preserve">2.ipynb                               </w:t>
      </w:r>
      <w:r>
        <w:rPr>
          <w:rFonts w:hint="eastAsia"/>
          <w:sz w:val="24"/>
        </w:rPr>
        <w:t>实验代码</w:t>
      </w:r>
    </w:p>
    <w:p w14:paraId="2AEC1A5E" w14:textId="77777777" w:rsidR="002330E9" w:rsidRDefault="002330E9" w:rsidP="00D92CFF">
      <w:pPr>
        <w:rPr>
          <w:rFonts w:hint="eastAsia"/>
          <w:sz w:val="24"/>
        </w:rPr>
      </w:pPr>
    </w:p>
    <w:p w14:paraId="147E880E" w14:textId="77777777" w:rsidR="00357AEF" w:rsidRPr="00BB5D45" w:rsidRDefault="00357AEF" w:rsidP="00D92CFF">
      <w:pPr>
        <w:rPr>
          <w:rFonts w:hint="eastAsia"/>
          <w:sz w:val="24"/>
        </w:rPr>
      </w:pPr>
    </w:p>
    <w:p w14:paraId="39CEE72C" w14:textId="4CE03008" w:rsidR="00281E86" w:rsidRDefault="009E4F59" w:rsidP="009E4F59">
      <w:pPr>
        <w:pStyle w:val="1"/>
        <w:numPr>
          <w:ilvl w:val="0"/>
          <w:numId w:val="6"/>
        </w:numPr>
      </w:pPr>
      <w:r>
        <w:rPr>
          <w:rFonts w:hint="eastAsia"/>
        </w:rPr>
        <w:t>数据处理</w:t>
      </w:r>
    </w:p>
    <w:p w14:paraId="7F164095" w14:textId="7BED9A2C" w:rsidR="009E4F59" w:rsidRDefault="009E4F59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首先去除测试集和训练集中的空行：</w:t>
      </w:r>
    </w:p>
    <w:p w14:paraId="79105906" w14:textId="25171C01" w:rsidR="009E4F59" w:rsidRDefault="009E4F59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29A0AF0" wp14:editId="27B214B8">
            <wp:extent cx="5274310" cy="656590"/>
            <wp:effectExtent l="0" t="0" r="2540" b="0"/>
            <wp:docPr id="13835755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75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F6BC" w14:textId="77777777" w:rsidR="00BD1E4B" w:rsidRDefault="00BD1E4B" w:rsidP="009E4F59">
      <w:pPr>
        <w:spacing w:line="360" w:lineRule="auto"/>
        <w:rPr>
          <w:rFonts w:hint="eastAsia"/>
          <w:sz w:val="24"/>
        </w:rPr>
      </w:pPr>
    </w:p>
    <w:p w14:paraId="7CD598FA" w14:textId="3C0D1C5D" w:rsidR="009E4F59" w:rsidRDefault="001343B4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异常值处理</w:t>
      </w:r>
      <w:r w:rsidR="00870F4F">
        <w:rPr>
          <w:rFonts w:hint="eastAsia"/>
          <w:sz w:val="24"/>
        </w:rPr>
        <w:t>，删除有异常值的行</w:t>
      </w:r>
      <w:r>
        <w:rPr>
          <w:rFonts w:hint="eastAsia"/>
          <w:sz w:val="24"/>
        </w:rPr>
        <w:t>：</w:t>
      </w:r>
    </w:p>
    <w:p w14:paraId="5792B1DE" w14:textId="6DB1D381" w:rsidR="001343B4" w:rsidRDefault="001343B4" w:rsidP="009E4F59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A0BFFF6" wp14:editId="1CB9C7D7">
            <wp:extent cx="5274310" cy="4358005"/>
            <wp:effectExtent l="0" t="0" r="2540" b="4445"/>
            <wp:docPr id="15154176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7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CE8E" w14:textId="7F0844E0" w:rsidR="00870F4F" w:rsidRDefault="00870F4F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B474726" wp14:editId="2507B0A7">
            <wp:extent cx="5274310" cy="2585720"/>
            <wp:effectExtent l="0" t="0" r="2540" b="5080"/>
            <wp:docPr id="1583073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33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6C98" w14:textId="77777777" w:rsidR="00BD1E4B" w:rsidRDefault="00BD1E4B" w:rsidP="009E4F59">
      <w:pPr>
        <w:spacing w:line="360" w:lineRule="auto"/>
        <w:rPr>
          <w:rFonts w:hint="eastAsia"/>
          <w:sz w:val="24"/>
        </w:rPr>
      </w:pPr>
    </w:p>
    <w:p w14:paraId="0617165B" w14:textId="626D6BD6" w:rsidR="00BD1E4B" w:rsidRDefault="00BD1E4B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观察数据，准备对数据进行分类：</w:t>
      </w:r>
    </w:p>
    <w:p w14:paraId="38FFF07B" w14:textId="7AE5D5E7" w:rsidR="00BD1E4B" w:rsidRDefault="00BD1E4B" w:rsidP="009E4F59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E4BFAFF" wp14:editId="63FD05C9">
            <wp:extent cx="5274310" cy="3425825"/>
            <wp:effectExtent l="0" t="0" r="2540" b="3175"/>
            <wp:docPr id="1940496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960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D402" w14:textId="10092571" w:rsidR="00716751" w:rsidRDefault="00716751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9EE10C1" wp14:editId="1EC9DC80">
            <wp:extent cx="5274310" cy="4217035"/>
            <wp:effectExtent l="0" t="0" r="2540" b="0"/>
            <wp:docPr id="52486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63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0B1F" w14:textId="4203A6A1" w:rsidR="00716751" w:rsidRDefault="00716751" w:rsidP="009E4F59">
      <w:pPr>
        <w:spacing w:line="360" w:lineRule="auto"/>
        <w:rPr>
          <w:sz w:val="24"/>
        </w:rPr>
      </w:pPr>
      <w:r w:rsidRPr="00716751">
        <w:rPr>
          <w:sz w:val="24"/>
        </w:rPr>
        <w:lastRenderedPageBreak/>
        <w:drawing>
          <wp:inline distT="0" distB="0" distL="0" distR="0" wp14:anchorId="211C3958" wp14:editId="705CE579">
            <wp:extent cx="5274310" cy="2755900"/>
            <wp:effectExtent l="0" t="0" r="2540" b="6350"/>
            <wp:docPr id="670792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920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4FE1" w14:textId="31D28AF4" w:rsidR="000E194A" w:rsidRDefault="000E194A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5298E6D" wp14:editId="2805181B">
            <wp:extent cx="5274310" cy="4579620"/>
            <wp:effectExtent l="0" t="0" r="2540" b="0"/>
            <wp:docPr id="1794089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89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EC6" w14:textId="77777777" w:rsidR="001A188C" w:rsidRDefault="001A188C" w:rsidP="009E4F59">
      <w:pPr>
        <w:spacing w:line="360" w:lineRule="auto"/>
        <w:rPr>
          <w:sz w:val="24"/>
        </w:rPr>
      </w:pPr>
    </w:p>
    <w:p w14:paraId="67567896" w14:textId="3D78F519" w:rsidR="001A188C" w:rsidRDefault="001A188C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观察数据后将其分为离散型和连续性数据两类，并选择其中若干列作为特征，然后对部分</w:t>
      </w:r>
      <w:r w:rsidR="00EF46B6">
        <w:rPr>
          <w:rFonts w:hint="eastAsia"/>
          <w:sz w:val="24"/>
        </w:rPr>
        <w:t>连续型变量分组</w:t>
      </w:r>
      <w:r>
        <w:rPr>
          <w:rFonts w:hint="eastAsia"/>
          <w:sz w:val="24"/>
        </w:rPr>
        <w:t>：</w:t>
      </w:r>
    </w:p>
    <w:p w14:paraId="32A361AF" w14:textId="16F4207E" w:rsidR="001A188C" w:rsidRDefault="001A188C" w:rsidP="009E4F59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2E8F48E2" wp14:editId="7A280998">
            <wp:extent cx="5274310" cy="3150870"/>
            <wp:effectExtent l="0" t="0" r="2540" b="0"/>
            <wp:docPr id="114652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2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1CC2" w14:textId="77777777" w:rsidR="003F7C34" w:rsidRDefault="003F7C34" w:rsidP="009E4F59">
      <w:pPr>
        <w:spacing w:line="360" w:lineRule="auto"/>
        <w:rPr>
          <w:sz w:val="24"/>
        </w:rPr>
      </w:pPr>
    </w:p>
    <w:p w14:paraId="3EF7A454" w14:textId="09ED7856" w:rsidR="003F7C34" w:rsidRDefault="003F7C34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分组后设置独热编码：</w:t>
      </w:r>
    </w:p>
    <w:p w14:paraId="674F9D28" w14:textId="35248038" w:rsidR="003F7C34" w:rsidRDefault="003F7C34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457ACA6" wp14:editId="7C0D4677">
            <wp:extent cx="5274310" cy="800100"/>
            <wp:effectExtent l="0" t="0" r="2540" b="0"/>
            <wp:docPr id="159207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72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D819E" w14:textId="5310C4C8" w:rsidR="00DA748B" w:rsidRDefault="00DA748B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55A1914" wp14:editId="13AFBC78">
            <wp:extent cx="5274310" cy="1102995"/>
            <wp:effectExtent l="0" t="0" r="2540" b="1905"/>
            <wp:docPr id="1681297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97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DD09" w14:textId="77777777" w:rsidR="00100BE3" w:rsidRDefault="00100BE3" w:rsidP="009E4F59">
      <w:pPr>
        <w:spacing w:line="360" w:lineRule="auto"/>
        <w:rPr>
          <w:sz w:val="24"/>
        </w:rPr>
      </w:pPr>
    </w:p>
    <w:p w14:paraId="28F10594" w14:textId="2121AAE7" w:rsidR="00100BE3" w:rsidRDefault="00100BE3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离散型变量：</w:t>
      </w:r>
    </w:p>
    <w:p w14:paraId="3A44E1AF" w14:textId="3DEBEBF0" w:rsidR="00100BE3" w:rsidRDefault="00100BE3" w:rsidP="009E4F59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EC71EB8" wp14:editId="25DAD35D">
            <wp:extent cx="5274310" cy="3055620"/>
            <wp:effectExtent l="0" t="0" r="2540" b="0"/>
            <wp:docPr id="2055827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272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6F21" w14:textId="77777777" w:rsidR="00D256B5" w:rsidRDefault="00D256B5" w:rsidP="009E4F59">
      <w:pPr>
        <w:spacing w:line="360" w:lineRule="auto"/>
        <w:rPr>
          <w:sz w:val="24"/>
        </w:rPr>
      </w:pPr>
    </w:p>
    <w:p w14:paraId="5843DD8F" w14:textId="3A10F2A5" w:rsidR="00D256B5" w:rsidRDefault="00D256B5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对离散型变量中</w:t>
      </w:r>
      <w:r w:rsidR="00A5533C">
        <w:rPr>
          <w:rFonts w:hint="eastAsia"/>
          <w:sz w:val="24"/>
        </w:rPr>
        <w:t>的“国籍”分为发达国家和发展中国家</w:t>
      </w:r>
      <w:r w:rsidR="009D4C42">
        <w:rPr>
          <w:rFonts w:hint="eastAsia"/>
          <w:sz w:val="24"/>
        </w:rPr>
        <w:t>，同时对“受教育程度”也分类</w:t>
      </w:r>
      <w:r w:rsidR="000E52FB">
        <w:rPr>
          <w:rFonts w:hint="eastAsia"/>
          <w:sz w:val="24"/>
        </w:rPr>
        <w:t>，分类完成之后对所有选取的离散型变量独热编码</w:t>
      </w:r>
      <w:r w:rsidR="009D4C42">
        <w:rPr>
          <w:rFonts w:hint="eastAsia"/>
          <w:sz w:val="24"/>
        </w:rPr>
        <w:t>：</w:t>
      </w:r>
    </w:p>
    <w:p w14:paraId="60BCB005" w14:textId="303822B8" w:rsidR="009D4C42" w:rsidRDefault="009D4C42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498B1B3" wp14:editId="0B9C610F">
            <wp:extent cx="5274310" cy="2230120"/>
            <wp:effectExtent l="0" t="0" r="2540" b="0"/>
            <wp:docPr id="609793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936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1305" w14:textId="77777777" w:rsidR="000A26A5" w:rsidRDefault="000A26A5" w:rsidP="009E4F59">
      <w:pPr>
        <w:spacing w:line="360" w:lineRule="auto"/>
        <w:rPr>
          <w:sz w:val="24"/>
        </w:rPr>
      </w:pPr>
    </w:p>
    <w:p w14:paraId="02DC8FD3" w14:textId="61265D8F" w:rsidR="000A26A5" w:rsidRDefault="000A26A5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最后将</w:t>
      </w:r>
      <w:r w:rsidR="005C2174">
        <w:rPr>
          <w:rFonts w:hint="eastAsia"/>
          <w:sz w:val="24"/>
        </w:rPr>
        <w:t>income</w:t>
      </w:r>
      <w:r w:rsidR="005C2174">
        <w:rPr>
          <w:rFonts w:hint="eastAsia"/>
          <w:sz w:val="24"/>
        </w:rPr>
        <w:t>分为</w:t>
      </w:r>
      <w:r w:rsidR="005C2174">
        <w:rPr>
          <w:rFonts w:hint="eastAsia"/>
          <w:sz w:val="24"/>
        </w:rPr>
        <w:t>0,</w:t>
      </w:r>
      <w:r w:rsidR="005C2174">
        <w:rPr>
          <w:sz w:val="24"/>
        </w:rPr>
        <w:t>1</w:t>
      </w:r>
      <w:r w:rsidR="005C2174">
        <w:rPr>
          <w:rFonts w:hint="eastAsia"/>
          <w:sz w:val="24"/>
        </w:rPr>
        <w:t>并采用独热编码，并大致确认最后得到的</w:t>
      </w:r>
      <w:r w:rsidR="005C2174">
        <w:rPr>
          <w:rFonts w:hint="eastAsia"/>
          <w:sz w:val="24"/>
        </w:rPr>
        <w:t>train_set</w:t>
      </w:r>
      <w:r w:rsidR="005C2174">
        <w:rPr>
          <w:rFonts w:hint="eastAsia"/>
          <w:sz w:val="24"/>
        </w:rPr>
        <w:t>和</w:t>
      </w:r>
      <w:r w:rsidR="005C2174">
        <w:rPr>
          <w:rFonts w:hint="eastAsia"/>
          <w:sz w:val="24"/>
        </w:rPr>
        <w:t>test_set</w:t>
      </w:r>
      <w:r w:rsidR="005C2174">
        <w:rPr>
          <w:rFonts w:hint="eastAsia"/>
          <w:sz w:val="24"/>
        </w:rPr>
        <w:t>：</w:t>
      </w:r>
    </w:p>
    <w:p w14:paraId="0B1A69B6" w14:textId="29ABB4E1" w:rsidR="005C2174" w:rsidRDefault="005C2174" w:rsidP="009E4F59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46F7AD" wp14:editId="4D511C53">
            <wp:extent cx="5274310" cy="2268220"/>
            <wp:effectExtent l="0" t="0" r="2540" b="0"/>
            <wp:docPr id="23041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195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8793" w14:textId="77777777" w:rsidR="00D33A86" w:rsidRDefault="00D33A86" w:rsidP="009E4F59">
      <w:pPr>
        <w:spacing w:line="360" w:lineRule="auto"/>
        <w:rPr>
          <w:sz w:val="24"/>
        </w:rPr>
      </w:pPr>
    </w:p>
    <w:p w14:paraId="1E2126B7" w14:textId="73FD7CB9" w:rsidR="00D33A86" w:rsidRDefault="00D33A86" w:rsidP="009E4F59">
      <w:pPr>
        <w:spacing w:line="360" w:lineRule="auto"/>
        <w:rPr>
          <w:sz w:val="24"/>
        </w:rPr>
      </w:pPr>
      <w:r>
        <w:rPr>
          <w:rFonts w:hint="eastAsia"/>
          <w:sz w:val="24"/>
        </w:rPr>
        <w:t>大致得到的结果如下</w:t>
      </w:r>
      <w:r w:rsidR="003E3EB4">
        <w:rPr>
          <w:rFonts w:hint="eastAsia"/>
          <w:sz w:val="24"/>
        </w:rPr>
        <w:t>，有</w:t>
      </w:r>
      <w:r w:rsidR="003E3EB4">
        <w:rPr>
          <w:rFonts w:hint="eastAsia"/>
          <w:sz w:val="24"/>
        </w:rPr>
        <w:t>5</w:t>
      </w:r>
      <w:r w:rsidR="003E3EB4">
        <w:rPr>
          <w:sz w:val="24"/>
        </w:rPr>
        <w:t>9</w:t>
      </w:r>
      <w:r w:rsidR="003E3EB4">
        <w:rPr>
          <w:rFonts w:hint="eastAsia"/>
          <w:sz w:val="24"/>
        </w:rPr>
        <w:t>个特征列</w:t>
      </w:r>
      <w:r>
        <w:rPr>
          <w:rFonts w:hint="eastAsia"/>
          <w:sz w:val="24"/>
        </w:rPr>
        <w:t>：</w:t>
      </w:r>
    </w:p>
    <w:p w14:paraId="6ED39E61" w14:textId="1C85BA08" w:rsidR="00D33A86" w:rsidRDefault="00D33A86" w:rsidP="009E4F5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13E8352" wp14:editId="027A6C43">
            <wp:extent cx="5274310" cy="1106170"/>
            <wp:effectExtent l="0" t="0" r="2540" b="0"/>
            <wp:docPr id="1692946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465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4D8C" w14:textId="77777777" w:rsidR="00A21BE8" w:rsidRDefault="00A21BE8" w:rsidP="009E4F59">
      <w:pPr>
        <w:spacing w:line="360" w:lineRule="auto"/>
        <w:rPr>
          <w:sz w:val="24"/>
        </w:rPr>
      </w:pPr>
    </w:p>
    <w:p w14:paraId="7CCFC6EF" w14:textId="77777777" w:rsidR="00A21BE8" w:rsidRDefault="00A21BE8" w:rsidP="009E4F59">
      <w:pPr>
        <w:spacing w:line="360" w:lineRule="auto"/>
        <w:rPr>
          <w:sz w:val="24"/>
        </w:rPr>
      </w:pPr>
    </w:p>
    <w:p w14:paraId="35E5C042" w14:textId="77777777" w:rsidR="00A21BE8" w:rsidRDefault="00A21BE8" w:rsidP="009E4F59">
      <w:pPr>
        <w:spacing w:line="360" w:lineRule="auto"/>
        <w:rPr>
          <w:rFonts w:hint="eastAsia"/>
          <w:sz w:val="24"/>
        </w:rPr>
      </w:pPr>
    </w:p>
    <w:p w14:paraId="774064CD" w14:textId="0BACAC4B" w:rsidR="00A21BE8" w:rsidRDefault="00A21BE8" w:rsidP="00A21BE8">
      <w:pPr>
        <w:pStyle w:val="1"/>
        <w:numPr>
          <w:ilvl w:val="0"/>
          <w:numId w:val="6"/>
        </w:numPr>
      </w:pPr>
      <w:r>
        <w:rPr>
          <w:rFonts w:hint="eastAsia"/>
        </w:rPr>
        <w:t>构造决策树</w:t>
      </w:r>
    </w:p>
    <w:p w14:paraId="038F21DE" w14:textId="1F102D7C" w:rsidR="00A21BE8" w:rsidRDefault="00562392" w:rsidP="00A21BE8">
      <w:pPr>
        <w:spacing w:line="360" w:lineRule="auto"/>
        <w:rPr>
          <w:sz w:val="24"/>
        </w:rPr>
      </w:pPr>
      <w:r>
        <w:rPr>
          <w:rFonts w:hint="eastAsia"/>
          <w:sz w:val="24"/>
        </w:rPr>
        <w:t>定义树节点：</w:t>
      </w:r>
    </w:p>
    <w:p w14:paraId="031FF796" w14:textId="73080A5C" w:rsidR="00562392" w:rsidRDefault="00562392" w:rsidP="00A21BE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6825440" wp14:editId="77DFCFC8">
            <wp:extent cx="5274310" cy="1294765"/>
            <wp:effectExtent l="0" t="0" r="2540" b="635"/>
            <wp:docPr id="1837541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54135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434B" w14:textId="77777777" w:rsidR="00562392" w:rsidRDefault="00562392" w:rsidP="00A21BE8">
      <w:pPr>
        <w:spacing w:line="360" w:lineRule="auto"/>
        <w:rPr>
          <w:sz w:val="24"/>
        </w:rPr>
      </w:pPr>
    </w:p>
    <w:p w14:paraId="44D9D6D7" w14:textId="6861C736" w:rsidR="00562392" w:rsidRDefault="00562392" w:rsidP="00A21BE8">
      <w:pPr>
        <w:spacing w:line="360" w:lineRule="auto"/>
        <w:rPr>
          <w:sz w:val="24"/>
        </w:rPr>
      </w:pPr>
      <w:r>
        <w:rPr>
          <w:rFonts w:hint="eastAsia"/>
          <w:sz w:val="24"/>
        </w:rPr>
        <w:t>求取基尼指数：</w:t>
      </w:r>
    </w:p>
    <w:p w14:paraId="2EC51CEC" w14:textId="7BA9B367" w:rsidR="00562392" w:rsidRDefault="00562392" w:rsidP="00A21BE8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8547127" wp14:editId="31F84B2C">
            <wp:extent cx="5274310" cy="3545840"/>
            <wp:effectExtent l="0" t="0" r="2540" b="0"/>
            <wp:docPr id="4378627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6279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BBF3" w14:textId="77777777" w:rsidR="008B76C7" w:rsidRDefault="008B76C7" w:rsidP="00A21BE8">
      <w:pPr>
        <w:spacing w:line="360" w:lineRule="auto"/>
        <w:rPr>
          <w:sz w:val="24"/>
        </w:rPr>
      </w:pPr>
    </w:p>
    <w:p w14:paraId="6CE62DA3" w14:textId="5BE52AFB" w:rsidR="008B76C7" w:rsidRDefault="008B76C7" w:rsidP="00A21BE8">
      <w:pPr>
        <w:spacing w:line="360" w:lineRule="auto"/>
        <w:rPr>
          <w:sz w:val="24"/>
        </w:rPr>
      </w:pPr>
      <w:r>
        <w:rPr>
          <w:rFonts w:hint="eastAsia"/>
          <w:sz w:val="24"/>
        </w:rPr>
        <w:t>按照选出的特征</w:t>
      </w:r>
      <w:r>
        <w:rPr>
          <w:rFonts w:hint="eastAsia"/>
          <w:sz w:val="24"/>
        </w:rPr>
        <w:t>feature</w:t>
      </w:r>
      <w:r>
        <w:rPr>
          <w:rFonts w:hint="eastAsia"/>
          <w:sz w:val="24"/>
        </w:rPr>
        <w:t>和特征值将数据集分为两个，由于我们的数据集全部转换为了独热编码，</w:t>
      </w:r>
      <w:r w:rsidR="00B01C8B">
        <w:rPr>
          <w:rFonts w:hint="eastAsia"/>
          <w:sz w:val="24"/>
        </w:rPr>
        <w:t>只有</w:t>
      </w:r>
      <w:r w:rsidR="00B01C8B">
        <w:rPr>
          <w:rFonts w:hint="eastAsia"/>
          <w:sz w:val="24"/>
        </w:rPr>
        <w:t>0</w:t>
      </w:r>
      <w:r w:rsidR="00B01C8B">
        <w:rPr>
          <w:rFonts w:hint="eastAsia"/>
          <w:sz w:val="24"/>
        </w:rPr>
        <w:t>和</w:t>
      </w:r>
      <w:r w:rsidR="00B01C8B">
        <w:rPr>
          <w:rFonts w:hint="eastAsia"/>
          <w:sz w:val="24"/>
        </w:rPr>
        <w:t>1</w:t>
      </w:r>
      <w:r w:rsidR="00B01C8B">
        <w:rPr>
          <w:rFonts w:hint="eastAsia"/>
          <w:sz w:val="24"/>
        </w:rPr>
        <w:t>两种取值，</w:t>
      </w:r>
      <w:r>
        <w:rPr>
          <w:rFonts w:hint="eastAsia"/>
          <w:sz w:val="24"/>
        </w:rPr>
        <w:t>因此此处分为“等于”和“不等于”两类即可</w:t>
      </w:r>
      <w:r w:rsidR="00727016">
        <w:rPr>
          <w:rFonts w:hint="eastAsia"/>
          <w:sz w:val="24"/>
        </w:rPr>
        <w:t>；注意在划分完某个</w:t>
      </w:r>
      <w:r w:rsidR="00727016">
        <w:rPr>
          <w:rFonts w:hint="eastAsia"/>
          <w:sz w:val="24"/>
        </w:rPr>
        <w:t>features</w:t>
      </w:r>
      <w:r w:rsidR="00727016">
        <w:rPr>
          <w:rFonts w:hint="eastAsia"/>
          <w:sz w:val="24"/>
        </w:rPr>
        <w:t>之后，后续的划分不会再用到它，因此手动删去</w:t>
      </w:r>
      <w:r>
        <w:rPr>
          <w:rFonts w:hint="eastAsia"/>
          <w:sz w:val="24"/>
        </w:rPr>
        <w:t>：</w:t>
      </w:r>
    </w:p>
    <w:p w14:paraId="439B86E9" w14:textId="4D10F5BF" w:rsidR="008B76C7" w:rsidRDefault="008B76C7" w:rsidP="00A21BE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EB06EFD" wp14:editId="73C34E35">
            <wp:extent cx="5274310" cy="3579495"/>
            <wp:effectExtent l="0" t="0" r="2540" b="1905"/>
            <wp:docPr id="10635820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820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10A5E" w14:textId="77777777" w:rsidR="00B4638B" w:rsidRDefault="00B4638B" w:rsidP="00A21BE8">
      <w:pPr>
        <w:spacing w:line="360" w:lineRule="auto"/>
        <w:rPr>
          <w:sz w:val="24"/>
        </w:rPr>
      </w:pPr>
    </w:p>
    <w:p w14:paraId="62AA4A81" w14:textId="489E1F3A" w:rsidR="00B4638B" w:rsidRDefault="00B4638B" w:rsidP="00A21BE8">
      <w:pPr>
        <w:spacing w:line="360" w:lineRule="auto"/>
        <w:rPr>
          <w:sz w:val="24"/>
        </w:rPr>
      </w:pPr>
      <w:r>
        <w:rPr>
          <w:rFonts w:hint="eastAsia"/>
          <w:sz w:val="24"/>
        </w:rPr>
        <w:t>构造决策树，先设定三种</w:t>
      </w:r>
      <w:r w:rsidR="009441C4">
        <w:rPr>
          <w:rFonts w:hint="eastAsia"/>
          <w:sz w:val="24"/>
        </w:rPr>
        <w:t>递归终止情况，再递归地构造决策树：</w:t>
      </w:r>
    </w:p>
    <w:p w14:paraId="07544C23" w14:textId="36AA1B48" w:rsidR="009441C4" w:rsidRDefault="009441C4" w:rsidP="00A21BE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6E55FD1" wp14:editId="2B897916">
            <wp:extent cx="5274310" cy="2901950"/>
            <wp:effectExtent l="0" t="0" r="2540" b="0"/>
            <wp:docPr id="4112329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32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805" w14:textId="77777777" w:rsidR="00672FBC" w:rsidRDefault="00672FBC" w:rsidP="00A21BE8">
      <w:pPr>
        <w:spacing w:line="360" w:lineRule="auto"/>
        <w:rPr>
          <w:sz w:val="24"/>
        </w:rPr>
      </w:pPr>
    </w:p>
    <w:p w14:paraId="3FCAD56D" w14:textId="7B5F116A" w:rsidR="00672FBC" w:rsidRDefault="00672FBC" w:rsidP="00A21BE8">
      <w:pPr>
        <w:spacing w:line="360" w:lineRule="auto"/>
        <w:rPr>
          <w:sz w:val="24"/>
        </w:rPr>
      </w:pPr>
      <w:r>
        <w:rPr>
          <w:rFonts w:hint="eastAsia"/>
          <w:sz w:val="24"/>
        </w:rPr>
        <w:t>训练并保存决策树：</w:t>
      </w:r>
    </w:p>
    <w:p w14:paraId="7755AE0A" w14:textId="36F2681F" w:rsidR="00672FBC" w:rsidRDefault="00672FBC" w:rsidP="00A21BE8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0C91319A" wp14:editId="1FDF5F34">
            <wp:extent cx="5274310" cy="699135"/>
            <wp:effectExtent l="0" t="0" r="2540" b="5715"/>
            <wp:docPr id="1915022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25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D881" w14:textId="2EA7AC39" w:rsidR="00EA671E" w:rsidRDefault="00EA671E" w:rsidP="00EA671E">
      <w:pPr>
        <w:pStyle w:val="1"/>
        <w:numPr>
          <w:ilvl w:val="0"/>
          <w:numId w:val="6"/>
        </w:numPr>
      </w:pPr>
      <w:r>
        <w:rPr>
          <w:rFonts w:hint="eastAsia"/>
        </w:rPr>
        <w:t>验证准确率</w:t>
      </w:r>
    </w:p>
    <w:p w14:paraId="5E10B027" w14:textId="23204CCB" w:rsidR="00EA671E" w:rsidRDefault="00247CFF" w:rsidP="00EA671E">
      <w:pPr>
        <w:spacing w:line="360" w:lineRule="auto"/>
        <w:rPr>
          <w:sz w:val="24"/>
        </w:rPr>
      </w:pPr>
      <w:r>
        <w:rPr>
          <w:rFonts w:hint="eastAsia"/>
          <w:sz w:val="24"/>
        </w:rPr>
        <w:t>通过递归的方法沿着决策树找到</w:t>
      </w:r>
      <w:r w:rsidR="00242FD5">
        <w:rPr>
          <w:rFonts w:hint="eastAsia"/>
          <w:sz w:val="24"/>
        </w:rPr>
        <w:t>某一条数据的</w:t>
      </w:r>
      <w:r>
        <w:rPr>
          <w:rFonts w:hint="eastAsia"/>
          <w:sz w:val="24"/>
        </w:rPr>
        <w:t>预测值：</w:t>
      </w:r>
    </w:p>
    <w:p w14:paraId="3E377768" w14:textId="5923A4B8" w:rsidR="00247CFF" w:rsidRDefault="00247CFF" w:rsidP="00EA671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7731669" wp14:editId="7E3358D6">
            <wp:extent cx="5274310" cy="2532380"/>
            <wp:effectExtent l="0" t="0" r="2540" b="1270"/>
            <wp:docPr id="711683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683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9963" w14:textId="77777777" w:rsidR="00F33354" w:rsidRDefault="00F33354" w:rsidP="00EA671E">
      <w:pPr>
        <w:spacing w:line="360" w:lineRule="auto"/>
        <w:rPr>
          <w:sz w:val="24"/>
        </w:rPr>
      </w:pPr>
    </w:p>
    <w:p w14:paraId="6101D088" w14:textId="53E2C4E5" w:rsidR="00242FD5" w:rsidRDefault="00242FD5" w:rsidP="00EA671E">
      <w:pPr>
        <w:spacing w:line="360" w:lineRule="auto"/>
        <w:rPr>
          <w:rFonts w:hint="eastAsia"/>
          <w:sz w:val="24"/>
        </w:rPr>
      </w:pPr>
      <w:r>
        <w:rPr>
          <w:rFonts w:hint="eastAsia"/>
          <w:sz w:val="24"/>
        </w:rPr>
        <w:t>预测整个测试集：</w:t>
      </w:r>
    </w:p>
    <w:p w14:paraId="1610AFC2" w14:textId="540A4EEB" w:rsidR="00F33354" w:rsidRDefault="00242FD5" w:rsidP="00EA671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A825F58" wp14:editId="0EFD7110">
            <wp:extent cx="5274310" cy="2008505"/>
            <wp:effectExtent l="0" t="0" r="2540" b="0"/>
            <wp:docPr id="1555883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8300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1D5" w14:textId="77777777" w:rsidR="00C74441" w:rsidRDefault="00C74441" w:rsidP="00EA671E">
      <w:pPr>
        <w:spacing w:line="360" w:lineRule="auto"/>
        <w:rPr>
          <w:sz w:val="24"/>
        </w:rPr>
      </w:pPr>
    </w:p>
    <w:p w14:paraId="67EA60AF" w14:textId="3AFEFB7B" w:rsidR="00C74441" w:rsidRDefault="00C74441" w:rsidP="00EA671E">
      <w:pPr>
        <w:spacing w:line="360" w:lineRule="auto"/>
        <w:rPr>
          <w:sz w:val="24"/>
        </w:rPr>
      </w:pPr>
      <w:r>
        <w:rPr>
          <w:rFonts w:hint="eastAsia"/>
          <w:sz w:val="24"/>
        </w:rPr>
        <w:t>按照</w:t>
      </w:r>
      <w:r w:rsidR="00EA6CF0">
        <w:rPr>
          <w:rFonts w:hint="eastAsia"/>
          <w:sz w:val="24"/>
        </w:rPr>
        <w:t>预测计算准确</w:t>
      </w:r>
      <w:r w:rsidR="000C63A6">
        <w:rPr>
          <w:rFonts w:hint="eastAsia"/>
          <w:sz w:val="24"/>
        </w:rPr>
        <w:t>率：</w:t>
      </w:r>
    </w:p>
    <w:p w14:paraId="6D7166B9" w14:textId="79ACA901" w:rsidR="000C63A6" w:rsidRDefault="000C63A6" w:rsidP="00EA671E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FDC8711" wp14:editId="12E11097">
            <wp:extent cx="5274310" cy="2362835"/>
            <wp:effectExtent l="0" t="0" r="2540" b="0"/>
            <wp:docPr id="21030126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26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136D" w14:textId="77777777" w:rsidR="000A7DD2" w:rsidRDefault="000A7DD2" w:rsidP="00EA671E">
      <w:pPr>
        <w:spacing w:line="360" w:lineRule="auto"/>
        <w:rPr>
          <w:sz w:val="24"/>
        </w:rPr>
      </w:pPr>
    </w:p>
    <w:p w14:paraId="02A890F9" w14:textId="7C5E3105" w:rsidR="000A7DD2" w:rsidRDefault="000A7DD2" w:rsidP="00EA671E">
      <w:pPr>
        <w:spacing w:line="360" w:lineRule="auto"/>
        <w:rPr>
          <w:sz w:val="24"/>
        </w:rPr>
      </w:pPr>
      <w:r>
        <w:rPr>
          <w:rFonts w:hint="eastAsia"/>
          <w:sz w:val="24"/>
        </w:rPr>
        <w:t>预测并计算准确率和保存</w:t>
      </w:r>
      <w:r w:rsidR="00135387">
        <w:rPr>
          <w:rFonts w:hint="eastAsia"/>
          <w:sz w:val="24"/>
        </w:rPr>
        <w:t>预测值</w:t>
      </w:r>
      <w:r w:rsidR="002330E9">
        <w:rPr>
          <w:rFonts w:hint="eastAsia"/>
          <w:sz w:val="24"/>
        </w:rPr>
        <w:t>，可以看到，本决策树模型在测试集上的准确率达到了</w:t>
      </w:r>
      <w:r w:rsidR="002330E9">
        <w:rPr>
          <w:rFonts w:hint="eastAsia"/>
          <w:sz w:val="24"/>
        </w:rPr>
        <w:t>0</w:t>
      </w:r>
      <w:r w:rsidR="002330E9">
        <w:rPr>
          <w:sz w:val="24"/>
        </w:rPr>
        <w:t>.755</w:t>
      </w:r>
      <w:r>
        <w:rPr>
          <w:rFonts w:hint="eastAsia"/>
          <w:sz w:val="24"/>
        </w:rPr>
        <w:t>：</w:t>
      </w:r>
    </w:p>
    <w:p w14:paraId="41A9F89E" w14:textId="5E2FDA2C" w:rsidR="000A7DD2" w:rsidRPr="00EA671E" w:rsidRDefault="000A7DD2" w:rsidP="00EA671E">
      <w:pPr>
        <w:spacing w:line="360" w:lineRule="auto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CD19FDA" wp14:editId="4D25CF9B">
            <wp:extent cx="5274310" cy="3368040"/>
            <wp:effectExtent l="0" t="0" r="2540" b="3810"/>
            <wp:docPr id="1327096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968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A7DD2" w:rsidRPr="00EA671E">
      <w:headerReference w:type="default" r:id="rId33"/>
      <w:footerReference w:type="default" r:id="rId3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7BA75" w14:textId="77777777" w:rsidR="005E6331" w:rsidRDefault="005E6331">
      <w:r>
        <w:separator/>
      </w:r>
    </w:p>
  </w:endnote>
  <w:endnote w:type="continuationSeparator" w:id="0">
    <w:p w14:paraId="60F071FC" w14:textId="77777777" w:rsidR="005E6331" w:rsidRDefault="005E6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7B206" w14:textId="77777777" w:rsidR="00281E86" w:rsidRDefault="00B610A2">
    <w:pPr>
      <w:pStyle w:val="a6"/>
      <w:jc w:val="right"/>
    </w:pPr>
    <w:r>
      <w:rPr>
        <w:rStyle w:val="aa"/>
        <w:rFonts w:hint="eastAsia"/>
      </w:rPr>
      <w:t>.</w:t>
    </w: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>
      <w:rPr>
        <w:rStyle w:val="aa"/>
      </w:rPr>
      <w:t>1</w:t>
    </w:r>
    <w:r>
      <w:rPr>
        <w:rStyle w:val="aa"/>
      </w:rPr>
      <w:fldChar w:fldCharType="end"/>
    </w:r>
    <w:r>
      <w:rPr>
        <w:rStyle w:val="aa"/>
        <w:rFonts w:hint="eastAsia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E4C67" w14:textId="77777777" w:rsidR="005E6331" w:rsidRDefault="005E6331">
      <w:r>
        <w:separator/>
      </w:r>
    </w:p>
  </w:footnote>
  <w:footnote w:type="continuationSeparator" w:id="0">
    <w:p w14:paraId="0A8B96C3" w14:textId="77777777" w:rsidR="005E6331" w:rsidRDefault="005E63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99EB4" w14:textId="77777777" w:rsidR="00281E86" w:rsidRDefault="00B610A2">
    <w:pPr>
      <w:pStyle w:val="a7"/>
      <w:jc w:val="right"/>
    </w:pPr>
    <w:r>
      <w:rPr>
        <w:rFonts w:hint="eastAsia"/>
      </w:rPr>
      <w:t>《大数据导论》实验报告</w:t>
    </w:r>
    <w:r>
      <w:t>-202</w:t>
    </w:r>
    <w:r>
      <w:rPr>
        <w:rFonts w:hint="eastAsia"/>
      </w:rPr>
      <w:t>3</w:t>
    </w:r>
    <w:r>
      <w:rPr>
        <w:rFonts w:hint="eastAsia"/>
      </w:rPr>
      <w:t>秋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A73ED19"/>
    <w:multiLevelType w:val="singleLevel"/>
    <w:tmpl w:val="DA73ED19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6AC2E10"/>
    <w:multiLevelType w:val="hybridMultilevel"/>
    <w:tmpl w:val="9B92B314"/>
    <w:lvl w:ilvl="0" w:tplc="7BACEDC0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0" w:hanging="440"/>
      </w:pPr>
    </w:lvl>
    <w:lvl w:ilvl="2" w:tplc="0409001B" w:tentative="1">
      <w:start w:val="1"/>
      <w:numFmt w:val="lowerRoman"/>
      <w:lvlText w:val="%3."/>
      <w:lvlJc w:val="right"/>
      <w:pPr>
        <w:ind w:left="2100" w:hanging="440"/>
      </w:pPr>
    </w:lvl>
    <w:lvl w:ilvl="3" w:tplc="0409000F" w:tentative="1">
      <w:start w:val="1"/>
      <w:numFmt w:val="decimal"/>
      <w:lvlText w:val="%4."/>
      <w:lvlJc w:val="left"/>
      <w:pPr>
        <w:ind w:left="2540" w:hanging="440"/>
      </w:pPr>
    </w:lvl>
    <w:lvl w:ilvl="4" w:tplc="04090019" w:tentative="1">
      <w:start w:val="1"/>
      <w:numFmt w:val="lowerLetter"/>
      <w:lvlText w:val="%5)"/>
      <w:lvlJc w:val="left"/>
      <w:pPr>
        <w:ind w:left="2980" w:hanging="440"/>
      </w:pPr>
    </w:lvl>
    <w:lvl w:ilvl="5" w:tplc="0409001B" w:tentative="1">
      <w:start w:val="1"/>
      <w:numFmt w:val="lowerRoman"/>
      <w:lvlText w:val="%6."/>
      <w:lvlJc w:val="right"/>
      <w:pPr>
        <w:ind w:left="3420" w:hanging="440"/>
      </w:pPr>
    </w:lvl>
    <w:lvl w:ilvl="6" w:tplc="0409000F" w:tentative="1">
      <w:start w:val="1"/>
      <w:numFmt w:val="decimal"/>
      <w:lvlText w:val="%7."/>
      <w:lvlJc w:val="left"/>
      <w:pPr>
        <w:ind w:left="3860" w:hanging="440"/>
      </w:pPr>
    </w:lvl>
    <w:lvl w:ilvl="7" w:tplc="04090019" w:tentative="1">
      <w:start w:val="1"/>
      <w:numFmt w:val="lowerLetter"/>
      <w:lvlText w:val="%8)"/>
      <w:lvlJc w:val="left"/>
      <w:pPr>
        <w:ind w:left="4300" w:hanging="440"/>
      </w:pPr>
    </w:lvl>
    <w:lvl w:ilvl="8" w:tplc="0409001B" w:tentative="1">
      <w:start w:val="1"/>
      <w:numFmt w:val="lowerRoman"/>
      <w:lvlText w:val="%9."/>
      <w:lvlJc w:val="right"/>
      <w:pPr>
        <w:ind w:left="4740" w:hanging="440"/>
      </w:pPr>
    </w:lvl>
  </w:abstractNum>
  <w:abstractNum w:abstractNumId="2" w15:restartNumberingAfterBreak="0">
    <w:nsid w:val="43874BB9"/>
    <w:multiLevelType w:val="hybridMultilevel"/>
    <w:tmpl w:val="734A4B50"/>
    <w:lvl w:ilvl="0" w:tplc="66DA386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53954FEA"/>
    <w:multiLevelType w:val="hybridMultilevel"/>
    <w:tmpl w:val="B4641518"/>
    <w:lvl w:ilvl="0" w:tplc="4E686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272161"/>
    <w:multiLevelType w:val="multilevel"/>
    <w:tmpl w:val="6A272161"/>
    <w:lvl w:ilvl="0">
      <w:start w:val="1"/>
      <w:numFmt w:val="decimal"/>
      <w:lvlText w:val="%1."/>
      <w:lvlJc w:val="left"/>
      <w:pPr>
        <w:tabs>
          <w:tab w:val="left" w:pos="-42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-42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-42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-42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-42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-4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-42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-42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-420"/>
        </w:tabs>
        <w:ind w:left="3780" w:hanging="420"/>
      </w:pPr>
    </w:lvl>
  </w:abstractNum>
  <w:abstractNum w:abstractNumId="5" w15:restartNumberingAfterBreak="0">
    <w:nsid w:val="79630DCB"/>
    <w:multiLevelType w:val="singleLevel"/>
    <w:tmpl w:val="79630DCB"/>
    <w:lvl w:ilvl="0">
      <w:start w:val="1"/>
      <w:numFmt w:val="decimal"/>
      <w:suff w:val="nothing"/>
      <w:lvlText w:val="（%1）"/>
      <w:lvlJc w:val="left"/>
    </w:lvl>
  </w:abstractNum>
  <w:num w:numId="1" w16cid:durableId="1346901083">
    <w:abstractNumId w:val="4"/>
  </w:num>
  <w:num w:numId="2" w16cid:durableId="1805926427">
    <w:abstractNumId w:val="0"/>
  </w:num>
  <w:num w:numId="3" w16cid:durableId="1755084672">
    <w:abstractNumId w:val="5"/>
  </w:num>
  <w:num w:numId="4" w16cid:durableId="634914683">
    <w:abstractNumId w:val="2"/>
  </w:num>
  <w:num w:numId="5" w16cid:durableId="1559247593">
    <w:abstractNumId w:val="1"/>
  </w:num>
  <w:num w:numId="6" w16cid:durableId="5905109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ZlOGZlYWVhNDNlOGVhZjNmNmRkMmEyMmNjMzkwNzAifQ=="/>
  </w:docVars>
  <w:rsids>
    <w:rsidRoot w:val="009760FA"/>
    <w:rsid w:val="0004435F"/>
    <w:rsid w:val="00044F3F"/>
    <w:rsid w:val="0004650E"/>
    <w:rsid w:val="00081BC8"/>
    <w:rsid w:val="000A26A5"/>
    <w:rsid w:val="000A7DD2"/>
    <w:rsid w:val="000B1731"/>
    <w:rsid w:val="000C63A6"/>
    <w:rsid w:val="000C75EE"/>
    <w:rsid w:val="000D1955"/>
    <w:rsid w:val="000E064E"/>
    <w:rsid w:val="000E194A"/>
    <w:rsid w:val="000E52FB"/>
    <w:rsid w:val="000E5522"/>
    <w:rsid w:val="000E6C85"/>
    <w:rsid w:val="000F66E9"/>
    <w:rsid w:val="00100BE3"/>
    <w:rsid w:val="00116B25"/>
    <w:rsid w:val="0012098E"/>
    <w:rsid w:val="00127FC5"/>
    <w:rsid w:val="001343B4"/>
    <w:rsid w:val="00135387"/>
    <w:rsid w:val="00142ECB"/>
    <w:rsid w:val="00157C3E"/>
    <w:rsid w:val="00162270"/>
    <w:rsid w:val="0016755C"/>
    <w:rsid w:val="0018318F"/>
    <w:rsid w:val="001A188C"/>
    <w:rsid w:val="001B200E"/>
    <w:rsid w:val="001B2545"/>
    <w:rsid w:val="001B3A85"/>
    <w:rsid w:val="001B5AC4"/>
    <w:rsid w:val="002102E4"/>
    <w:rsid w:val="00224968"/>
    <w:rsid w:val="002330E9"/>
    <w:rsid w:val="00242FD5"/>
    <w:rsid w:val="00245473"/>
    <w:rsid w:val="00247CFF"/>
    <w:rsid w:val="002738A9"/>
    <w:rsid w:val="00281E86"/>
    <w:rsid w:val="002B042B"/>
    <w:rsid w:val="002B1D40"/>
    <w:rsid w:val="002B1E18"/>
    <w:rsid w:val="00306715"/>
    <w:rsid w:val="0031615C"/>
    <w:rsid w:val="00327CCF"/>
    <w:rsid w:val="00334528"/>
    <w:rsid w:val="00357AEF"/>
    <w:rsid w:val="00363490"/>
    <w:rsid w:val="0037318D"/>
    <w:rsid w:val="0039166E"/>
    <w:rsid w:val="0039201F"/>
    <w:rsid w:val="003C2632"/>
    <w:rsid w:val="003D4467"/>
    <w:rsid w:val="003E3EB4"/>
    <w:rsid w:val="003F1946"/>
    <w:rsid w:val="003F3E9D"/>
    <w:rsid w:val="003F7C34"/>
    <w:rsid w:val="00430C1D"/>
    <w:rsid w:val="004336D8"/>
    <w:rsid w:val="00436FED"/>
    <w:rsid w:val="00441DFB"/>
    <w:rsid w:val="00453CF1"/>
    <w:rsid w:val="004A1411"/>
    <w:rsid w:val="004B487C"/>
    <w:rsid w:val="004B531F"/>
    <w:rsid w:val="004B7A04"/>
    <w:rsid w:val="004F6471"/>
    <w:rsid w:val="00510915"/>
    <w:rsid w:val="00531EAD"/>
    <w:rsid w:val="005329E0"/>
    <w:rsid w:val="005463B8"/>
    <w:rsid w:val="00546709"/>
    <w:rsid w:val="00557A0D"/>
    <w:rsid w:val="00562392"/>
    <w:rsid w:val="00575666"/>
    <w:rsid w:val="00580D3E"/>
    <w:rsid w:val="00581ABF"/>
    <w:rsid w:val="005A1530"/>
    <w:rsid w:val="005A2EBA"/>
    <w:rsid w:val="005B4496"/>
    <w:rsid w:val="005C198E"/>
    <w:rsid w:val="005C2174"/>
    <w:rsid w:val="005D4155"/>
    <w:rsid w:val="005E2882"/>
    <w:rsid w:val="005E5133"/>
    <w:rsid w:val="005E6331"/>
    <w:rsid w:val="0061306E"/>
    <w:rsid w:val="00641571"/>
    <w:rsid w:val="00661F75"/>
    <w:rsid w:val="00665A29"/>
    <w:rsid w:val="0066672F"/>
    <w:rsid w:val="00672FBC"/>
    <w:rsid w:val="00676E47"/>
    <w:rsid w:val="006A35B2"/>
    <w:rsid w:val="006B0635"/>
    <w:rsid w:val="006C5B60"/>
    <w:rsid w:val="006D5DD1"/>
    <w:rsid w:val="006F21D5"/>
    <w:rsid w:val="00716751"/>
    <w:rsid w:val="00723435"/>
    <w:rsid w:val="00724688"/>
    <w:rsid w:val="00727016"/>
    <w:rsid w:val="0073205B"/>
    <w:rsid w:val="00736615"/>
    <w:rsid w:val="00763705"/>
    <w:rsid w:val="00763D37"/>
    <w:rsid w:val="0079749A"/>
    <w:rsid w:val="007B5176"/>
    <w:rsid w:val="007B5626"/>
    <w:rsid w:val="007F18D1"/>
    <w:rsid w:val="007F47D8"/>
    <w:rsid w:val="008316C7"/>
    <w:rsid w:val="00861A4E"/>
    <w:rsid w:val="0086621A"/>
    <w:rsid w:val="00870F4F"/>
    <w:rsid w:val="00873485"/>
    <w:rsid w:val="00881E01"/>
    <w:rsid w:val="008878FC"/>
    <w:rsid w:val="00897BA6"/>
    <w:rsid w:val="008B76C7"/>
    <w:rsid w:val="008C2FD2"/>
    <w:rsid w:val="00902584"/>
    <w:rsid w:val="009222E0"/>
    <w:rsid w:val="0094083E"/>
    <w:rsid w:val="009441C4"/>
    <w:rsid w:val="00950019"/>
    <w:rsid w:val="00951191"/>
    <w:rsid w:val="00952465"/>
    <w:rsid w:val="009760FA"/>
    <w:rsid w:val="00977A35"/>
    <w:rsid w:val="009A5EBE"/>
    <w:rsid w:val="009C186C"/>
    <w:rsid w:val="009C1D26"/>
    <w:rsid w:val="009C2900"/>
    <w:rsid w:val="009C6BB9"/>
    <w:rsid w:val="009D4C42"/>
    <w:rsid w:val="009E4F59"/>
    <w:rsid w:val="00A065FF"/>
    <w:rsid w:val="00A117E1"/>
    <w:rsid w:val="00A21BE8"/>
    <w:rsid w:val="00A36553"/>
    <w:rsid w:val="00A37002"/>
    <w:rsid w:val="00A44C1E"/>
    <w:rsid w:val="00A5533C"/>
    <w:rsid w:val="00A906D8"/>
    <w:rsid w:val="00AD0E3D"/>
    <w:rsid w:val="00AE0E6B"/>
    <w:rsid w:val="00AE3E65"/>
    <w:rsid w:val="00AF1A7A"/>
    <w:rsid w:val="00B01C8B"/>
    <w:rsid w:val="00B12A3B"/>
    <w:rsid w:val="00B23556"/>
    <w:rsid w:val="00B24A8F"/>
    <w:rsid w:val="00B4638B"/>
    <w:rsid w:val="00B46A4E"/>
    <w:rsid w:val="00B610A2"/>
    <w:rsid w:val="00B6656C"/>
    <w:rsid w:val="00B760B9"/>
    <w:rsid w:val="00BA26AE"/>
    <w:rsid w:val="00BB3044"/>
    <w:rsid w:val="00BB5D45"/>
    <w:rsid w:val="00BD1E4B"/>
    <w:rsid w:val="00BD6983"/>
    <w:rsid w:val="00BF149C"/>
    <w:rsid w:val="00C14D6E"/>
    <w:rsid w:val="00C17EFE"/>
    <w:rsid w:val="00C32F82"/>
    <w:rsid w:val="00C41B36"/>
    <w:rsid w:val="00C4647F"/>
    <w:rsid w:val="00C47DF5"/>
    <w:rsid w:val="00C55D90"/>
    <w:rsid w:val="00C57B85"/>
    <w:rsid w:val="00C738A4"/>
    <w:rsid w:val="00C74441"/>
    <w:rsid w:val="00C7568B"/>
    <w:rsid w:val="00CA5CBF"/>
    <w:rsid w:val="00CB3BA0"/>
    <w:rsid w:val="00CB71A8"/>
    <w:rsid w:val="00CC0487"/>
    <w:rsid w:val="00CC1CDD"/>
    <w:rsid w:val="00CF39B4"/>
    <w:rsid w:val="00CF52D1"/>
    <w:rsid w:val="00D2155A"/>
    <w:rsid w:val="00D256B5"/>
    <w:rsid w:val="00D33A86"/>
    <w:rsid w:val="00D5533D"/>
    <w:rsid w:val="00D560B3"/>
    <w:rsid w:val="00D56AB4"/>
    <w:rsid w:val="00D77FF4"/>
    <w:rsid w:val="00D91881"/>
    <w:rsid w:val="00D92CFF"/>
    <w:rsid w:val="00DA748B"/>
    <w:rsid w:val="00E364BF"/>
    <w:rsid w:val="00E42B03"/>
    <w:rsid w:val="00E63BF8"/>
    <w:rsid w:val="00E65D03"/>
    <w:rsid w:val="00EA671E"/>
    <w:rsid w:val="00EA6CF0"/>
    <w:rsid w:val="00EC13BD"/>
    <w:rsid w:val="00EC2323"/>
    <w:rsid w:val="00EE5704"/>
    <w:rsid w:val="00EF46B6"/>
    <w:rsid w:val="00F128FC"/>
    <w:rsid w:val="00F2207F"/>
    <w:rsid w:val="00F33354"/>
    <w:rsid w:val="00F43CCC"/>
    <w:rsid w:val="00F708FC"/>
    <w:rsid w:val="00F9035E"/>
    <w:rsid w:val="00F93AE7"/>
    <w:rsid w:val="00FA5FF1"/>
    <w:rsid w:val="00FF2C3D"/>
    <w:rsid w:val="0981582B"/>
    <w:rsid w:val="20A71C76"/>
    <w:rsid w:val="272E4270"/>
    <w:rsid w:val="2A263B34"/>
    <w:rsid w:val="2B1E2A5D"/>
    <w:rsid w:val="2ECC1154"/>
    <w:rsid w:val="393A2824"/>
    <w:rsid w:val="42BD2703"/>
    <w:rsid w:val="49B760FE"/>
    <w:rsid w:val="4BF4239E"/>
    <w:rsid w:val="4FD93143"/>
    <w:rsid w:val="792F5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43900509"/>
  <w15:docId w15:val="{CFD16D15-FE1D-4F18-8C7A-F3A611695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uiPriority="1" w:unhideWhenUsed="1" w:qFormat="1"/>
    <w:lsdException w:name="Body Text Indent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next w:val="a"/>
    <w:uiPriority w:val="9"/>
    <w:unhideWhenUsed/>
    <w:qFormat/>
    <w:pPr>
      <w:keepNext/>
      <w:keepLines/>
      <w:spacing w:after="286" w:line="259" w:lineRule="auto"/>
      <w:ind w:left="10" w:hanging="10"/>
      <w:outlineLvl w:val="1"/>
    </w:pPr>
    <w:rPr>
      <w:rFonts w:ascii="等线" w:eastAsia="等线" w:hAnsi="等线" w:cs="等线"/>
      <w:b/>
      <w:color w:val="000000"/>
      <w:kern w:val="2"/>
      <w:sz w:val="4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qFormat/>
    <w:pPr>
      <w:ind w:firstLineChars="177" w:firstLine="425"/>
    </w:pPr>
    <w:rPr>
      <w:rFonts w:eastAsia="仿宋_GB2312"/>
      <w:sz w:val="24"/>
    </w:rPr>
  </w:style>
  <w:style w:type="paragraph" w:styleId="a4">
    <w:name w:val="Balloon Text"/>
    <w:basedOn w:val="a"/>
    <w:link w:val="a5"/>
    <w:qFormat/>
    <w:rPr>
      <w:sz w:val="18"/>
      <w:szCs w:val="18"/>
    </w:rPr>
  </w:style>
  <w:style w:type="paragraph" w:styleId="a6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9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  <w:qFormat/>
  </w:style>
  <w:style w:type="paragraph" w:styleId="ab">
    <w:name w:val="No Spacing"/>
    <w:link w:val="ac"/>
    <w:uiPriority w:val="1"/>
    <w:qFormat/>
    <w:rPr>
      <w:rFonts w:ascii="Calibri" w:hAnsi="Calibri"/>
      <w:sz w:val="22"/>
      <w:szCs w:val="22"/>
    </w:rPr>
  </w:style>
  <w:style w:type="character" w:customStyle="1" w:styleId="ac">
    <w:name w:val="无间隔 字符"/>
    <w:link w:val="ab"/>
    <w:uiPriority w:val="1"/>
    <w:qFormat/>
    <w:rPr>
      <w:rFonts w:ascii="Calibri" w:hAnsi="Calibri"/>
      <w:sz w:val="22"/>
      <w:szCs w:val="22"/>
      <w:lang w:val="en-US" w:eastAsia="zh-CN" w:bidi="ar-SA"/>
    </w:rPr>
  </w:style>
  <w:style w:type="character" w:customStyle="1" w:styleId="a5">
    <w:name w:val="批注框文本 字符"/>
    <w:link w:val="a4"/>
    <w:qFormat/>
    <w:rPr>
      <w:kern w:val="2"/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a8">
    <w:name w:val="页眉 字符"/>
    <w:link w:val="a7"/>
    <w:uiPriority w:val="99"/>
    <w:qFormat/>
    <w:rPr>
      <w:kern w:val="2"/>
      <w:sz w:val="18"/>
      <w:szCs w:val="18"/>
    </w:rPr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qFormat/>
    <w:rPr>
      <w:b/>
      <w:bCs/>
      <w:kern w:val="44"/>
      <w:sz w:val="44"/>
      <w:szCs w:val="44"/>
    </w:rPr>
  </w:style>
  <w:style w:type="paragraph" w:styleId="ae">
    <w:name w:val="Title"/>
    <w:basedOn w:val="a"/>
    <w:next w:val="a"/>
    <w:link w:val="af"/>
    <w:qFormat/>
    <w:rsid w:val="00A21BE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">
    <w:name w:val="标题 字符"/>
    <w:basedOn w:val="a0"/>
    <w:link w:val="ae"/>
    <w:rsid w:val="00A21BE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0BA9E-9D1B-4B89-983A-374297E83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12</Pages>
  <Words>202</Words>
  <Characters>1157</Characters>
  <Application>Microsoft Office Word</Application>
  <DocSecurity>0</DocSecurity>
  <Lines>9</Lines>
  <Paragraphs>2</Paragraphs>
  <ScaleCrop>false</ScaleCrop>
  <Company>sss</Company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计算机系统综合课程设计</dc:title>
  <dc:creator>yyy</dc:creator>
  <cp:lastModifiedBy>圣源 余</cp:lastModifiedBy>
  <cp:revision>106</cp:revision>
  <dcterms:created xsi:type="dcterms:W3CDTF">2020-11-11T07:07:00Z</dcterms:created>
  <dcterms:modified xsi:type="dcterms:W3CDTF">2023-10-25T14:41:00Z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EA917978230E4041BFDF33014A0EED2F</vt:lpwstr>
  </property>
</Properties>
</file>